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60" w:rsidRPr="00F05BB4" w:rsidRDefault="008B19B2" w:rsidP="004D0460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</w:r>
      <w:r>
        <w:rPr>
          <w:rFonts w:eastAsia="Calibri"/>
          <w:sz w:val="28"/>
          <w:szCs w:val="28"/>
        </w:rPr>
        <w:softHyphen/>
      </w:r>
      <w:r>
        <w:rPr>
          <w:rFonts w:eastAsia="Calibri"/>
          <w:sz w:val="28"/>
          <w:szCs w:val="28"/>
        </w:rPr>
        <w:softHyphen/>
      </w:r>
      <w:r>
        <w:rPr>
          <w:rFonts w:eastAsia="Calibri"/>
          <w:sz w:val="28"/>
          <w:szCs w:val="28"/>
        </w:rPr>
        <w:softHyphen/>
      </w:r>
      <w:r w:rsidR="004D0460" w:rsidRPr="00F05BB4">
        <w:rPr>
          <w:rFonts w:eastAsia="Calibri"/>
          <w:sz w:val="28"/>
          <w:szCs w:val="28"/>
        </w:rPr>
        <w:t xml:space="preserve">Приложение 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к постановлению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администрации города Ливны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615BB">
        <w:rPr>
          <w:sz w:val="28"/>
          <w:szCs w:val="28"/>
        </w:rPr>
        <w:t>_________________ 202</w:t>
      </w:r>
      <w:r w:rsidR="004615BB" w:rsidRPr="004615BB">
        <w:rPr>
          <w:sz w:val="28"/>
          <w:szCs w:val="28"/>
        </w:rPr>
        <w:t>5</w:t>
      </w:r>
      <w:r w:rsidRPr="004615BB">
        <w:rPr>
          <w:sz w:val="28"/>
          <w:szCs w:val="28"/>
        </w:rPr>
        <w:t xml:space="preserve"> г. №_________</w:t>
      </w:r>
    </w:p>
    <w:p w:rsidR="004D0460" w:rsidRPr="00F05BB4" w:rsidRDefault="004D0460" w:rsidP="004D046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4D0460" w:rsidRDefault="004D0460" w:rsidP="004D0460">
      <w:pPr>
        <w:jc w:val="center"/>
        <w:rPr>
          <w:bCs/>
          <w:sz w:val="28"/>
          <w:szCs w:val="28"/>
        </w:rPr>
      </w:pPr>
      <w:r w:rsidRPr="00F05BB4">
        <w:rPr>
          <w:bCs/>
          <w:sz w:val="28"/>
          <w:szCs w:val="28"/>
        </w:rPr>
        <w:t>Паспо</w:t>
      </w:r>
      <w:r>
        <w:rPr>
          <w:bCs/>
          <w:sz w:val="28"/>
          <w:szCs w:val="28"/>
        </w:rPr>
        <w:t>рт муниципальной программы</w:t>
      </w:r>
    </w:p>
    <w:p w:rsidR="004D0460" w:rsidRPr="00F05BB4" w:rsidRDefault="004D0460" w:rsidP="004D0460">
      <w:pPr>
        <w:jc w:val="center"/>
        <w:rPr>
          <w:sz w:val="28"/>
          <w:szCs w:val="28"/>
          <w:lang w:eastAsia="en-US"/>
        </w:rPr>
      </w:pPr>
      <w:r w:rsidRPr="00F05BB4">
        <w:rPr>
          <w:bCs/>
          <w:sz w:val="28"/>
          <w:szCs w:val="28"/>
        </w:rPr>
        <w:t xml:space="preserve"> </w:t>
      </w:r>
      <w:r w:rsidRPr="00F05BB4">
        <w:rPr>
          <w:b/>
          <w:bCs/>
          <w:sz w:val="28"/>
          <w:szCs w:val="28"/>
        </w:rPr>
        <w:t>«</w:t>
      </w:r>
      <w:r w:rsidRPr="00F05BB4">
        <w:rPr>
          <w:sz w:val="28"/>
          <w:szCs w:val="28"/>
          <w:lang w:eastAsia="en-US"/>
        </w:rPr>
        <w:t>Переселение граждан, проживающих на территории города Ливны, из аварийного жилищного фонда</w:t>
      </w:r>
      <w:r w:rsidR="00893BD5">
        <w:rPr>
          <w:sz w:val="28"/>
          <w:szCs w:val="28"/>
          <w:lang w:eastAsia="en-US"/>
        </w:rPr>
        <w:t xml:space="preserve"> </w:t>
      </w:r>
      <w:r w:rsidRPr="00F05BB4">
        <w:rPr>
          <w:sz w:val="28"/>
          <w:szCs w:val="28"/>
          <w:lang w:eastAsia="en-US"/>
        </w:rPr>
        <w:t xml:space="preserve">на </w:t>
      </w:r>
      <w:r w:rsidR="00893BD5">
        <w:rPr>
          <w:sz w:val="28"/>
          <w:szCs w:val="28"/>
          <w:lang w:eastAsia="en-US"/>
        </w:rPr>
        <w:t xml:space="preserve"> </w:t>
      </w:r>
      <w:r w:rsidRPr="00F05BB4">
        <w:rPr>
          <w:sz w:val="28"/>
          <w:szCs w:val="28"/>
          <w:lang w:eastAsia="en-US"/>
        </w:rPr>
        <w:t>20</w:t>
      </w:r>
      <w:r w:rsidR="004615BB">
        <w:rPr>
          <w:sz w:val="28"/>
          <w:szCs w:val="28"/>
          <w:lang w:eastAsia="en-US"/>
        </w:rPr>
        <w:t>25</w:t>
      </w:r>
      <w:r w:rsidRPr="00F05BB4">
        <w:rPr>
          <w:sz w:val="28"/>
          <w:szCs w:val="28"/>
          <w:lang w:eastAsia="en-US"/>
        </w:rPr>
        <w:t xml:space="preserve"> – 202</w:t>
      </w:r>
      <w:r w:rsidR="004615BB">
        <w:rPr>
          <w:sz w:val="28"/>
          <w:szCs w:val="28"/>
          <w:lang w:eastAsia="en-US"/>
        </w:rPr>
        <w:t>6</w:t>
      </w:r>
      <w:r w:rsidRPr="00F05BB4">
        <w:rPr>
          <w:sz w:val="28"/>
          <w:szCs w:val="28"/>
          <w:lang w:eastAsia="en-US"/>
        </w:rPr>
        <w:t xml:space="preserve"> годы</w:t>
      </w:r>
      <w:r w:rsidR="004615BB">
        <w:rPr>
          <w:sz w:val="28"/>
          <w:szCs w:val="28"/>
          <w:lang w:eastAsia="en-US"/>
        </w:rPr>
        <w:t>»</w:t>
      </w:r>
    </w:p>
    <w:p w:rsidR="004D0460" w:rsidRDefault="004D0460" w:rsidP="004D0460"/>
    <w:p w:rsidR="004D0460" w:rsidRDefault="004D0460" w:rsidP="004D0460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1"/>
        <w:gridCol w:w="6239"/>
      </w:tblGrid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bCs/>
                <w:sz w:val="28"/>
                <w:szCs w:val="28"/>
              </w:rPr>
              <w:t>«</w:t>
            </w:r>
            <w:r w:rsidRPr="00F05BB4"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</w:t>
            </w:r>
            <w:r w:rsidR="00D5532A">
              <w:rPr>
                <w:sz w:val="28"/>
                <w:szCs w:val="28"/>
                <w:lang w:eastAsia="en-US"/>
              </w:rPr>
              <w:t xml:space="preserve"> </w:t>
            </w:r>
            <w:r w:rsidRPr="00F05BB4">
              <w:rPr>
                <w:sz w:val="28"/>
                <w:szCs w:val="28"/>
                <w:lang w:eastAsia="en-US"/>
              </w:rPr>
              <w:t xml:space="preserve"> на </w:t>
            </w:r>
            <w:r w:rsidR="00D5532A">
              <w:rPr>
                <w:sz w:val="28"/>
                <w:szCs w:val="28"/>
                <w:lang w:eastAsia="en-US"/>
              </w:rPr>
              <w:t xml:space="preserve"> </w:t>
            </w:r>
            <w:r w:rsidRPr="00F05BB4">
              <w:rPr>
                <w:sz w:val="28"/>
                <w:szCs w:val="28"/>
                <w:lang w:eastAsia="en-US"/>
              </w:rPr>
              <w:t>20</w:t>
            </w:r>
            <w:r w:rsidR="004615BB">
              <w:rPr>
                <w:sz w:val="28"/>
                <w:szCs w:val="28"/>
                <w:lang w:eastAsia="en-US"/>
              </w:rPr>
              <w:t>25</w:t>
            </w:r>
            <w:r w:rsidRPr="00F05BB4">
              <w:rPr>
                <w:sz w:val="28"/>
                <w:szCs w:val="28"/>
                <w:lang w:eastAsia="en-US"/>
              </w:rPr>
              <w:t xml:space="preserve"> – 202</w:t>
            </w:r>
            <w:r w:rsidR="004615BB">
              <w:rPr>
                <w:sz w:val="28"/>
                <w:szCs w:val="28"/>
                <w:lang w:eastAsia="en-US"/>
              </w:rPr>
              <w:t>6</w:t>
            </w:r>
            <w:r w:rsidR="000F46D8">
              <w:rPr>
                <w:sz w:val="28"/>
                <w:szCs w:val="28"/>
                <w:lang w:eastAsia="en-US"/>
              </w:rPr>
              <w:t xml:space="preserve"> </w:t>
            </w:r>
            <w:r w:rsidRPr="00F05BB4">
              <w:rPr>
                <w:sz w:val="28"/>
                <w:szCs w:val="28"/>
                <w:lang w:eastAsia="en-US"/>
              </w:rPr>
              <w:t>годы</w:t>
            </w:r>
            <w:r w:rsidR="004615BB">
              <w:rPr>
                <w:sz w:val="28"/>
                <w:szCs w:val="28"/>
                <w:lang w:eastAsia="en-US"/>
              </w:rPr>
              <w:t>»</w:t>
            </w:r>
            <w:r w:rsidRPr="00F05BB4">
              <w:rPr>
                <w:bCs/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(далее - Программа)</w:t>
            </w:r>
          </w:p>
        </w:tc>
      </w:tr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8B19B2" w:rsidRDefault="004D0460" w:rsidP="008B19B2">
            <w:pPr>
              <w:pStyle w:val="ConsPlusTitle"/>
              <w:outlineLvl w:val="0"/>
              <w:rPr>
                <w:sz w:val="28"/>
                <w:szCs w:val="28"/>
              </w:rPr>
            </w:pPr>
            <w:r w:rsidRPr="00F05BB4">
              <w:rPr>
                <w:b w:val="0"/>
                <w:sz w:val="28"/>
                <w:szCs w:val="28"/>
              </w:rPr>
              <w:t>Федеральный закон от 21 июля 2007 года                  №185-ФЗ «О Фонде содействия реформированию жилищно-коммунального хозяйства».</w:t>
            </w:r>
            <w:r w:rsidRPr="00F05BB4">
              <w:rPr>
                <w:sz w:val="28"/>
                <w:szCs w:val="28"/>
              </w:rPr>
              <w:t xml:space="preserve">         </w:t>
            </w:r>
          </w:p>
        </w:tc>
      </w:tr>
      <w:tr w:rsidR="004D0460" w:rsidRPr="00F05BB4" w:rsidTr="004D0460">
        <w:trPr>
          <w:trHeight w:val="53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615BB" w:rsidP="008B19B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 муниципального имущества администрации города</w:t>
            </w:r>
            <w:r w:rsidRPr="00F05BB4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BB" w:rsidRPr="004615BB" w:rsidRDefault="004615BB" w:rsidP="004615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Обеспечение переселения граждан из аварийных многоквартирных домов</w:t>
            </w:r>
          </w:p>
        </w:tc>
      </w:tr>
      <w:tr w:rsidR="004D0460" w:rsidRPr="00F05BB4" w:rsidTr="004D0460">
        <w:trPr>
          <w:trHeight w:val="1715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 Расселение  граждан из многоквартирных аварийных домов, расположенных на территории города Ливны.</w:t>
            </w:r>
          </w:p>
          <w:p w:rsidR="004D0460" w:rsidRPr="008B19B2" w:rsidRDefault="004D0460" w:rsidP="008B19B2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Создание комфортных, безопасных и благоприятных условий проживания для населения.</w:t>
            </w:r>
          </w:p>
        </w:tc>
      </w:tr>
      <w:tr w:rsidR="004D0460" w:rsidRPr="00F05BB4" w:rsidTr="008B19B2">
        <w:trPr>
          <w:trHeight w:val="1056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8B19B2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20</w:t>
            </w:r>
            <w:r w:rsidR="004615BB">
              <w:rPr>
                <w:sz w:val="28"/>
                <w:szCs w:val="28"/>
              </w:rPr>
              <w:t>25</w:t>
            </w:r>
            <w:r w:rsidRPr="00F05BB4">
              <w:rPr>
                <w:sz w:val="28"/>
                <w:szCs w:val="28"/>
              </w:rPr>
              <w:t>-202</w:t>
            </w:r>
            <w:r w:rsidR="004615BB">
              <w:rPr>
                <w:sz w:val="28"/>
                <w:szCs w:val="28"/>
              </w:rPr>
              <w:t>6</w:t>
            </w:r>
            <w:r w:rsidRPr="00F05BB4">
              <w:rPr>
                <w:sz w:val="28"/>
                <w:szCs w:val="28"/>
              </w:rPr>
              <w:t xml:space="preserve"> годы.</w:t>
            </w:r>
          </w:p>
        </w:tc>
      </w:tr>
      <w:tr w:rsidR="004D0460" w:rsidRPr="00F05BB4" w:rsidTr="004D0460">
        <w:trPr>
          <w:trHeight w:val="716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Объем финансирования Программы   составляет    </w:t>
            </w:r>
            <w:r w:rsidR="00070E09">
              <w:rPr>
                <w:sz w:val="28"/>
                <w:szCs w:val="28"/>
              </w:rPr>
              <w:t>7 740 176,00</w:t>
            </w:r>
            <w:r w:rsidRPr="00F05BB4">
              <w:rPr>
                <w:sz w:val="28"/>
                <w:szCs w:val="28"/>
              </w:rPr>
              <w:t xml:space="preserve">   рублей, </w:t>
            </w:r>
            <w:r w:rsidR="00FB29DB">
              <w:rPr>
                <w:sz w:val="28"/>
                <w:szCs w:val="28"/>
              </w:rPr>
              <w:t xml:space="preserve">в </w:t>
            </w:r>
            <w:r w:rsidRPr="00F05BB4">
              <w:rPr>
                <w:sz w:val="28"/>
                <w:szCs w:val="28"/>
              </w:rPr>
              <w:t xml:space="preserve">том числе: </w:t>
            </w:r>
          </w:p>
          <w:p w:rsidR="004D0460" w:rsidRPr="00F05BB4" w:rsidRDefault="004D0460" w:rsidP="004615B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федерального бюджета -</w:t>
            </w:r>
            <w:r w:rsidR="004615BB">
              <w:rPr>
                <w:sz w:val="28"/>
                <w:szCs w:val="28"/>
              </w:rPr>
              <w:t>3 185 762</w:t>
            </w:r>
            <w:r w:rsidRPr="00F05BB4">
              <w:rPr>
                <w:sz w:val="28"/>
                <w:szCs w:val="28"/>
              </w:rPr>
              <w:t>,</w:t>
            </w:r>
            <w:r w:rsidR="004615BB">
              <w:rPr>
                <w:sz w:val="28"/>
                <w:szCs w:val="28"/>
              </w:rPr>
              <w:t>63</w:t>
            </w:r>
            <w:r w:rsidRPr="00F05BB4">
              <w:rPr>
                <w:sz w:val="28"/>
                <w:szCs w:val="28"/>
              </w:rPr>
              <w:t xml:space="preserve">  рублей;</w:t>
            </w:r>
          </w:p>
          <w:p w:rsidR="004D0460" w:rsidRPr="00F05BB4" w:rsidRDefault="004D0460" w:rsidP="004615B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- средства областного бюджета – </w:t>
            </w:r>
            <w:r w:rsidR="004615BB">
              <w:rPr>
                <w:sz w:val="28"/>
                <w:szCs w:val="28"/>
              </w:rPr>
              <w:t>2 685 033</w:t>
            </w:r>
            <w:r w:rsidRPr="00F05BB4">
              <w:rPr>
                <w:sz w:val="28"/>
                <w:szCs w:val="28"/>
              </w:rPr>
              <w:t>,</w:t>
            </w:r>
            <w:r w:rsidR="004615BB">
              <w:rPr>
                <w:sz w:val="28"/>
                <w:szCs w:val="28"/>
              </w:rPr>
              <w:t>75</w:t>
            </w:r>
            <w:r w:rsidRPr="00F05BB4">
              <w:rPr>
                <w:sz w:val="28"/>
                <w:szCs w:val="28"/>
              </w:rPr>
              <w:t xml:space="preserve">  рублей;</w:t>
            </w:r>
          </w:p>
          <w:p w:rsidR="004D0460" w:rsidRPr="00F05BB4" w:rsidRDefault="004D0460" w:rsidP="008B19B2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- </w:t>
            </w:r>
            <w:r w:rsidRPr="00120AA6">
              <w:rPr>
                <w:sz w:val="28"/>
                <w:szCs w:val="28"/>
              </w:rPr>
              <w:t xml:space="preserve">средства местного бюджета – </w:t>
            </w:r>
            <w:r w:rsidR="00120AA6" w:rsidRPr="00120AA6">
              <w:rPr>
                <w:sz w:val="28"/>
                <w:szCs w:val="28"/>
              </w:rPr>
              <w:t>1 869 379</w:t>
            </w:r>
            <w:r w:rsidRPr="00120AA6">
              <w:rPr>
                <w:sz w:val="28"/>
                <w:szCs w:val="28"/>
              </w:rPr>
              <w:t>,</w:t>
            </w:r>
            <w:r w:rsidR="00120AA6" w:rsidRPr="00120AA6">
              <w:rPr>
                <w:sz w:val="28"/>
                <w:szCs w:val="28"/>
              </w:rPr>
              <w:t xml:space="preserve">62 </w:t>
            </w:r>
            <w:r w:rsidRPr="00120AA6">
              <w:rPr>
                <w:sz w:val="28"/>
                <w:szCs w:val="28"/>
              </w:rPr>
              <w:t>рублей;</w:t>
            </w:r>
          </w:p>
        </w:tc>
      </w:tr>
      <w:tr w:rsidR="004D0460" w:rsidRPr="00F05BB4" w:rsidTr="004D0460">
        <w:trPr>
          <w:trHeight w:val="1762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615B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1.</w:t>
            </w:r>
            <w:r w:rsidR="008A3123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Количество граждан, переселенных из аварийного жилищного фонда  </w:t>
            </w:r>
            <w:r w:rsidRPr="00FB29DB">
              <w:rPr>
                <w:sz w:val="28"/>
                <w:szCs w:val="28"/>
              </w:rPr>
              <w:t xml:space="preserve">–  </w:t>
            </w:r>
            <w:r w:rsidR="004615BB">
              <w:rPr>
                <w:sz w:val="28"/>
                <w:szCs w:val="28"/>
              </w:rPr>
              <w:t>4</w:t>
            </w:r>
            <w:r w:rsidR="004D1E87" w:rsidRPr="00FB29DB">
              <w:rPr>
                <w:sz w:val="28"/>
                <w:szCs w:val="28"/>
              </w:rPr>
              <w:t xml:space="preserve"> </w:t>
            </w:r>
            <w:r w:rsidRPr="00FB29DB">
              <w:rPr>
                <w:sz w:val="28"/>
                <w:szCs w:val="28"/>
              </w:rPr>
              <w:t xml:space="preserve"> человек</w:t>
            </w:r>
            <w:r w:rsidR="004615BB">
              <w:rPr>
                <w:sz w:val="28"/>
                <w:szCs w:val="28"/>
              </w:rPr>
              <w:t>а</w:t>
            </w:r>
            <w:r w:rsidRPr="00FB29DB">
              <w:rPr>
                <w:sz w:val="28"/>
                <w:szCs w:val="28"/>
              </w:rPr>
              <w:t>.</w:t>
            </w:r>
          </w:p>
          <w:p w:rsidR="004D0460" w:rsidRDefault="004D0460" w:rsidP="004615BB">
            <w:pPr>
              <w:autoSpaceDE w:val="0"/>
              <w:autoSpaceDN w:val="0"/>
              <w:adjustRightInd w:val="0"/>
              <w:spacing w:before="20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2.</w:t>
            </w:r>
            <w:r w:rsidR="008A3123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Расселенная площадь аварийного жилищного фонда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–</w:t>
            </w:r>
            <w:r w:rsidR="00E4126D">
              <w:rPr>
                <w:sz w:val="28"/>
                <w:szCs w:val="28"/>
              </w:rPr>
              <w:t xml:space="preserve"> </w:t>
            </w:r>
            <w:r w:rsidR="004615BB">
              <w:rPr>
                <w:sz w:val="28"/>
                <w:szCs w:val="28"/>
              </w:rPr>
              <w:t>113</w:t>
            </w:r>
            <w:r w:rsidRPr="00F05BB4">
              <w:rPr>
                <w:sz w:val="28"/>
                <w:szCs w:val="28"/>
              </w:rPr>
              <w:t>,</w:t>
            </w:r>
            <w:r w:rsidR="004615BB">
              <w:rPr>
                <w:sz w:val="28"/>
                <w:szCs w:val="28"/>
              </w:rPr>
              <w:t>4</w:t>
            </w:r>
            <w:r w:rsidRPr="00F05BB4">
              <w:rPr>
                <w:sz w:val="28"/>
                <w:szCs w:val="28"/>
              </w:rPr>
              <w:t xml:space="preserve"> м</w:t>
            </w:r>
            <w:r w:rsidR="004615BB">
              <w:rPr>
                <w:sz w:val="28"/>
                <w:szCs w:val="28"/>
              </w:rPr>
              <w:t>²</w:t>
            </w:r>
          </w:p>
          <w:p w:rsidR="008B19B2" w:rsidRPr="00F05BB4" w:rsidRDefault="008B19B2" w:rsidP="004615BB">
            <w:pPr>
              <w:autoSpaceDE w:val="0"/>
              <w:autoSpaceDN w:val="0"/>
              <w:adjustRightInd w:val="0"/>
              <w:spacing w:before="200"/>
              <w:rPr>
                <w:sz w:val="28"/>
                <w:szCs w:val="28"/>
              </w:rPr>
            </w:pPr>
          </w:p>
        </w:tc>
      </w:tr>
    </w:tbl>
    <w:p w:rsidR="00E4126D" w:rsidRDefault="00E4126D" w:rsidP="008A3123">
      <w:pPr>
        <w:ind w:firstLine="709"/>
        <w:jc w:val="both"/>
        <w:rPr>
          <w:bCs/>
          <w:color w:val="000000"/>
          <w:sz w:val="28"/>
          <w:szCs w:val="28"/>
        </w:rPr>
      </w:pPr>
    </w:p>
    <w:p w:rsidR="00710866" w:rsidRPr="00710866" w:rsidRDefault="00710866" w:rsidP="008A3123">
      <w:pPr>
        <w:ind w:firstLine="709"/>
        <w:jc w:val="both"/>
        <w:rPr>
          <w:bCs/>
          <w:color w:val="000000"/>
          <w:sz w:val="24"/>
          <w:szCs w:val="24"/>
        </w:rPr>
      </w:pPr>
    </w:p>
    <w:p w:rsidR="00710866" w:rsidRPr="00710866" w:rsidRDefault="00710866" w:rsidP="00CB03CE">
      <w:pPr>
        <w:pStyle w:val="ConsPlusTitle"/>
        <w:jc w:val="center"/>
        <w:outlineLvl w:val="1"/>
      </w:pPr>
      <w:r w:rsidRPr="00710866">
        <w:t>1. Характеристика текущего состояния жилищного фонда</w:t>
      </w:r>
    </w:p>
    <w:p w:rsidR="00710866" w:rsidRPr="00710866" w:rsidRDefault="00710866" w:rsidP="00CB03CE">
      <w:pPr>
        <w:pStyle w:val="ConsPlusTitle"/>
        <w:jc w:val="center"/>
      </w:pPr>
      <w:r w:rsidRPr="00710866">
        <w:t>на территории города Ливны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Одной из наиболее острых социальных проблем в городе Ливны продолжает оставаться неудовлетворительное состояние жилищного фонда.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В 2007 году на основе инициативы Президента Российской Федерации сформирован Фонд содействия реформированию жилищно-коммунального хозяйства (далее также - Фонд), выступающий одним из источников федерального финансирования работ по переселению граждан из аварийного жилищного фонда.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866">
        <w:rPr>
          <w:rFonts w:ascii="Times New Roman" w:hAnsi="Times New Roman"/>
          <w:sz w:val="24"/>
          <w:szCs w:val="24"/>
        </w:rPr>
        <w:t xml:space="preserve">К жилым помещениям с неудовлетворительными условиями проживания можно отнести жилищный фонд, признанный аварийным и подлежащим сносу или реконструкции в порядке, установленном </w:t>
      </w:r>
      <w:hyperlink r:id="rId6">
        <w:r w:rsidRPr="00710866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710866">
        <w:rPr>
          <w:rFonts w:ascii="Times New Roman" w:hAnsi="Times New Roman"/>
          <w:sz w:val="24"/>
          <w:szCs w:val="24"/>
        </w:rPr>
        <w:t xml:space="preserve">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</w:t>
      </w:r>
      <w:proofErr w:type="gramEnd"/>
      <w:r w:rsidRPr="00710866">
        <w:rPr>
          <w:rFonts w:ascii="Times New Roman" w:hAnsi="Times New Roman"/>
          <w:sz w:val="24"/>
          <w:szCs w:val="24"/>
        </w:rPr>
        <w:t xml:space="preserve"> садовым домом".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На территории города Ливны имеются шесть многоквартирных жилых домов, признанных аварийными после 1 января 2017 года, расселяемой площадью 2658, 07 м</w:t>
      </w:r>
      <w:proofErr w:type="gramStart"/>
      <w:r w:rsidRPr="0071086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710866">
        <w:rPr>
          <w:rFonts w:ascii="Times New Roman" w:hAnsi="Times New Roman"/>
          <w:sz w:val="24"/>
          <w:szCs w:val="24"/>
        </w:rPr>
        <w:t>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Аварийный жилищный фонд - источник целого ряда отрицательных социальных тенденций. Этот жилищный фонд негативно влияет и на здоровье граждан, и на демографические проблемы. Проживание в нем зачастую понижает социальный статус гражданина, не дает возможности реализовать право на приватизацию жилого помещения. Проживание в указанных жилых помещениях практически всегда сопряжено с низким уровнем благоустройства, что создает неравенство доступа граждан к ресурсам городского хозяйства и сужает возможности их использования.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866">
        <w:rPr>
          <w:rFonts w:ascii="Times New Roman" w:hAnsi="Times New Roman"/>
          <w:sz w:val="24"/>
          <w:szCs w:val="24"/>
        </w:rPr>
        <w:t xml:space="preserve">В связи со сложившейся ситуацией констатируется необходимость решения проблемы аварийного жилищного фонда программно-целевым методом с оказанием государственной поддержки в рамках национального проекта "Жилье и городская среда", реализации основных положений Жилищного </w:t>
      </w:r>
      <w:hyperlink r:id="rId7">
        <w:r w:rsidRPr="00710866">
          <w:rPr>
            <w:rFonts w:ascii="Times New Roman" w:hAnsi="Times New Roman"/>
            <w:sz w:val="24"/>
            <w:szCs w:val="24"/>
          </w:rPr>
          <w:t>кодекса</w:t>
        </w:r>
      </w:hyperlink>
      <w:r w:rsidRPr="00710866">
        <w:rPr>
          <w:rFonts w:ascii="Times New Roman" w:hAnsi="Times New Roman"/>
          <w:sz w:val="24"/>
          <w:szCs w:val="24"/>
        </w:rPr>
        <w:t xml:space="preserve"> Российской Федерации и Федерального </w:t>
      </w:r>
      <w:hyperlink r:id="rId8">
        <w:r w:rsidRPr="00710866">
          <w:rPr>
            <w:rFonts w:ascii="Times New Roman" w:hAnsi="Times New Roman"/>
            <w:sz w:val="24"/>
            <w:szCs w:val="24"/>
          </w:rPr>
          <w:t>закона</w:t>
        </w:r>
      </w:hyperlink>
      <w:r w:rsidRPr="00710866">
        <w:rPr>
          <w:rFonts w:ascii="Times New Roman" w:hAnsi="Times New Roman"/>
          <w:sz w:val="24"/>
          <w:szCs w:val="24"/>
        </w:rPr>
        <w:t xml:space="preserve"> от 21 июля 2007 года N 185-ФЗ "О Фонде содействия реформированию жилищно-коммунального хозяйства" (далее также - Закон, Федеральный закон N 185-ФЗ).</w:t>
      </w:r>
      <w:proofErr w:type="gramEnd"/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В результате реализации Программы на территории города Ливны появится динамика уменьшения площади аварийного жилищного фонда.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Проводимые работы обеспечат предоставление комфортных и благоприятных условий проживания гражданам на территории города.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Title"/>
        <w:jc w:val="center"/>
        <w:outlineLvl w:val="1"/>
      </w:pPr>
      <w:r w:rsidRPr="00710866">
        <w:t>2. Цель, задачи, целевые показатели</w:t>
      </w:r>
    </w:p>
    <w:p w:rsidR="00710866" w:rsidRPr="00710866" w:rsidRDefault="00710866" w:rsidP="00CB03CE">
      <w:pPr>
        <w:pStyle w:val="ConsPlusTitle"/>
        <w:jc w:val="center"/>
      </w:pPr>
      <w:r w:rsidRPr="00710866">
        <w:t>и принципы формирования Программы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Целью Программы является обеспечение переселения граждан из аварийных многоквартирных домов.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lastRenderedPageBreak/>
        <w:t>Задачами Программы являются: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1) расселение граждан из многоквартирных аварийных домов, расположенных на территории города Ливны;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2) создание комфортных, безопасных и благоприятных условий проживания для населения.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Для решения поставленных задач предполагается реализация следующих мероприятий: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- формирование финансовых ресурсов для обеспечения переселения граждан;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- реализация механизмов расселения граждан из аварийного жилищного фонда, подлежащего сносу или реконструкции.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Целевыми показателями выполнения мероприятий Программы являются: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1. Количество граждан, переселенных из аварийного жилищного фонда, признанного подлежащим сносу или реконструкции.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2. Расселенная площадь аварийного жилищного фонда.</w:t>
      </w:r>
    </w:p>
    <w:p w:rsidR="00CB03CE" w:rsidRDefault="00CB03CE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Оценка хода реализации мероприятий Программы будет осуществляться по этим показателям ежегодно.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Ожидаемые результаты Программы за весь период ее реализации:</w:t>
      </w:r>
    </w:p>
    <w:p w:rsidR="00710866" w:rsidRPr="00EA3BB8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A3BB8">
        <w:rPr>
          <w:rFonts w:ascii="Times New Roman" w:hAnsi="Times New Roman"/>
          <w:sz w:val="24"/>
          <w:szCs w:val="24"/>
        </w:rPr>
        <w:t>переселение 4 человек, проживающих в аварийном фонде;</w:t>
      </w:r>
    </w:p>
    <w:p w:rsidR="00710866" w:rsidRPr="00EA3BB8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A3BB8">
        <w:rPr>
          <w:rFonts w:ascii="Times New Roman" w:hAnsi="Times New Roman"/>
          <w:sz w:val="24"/>
          <w:szCs w:val="24"/>
        </w:rPr>
        <w:t>ликвидация 113,4 кв. м жилых помещений в аварийных домах.</w:t>
      </w:r>
    </w:p>
    <w:p w:rsidR="00CB03CE" w:rsidRDefault="00CB03CE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10866" w:rsidRPr="0005385A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01830">
        <w:rPr>
          <w:rFonts w:ascii="Times New Roman" w:hAnsi="Times New Roman"/>
          <w:sz w:val="24"/>
          <w:szCs w:val="24"/>
        </w:rPr>
        <w:t xml:space="preserve">Планируемые показатели переселения граждан из аварийного жилищного фонда, </w:t>
      </w:r>
      <w:r w:rsidRPr="0005385A">
        <w:rPr>
          <w:rFonts w:ascii="Times New Roman" w:hAnsi="Times New Roman"/>
          <w:sz w:val="24"/>
          <w:szCs w:val="24"/>
        </w:rPr>
        <w:t xml:space="preserve">признанного таковым после 1 января 2017 года, приведены в </w:t>
      </w:r>
      <w:hyperlink w:anchor="P813">
        <w:r w:rsidRPr="0005385A">
          <w:rPr>
            <w:rFonts w:ascii="Times New Roman" w:hAnsi="Times New Roman"/>
            <w:sz w:val="24"/>
            <w:szCs w:val="24"/>
          </w:rPr>
          <w:t xml:space="preserve">приложении </w:t>
        </w:r>
      </w:hyperlink>
      <w:r w:rsidR="0005385A" w:rsidRPr="0005385A">
        <w:rPr>
          <w:rFonts w:ascii="Times New Roman" w:hAnsi="Times New Roman"/>
          <w:sz w:val="24"/>
          <w:szCs w:val="24"/>
        </w:rPr>
        <w:t>3</w:t>
      </w:r>
      <w:r w:rsidRPr="0005385A">
        <w:rPr>
          <w:rFonts w:ascii="Times New Roman" w:hAnsi="Times New Roman"/>
          <w:sz w:val="24"/>
          <w:szCs w:val="24"/>
        </w:rPr>
        <w:t xml:space="preserve"> к Программе.</w:t>
      </w:r>
    </w:p>
    <w:p w:rsidR="00CB03CE" w:rsidRDefault="00CB03CE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Подготовка Программы осуществлена на основе следующих принципов: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1) непрерывное планирование, заблаговременное проведение мероприятий, направленных на информирование граждан и согласование с ними способов и иных условий переселения из аварийного жилищного фонда;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2) эффективность использования бюджетных средств, в том числе полученных за счет средств Фонда;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3) выбор наиболее экономически эффективных способов реализации Программы с учетом обеспечения прав и законных интересов переселяемых граждан;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4) обеспечение выполнения мероприятий Программы переселения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Title"/>
        <w:jc w:val="center"/>
        <w:outlineLvl w:val="1"/>
      </w:pPr>
      <w:r w:rsidRPr="00710866">
        <w:t>3. Механизм реализации Программы</w:t>
      </w:r>
    </w:p>
    <w:p w:rsidR="00710866" w:rsidRPr="00710866" w:rsidRDefault="00710866" w:rsidP="00CB03C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57A3E">
        <w:rPr>
          <w:rFonts w:ascii="Times New Roman" w:hAnsi="Times New Roman"/>
          <w:sz w:val="24"/>
          <w:szCs w:val="24"/>
        </w:rPr>
        <w:t>Реализация мероприятий проходит в период 20</w:t>
      </w:r>
      <w:r w:rsidR="00257A3E" w:rsidRPr="00257A3E">
        <w:rPr>
          <w:rFonts w:ascii="Times New Roman" w:hAnsi="Times New Roman"/>
          <w:sz w:val="24"/>
          <w:szCs w:val="24"/>
        </w:rPr>
        <w:t>25 - 2026</w:t>
      </w:r>
      <w:r w:rsidRPr="00257A3E">
        <w:rPr>
          <w:rFonts w:ascii="Times New Roman" w:hAnsi="Times New Roman"/>
          <w:sz w:val="24"/>
          <w:szCs w:val="24"/>
        </w:rPr>
        <w:t xml:space="preserve"> годов. </w:t>
      </w:r>
    </w:p>
    <w:p w:rsidR="00710866" w:rsidRPr="00257A3E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 xml:space="preserve">Под этапом муниципальной программы по переселению граждан (далее - этап программы) понимается часть Программы, финансируемая с использованием финансовой поддержки за счет средств Фонда, решение о предоставлении которой принимается на основании региональной программы Орловской областью, заявки в одном календарном </w:t>
      </w:r>
      <w:r w:rsidRPr="00257A3E">
        <w:rPr>
          <w:rFonts w:ascii="Times New Roman" w:hAnsi="Times New Roman"/>
          <w:sz w:val="24"/>
          <w:szCs w:val="24"/>
        </w:rPr>
        <w:t xml:space="preserve">году, и которая должна быть реализована не позднее срока, установленного Федеральным </w:t>
      </w:r>
      <w:hyperlink r:id="rId9">
        <w:r w:rsidRPr="00257A3E">
          <w:rPr>
            <w:rFonts w:ascii="Times New Roman" w:hAnsi="Times New Roman"/>
            <w:sz w:val="24"/>
            <w:szCs w:val="24"/>
          </w:rPr>
          <w:t>законом</w:t>
        </w:r>
      </w:hyperlink>
      <w:r w:rsidRPr="00257A3E">
        <w:rPr>
          <w:rFonts w:ascii="Times New Roman" w:hAnsi="Times New Roman"/>
          <w:sz w:val="24"/>
          <w:szCs w:val="24"/>
        </w:rPr>
        <w:t>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57A3E">
        <w:rPr>
          <w:rFonts w:ascii="Times New Roman" w:hAnsi="Times New Roman"/>
          <w:sz w:val="24"/>
          <w:szCs w:val="24"/>
        </w:rPr>
        <w:t>Программ</w:t>
      </w:r>
      <w:r w:rsidR="00257A3E" w:rsidRPr="00257A3E">
        <w:rPr>
          <w:rFonts w:ascii="Times New Roman" w:hAnsi="Times New Roman"/>
          <w:sz w:val="24"/>
          <w:szCs w:val="24"/>
        </w:rPr>
        <w:t>а</w:t>
      </w:r>
      <w:r w:rsidRPr="00257A3E">
        <w:rPr>
          <w:rFonts w:ascii="Times New Roman" w:hAnsi="Times New Roman"/>
          <w:sz w:val="24"/>
          <w:szCs w:val="24"/>
        </w:rPr>
        <w:t xml:space="preserve"> должн</w:t>
      </w:r>
      <w:r w:rsidR="00257A3E" w:rsidRPr="00257A3E">
        <w:rPr>
          <w:rFonts w:ascii="Times New Roman" w:hAnsi="Times New Roman"/>
          <w:sz w:val="24"/>
          <w:szCs w:val="24"/>
        </w:rPr>
        <w:t>а</w:t>
      </w:r>
      <w:r w:rsidRPr="00257A3E">
        <w:rPr>
          <w:rFonts w:ascii="Times New Roman" w:hAnsi="Times New Roman"/>
          <w:sz w:val="24"/>
          <w:szCs w:val="24"/>
        </w:rPr>
        <w:t xml:space="preserve"> быть реализован</w:t>
      </w:r>
      <w:r w:rsidR="00257A3E" w:rsidRPr="00257A3E">
        <w:rPr>
          <w:rFonts w:ascii="Times New Roman" w:hAnsi="Times New Roman"/>
          <w:sz w:val="24"/>
          <w:szCs w:val="24"/>
        </w:rPr>
        <w:t>а</w:t>
      </w:r>
      <w:r w:rsidRPr="00257A3E">
        <w:rPr>
          <w:rFonts w:ascii="Times New Roman" w:hAnsi="Times New Roman"/>
          <w:sz w:val="24"/>
          <w:szCs w:val="24"/>
        </w:rPr>
        <w:t xml:space="preserve"> не </w:t>
      </w:r>
      <w:proofErr w:type="gramStart"/>
      <w:r w:rsidRPr="00257A3E">
        <w:rPr>
          <w:rFonts w:ascii="Times New Roman" w:hAnsi="Times New Roman"/>
          <w:sz w:val="24"/>
          <w:szCs w:val="24"/>
        </w:rPr>
        <w:t>позднее</w:t>
      </w:r>
      <w:proofErr w:type="gramEnd"/>
      <w:r w:rsidRPr="00257A3E">
        <w:rPr>
          <w:rFonts w:ascii="Times New Roman" w:hAnsi="Times New Roman"/>
          <w:sz w:val="24"/>
          <w:szCs w:val="24"/>
        </w:rPr>
        <w:t xml:space="preserve"> чем 31 декабря </w:t>
      </w:r>
      <w:r w:rsidR="00257A3E" w:rsidRPr="00257A3E">
        <w:rPr>
          <w:rFonts w:ascii="Times New Roman" w:hAnsi="Times New Roman"/>
          <w:sz w:val="24"/>
          <w:szCs w:val="24"/>
        </w:rPr>
        <w:t xml:space="preserve">2026 </w:t>
      </w:r>
      <w:r w:rsidRPr="00257A3E">
        <w:rPr>
          <w:rFonts w:ascii="Times New Roman" w:hAnsi="Times New Roman"/>
          <w:sz w:val="24"/>
          <w:szCs w:val="24"/>
        </w:rPr>
        <w:t>года.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7A3E">
        <w:rPr>
          <w:rFonts w:ascii="Times New Roman" w:hAnsi="Times New Roman"/>
          <w:sz w:val="24"/>
          <w:szCs w:val="24"/>
        </w:rPr>
        <w:t xml:space="preserve">Федеральный </w:t>
      </w:r>
      <w:hyperlink r:id="rId10">
        <w:r w:rsidRPr="00257A3E">
          <w:rPr>
            <w:rFonts w:ascii="Times New Roman" w:hAnsi="Times New Roman"/>
            <w:sz w:val="24"/>
            <w:szCs w:val="24"/>
          </w:rPr>
          <w:t>закон</w:t>
        </w:r>
      </w:hyperlink>
      <w:r w:rsidRPr="00257A3E">
        <w:rPr>
          <w:rFonts w:ascii="Times New Roman" w:hAnsi="Times New Roman"/>
          <w:sz w:val="24"/>
          <w:szCs w:val="24"/>
        </w:rPr>
        <w:t xml:space="preserve"> установил правовые и организационные основы предоставления</w:t>
      </w:r>
      <w:r w:rsidRPr="00710866">
        <w:rPr>
          <w:rFonts w:ascii="Times New Roman" w:hAnsi="Times New Roman"/>
          <w:sz w:val="24"/>
          <w:szCs w:val="24"/>
        </w:rPr>
        <w:t xml:space="preserve"> государственной финансовой поддержки в целях реформирования жилищно-коммунального хозяйства и формирования эффективных механизмов управления жилищным фондом, определил порядок выделения Фондом средств федерального бюджета органам государственной власти субъектов Российской Федерации, а также критерии выделения средств федерального бюджета субъектам Российской Федерации, в </w:t>
      </w:r>
      <w:r w:rsidRPr="00710866">
        <w:rPr>
          <w:rFonts w:ascii="Times New Roman" w:hAnsi="Times New Roman"/>
          <w:sz w:val="24"/>
          <w:szCs w:val="24"/>
        </w:rPr>
        <w:lastRenderedPageBreak/>
        <w:t>том числе общие условия, направленные на стимулирование реформирования жилищно-коммунального хозяйства.</w:t>
      </w:r>
      <w:proofErr w:type="gramEnd"/>
    </w:p>
    <w:p w:rsidR="00710866" w:rsidRPr="00257A3E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57A3E">
        <w:rPr>
          <w:rFonts w:ascii="Times New Roman" w:hAnsi="Times New Roman"/>
          <w:sz w:val="24"/>
          <w:szCs w:val="24"/>
        </w:rPr>
        <w:t xml:space="preserve">Критерии отнесения жилищного фонда к </w:t>
      </w:r>
      <w:proofErr w:type="gramStart"/>
      <w:r w:rsidRPr="00257A3E">
        <w:rPr>
          <w:rFonts w:ascii="Times New Roman" w:hAnsi="Times New Roman"/>
          <w:sz w:val="24"/>
          <w:szCs w:val="24"/>
        </w:rPr>
        <w:t>аварийному</w:t>
      </w:r>
      <w:proofErr w:type="gramEnd"/>
      <w:r w:rsidRPr="00257A3E">
        <w:rPr>
          <w:rFonts w:ascii="Times New Roman" w:hAnsi="Times New Roman"/>
          <w:sz w:val="24"/>
          <w:szCs w:val="24"/>
        </w:rPr>
        <w:t xml:space="preserve"> едины в масштабах Российской Федерации. В настоящий период действует </w:t>
      </w:r>
      <w:hyperlink r:id="rId11">
        <w:r w:rsidRPr="00257A3E">
          <w:rPr>
            <w:rFonts w:ascii="Times New Roman" w:hAnsi="Times New Roman"/>
            <w:sz w:val="24"/>
            <w:szCs w:val="24"/>
          </w:rPr>
          <w:t>Положение</w:t>
        </w:r>
      </w:hyperlink>
      <w:r w:rsidRPr="00257A3E">
        <w:rPr>
          <w:rFonts w:ascii="Times New Roman" w:hAnsi="Times New Roman"/>
          <w:sz w:val="24"/>
          <w:szCs w:val="24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утвержденное постановлением Правительства Российской Федерации от 28.01.2006 N 47.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57A3E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12">
        <w:r w:rsidRPr="00257A3E">
          <w:rPr>
            <w:rFonts w:ascii="Times New Roman" w:hAnsi="Times New Roman"/>
            <w:sz w:val="24"/>
            <w:szCs w:val="24"/>
          </w:rPr>
          <w:t>статьями 14</w:t>
        </w:r>
      </w:hyperlink>
      <w:r w:rsidRPr="00257A3E">
        <w:rPr>
          <w:rFonts w:ascii="Times New Roman" w:hAnsi="Times New Roman"/>
          <w:sz w:val="24"/>
          <w:szCs w:val="24"/>
        </w:rPr>
        <w:t xml:space="preserve">, </w:t>
      </w:r>
      <w:hyperlink r:id="rId13">
        <w:r w:rsidRPr="00257A3E">
          <w:rPr>
            <w:rFonts w:ascii="Times New Roman" w:hAnsi="Times New Roman"/>
            <w:sz w:val="24"/>
            <w:szCs w:val="24"/>
          </w:rPr>
          <w:t>15</w:t>
        </w:r>
      </w:hyperlink>
      <w:r w:rsidRPr="00257A3E">
        <w:rPr>
          <w:rFonts w:ascii="Times New Roman" w:hAnsi="Times New Roman"/>
          <w:sz w:val="24"/>
          <w:szCs w:val="24"/>
        </w:rPr>
        <w:t xml:space="preserve"> Жилищного кодекса Российской Федерации и указанным постановлением Правительства Российской Федерации создана межведомственная комиссия, которая проводит работу по оценке жилых помещений в</w:t>
      </w:r>
      <w:r w:rsidRPr="00710866">
        <w:rPr>
          <w:rFonts w:ascii="Times New Roman" w:hAnsi="Times New Roman"/>
          <w:sz w:val="24"/>
          <w:szCs w:val="24"/>
        </w:rPr>
        <w:t xml:space="preserve"> целях признания помещения жилым помещением, жилого помещения пригодным (непригодным) для проживания, а также многоквартирных домов аварийными и подлежащими сносу или реконструкции.</w:t>
      </w:r>
    </w:p>
    <w:p w:rsidR="00710866" w:rsidRPr="00257A3E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57A3E">
        <w:rPr>
          <w:rFonts w:ascii="Times New Roman" w:hAnsi="Times New Roman"/>
          <w:sz w:val="24"/>
          <w:szCs w:val="24"/>
        </w:rPr>
        <w:t xml:space="preserve">Программа включает перечень многоквартирных домов, которые признаны </w:t>
      </w:r>
      <w:r w:rsidR="00257A3E" w:rsidRPr="00257A3E">
        <w:rPr>
          <w:rFonts w:ascii="Times New Roman" w:hAnsi="Times New Roman"/>
          <w:sz w:val="24"/>
          <w:szCs w:val="24"/>
        </w:rPr>
        <w:t>после</w:t>
      </w:r>
      <w:r w:rsidRPr="00257A3E">
        <w:rPr>
          <w:rFonts w:ascii="Times New Roman" w:hAnsi="Times New Roman"/>
          <w:sz w:val="24"/>
          <w:szCs w:val="24"/>
        </w:rPr>
        <w:t xml:space="preserve"> 1 января 2017 года в установленном порядке аварийными и подлежащими сносу или реконструкции в связи с физическим износом в процессе их эксплуатации, с указанием срока переселения из каждого многоквартирного дома.</w:t>
      </w:r>
    </w:p>
    <w:p w:rsidR="00710866" w:rsidRPr="00E01830" w:rsidRDefault="00F25F73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hyperlink w:anchor="P217">
        <w:r w:rsidR="00710866" w:rsidRPr="00783426">
          <w:rPr>
            <w:rFonts w:ascii="Times New Roman" w:hAnsi="Times New Roman"/>
            <w:sz w:val="24"/>
            <w:szCs w:val="24"/>
          </w:rPr>
          <w:t>Перечень</w:t>
        </w:r>
      </w:hyperlink>
      <w:r w:rsidR="00710866" w:rsidRPr="00783426">
        <w:rPr>
          <w:rFonts w:ascii="Times New Roman" w:hAnsi="Times New Roman"/>
          <w:sz w:val="24"/>
          <w:szCs w:val="24"/>
        </w:rPr>
        <w:t xml:space="preserve"> многоквартирных домов приведен в приложении 1 к Программе.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866">
        <w:rPr>
          <w:rFonts w:ascii="Times New Roman" w:hAnsi="Times New Roman"/>
          <w:sz w:val="24"/>
          <w:szCs w:val="24"/>
        </w:rPr>
        <w:t>В соответствии с перечнем аварийных многоквартирных домов, включенных в Программу, управление жилищно-коммунального хозяйства администрации города совместно с управлением муниципального имущества администрации города проводит мероприятия по оценке степени готовности администрации города для реализации Программы, в том числе путем оценки состояния рынка жилья (для принятия решения о строительстве жилых помещений либо приобретении жилых помещений у застройщика или на вторичном рынке жилья), степени</w:t>
      </w:r>
      <w:proofErr w:type="gramEnd"/>
      <w:r w:rsidRPr="00710866">
        <w:rPr>
          <w:rFonts w:ascii="Times New Roman" w:hAnsi="Times New Roman"/>
          <w:sz w:val="24"/>
          <w:szCs w:val="24"/>
        </w:rPr>
        <w:t xml:space="preserve"> готовности земельных участков для строительства жилья, наличия свободного муниципального жилищного фонда, возможности формирования территорий под жилищное строительство.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866">
        <w:rPr>
          <w:rFonts w:ascii="Times New Roman" w:hAnsi="Times New Roman"/>
          <w:sz w:val="24"/>
          <w:szCs w:val="24"/>
        </w:rPr>
        <w:t>Управление жилищно-коммунального хозяйства администрации города совместно с управлением муниципального имущества администрации города проводит разъяснительную работу с гражданами, проживающими в аварийных домах, входящих в текущий этап Программы, об условиях, сроках, порядке переселения, порядке изъятия жилых помещений и размере возмещения за изымаемые жилые помещения в целях выявления пожеланий собственников помещений о выбранном способе и иных условиях переселения.</w:t>
      </w:r>
      <w:proofErr w:type="gramEnd"/>
      <w:r w:rsidRPr="00710866">
        <w:rPr>
          <w:rFonts w:ascii="Times New Roman" w:hAnsi="Times New Roman"/>
          <w:sz w:val="24"/>
          <w:szCs w:val="24"/>
        </w:rPr>
        <w:t xml:space="preserve"> В случае если размер возмещения за изымаемое жилое помещение ниже стоимости предоставляемого жилого помещения, гражданам разъясняется возникновение необходимости доплаты разницы в стоимости жилых помещений, порядок расчета такой доплаты, порядок предоставления жилого помещения на условиях осуществления гражданами доплаты за предоставляемые жилые помещения.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866">
        <w:rPr>
          <w:rFonts w:ascii="Times New Roman" w:hAnsi="Times New Roman"/>
          <w:sz w:val="24"/>
          <w:szCs w:val="24"/>
        </w:rPr>
        <w:t xml:space="preserve">На основании проведенной работы с гражданами, оценки рынка жилья, стоимости одного квадратного метра приобретения и строительства жилых помещений, наличия договоров развития застроенных территорий и свободного муниципального жилищного фонда управление жилищно-коммунального хозяйства совместно с управлением муниципального имущества администрации города проводит сравнительный анализ и оценку экономической эффективности каждого из способов переселения и направляет </w:t>
      </w:r>
      <w:r w:rsidRPr="00783426">
        <w:rPr>
          <w:rFonts w:ascii="Times New Roman" w:hAnsi="Times New Roman"/>
          <w:sz w:val="24"/>
          <w:szCs w:val="24"/>
        </w:rPr>
        <w:t xml:space="preserve">предложения в Департамент </w:t>
      </w:r>
      <w:r w:rsidR="00783426" w:rsidRPr="00783426">
        <w:rPr>
          <w:rFonts w:ascii="Times New Roman" w:hAnsi="Times New Roman"/>
          <w:sz w:val="24"/>
          <w:szCs w:val="24"/>
        </w:rPr>
        <w:t>жилищно-коммунального хозяйства, топливно-энергетического комплекса и энергосбережения</w:t>
      </w:r>
      <w:proofErr w:type="gramEnd"/>
      <w:r w:rsidR="00783426" w:rsidRPr="00783426">
        <w:rPr>
          <w:rFonts w:ascii="Times New Roman" w:hAnsi="Times New Roman"/>
          <w:sz w:val="24"/>
          <w:szCs w:val="24"/>
        </w:rPr>
        <w:t xml:space="preserve"> </w:t>
      </w:r>
      <w:r w:rsidRPr="00783426">
        <w:rPr>
          <w:rFonts w:ascii="Times New Roman" w:hAnsi="Times New Roman"/>
          <w:sz w:val="24"/>
          <w:szCs w:val="24"/>
        </w:rPr>
        <w:t>Орловской области по установленной форме.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В ходе реализации Программы возможна ее актуализация в части выбора способа переселения и предоставления жилых помещений гражданам.</w:t>
      </w:r>
    </w:p>
    <w:p w:rsidR="00710866" w:rsidRPr="00257A3E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 xml:space="preserve">Порядок предоставления жилого помещения взамен расселяемого жилого помещения, определения размера возмещения за изымаемое жилое помещение, </w:t>
      </w:r>
      <w:r w:rsidRPr="00257A3E">
        <w:rPr>
          <w:rFonts w:ascii="Times New Roman" w:hAnsi="Times New Roman"/>
          <w:sz w:val="24"/>
          <w:szCs w:val="24"/>
        </w:rPr>
        <w:t xml:space="preserve">выплачиваемого в соответствии со </w:t>
      </w:r>
      <w:hyperlink r:id="rId14">
        <w:r w:rsidRPr="00257A3E">
          <w:rPr>
            <w:rFonts w:ascii="Times New Roman" w:hAnsi="Times New Roman"/>
            <w:sz w:val="24"/>
            <w:szCs w:val="24"/>
          </w:rPr>
          <w:t>статьей 32</w:t>
        </w:r>
      </w:hyperlink>
      <w:r w:rsidRPr="00257A3E">
        <w:rPr>
          <w:rFonts w:ascii="Times New Roman" w:hAnsi="Times New Roman"/>
          <w:sz w:val="24"/>
          <w:szCs w:val="24"/>
        </w:rPr>
        <w:t xml:space="preserve"> Жилищного кодекса Российской </w:t>
      </w:r>
      <w:r w:rsidRPr="00257A3E">
        <w:rPr>
          <w:rFonts w:ascii="Times New Roman" w:hAnsi="Times New Roman"/>
          <w:sz w:val="24"/>
          <w:szCs w:val="24"/>
        </w:rPr>
        <w:lastRenderedPageBreak/>
        <w:t>Федерации, порядок уплаты гражданами части стоимости приобретаемых жилых помещений и иные варианты обеспечения жилищных прав граждан установлены законодательством, действующим на момент расселения аварийного жилищного фонда.</w:t>
      </w:r>
    </w:p>
    <w:p w:rsidR="00710866" w:rsidRPr="00257A3E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7A3E">
        <w:rPr>
          <w:rFonts w:ascii="Times New Roman" w:hAnsi="Times New Roman"/>
          <w:sz w:val="24"/>
          <w:szCs w:val="24"/>
        </w:rPr>
        <w:t xml:space="preserve">При предоставлении гражданам жилого помещения взамен расселяемого жилого помещения учитываются разъяснения, изложенные в </w:t>
      </w:r>
      <w:hyperlink r:id="rId15">
        <w:r w:rsidRPr="00257A3E">
          <w:rPr>
            <w:rFonts w:ascii="Times New Roman" w:hAnsi="Times New Roman"/>
            <w:sz w:val="24"/>
            <w:szCs w:val="24"/>
          </w:rPr>
          <w:t>пункте 37</w:t>
        </w:r>
      </w:hyperlink>
      <w:r w:rsidRPr="00257A3E">
        <w:rPr>
          <w:rFonts w:ascii="Times New Roman" w:hAnsi="Times New Roman"/>
          <w:sz w:val="24"/>
          <w:szCs w:val="24"/>
        </w:rPr>
        <w:t xml:space="preserve"> постановления Пленума Верховного Суда Российской Федерации от 2 июля 2009 года N 14 "О некоторых</w:t>
      </w:r>
      <w:r w:rsidRPr="00710866">
        <w:rPr>
          <w:rFonts w:ascii="Times New Roman" w:hAnsi="Times New Roman"/>
          <w:sz w:val="24"/>
          <w:szCs w:val="24"/>
        </w:rPr>
        <w:t xml:space="preserve"> вопросах, возникающих в судебной практике при применении Жилищного кодекса Российской Федерации", в которых определено, что при выселении граждан из жилых </w:t>
      </w:r>
      <w:r w:rsidRPr="00257A3E">
        <w:rPr>
          <w:rFonts w:ascii="Times New Roman" w:hAnsi="Times New Roman"/>
          <w:sz w:val="24"/>
          <w:szCs w:val="24"/>
        </w:rPr>
        <w:t xml:space="preserve">помещений по основаниям, перечисленным в </w:t>
      </w:r>
      <w:hyperlink r:id="rId16">
        <w:r w:rsidRPr="00257A3E">
          <w:rPr>
            <w:rFonts w:ascii="Times New Roman" w:hAnsi="Times New Roman"/>
            <w:sz w:val="24"/>
            <w:szCs w:val="24"/>
          </w:rPr>
          <w:t>статьях 86</w:t>
        </w:r>
      </w:hyperlink>
      <w:r w:rsidRPr="00257A3E">
        <w:rPr>
          <w:rFonts w:ascii="Times New Roman" w:hAnsi="Times New Roman"/>
          <w:sz w:val="24"/>
          <w:szCs w:val="24"/>
        </w:rPr>
        <w:t xml:space="preserve"> - </w:t>
      </w:r>
      <w:hyperlink r:id="rId17">
        <w:r w:rsidRPr="00257A3E">
          <w:rPr>
            <w:rFonts w:ascii="Times New Roman" w:hAnsi="Times New Roman"/>
            <w:sz w:val="24"/>
            <w:szCs w:val="24"/>
          </w:rPr>
          <w:t>88</w:t>
        </w:r>
      </w:hyperlink>
      <w:r w:rsidRPr="00257A3E">
        <w:rPr>
          <w:rFonts w:ascii="Times New Roman" w:hAnsi="Times New Roman"/>
          <w:sz w:val="24"/>
          <w:szCs w:val="24"/>
        </w:rPr>
        <w:t xml:space="preserve"> Жилищного кодекса</w:t>
      </w:r>
      <w:proofErr w:type="gramEnd"/>
      <w:r w:rsidRPr="00257A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57A3E">
        <w:rPr>
          <w:rFonts w:ascii="Times New Roman" w:hAnsi="Times New Roman"/>
          <w:sz w:val="24"/>
          <w:szCs w:val="24"/>
        </w:rPr>
        <w:t xml:space="preserve">Российской Федерации, другое благоустроенное жилое помещение по договору социального найма, равнозначное по общей площади ранее занимаемому, предоставляется гражданам не в связи с улучшением жилищных условий, а потому иные обстоятельства (названные, например, в </w:t>
      </w:r>
      <w:hyperlink r:id="rId18">
        <w:r w:rsidRPr="00257A3E">
          <w:rPr>
            <w:rFonts w:ascii="Times New Roman" w:hAnsi="Times New Roman"/>
            <w:sz w:val="24"/>
            <w:szCs w:val="24"/>
          </w:rPr>
          <w:t>части 5 статьи 57</w:t>
        </w:r>
      </w:hyperlink>
      <w:r w:rsidRPr="00257A3E">
        <w:rPr>
          <w:rFonts w:ascii="Times New Roman" w:hAnsi="Times New Roman"/>
          <w:sz w:val="24"/>
          <w:szCs w:val="24"/>
        </w:rPr>
        <w:t xml:space="preserve">, </w:t>
      </w:r>
      <w:hyperlink r:id="rId19">
        <w:r w:rsidRPr="00257A3E">
          <w:rPr>
            <w:rFonts w:ascii="Times New Roman" w:hAnsi="Times New Roman"/>
            <w:sz w:val="24"/>
            <w:szCs w:val="24"/>
          </w:rPr>
          <w:t>статье 58</w:t>
        </w:r>
      </w:hyperlink>
      <w:r w:rsidRPr="00257A3E">
        <w:rPr>
          <w:rFonts w:ascii="Times New Roman" w:hAnsi="Times New Roman"/>
          <w:sz w:val="24"/>
          <w:szCs w:val="24"/>
        </w:rPr>
        <w:t xml:space="preserve"> Жилищного кодекса Российской Федерации), учитываемые при предоставлении жилых помещений гражданам, состоящим на учете в качестве нуждающихся в жилых помещениях, во внимание не</w:t>
      </w:r>
      <w:proofErr w:type="gramEnd"/>
      <w:r w:rsidRPr="00257A3E">
        <w:rPr>
          <w:rFonts w:ascii="Times New Roman" w:hAnsi="Times New Roman"/>
          <w:sz w:val="24"/>
          <w:szCs w:val="24"/>
        </w:rPr>
        <w:t xml:space="preserve"> принимаются. </w:t>
      </w:r>
      <w:proofErr w:type="gramStart"/>
      <w:r w:rsidRPr="00257A3E">
        <w:rPr>
          <w:rFonts w:ascii="Times New Roman" w:hAnsi="Times New Roman"/>
          <w:sz w:val="24"/>
          <w:szCs w:val="24"/>
        </w:rPr>
        <w:t>При этом граждане, которым в связи с выселением предоставлено другое равнозначное жилое помещение, сохраняют право состоять на учете в качестве нуждающихся в жилых помещениях, если для них не отпали основания состоять на таком учете (</w:t>
      </w:r>
      <w:hyperlink r:id="rId20">
        <w:r w:rsidRPr="00257A3E">
          <w:rPr>
            <w:rFonts w:ascii="Times New Roman" w:hAnsi="Times New Roman"/>
            <w:sz w:val="24"/>
            <w:szCs w:val="24"/>
          </w:rPr>
          <w:t>статья 55</w:t>
        </w:r>
      </w:hyperlink>
      <w:r w:rsidRPr="00257A3E">
        <w:rPr>
          <w:rFonts w:ascii="Times New Roman" w:hAnsi="Times New Roman"/>
          <w:sz w:val="24"/>
          <w:szCs w:val="24"/>
        </w:rPr>
        <w:t xml:space="preserve"> Жилищного кодекса Российской Федерации).</w:t>
      </w:r>
      <w:proofErr w:type="gramEnd"/>
    </w:p>
    <w:p w:rsidR="00710866" w:rsidRPr="00257A3E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57A3E">
        <w:rPr>
          <w:rFonts w:ascii="Times New Roman" w:hAnsi="Times New Roman"/>
          <w:sz w:val="24"/>
          <w:szCs w:val="24"/>
        </w:rPr>
        <w:t xml:space="preserve">Изъятие нежилых помещений в аварийных многоквартирных домах осуществляется в порядке, установленном Гражданским </w:t>
      </w:r>
      <w:hyperlink r:id="rId21">
        <w:r w:rsidRPr="00257A3E">
          <w:rPr>
            <w:rFonts w:ascii="Times New Roman" w:hAnsi="Times New Roman"/>
            <w:sz w:val="24"/>
            <w:szCs w:val="24"/>
          </w:rPr>
          <w:t>кодексом</w:t>
        </w:r>
      </w:hyperlink>
      <w:r w:rsidRPr="00257A3E"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710866" w:rsidRPr="0078342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83426">
        <w:rPr>
          <w:rFonts w:ascii="Times New Roman" w:hAnsi="Times New Roman"/>
          <w:sz w:val="24"/>
          <w:szCs w:val="24"/>
        </w:rPr>
        <w:t>Реализация Программы и ее контроль осуществляются ее разработчиком и исполнителями основных мероприятий.</w:t>
      </w:r>
    </w:p>
    <w:p w:rsidR="00710866" w:rsidRPr="0005385A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83426">
        <w:rPr>
          <w:rFonts w:ascii="Times New Roman" w:hAnsi="Times New Roman"/>
          <w:sz w:val="24"/>
          <w:szCs w:val="24"/>
        </w:rPr>
        <w:t xml:space="preserve">Механизм реализации Программы и координация программных мероприятий </w:t>
      </w:r>
      <w:r w:rsidRPr="0005385A">
        <w:rPr>
          <w:rFonts w:ascii="Times New Roman" w:hAnsi="Times New Roman"/>
          <w:sz w:val="24"/>
          <w:szCs w:val="24"/>
        </w:rPr>
        <w:t xml:space="preserve">представлены в </w:t>
      </w:r>
      <w:hyperlink w:anchor="P953">
        <w:r w:rsidRPr="0005385A">
          <w:rPr>
            <w:rFonts w:ascii="Times New Roman" w:hAnsi="Times New Roman"/>
            <w:sz w:val="24"/>
            <w:szCs w:val="24"/>
          </w:rPr>
          <w:t>приложении</w:t>
        </w:r>
        <w:r w:rsidR="0005385A" w:rsidRPr="0005385A">
          <w:rPr>
            <w:rFonts w:ascii="Times New Roman" w:hAnsi="Times New Roman"/>
            <w:sz w:val="24"/>
            <w:szCs w:val="24"/>
          </w:rPr>
          <w:t xml:space="preserve"> 4</w:t>
        </w:r>
      </w:hyperlink>
      <w:r w:rsidRPr="0005385A">
        <w:rPr>
          <w:rFonts w:ascii="Times New Roman" w:hAnsi="Times New Roman"/>
          <w:sz w:val="24"/>
          <w:szCs w:val="24"/>
        </w:rPr>
        <w:t xml:space="preserve"> к Программе.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83426">
        <w:rPr>
          <w:rFonts w:ascii="Times New Roman" w:hAnsi="Times New Roman"/>
          <w:sz w:val="24"/>
          <w:szCs w:val="24"/>
        </w:rPr>
        <w:t>Для обеспечения полноты и достоверности сведений об аварийном жилищном фонде</w:t>
      </w:r>
      <w:r w:rsidRPr="00710866">
        <w:rPr>
          <w:rFonts w:ascii="Times New Roman" w:hAnsi="Times New Roman"/>
          <w:sz w:val="24"/>
          <w:szCs w:val="24"/>
        </w:rPr>
        <w:t xml:space="preserve"> управление жилищно-коммунального хозяйства администрации города размещает информацию в системе "Реформа ЖКХ".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Информация о подготовке и реализации Программы доводится до собственников помещений в аварийных многоквартирных домах с использованием всех доступных средств массовой информации, включая: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а) официальный сайт администрации города;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б) официальные печатные издания города Ливны: газета "</w:t>
      </w:r>
      <w:proofErr w:type="spellStart"/>
      <w:r w:rsidRPr="00710866">
        <w:rPr>
          <w:rFonts w:ascii="Times New Roman" w:hAnsi="Times New Roman"/>
          <w:sz w:val="24"/>
          <w:szCs w:val="24"/>
        </w:rPr>
        <w:t>Ливенский</w:t>
      </w:r>
      <w:proofErr w:type="spellEnd"/>
      <w:r w:rsidRPr="00710866">
        <w:rPr>
          <w:rFonts w:ascii="Times New Roman" w:hAnsi="Times New Roman"/>
          <w:sz w:val="24"/>
          <w:szCs w:val="24"/>
        </w:rPr>
        <w:t xml:space="preserve"> вестник" и "</w:t>
      </w:r>
      <w:proofErr w:type="spellStart"/>
      <w:r w:rsidRPr="00710866">
        <w:rPr>
          <w:rFonts w:ascii="Times New Roman" w:hAnsi="Times New Roman"/>
          <w:sz w:val="24"/>
          <w:szCs w:val="24"/>
        </w:rPr>
        <w:t>Ливенская</w:t>
      </w:r>
      <w:proofErr w:type="spellEnd"/>
      <w:r w:rsidRPr="00710866">
        <w:rPr>
          <w:rFonts w:ascii="Times New Roman" w:hAnsi="Times New Roman"/>
          <w:sz w:val="24"/>
          <w:szCs w:val="24"/>
        </w:rPr>
        <w:t xml:space="preserve"> газета";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в) сайты в сети "Интернет";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г) телевидение "</w:t>
      </w:r>
      <w:proofErr w:type="spellStart"/>
      <w:r w:rsidRPr="00710866">
        <w:rPr>
          <w:rFonts w:ascii="Times New Roman" w:hAnsi="Times New Roman"/>
          <w:sz w:val="24"/>
          <w:szCs w:val="24"/>
        </w:rPr>
        <w:t>Принт-ТВ</w:t>
      </w:r>
      <w:proofErr w:type="spellEnd"/>
      <w:r w:rsidRPr="00710866">
        <w:rPr>
          <w:rFonts w:ascii="Times New Roman" w:hAnsi="Times New Roman"/>
          <w:sz w:val="24"/>
          <w:szCs w:val="24"/>
        </w:rPr>
        <w:t>".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Title"/>
        <w:jc w:val="center"/>
        <w:outlineLvl w:val="1"/>
      </w:pPr>
      <w:r w:rsidRPr="00710866">
        <w:t>4. Обоснование ресурсного обеспечения Программы</w:t>
      </w:r>
    </w:p>
    <w:p w:rsidR="00710866" w:rsidRPr="00710866" w:rsidRDefault="00710866" w:rsidP="00CB03C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FA0D43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A0D43">
        <w:rPr>
          <w:rFonts w:ascii="Times New Roman" w:hAnsi="Times New Roman"/>
          <w:sz w:val="24"/>
          <w:szCs w:val="24"/>
        </w:rPr>
        <w:t xml:space="preserve">Объем финансирования Программы составляет </w:t>
      </w:r>
      <w:r w:rsidR="00257A3E" w:rsidRPr="00FA0D43">
        <w:rPr>
          <w:rFonts w:ascii="Times New Roman" w:hAnsi="Times New Roman"/>
          <w:sz w:val="24"/>
          <w:szCs w:val="24"/>
        </w:rPr>
        <w:t>7 740 176,00</w:t>
      </w:r>
      <w:r w:rsidRPr="00FA0D43">
        <w:rPr>
          <w:rFonts w:ascii="Times New Roman" w:hAnsi="Times New Roman"/>
          <w:sz w:val="24"/>
          <w:szCs w:val="24"/>
        </w:rPr>
        <w:t xml:space="preserve"> рублей</w:t>
      </w:r>
      <w:r w:rsidR="00FA0D43" w:rsidRPr="00FA0D43">
        <w:rPr>
          <w:rFonts w:ascii="Times New Roman" w:hAnsi="Times New Roman"/>
          <w:sz w:val="24"/>
          <w:szCs w:val="24"/>
        </w:rPr>
        <w:t xml:space="preserve">, в </w:t>
      </w:r>
      <w:r w:rsidRPr="00FA0D43">
        <w:rPr>
          <w:rFonts w:ascii="Times New Roman" w:hAnsi="Times New Roman"/>
          <w:sz w:val="24"/>
          <w:szCs w:val="24"/>
        </w:rPr>
        <w:t>том числе:</w:t>
      </w:r>
    </w:p>
    <w:p w:rsidR="00710866" w:rsidRPr="00FA0D43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A0D43">
        <w:rPr>
          <w:rFonts w:ascii="Times New Roman" w:hAnsi="Times New Roman"/>
          <w:sz w:val="24"/>
          <w:szCs w:val="24"/>
        </w:rPr>
        <w:t xml:space="preserve">- средства федерального бюджета </w:t>
      </w:r>
      <w:r w:rsidR="00FA0D43" w:rsidRPr="00FA0D43">
        <w:rPr>
          <w:rFonts w:ascii="Times New Roman" w:hAnsi="Times New Roman"/>
          <w:sz w:val="24"/>
          <w:szCs w:val="24"/>
        </w:rPr>
        <w:t>–</w:t>
      </w:r>
      <w:r w:rsidRPr="00FA0D43">
        <w:rPr>
          <w:rFonts w:ascii="Times New Roman" w:hAnsi="Times New Roman"/>
          <w:sz w:val="24"/>
          <w:szCs w:val="24"/>
        </w:rPr>
        <w:t xml:space="preserve"> </w:t>
      </w:r>
      <w:r w:rsidR="00FA0D43" w:rsidRPr="00FA0D43">
        <w:rPr>
          <w:rFonts w:ascii="Times New Roman" w:hAnsi="Times New Roman"/>
          <w:sz w:val="24"/>
          <w:szCs w:val="24"/>
        </w:rPr>
        <w:t>3 185 762, 63</w:t>
      </w:r>
      <w:r w:rsidRPr="00FA0D43">
        <w:rPr>
          <w:rFonts w:ascii="Times New Roman" w:hAnsi="Times New Roman"/>
          <w:sz w:val="24"/>
          <w:szCs w:val="24"/>
        </w:rPr>
        <w:t xml:space="preserve"> рублей;</w:t>
      </w:r>
    </w:p>
    <w:p w:rsidR="00710866" w:rsidRPr="00FA0D43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A0D43">
        <w:rPr>
          <w:rFonts w:ascii="Times New Roman" w:hAnsi="Times New Roman"/>
          <w:sz w:val="24"/>
          <w:szCs w:val="24"/>
        </w:rPr>
        <w:t xml:space="preserve">- средства областного бюджета </w:t>
      </w:r>
      <w:r w:rsidR="00FA0D43" w:rsidRPr="00FA0D43">
        <w:rPr>
          <w:rFonts w:ascii="Times New Roman" w:hAnsi="Times New Roman"/>
          <w:sz w:val="24"/>
          <w:szCs w:val="24"/>
        </w:rPr>
        <w:t>–</w:t>
      </w:r>
      <w:r w:rsidRPr="00FA0D43">
        <w:rPr>
          <w:rFonts w:ascii="Times New Roman" w:hAnsi="Times New Roman"/>
          <w:sz w:val="24"/>
          <w:szCs w:val="24"/>
        </w:rPr>
        <w:t xml:space="preserve"> </w:t>
      </w:r>
      <w:r w:rsidR="00FA0D43" w:rsidRPr="00FA0D43">
        <w:rPr>
          <w:rFonts w:ascii="Times New Roman" w:hAnsi="Times New Roman"/>
          <w:sz w:val="24"/>
          <w:szCs w:val="24"/>
        </w:rPr>
        <w:t>2 685 033, 75</w:t>
      </w:r>
      <w:r w:rsidRPr="00FA0D43">
        <w:rPr>
          <w:rFonts w:ascii="Times New Roman" w:hAnsi="Times New Roman"/>
          <w:sz w:val="24"/>
          <w:szCs w:val="24"/>
        </w:rPr>
        <w:t xml:space="preserve"> рублей;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A0D43">
        <w:rPr>
          <w:rFonts w:ascii="Times New Roman" w:hAnsi="Times New Roman"/>
          <w:sz w:val="24"/>
          <w:szCs w:val="24"/>
        </w:rPr>
        <w:t xml:space="preserve">- средства местного бюджета </w:t>
      </w:r>
      <w:r w:rsidR="00FA0D43" w:rsidRPr="00FA0D43">
        <w:rPr>
          <w:rFonts w:ascii="Times New Roman" w:hAnsi="Times New Roman"/>
          <w:sz w:val="24"/>
          <w:szCs w:val="24"/>
        </w:rPr>
        <w:t>–</w:t>
      </w:r>
      <w:r w:rsidRPr="00FA0D43">
        <w:rPr>
          <w:rFonts w:ascii="Times New Roman" w:hAnsi="Times New Roman"/>
          <w:sz w:val="24"/>
          <w:szCs w:val="24"/>
        </w:rPr>
        <w:t xml:space="preserve"> </w:t>
      </w:r>
      <w:r w:rsidR="00FA0D43" w:rsidRPr="00FA0D43">
        <w:rPr>
          <w:rFonts w:ascii="Times New Roman" w:hAnsi="Times New Roman"/>
          <w:sz w:val="24"/>
          <w:szCs w:val="24"/>
        </w:rPr>
        <w:t>1 869 379,62</w:t>
      </w:r>
      <w:r w:rsidRPr="00FA0D43">
        <w:rPr>
          <w:rFonts w:ascii="Times New Roman" w:hAnsi="Times New Roman"/>
          <w:sz w:val="24"/>
          <w:szCs w:val="24"/>
        </w:rPr>
        <w:t xml:space="preserve"> рублей;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Title"/>
        <w:jc w:val="center"/>
        <w:outlineLvl w:val="1"/>
      </w:pPr>
      <w:r w:rsidRPr="00710866">
        <w:t>5. Ожидаемые результаты реализации Программы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8342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D611F">
        <w:rPr>
          <w:rFonts w:ascii="Times New Roman" w:hAnsi="Times New Roman"/>
          <w:sz w:val="24"/>
          <w:szCs w:val="24"/>
        </w:rPr>
        <w:t xml:space="preserve">Планируемые показатели переселения граждан из аварийного жилищного фонда, признанного таковым </w:t>
      </w:r>
      <w:r w:rsidR="00AD611F" w:rsidRPr="00AD611F">
        <w:rPr>
          <w:rFonts w:ascii="Times New Roman" w:hAnsi="Times New Roman"/>
          <w:sz w:val="24"/>
          <w:szCs w:val="24"/>
        </w:rPr>
        <w:t>после</w:t>
      </w:r>
      <w:r w:rsidRPr="00AD611F">
        <w:rPr>
          <w:rFonts w:ascii="Times New Roman" w:hAnsi="Times New Roman"/>
          <w:sz w:val="24"/>
          <w:szCs w:val="24"/>
        </w:rPr>
        <w:t xml:space="preserve"> 1 января 2017 года, приведены в паспорте Программы и</w:t>
      </w:r>
      <w:r w:rsidRPr="00710866">
        <w:rPr>
          <w:rFonts w:ascii="Times New Roman" w:hAnsi="Times New Roman"/>
          <w:sz w:val="24"/>
          <w:szCs w:val="24"/>
        </w:rPr>
        <w:t xml:space="preserve"> </w:t>
      </w:r>
      <w:r w:rsidRPr="00783426">
        <w:rPr>
          <w:rFonts w:ascii="Times New Roman" w:hAnsi="Times New Roman"/>
          <w:sz w:val="24"/>
          <w:szCs w:val="24"/>
        </w:rPr>
        <w:t xml:space="preserve">соответствуют планируемым показателям переселения граждан из аварийного жилищного фонда, признанного таковым </w:t>
      </w:r>
      <w:r w:rsidR="00AD611F" w:rsidRPr="00783426">
        <w:rPr>
          <w:rFonts w:ascii="Times New Roman" w:hAnsi="Times New Roman"/>
          <w:sz w:val="24"/>
          <w:szCs w:val="24"/>
        </w:rPr>
        <w:t>после</w:t>
      </w:r>
      <w:r w:rsidRPr="00783426">
        <w:rPr>
          <w:rFonts w:ascii="Times New Roman" w:hAnsi="Times New Roman"/>
          <w:sz w:val="24"/>
          <w:szCs w:val="24"/>
        </w:rPr>
        <w:t xml:space="preserve"> 1 января 2017 года, приведенным в </w:t>
      </w:r>
      <w:r w:rsidR="0005385A">
        <w:rPr>
          <w:rFonts w:ascii="Times New Roman" w:hAnsi="Times New Roman"/>
          <w:sz w:val="24"/>
          <w:szCs w:val="24"/>
        </w:rPr>
        <w:t xml:space="preserve">приложении </w:t>
      </w:r>
      <w:hyperlink w:anchor="P813">
        <w:r w:rsidR="0005385A">
          <w:rPr>
            <w:rFonts w:ascii="Times New Roman" w:hAnsi="Times New Roman"/>
            <w:sz w:val="24"/>
            <w:szCs w:val="24"/>
          </w:rPr>
          <w:t>3</w:t>
        </w:r>
      </w:hyperlink>
      <w:r w:rsidRPr="00783426">
        <w:rPr>
          <w:rFonts w:ascii="Times New Roman" w:hAnsi="Times New Roman"/>
          <w:sz w:val="24"/>
          <w:szCs w:val="24"/>
        </w:rPr>
        <w:t xml:space="preserve"> к Программе.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83426">
        <w:rPr>
          <w:rFonts w:ascii="Times New Roman" w:hAnsi="Times New Roman"/>
          <w:sz w:val="24"/>
          <w:szCs w:val="24"/>
        </w:rPr>
        <w:lastRenderedPageBreak/>
        <w:t>Реализация Программы позволит выполнить обязательства администрации города перед гражданами, проживающими в непригодных для постоянного проживания</w:t>
      </w:r>
      <w:r w:rsidRPr="00710866">
        <w:rPr>
          <w:rFonts w:ascii="Times New Roman" w:hAnsi="Times New Roman"/>
          <w:sz w:val="24"/>
          <w:szCs w:val="24"/>
        </w:rPr>
        <w:t xml:space="preserve"> условиях.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Title"/>
        <w:jc w:val="center"/>
        <w:outlineLvl w:val="1"/>
      </w:pPr>
      <w:r w:rsidRPr="00710866">
        <w:t>6. Управление и контроль над реализацией Программы,</w:t>
      </w:r>
    </w:p>
    <w:p w:rsidR="00710866" w:rsidRPr="00710866" w:rsidRDefault="00710866" w:rsidP="00CB03CE">
      <w:pPr>
        <w:pStyle w:val="ConsPlusTitle"/>
        <w:jc w:val="center"/>
      </w:pPr>
      <w:r w:rsidRPr="00710866">
        <w:t>представление отчетности об ее исполнении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>Контроль над реализацией Программы осуществляет заместитель главы администрации города по жилищно-коммунальному хозяйству и строительству.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 xml:space="preserve">Оперативное управление выполнением мероприятий Программы и текущее руководство Программой осуществляет управление </w:t>
      </w:r>
      <w:r w:rsidR="00AD611F">
        <w:rPr>
          <w:rFonts w:ascii="Times New Roman" w:hAnsi="Times New Roman"/>
          <w:sz w:val="24"/>
          <w:szCs w:val="24"/>
        </w:rPr>
        <w:t>муниципального имущества</w:t>
      </w:r>
      <w:r w:rsidRPr="00710866">
        <w:rPr>
          <w:rFonts w:ascii="Times New Roman" w:hAnsi="Times New Roman"/>
          <w:sz w:val="24"/>
          <w:szCs w:val="24"/>
        </w:rPr>
        <w:t xml:space="preserve"> администрации города.</w:t>
      </w:r>
    </w:p>
    <w:p w:rsidR="00710866" w:rsidRPr="00AD611F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0866">
        <w:rPr>
          <w:rFonts w:ascii="Times New Roman" w:hAnsi="Times New Roman"/>
          <w:sz w:val="24"/>
          <w:szCs w:val="24"/>
        </w:rPr>
        <w:t xml:space="preserve">Руководитель Программы осуществляет мониторинг выполнения Программы. Мониторинг осуществляется на основе сбора и анализа хода работ и отчетности о </w:t>
      </w:r>
      <w:r w:rsidRPr="00AD611F">
        <w:rPr>
          <w:rFonts w:ascii="Times New Roman" w:hAnsi="Times New Roman"/>
          <w:sz w:val="24"/>
          <w:szCs w:val="24"/>
        </w:rPr>
        <w:t>расходовании средств. Форма отчета утверждается Департаментом</w:t>
      </w:r>
      <w:r w:rsidR="00783426">
        <w:rPr>
          <w:rFonts w:ascii="Times New Roman" w:hAnsi="Times New Roman"/>
          <w:sz w:val="24"/>
          <w:szCs w:val="24"/>
        </w:rPr>
        <w:t xml:space="preserve"> </w:t>
      </w:r>
      <w:r w:rsidR="00AD611F" w:rsidRPr="00AD611F">
        <w:rPr>
          <w:rFonts w:ascii="Times New Roman" w:hAnsi="Times New Roman"/>
          <w:sz w:val="24"/>
          <w:szCs w:val="24"/>
        </w:rPr>
        <w:t>жилищно-коммунального хозяйства, топливно-энергетического комплекса и энергосбережения Орловской области</w:t>
      </w:r>
      <w:r w:rsidRPr="00AD611F">
        <w:rPr>
          <w:rFonts w:ascii="Times New Roman" w:hAnsi="Times New Roman"/>
          <w:sz w:val="24"/>
          <w:szCs w:val="24"/>
        </w:rPr>
        <w:t>.</w:t>
      </w:r>
    </w:p>
    <w:p w:rsidR="00710866" w:rsidRPr="00710866" w:rsidRDefault="00710866" w:rsidP="00CB0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10866" w:rsidRPr="00710866" w:rsidRDefault="00710866" w:rsidP="00CB03CE">
      <w:pPr>
        <w:rPr>
          <w:sz w:val="24"/>
          <w:szCs w:val="24"/>
        </w:rPr>
      </w:pPr>
    </w:p>
    <w:p w:rsidR="00710866" w:rsidRPr="00710866" w:rsidRDefault="00710866" w:rsidP="00CB03CE">
      <w:pPr>
        <w:ind w:firstLine="709"/>
        <w:jc w:val="both"/>
        <w:rPr>
          <w:bCs/>
          <w:color w:val="000000"/>
          <w:sz w:val="24"/>
          <w:szCs w:val="24"/>
        </w:rPr>
      </w:pPr>
    </w:p>
    <w:sectPr w:rsidR="00710866" w:rsidRPr="00710866" w:rsidSect="004D04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92482E"/>
    <w:multiLevelType w:val="hybridMultilevel"/>
    <w:tmpl w:val="A8623D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348C8"/>
    <w:multiLevelType w:val="hybridMultilevel"/>
    <w:tmpl w:val="2CE0F7FE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E44FD4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9F5D31"/>
    <w:multiLevelType w:val="hybridMultilevel"/>
    <w:tmpl w:val="A0009174"/>
    <w:lvl w:ilvl="0" w:tplc="BD54D76C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22AB32EE"/>
    <w:multiLevelType w:val="multilevel"/>
    <w:tmpl w:val="6866B2F0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7">
    <w:nsid w:val="2C5855B7"/>
    <w:multiLevelType w:val="hybridMultilevel"/>
    <w:tmpl w:val="2F4A9D42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10D42"/>
    <w:multiLevelType w:val="hybridMultilevel"/>
    <w:tmpl w:val="99303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676ACB"/>
    <w:multiLevelType w:val="hybridMultilevel"/>
    <w:tmpl w:val="91725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9566D"/>
    <w:multiLevelType w:val="hybridMultilevel"/>
    <w:tmpl w:val="94643E62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2">
    <w:nsid w:val="4D806815"/>
    <w:multiLevelType w:val="multilevel"/>
    <w:tmpl w:val="42648BF4"/>
    <w:lvl w:ilvl="0">
      <w:start w:val="1"/>
      <w:numFmt w:val="lowerLetter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3">
    <w:nsid w:val="4DA87920"/>
    <w:multiLevelType w:val="hybridMultilevel"/>
    <w:tmpl w:val="0BC60FBE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4767D"/>
    <w:multiLevelType w:val="hybridMultilevel"/>
    <w:tmpl w:val="E2C68144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5">
    <w:nsid w:val="516D03D6"/>
    <w:multiLevelType w:val="hybridMultilevel"/>
    <w:tmpl w:val="1F00C61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21532CA"/>
    <w:multiLevelType w:val="hybridMultilevel"/>
    <w:tmpl w:val="4FE21518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8A455A"/>
    <w:multiLevelType w:val="hybridMultilevel"/>
    <w:tmpl w:val="A06CE4FA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DD68E8"/>
    <w:multiLevelType w:val="hybridMultilevel"/>
    <w:tmpl w:val="3A1CB45A"/>
    <w:lvl w:ilvl="0" w:tplc="5AB2BDE6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0">
    <w:nsid w:val="6064153C"/>
    <w:multiLevelType w:val="hybridMultilevel"/>
    <w:tmpl w:val="12908602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1955B09"/>
    <w:multiLevelType w:val="hybridMultilevel"/>
    <w:tmpl w:val="946C7A00"/>
    <w:lvl w:ilvl="0" w:tplc="04190011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2">
    <w:nsid w:val="648C1F26"/>
    <w:multiLevelType w:val="hybridMultilevel"/>
    <w:tmpl w:val="62863C98"/>
    <w:lvl w:ilvl="0" w:tplc="2CBEE9DE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BED4466"/>
    <w:multiLevelType w:val="hybridMultilevel"/>
    <w:tmpl w:val="25CED4FC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4">
    <w:nsid w:val="7585337A"/>
    <w:multiLevelType w:val="hybridMultilevel"/>
    <w:tmpl w:val="AA7C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520D3"/>
    <w:multiLevelType w:val="hybridMultilevel"/>
    <w:tmpl w:val="EB0A7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915A6F"/>
    <w:multiLevelType w:val="hybridMultilevel"/>
    <w:tmpl w:val="511AC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25"/>
  </w:num>
  <w:num w:numId="7">
    <w:abstractNumId w:val="20"/>
  </w:num>
  <w:num w:numId="8">
    <w:abstractNumId w:val="1"/>
  </w:num>
  <w:num w:numId="9">
    <w:abstractNumId w:val="22"/>
  </w:num>
  <w:num w:numId="10">
    <w:abstractNumId w:val="26"/>
  </w:num>
  <w:num w:numId="11">
    <w:abstractNumId w:val="24"/>
  </w:num>
  <w:num w:numId="12">
    <w:abstractNumId w:val="16"/>
  </w:num>
  <w:num w:numId="13">
    <w:abstractNumId w:val="13"/>
  </w:num>
  <w:num w:numId="14">
    <w:abstractNumId w:val="15"/>
  </w:num>
  <w:num w:numId="15">
    <w:abstractNumId w:val="5"/>
  </w:num>
  <w:num w:numId="16">
    <w:abstractNumId w:val="19"/>
  </w:num>
  <w:num w:numId="17">
    <w:abstractNumId w:val="23"/>
  </w:num>
  <w:num w:numId="18">
    <w:abstractNumId w:val="11"/>
  </w:num>
  <w:num w:numId="19">
    <w:abstractNumId w:val="14"/>
  </w:num>
  <w:num w:numId="20">
    <w:abstractNumId w:val="18"/>
  </w:num>
  <w:num w:numId="21">
    <w:abstractNumId w:val="8"/>
  </w:num>
  <w:num w:numId="22">
    <w:abstractNumId w:val="21"/>
  </w:num>
  <w:num w:numId="23">
    <w:abstractNumId w:val="6"/>
  </w:num>
  <w:num w:numId="24">
    <w:abstractNumId w:val="12"/>
  </w:num>
  <w:num w:numId="25">
    <w:abstractNumId w:val="2"/>
  </w:num>
  <w:num w:numId="26">
    <w:abstractNumId w:val="7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17460"/>
    <w:rsid w:val="000250BA"/>
    <w:rsid w:val="0002772D"/>
    <w:rsid w:val="00032B5E"/>
    <w:rsid w:val="00032F3C"/>
    <w:rsid w:val="00052094"/>
    <w:rsid w:val="0005385A"/>
    <w:rsid w:val="00062DAC"/>
    <w:rsid w:val="00070E09"/>
    <w:rsid w:val="00071FB0"/>
    <w:rsid w:val="00072580"/>
    <w:rsid w:val="00081F38"/>
    <w:rsid w:val="00084E53"/>
    <w:rsid w:val="00086845"/>
    <w:rsid w:val="00087402"/>
    <w:rsid w:val="00090451"/>
    <w:rsid w:val="00092680"/>
    <w:rsid w:val="00094D2D"/>
    <w:rsid w:val="000A3105"/>
    <w:rsid w:val="000B4134"/>
    <w:rsid w:val="000B4582"/>
    <w:rsid w:val="000B6B25"/>
    <w:rsid w:val="000C7A4F"/>
    <w:rsid w:val="000F2E68"/>
    <w:rsid w:val="000F46D8"/>
    <w:rsid w:val="00110A5E"/>
    <w:rsid w:val="00111B28"/>
    <w:rsid w:val="00120AA6"/>
    <w:rsid w:val="00122881"/>
    <w:rsid w:val="0012307D"/>
    <w:rsid w:val="00124C59"/>
    <w:rsid w:val="0012747E"/>
    <w:rsid w:val="001374CE"/>
    <w:rsid w:val="00140E0A"/>
    <w:rsid w:val="00140FE1"/>
    <w:rsid w:val="00153182"/>
    <w:rsid w:val="0015517C"/>
    <w:rsid w:val="0016236D"/>
    <w:rsid w:val="00165FFB"/>
    <w:rsid w:val="00180F9E"/>
    <w:rsid w:val="00182492"/>
    <w:rsid w:val="0018561C"/>
    <w:rsid w:val="0019288E"/>
    <w:rsid w:val="001A01BF"/>
    <w:rsid w:val="001B229C"/>
    <w:rsid w:val="001B3096"/>
    <w:rsid w:val="001B754F"/>
    <w:rsid w:val="001D1728"/>
    <w:rsid w:val="001D5A69"/>
    <w:rsid w:val="001E1F9E"/>
    <w:rsid w:val="001E3EB5"/>
    <w:rsid w:val="001E5DC7"/>
    <w:rsid w:val="001F0111"/>
    <w:rsid w:val="001F03BC"/>
    <w:rsid w:val="001F201D"/>
    <w:rsid w:val="00210A8D"/>
    <w:rsid w:val="00211B08"/>
    <w:rsid w:val="002120BD"/>
    <w:rsid w:val="00231BD7"/>
    <w:rsid w:val="00236065"/>
    <w:rsid w:val="00250BC5"/>
    <w:rsid w:val="00257A3E"/>
    <w:rsid w:val="0027595C"/>
    <w:rsid w:val="00275A5A"/>
    <w:rsid w:val="00276C09"/>
    <w:rsid w:val="00282F82"/>
    <w:rsid w:val="002842EB"/>
    <w:rsid w:val="002844EC"/>
    <w:rsid w:val="002A1AA1"/>
    <w:rsid w:val="002A29A6"/>
    <w:rsid w:val="002A49FE"/>
    <w:rsid w:val="002B1039"/>
    <w:rsid w:val="002B6AA6"/>
    <w:rsid w:val="002C64A7"/>
    <w:rsid w:val="002D61BD"/>
    <w:rsid w:val="002E1489"/>
    <w:rsid w:val="002E1E61"/>
    <w:rsid w:val="002E4D6A"/>
    <w:rsid w:val="002F723D"/>
    <w:rsid w:val="00304AAF"/>
    <w:rsid w:val="00311603"/>
    <w:rsid w:val="00314362"/>
    <w:rsid w:val="00320BAF"/>
    <w:rsid w:val="003240A5"/>
    <w:rsid w:val="00333D23"/>
    <w:rsid w:val="00341FEC"/>
    <w:rsid w:val="0035230F"/>
    <w:rsid w:val="00354DF2"/>
    <w:rsid w:val="00357A47"/>
    <w:rsid w:val="003627AB"/>
    <w:rsid w:val="00364D4F"/>
    <w:rsid w:val="00371035"/>
    <w:rsid w:val="003776C1"/>
    <w:rsid w:val="00377F0B"/>
    <w:rsid w:val="003818A7"/>
    <w:rsid w:val="003B3F31"/>
    <w:rsid w:val="003B4FB0"/>
    <w:rsid w:val="003C7304"/>
    <w:rsid w:val="003E32E4"/>
    <w:rsid w:val="003E5F7F"/>
    <w:rsid w:val="003F3A05"/>
    <w:rsid w:val="003F6597"/>
    <w:rsid w:val="00400831"/>
    <w:rsid w:val="004056E0"/>
    <w:rsid w:val="00426265"/>
    <w:rsid w:val="00436CBD"/>
    <w:rsid w:val="004438BA"/>
    <w:rsid w:val="00450E02"/>
    <w:rsid w:val="004559B1"/>
    <w:rsid w:val="004615B4"/>
    <w:rsid w:val="004615BB"/>
    <w:rsid w:val="00461BD1"/>
    <w:rsid w:val="004723E2"/>
    <w:rsid w:val="004929E4"/>
    <w:rsid w:val="00492F37"/>
    <w:rsid w:val="00493E14"/>
    <w:rsid w:val="004A0888"/>
    <w:rsid w:val="004B1519"/>
    <w:rsid w:val="004B4AB5"/>
    <w:rsid w:val="004B5E26"/>
    <w:rsid w:val="004C04AE"/>
    <w:rsid w:val="004C444F"/>
    <w:rsid w:val="004D0460"/>
    <w:rsid w:val="004D1E87"/>
    <w:rsid w:val="004D386F"/>
    <w:rsid w:val="004D6DFD"/>
    <w:rsid w:val="004D7A14"/>
    <w:rsid w:val="004E43B0"/>
    <w:rsid w:val="004F1C72"/>
    <w:rsid w:val="004F1D04"/>
    <w:rsid w:val="004F232A"/>
    <w:rsid w:val="004F410B"/>
    <w:rsid w:val="0051139A"/>
    <w:rsid w:val="005217AB"/>
    <w:rsid w:val="00521EDC"/>
    <w:rsid w:val="005350A0"/>
    <w:rsid w:val="0055409E"/>
    <w:rsid w:val="005544F5"/>
    <w:rsid w:val="00557D42"/>
    <w:rsid w:val="00563496"/>
    <w:rsid w:val="005716F6"/>
    <w:rsid w:val="005745BA"/>
    <w:rsid w:val="005800D9"/>
    <w:rsid w:val="005922D9"/>
    <w:rsid w:val="005979DF"/>
    <w:rsid w:val="005A319D"/>
    <w:rsid w:val="005A3DEC"/>
    <w:rsid w:val="005A4C99"/>
    <w:rsid w:val="005A736E"/>
    <w:rsid w:val="005A7764"/>
    <w:rsid w:val="005C7901"/>
    <w:rsid w:val="005C7C66"/>
    <w:rsid w:val="005D01A4"/>
    <w:rsid w:val="005D6B16"/>
    <w:rsid w:val="005F639F"/>
    <w:rsid w:val="005F6B69"/>
    <w:rsid w:val="00604DFB"/>
    <w:rsid w:val="00616BEE"/>
    <w:rsid w:val="006210B6"/>
    <w:rsid w:val="0062416A"/>
    <w:rsid w:val="006311E9"/>
    <w:rsid w:val="00635BF6"/>
    <w:rsid w:val="0064639F"/>
    <w:rsid w:val="00651626"/>
    <w:rsid w:val="006536E4"/>
    <w:rsid w:val="00654A28"/>
    <w:rsid w:val="00660649"/>
    <w:rsid w:val="0066152E"/>
    <w:rsid w:val="00663C36"/>
    <w:rsid w:val="00673D57"/>
    <w:rsid w:val="0069065E"/>
    <w:rsid w:val="006A741F"/>
    <w:rsid w:val="006C764F"/>
    <w:rsid w:val="006E4A19"/>
    <w:rsid w:val="006F0671"/>
    <w:rsid w:val="006F1033"/>
    <w:rsid w:val="006F4C02"/>
    <w:rsid w:val="006F6566"/>
    <w:rsid w:val="006F77A4"/>
    <w:rsid w:val="00700FB2"/>
    <w:rsid w:val="00710866"/>
    <w:rsid w:val="00713B05"/>
    <w:rsid w:val="00714110"/>
    <w:rsid w:val="007160B6"/>
    <w:rsid w:val="00723452"/>
    <w:rsid w:val="0072420B"/>
    <w:rsid w:val="00725BED"/>
    <w:rsid w:val="00727A59"/>
    <w:rsid w:val="00730527"/>
    <w:rsid w:val="007335BC"/>
    <w:rsid w:val="00733E8A"/>
    <w:rsid w:val="00737546"/>
    <w:rsid w:val="00744D23"/>
    <w:rsid w:val="00771DD8"/>
    <w:rsid w:val="00783426"/>
    <w:rsid w:val="00785BAD"/>
    <w:rsid w:val="007866E1"/>
    <w:rsid w:val="00786D16"/>
    <w:rsid w:val="00792183"/>
    <w:rsid w:val="00797263"/>
    <w:rsid w:val="007A4AA9"/>
    <w:rsid w:val="007A4E0C"/>
    <w:rsid w:val="007A774C"/>
    <w:rsid w:val="007B382D"/>
    <w:rsid w:val="007D41B0"/>
    <w:rsid w:val="007E32AC"/>
    <w:rsid w:val="007E40DA"/>
    <w:rsid w:val="007E7A05"/>
    <w:rsid w:val="00803CB2"/>
    <w:rsid w:val="0080450C"/>
    <w:rsid w:val="00810B51"/>
    <w:rsid w:val="00817741"/>
    <w:rsid w:val="0083381B"/>
    <w:rsid w:val="00841453"/>
    <w:rsid w:val="00852147"/>
    <w:rsid w:val="00855EEF"/>
    <w:rsid w:val="00856287"/>
    <w:rsid w:val="00861C96"/>
    <w:rsid w:val="00861FC2"/>
    <w:rsid w:val="00862EA1"/>
    <w:rsid w:val="008633A2"/>
    <w:rsid w:val="00893BD5"/>
    <w:rsid w:val="008A00AD"/>
    <w:rsid w:val="008A0EDB"/>
    <w:rsid w:val="008A3123"/>
    <w:rsid w:val="008A6353"/>
    <w:rsid w:val="008A6980"/>
    <w:rsid w:val="008B19B2"/>
    <w:rsid w:val="008B374B"/>
    <w:rsid w:val="008B3824"/>
    <w:rsid w:val="008B5831"/>
    <w:rsid w:val="008B5D7F"/>
    <w:rsid w:val="008C06B5"/>
    <w:rsid w:val="008F71AE"/>
    <w:rsid w:val="00901C1D"/>
    <w:rsid w:val="0091300E"/>
    <w:rsid w:val="009220DE"/>
    <w:rsid w:val="00935834"/>
    <w:rsid w:val="009422B6"/>
    <w:rsid w:val="00942E93"/>
    <w:rsid w:val="00950358"/>
    <w:rsid w:val="00952EC9"/>
    <w:rsid w:val="00954448"/>
    <w:rsid w:val="009642EB"/>
    <w:rsid w:val="00966196"/>
    <w:rsid w:val="00970A5F"/>
    <w:rsid w:val="00973D08"/>
    <w:rsid w:val="009746FE"/>
    <w:rsid w:val="009767F6"/>
    <w:rsid w:val="009800AB"/>
    <w:rsid w:val="009816CB"/>
    <w:rsid w:val="00981D4A"/>
    <w:rsid w:val="009A0E9C"/>
    <w:rsid w:val="009B56D9"/>
    <w:rsid w:val="009B7A58"/>
    <w:rsid w:val="009B7BDE"/>
    <w:rsid w:val="009C12C0"/>
    <w:rsid w:val="009C2529"/>
    <w:rsid w:val="009C2F48"/>
    <w:rsid w:val="009D0C79"/>
    <w:rsid w:val="009D39BD"/>
    <w:rsid w:val="009D3FD8"/>
    <w:rsid w:val="009E75E0"/>
    <w:rsid w:val="009F0789"/>
    <w:rsid w:val="00A02523"/>
    <w:rsid w:val="00A0265E"/>
    <w:rsid w:val="00A04920"/>
    <w:rsid w:val="00A04F33"/>
    <w:rsid w:val="00A060EA"/>
    <w:rsid w:val="00A10A29"/>
    <w:rsid w:val="00A16747"/>
    <w:rsid w:val="00A327A3"/>
    <w:rsid w:val="00A32C41"/>
    <w:rsid w:val="00A363F4"/>
    <w:rsid w:val="00A37A57"/>
    <w:rsid w:val="00A52426"/>
    <w:rsid w:val="00A541C1"/>
    <w:rsid w:val="00A7503F"/>
    <w:rsid w:val="00A77126"/>
    <w:rsid w:val="00A82CB1"/>
    <w:rsid w:val="00A92DCD"/>
    <w:rsid w:val="00A9480E"/>
    <w:rsid w:val="00AA52F9"/>
    <w:rsid w:val="00AB2EC5"/>
    <w:rsid w:val="00AB6C0F"/>
    <w:rsid w:val="00AC3AA1"/>
    <w:rsid w:val="00AD15DF"/>
    <w:rsid w:val="00AD2D14"/>
    <w:rsid w:val="00AD611F"/>
    <w:rsid w:val="00AE1111"/>
    <w:rsid w:val="00AE4287"/>
    <w:rsid w:val="00AE60C0"/>
    <w:rsid w:val="00AF52D9"/>
    <w:rsid w:val="00AF697F"/>
    <w:rsid w:val="00B01C32"/>
    <w:rsid w:val="00B05537"/>
    <w:rsid w:val="00B15D21"/>
    <w:rsid w:val="00B1797E"/>
    <w:rsid w:val="00B225F0"/>
    <w:rsid w:val="00B24C5F"/>
    <w:rsid w:val="00B2731B"/>
    <w:rsid w:val="00B3572F"/>
    <w:rsid w:val="00B4688F"/>
    <w:rsid w:val="00B547FE"/>
    <w:rsid w:val="00B55AFE"/>
    <w:rsid w:val="00B67B7C"/>
    <w:rsid w:val="00B73254"/>
    <w:rsid w:val="00B9696C"/>
    <w:rsid w:val="00BA2874"/>
    <w:rsid w:val="00BB182E"/>
    <w:rsid w:val="00BB194E"/>
    <w:rsid w:val="00BB2B6D"/>
    <w:rsid w:val="00BB3580"/>
    <w:rsid w:val="00BC037F"/>
    <w:rsid w:val="00BC3D0B"/>
    <w:rsid w:val="00BD22FB"/>
    <w:rsid w:val="00BD5C78"/>
    <w:rsid w:val="00BD7893"/>
    <w:rsid w:val="00BF50C1"/>
    <w:rsid w:val="00BF673A"/>
    <w:rsid w:val="00BF6D60"/>
    <w:rsid w:val="00C2126C"/>
    <w:rsid w:val="00C27865"/>
    <w:rsid w:val="00C31FD0"/>
    <w:rsid w:val="00C32037"/>
    <w:rsid w:val="00C401B2"/>
    <w:rsid w:val="00C66E6D"/>
    <w:rsid w:val="00C82270"/>
    <w:rsid w:val="00C901FB"/>
    <w:rsid w:val="00C90DFA"/>
    <w:rsid w:val="00C91A77"/>
    <w:rsid w:val="00C91C81"/>
    <w:rsid w:val="00C94FAE"/>
    <w:rsid w:val="00C9691A"/>
    <w:rsid w:val="00CA76B7"/>
    <w:rsid w:val="00CB03CE"/>
    <w:rsid w:val="00CB76F3"/>
    <w:rsid w:val="00CC1913"/>
    <w:rsid w:val="00CC33B5"/>
    <w:rsid w:val="00CD08DA"/>
    <w:rsid w:val="00CD7AF5"/>
    <w:rsid w:val="00CE01AA"/>
    <w:rsid w:val="00CE2076"/>
    <w:rsid w:val="00CE229F"/>
    <w:rsid w:val="00CE29CF"/>
    <w:rsid w:val="00CE4F6D"/>
    <w:rsid w:val="00CF4325"/>
    <w:rsid w:val="00CF7976"/>
    <w:rsid w:val="00D0029B"/>
    <w:rsid w:val="00D04C2D"/>
    <w:rsid w:val="00D173E1"/>
    <w:rsid w:val="00D229FE"/>
    <w:rsid w:val="00D243F5"/>
    <w:rsid w:val="00D416D3"/>
    <w:rsid w:val="00D52A35"/>
    <w:rsid w:val="00D5532A"/>
    <w:rsid w:val="00D57D7A"/>
    <w:rsid w:val="00D607F7"/>
    <w:rsid w:val="00D60A6D"/>
    <w:rsid w:val="00D617B8"/>
    <w:rsid w:val="00D71807"/>
    <w:rsid w:val="00D71D6C"/>
    <w:rsid w:val="00D76568"/>
    <w:rsid w:val="00D815A1"/>
    <w:rsid w:val="00D97063"/>
    <w:rsid w:val="00DA7FBE"/>
    <w:rsid w:val="00DB1B13"/>
    <w:rsid w:val="00DB2851"/>
    <w:rsid w:val="00DE2315"/>
    <w:rsid w:val="00E01830"/>
    <w:rsid w:val="00E01A97"/>
    <w:rsid w:val="00E1115E"/>
    <w:rsid w:val="00E11C99"/>
    <w:rsid w:val="00E16818"/>
    <w:rsid w:val="00E17D17"/>
    <w:rsid w:val="00E2301B"/>
    <w:rsid w:val="00E32DEE"/>
    <w:rsid w:val="00E36272"/>
    <w:rsid w:val="00E4024B"/>
    <w:rsid w:val="00E4126D"/>
    <w:rsid w:val="00E46B7E"/>
    <w:rsid w:val="00E60980"/>
    <w:rsid w:val="00E740A1"/>
    <w:rsid w:val="00E74CAB"/>
    <w:rsid w:val="00E75F7C"/>
    <w:rsid w:val="00E82FBB"/>
    <w:rsid w:val="00E83A2A"/>
    <w:rsid w:val="00E85626"/>
    <w:rsid w:val="00E912B0"/>
    <w:rsid w:val="00E959A6"/>
    <w:rsid w:val="00EA3BB8"/>
    <w:rsid w:val="00EB7E12"/>
    <w:rsid w:val="00EC40A8"/>
    <w:rsid w:val="00EE0AA6"/>
    <w:rsid w:val="00EE24AF"/>
    <w:rsid w:val="00EE552E"/>
    <w:rsid w:val="00EE5F5C"/>
    <w:rsid w:val="00EF0355"/>
    <w:rsid w:val="00EF4E75"/>
    <w:rsid w:val="00EF7129"/>
    <w:rsid w:val="00F01684"/>
    <w:rsid w:val="00F05BB4"/>
    <w:rsid w:val="00F05C25"/>
    <w:rsid w:val="00F10D96"/>
    <w:rsid w:val="00F17F52"/>
    <w:rsid w:val="00F25F73"/>
    <w:rsid w:val="00F30B75"/>
    <w:rsid w:val="00F51C50"/>
    <w:rsid w:val="00F651B6"/>
    <w:rsid w:val="00F713FE"/>
    <w:rsid w:val="00F85A56"/>
    <w:rsid w:val="00F92D86"/>
    <w:rsid w:val="00F96799"/>
    <w:rsid w:val="00FA0D43"/>
    <w:rsid w:val="00FA5C5E"/>
    <w:rsid w:val="00FA6398"/>
    <w:rsid w:val="00FB29DB"/>
    <w:rsid w:val="00FC10F5"/>
    <w:rsid w:val="00FC4699"/>
    <w:rsid w:val="00FC53EB"/>
    <w:rsid w:val="00FC77C3"/>
    <w:rsid w:val="00FD6DBD"/>
    <w:rsid w:val="00FD6E41"/>
    <w:rsid w:val="00FF27AF"/>
    <w:rsid w:val="00FF2958"/>
    <w:rsid w:val="00FF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AF69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AF69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AF69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F697F"/>
    <w:rPr>
      <w:rFonts w:ascii="Arial" w:eastAsia="Times New Roman" w:hAnsi="Arial" w:cs="Arial"/>
      <w:b/>
      <w:bCs/>
      <w:sz w:val="26"/>
      <w:szCs w:val="26"/>
    </w:rPr>
  </w:style>
  <w:style w:type="paragraph" w:styleId="a9">
    <w:name w:val="Title"/>
    <w:basedOn w:val="a"/>
    <w:link w:val="aa"/>
    <w:qFormat/>
    <w:locked/>
    <w:rsid w:val="00AF697F"/>
    <w:pPr>
      <w:jc w:val="center"/>
    </w:pPr>
    <w:rPr>
      <w:rFonts w:ascii="Arial" w:hAnsi="Arial"/>
      <w:b/>
      <w:sz w:val="28"/>
    </w:rPr>
  </w:style>
  <w:style w:type="character" w:customStyle="1" w:styleId="aa">
    <w:name w:val="Название Знак"/>
    <w:basedOn w:val="a0"/>
    <w:link w:val="a9"/>
    <w:rsid w:val="00AF697F"/>
    <w:rPr>
      <w:rFonts w:ascii="Arial" w:eastAsia="Times New Roman" w:hAnsi="Arial"/>
      <w:b/>
      <w:sz w:val="28"/>
    </w:rPr>
  </w:style>
  <w:style w:type="paragraph" w:styleId="ab">
    <w:name w:val="Body Text Indent"/>
    <w:basedOn w:val="a"/>
    <w:link w:val="ac"/>
    <w:rsid w:val="00AF697F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AF697F"/>
    <w:rPr>
      <w:rFonts w:ascii="Times New Roman" w:eastAsia="Times New Roman" w:hAnsi="Times New Roman"/>
      <w:sz w:val="24"/>
    </w:rPr>
  </w:style>
  <w:style w:type="paragraph" w:styleId="ad">
    <w:name w:val="Document Map"/>
    <w:basedOn w:val="a"/>
    <w:link w:val="ae"/>
    <w:semiHidden/>
    <w:rsid w:val="00AF697F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semiHidden/>
    <w:rsid w:val="00AF697F"/>
    <w:rPr>
      <w:rFonts w:ascii="Tahoma" w:eastAsia="Times New Roman" w:hAnsi="Tahoma" w:cs="Tahoma"/>
      <w:shd w:val="clear" w:color="auto" w:fill="000080"/>
    </w:rPr>
  </w:style>
  <w:style w:type="paragraph" w:customStyle="1" w:styleId="af">
    <w:name w:val="Знак Знак Знак Знак"/>
    <w:basedOn w:val="a"/>
    <w:rsid w:val="00AF697F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af0">
    <w:name w:val="Table Grid"/>
    <w:basedOn w:val="a1"/>
    <w:uiPriority w:val="59"/>
    <w:locked/>
    <w:rsid w:val="00AF697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F697F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3">
    <w:name w:val="Верхний колонтитул Знак"/>
    <w:basedOn w:val="a0"/>
    <w:link w:val="af2"/>
    <w:uiPriority w:val="99"/>
    <w:rsid w:val="00AF697F"/>
    <w:rPr>
      <w:rFonts w:ascii="Times New Roman" w:eastAsia="Times New Roman" w:hAnsi="Times New Roman"/>
      <w:sz w:val="24"/>
    </w:rPr>
  </w:style>
  <w:style w:type="paragraph" w:styleId="af4">
    <w:name w:val="footer"/>
    <w:basedOn w:val="a"/>
    <w:link w:val="af5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Нижний колонтитул Знак"/>
    <w:basedOn w:val="a0"/>
    <w:link w:val="af4"/>
    <w:rsid w:val="00AF697F"/>
    <w:rPr>
      <w:rFonts w:ascii="Times New Roman" w:eastAsia="Times New Roman" w:hAnsi="Times New Roman"/>
      <w:sz w:val="24"/>
    </w:rPr>
  </w:style>
  <w:style w:type="paragraph" w:customStyle="1" w:styleId="s1">
    <w:name w:val="s_1"/>
    <w:basedOn w:val="a"/>
    <w:rsid w:val="00AF69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83" TargetMode="External"/><Relationship Id="rId13" Type="http://schemas.openxmlformats.org/officeDocument/2006/relationships/hyperlink" Target="https://login.consultant.ru/link/?req=doc&amp;base=LAW&amp;n=475049&amp;dst=1080" TargetMode="External"/><Relationship Id="rId18" Type="http://schemas.openxmlformats.org/officeDocument/2006/relationships/hyperlink" Target="https://login.consultant.ru/link/?req=doc&amp;base=LAW&amp;n=475049&amp;dst=113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1848" TargetMode="External"/><Relationship Id="rId7" Type="http://schemas.openxmlformats.org/officeDocument/2006/relationships/hyperlink" Target="https://login.consultant.ru/link/?req=doc&amp;base=LAW&amp;n=475049" TargetMode="External"/><Relationship Id="rId12" Type="http://schemas.openxmlformats.org/officeDocument/2006/relationships/hyperlink" Target="https://login.consultant.ru/link/?req=doc&amp;base=LAW&amp;n=475049&amp;dst=22" TargetMode="External"/><Relationship Id="rId17" Type="http://schemas.openxmlformats.org/officeDocument/2006/relationships/hyperlink" Target="https://login.consultant.ru/link/?req=doc&amp;base=LAW&amp;n=475049&amp;dst=1005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5049&amp;dst=100551" TargetMode="External"/><Relationship Id="rId20" Type="http://schemas.openxmlformats.org/officeDocument/2006/relationships/hyperlink" Target="https://login.consultant.ru/link/?req=doc&amp;base=LAW&amp;n=475049&amp;dst=10038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7859" TargetMode="External"/><Relationship Id="rId11" Type="http://schemas.openxmlformats.org/officeDocument/2006/relationships/hyperlink" Target="https://login.consultant.ru/link/?req=doc&amp;base=LAW&amp;n=427859&amp;dst=10018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89120&amp;dst=10014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5583" TargetMode="External"/><Relationship Id="rId19" Type="http://schemas.openxmlformats.org/officeDocument/2006/relationships/hyperlink" Target="https://login.consultant.ru/link/?req=doc&amp;base=LAW&amp;n=475049&amp;dst=100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583" TargetMode="External"/><Relationship Id="rId14" Type="http://schemas.openxmlformats.org/officeDocument/2006/relationships/hyperlink" Target="https://login.consultant.ru/link/?req=doc&amp;base=LAW&amp;n=475049&amp;dst=10024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5B93E-A4C9-41E5-8D03-0D0CF93F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6</Pages>
  <Words>1744</Words>
  <Characters>14399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User</cp:lastModifiedBy>
  <cp:revision>219</cp:revision>
  <cp:lastPrinted>2025-08-14T07:07:00Z</cp:lastPrinted>
  <dcterms:created xsi:type="dcterms:W3CDTF">2019-04-12T13:26:00Z</dcterms:created>
  <dcterms:modified xsi:type="dcterms:W3CDTF">2025-08-14T07:08:00Z</dcterms:modified>
</cp:coreProperties>
</file>