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02" w:rsidRDefault="006F4C02" w:rsidP="00111B28">
      <w:pPr>
        <w:keepNext/>
        <w:jc w:val="center"/>
        <w:outlineLvl w:val="2"/>
        <w:rPr>
          <w:rFonts w:ascii="Arial" w:hAnsi="Arial"/>
          <w:b/>
          <w:noProof/>
          <w:sz w:val="28"/>
          <w:szCs w:val="24"/>
        </w:rPr>
      </w:pPr>
    </w:p>
    <w:p w:rsidR="00CD7AF5" w:rsidRDefault="00CE2665" w:rsidP="00111B28">
      <w:pPr>
        <w:keepNext/>
        <w:jc w:val="center"/>
        <w:outlineLvl w:val="2"/>
        <w:rPr>
          <w:rFonts w:ascii="Arial" w:hAnsi="Arial"/>
          <w:b/>
          <w:sz w:val="28"/>
          <w:szCs w:val="24"/>
        </w:rPr>
      </w:pPr>
      <w:r w:rsidRPr="00CE2665">
        <w:rPr>
          <w:rFonts w:ascii="Arial" w:hAnsi="Arial"/>
          <w:b/>
          <w:noProof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48pt;height:60pt;visibility:visible">
            <v:imagedata r:id="rId6" o:title="" gain="1.25" blacklevel="2621f"/>
          </v:shape>
        </w:pict>
      </w:r>
      <w:r w:rsidR="00CD7AF5" w:rsidRPr="00AB6C0F">
        <w:rPr>
          <w:rFonts w:ascii="Arial" w:hAnsi="Arial"/>
          <w:b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7AF5" w:rsidRDefault="00CD7AF5" w:rsidP="00111B28">
      <w:pPr>
        <w:keepNext/>
        <w:jc w:val="center"/>
        <w:outlineLvl w:val="2"/>
        <w:rPr>
          <w:rFonts w:ascii="Arial" w:hAnsi="Arial"/>
          <w:b/>
          <w:sz w:val="28"/>
        </w:rPr>
      </w:pPr>
    </w:p>
    <w:p w:rsidR="000A3105" w:rsidRDefault="000A3105" w:rsidP="00111B28">
      <w:pPr>
        <w:keepNext/>
        <w:jc w:val="center"/>
        <w:outlineLvl w:val="2"/>
        <w:rPr>
          <w:rFonts w:ascii="Arial" w:hAnsi="Arial"/>
          <w:b/>
          <w:sz w:val="28"/>
        </w:rPr>
      </w:pPr>
    </w:p>
    <w:p w:rsidR="000A3105" w:rsidRPr="00AB6C0F" w:rsidRDefault="000A3105" w:rsidP="00111B28">
      <w:pPr>
        <w:keepNext/>
        <w:jc w:val="center"/>
        <w:outlineLvl w:val="2"/>
        <w:rPr>
          <w:rFonts w:ascii="Arial" w:hAnsi="Arial"/>
          <w:b/>
          <w:sz w:val="28"/>
        </w:rPr>
      </w:pPr>
    </w:p>
    <w:p w:rsidR="00CD7AF5" w:rsidRPr="00111B28" w:rsidRDefault="00CD7AF5" w:rsidP="00111B28">
      <w:pPr>
        <w:keepNext/>
        <w:jc w:val="center"/>
        <w:outlineLvl w:val="2"/>
        <w:rPr>
          <w:sz w:val="28"/>
        </w:rPr>
      </w:pPr>
      <w:r w:rsidRPr="00111B28">
        <w:rPr>
          <w:sz w:val="28"/>
        </w:rPr>
        <w:t>РОССИЙСКАЯ ФЕДЕРАЦИЯ</w:t>
      </w:r>
    </w:p>
    <w:p w:rsidR="00CD7AF5" w:rsidRPr="00111B28" w:rsidRDefault="00CD7AF5" w:rsidP="00111B28">
      <w:pPr>
        <w:keepNext/>
        <w:jc w:val="center"/>
        <w:outlineLvl w:val="0"/>
        <w:rPr>
          <w:sz w:val="28"/>
        </w:rPr>
      </w:pPr>
      <w:r w:rsidRPr="00111B28">
        <w:rPr>
          <w:sz w:val="28"/>
        </w:rPr>
        <w:t>ОРЛОВСКАЯ ОБЛАСТЬ</w:t>
      </w:r>
    </w:p>
    <w:p w:rsidR="00CD7AF5" w:rsidRPr="00111B28" w:rsidRDefault="00CD7AF5" w:rsidP="00111B28">
      <w:pPr>
        <w:keepNext/>
        <w:jc w:val="center"/>
        <w:outlineLvl w:val="0"/>
        <w:rPr>
          <w:sz w:val="28"/>
        </w:rPr>
      </w:pPr>
      <w:r w:rsidRPr="00111B28">
        <w:rPr>
          <w:sz w:val="28"/>
        </w:rPr>
        <w:t>АДМИНИСТРАЦИЯ ГОРОДА ЛИВНЫ</w:t>
      </w:r>
    </w:p>
    <w:p w:rsidR="00CD7AF5" w:rsidRPr="00111B28" w:rsidRDefault="00CD7AF5" w:rsidP="00111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111B28">
        <w:rPr>
          <w:sz w:val="28"/>
          <w:szCs w:val="28"/>
        </w:rPr>
        <w:t>ПОСТАНОВЛЕНИЕ</w:t>
      </w:r>
    </w:p>
    <w:p w:rsidR="00CD7AF5" w:rsidRPr="00AB6C0F" w:rsidRDefault="00CD7AF5" w:rsidP="00111B28">
      <w:pPr>
        <w:rPr>
          <w:bCs/>
          <w:shadow/>
          <w:spacing w:val="200"/>
          <w:sz w:val="28"/>
        </w:rPr>
      </w:pPr>
    </w:p>
    <w:p w:rsidR="00CD7AF5" w:rsidRPr="00BE19BF" w:rsidRDefault="00BE19BF" w:rsidP="00EE24AF">
      <w:pPr>
        <w:rPr>
          <w:sz w:val="28"/>
          <w:szCs w:val="28"/>
          <w:u w:val="single"/>
        </w:rPr>
      </w:pPr>
      <w:r w:rsidRPr="00BE19BF">
        <w:rPr>
          <w:sz w:val="28"/>
          <w:szCs w:val="28"/>
          <w:u w:val="single"/>
        </w:rPr>
        <w:t>08 сентября</w:t>
      </w:r>
      <w:r>
        <w:rPr>
          <w:sz w:val="28"/>
          <w:szCs w:val="28"/>
          <w:u w:val="single"/>
        </w:rPr>
        <w:t xml:space="preserve"> </w:t>
      </w:r>
      <w:r w:rsidRPr="00BE19BF">
        <w:rPr>
          <w:sz w:val="28"/>
          <w:szCs w:val="28"/>
          <w:u w:val="single"/>
        </w:rPr>
        <w:t xml:space="preserve"> 2023 года </w:t>
      </w:r>
      <w:r w:rsidR="00CD7AF5" w:rsidRPr="00BE19BF">
        <w:rPr>
          <w:rFonts w:ascii="Arial" w:hAnsi="Arial"/>
          <w:sz w:val="24"/>
          <w:u w:val="single"/>
        </w:rPr>
        <w:t xml:space="preserve"> </w:t>
      </w:r>
      <w:r w:rsidR="00CD7AF5">
        <w:rPr>
          <w:rFonts w:ascii="Arial" w:hAnsi="Arial"/>
          <w:sz w:val="24"/>
        </w:rPr>
        <w:t xml:space="preserve">                                                         </w:t>
      </w:r>
      <w:r>
        <w:rPr>
          <w:rFonts w:ascii="Arial" w:hAnsi="Arial"/>
          <w:sz w:val="24"/>
        </w:rPr>
        <w:t xml:space="preserve">    </w:t>
      </w:r>
      <w:r w:rsidR="00CD7AF5">
        <w:rPr>
          <w:rFonts w:ascii="Arial" w:hAnsi="Arial"/>
          <w:sz w:val="24"/>
        </w:rPr>
        <w:t xml:space="preserve">                      </w:t>
      </w:r>
      <w:r>
        <w:rPr>
          <w:rFonts w:ascii="Arial" w:hAnsi="Arial"/>
          <w:sz w:val="24"/>
        </w:rPr>
        <w:t xml:space="preserve">     </w:t>
      </w:r>
      <w:r w:rsidR="00CD7AF5">
        <w:rPr>
          <w:rFonts w:ascii="Arial" w:hAnsi="Arial"/>
          <w:sz w:val="24"/>
        </w:rPr>
        <w:t xml:space="preserve"> </w:t>
      </w:r>
      <w:r w:rsidR="00CD7AF5" w:rsidRPr="00BE19BF">
        <w:rPr>
          <w:sz w:val="28"/>
          <w:szCs w:val="28"/>
          <w:u w:val="single"/>
        </w:rPr>
        <w:t>№</w:t>
      </w:r>
      <w:r w:rsidRPr="00BE19BF">
        <w:rPr>
          <w:sz w:val="28"/>
          <w:szCs w:val="28"/>
          <w:u w:val="single"/>
        </w:rPr>
        <w:t xml:space="preserve"> 722</w:t>
      </w:r>
    </w:p>
    <w:p w:rsidR="00CD7AF5" w:rsidRDefault="00CD7AF5" w:rsidP="00EE2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Ливны</w:t>
      </w:r>
    </w:p>
    <w:p w:rsidR="000A3105" w:rsidRDefault="000A3105" w:rsidP="00111B28">
      <w:pPr>
        <w:ind w:firstLine="709"/>
        <w:rPr>
          <w:sz w:val="28"/>
          <w:szCs w:val="28"/>
        </w:rPr>
      </w:pPr>
    </w:p>
    <w:p w:rsidR="00BE19BF" w:rsidRPr="00AB6C0F" w:rsidRDefault="00BE19BF" w:rsidP="00111B28">
      <w:pPr>
        <w:ind w:firstLine="709"/>
        <w:rPr>
          <w:sz w:val="28"/>
          <w:szCs w:val="28"/>
        </w:rPr>
      </w:pPr>
    </w:p>
    <w:p w:rsidR="00CD7AF5" w:rsidRDefault="00CD7AF5" w:rsidP="0079218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</w:t>
      </w:r>
      <w:r w:rsidRPr="00714110">
        <w:rPr>
          <w:sz w:val="28"/>
          <w:szCs w:val="28"/>
        </w:rPr>
        <w:t xml:space="preserve"> </w:t>
      </w:r>
    </w:p>
    <w:p w:rsidR="00CD7AF5" w:rsidRDefault="00CD7AF5" w:rsidP="0079218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 города Ливны</w:t>
      </w:r>
    </w:p>
    <w:p w:rsidR="00CD7AF5" w:rsidRDefault="00CD7AF5" w:rsidP="0079218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10D9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10D96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 xml:space="preserve">  20</w:t>
      </w:r>
      <w:r w:rsidR="00F10D96">
        <w:rPr>
          <w:sz w:val="28"/>
          <w:szCs w:val="28"/>
        </w:rPr>
        <w:t xml:space="preserve">22 </w:t>
      </w:r>
      <w:r>
        <w:rPr>
          <w:sz w:val="28"/>
          <w:szCs w:val="28"/>
        </w:rPr>
        <w:t xml:space="preserve"> года </w:t>
      </w:r>
      <w:r w:rsidR="00F10D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F10D96">
        <w:rPr>
          <w:sz w:val="28"/>
          <w:szCs w:val="28"/>
        </w:rPr>
        <w:t>524</w:t>
      </w:r>
    </w:p>
    <w:p w:rsidR="00CD7AF5" w:rsidRPr="009C2F48" w:rsidRDefault="00CD7AF5" w:rsidP="00111B2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kern w:val="32"/>
          <w:sz w:val="28"/>
          <w:szCs w:val="28"/>
        </w:rPr>
      </w:pPr>
      <w:r>
        <w:rPr>
          <w:sz w:val="28"/>
          <w:szCs w:val="28"/>
        </w:rPr>
        <w:t>«</w:t>
      </w:r>
      <w:r w:rsidRPr="009C2F48">
        <w:rPr>
          <w:bCs/>
          <w:kern w:val="32"/>
          <w:sz w:val="28"/>
          <w:szCs w:val="28"/>
        </w:rPr>
        <w:t xml:space="preserve">Об утверждении муниципальной программы </w:t>
      </w:r>
    </w:p>
    <w:p w:rsidR="00F10D96" w:rsidRDefault="00CD7AF5" w:rsidP="00F10D96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F10D96" w:rsidRPr="00F10D96">
        <w:rPr>
          <w:bCs/>
          <w:sz w:val="28"/>
          <w:szCs w:val="28"/>
        </w:rPr>
        <w:t xml:space="preserve">Энергосбережение </w:t>
      </w:r>
      <w:r w:rsidR="00F10D96">
        <w:rPr>
          <w:bCs/>
          <w:sz w:val="28"/>
          <w:szCs w:val="28"/>
        </w:rPr>
        <w:t xml:space="preserve"> и повышение </w:t>
      </w:r>
      <w:proofErr w:type="gramStart"/>
      <w:r w:rsidR="00F10D96">
        <w:rPr>
          <w:bCs/>
          <w:sz w:val="28"/>
          <w:szCs w:val="28"/>
        </w:rPr>
        <w:t>энергетической</w:t>
      </w:r>
      <w:proofErr w:type="gramEnd"/>
      <w:r w:rsidR="00F10D96">
        <w:rPr>
          <w:bCs/>
          <w:sz w:val="28"/>
          <w:szCs w:val="28"/>
        </w:rPr>
        <w:t xml:space="preserve"> </w:t>
      </w:r>
    </w:p>
    <w:p w:rsidR="00CD7AF5" w:rsidRDefault="00F10D96" w:rsidP="00111B28">
      <w:pPr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эффективности </w:t>
      </w:r>
      <w:r w:rsidR="004D7A14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город</w:t>
      </w:r>
      <w:r w:rsidR="004D7A14">
        <w:rPr>
          <w:bCs/>
          <w:sz w:val="28"/>
          <w:szCs w:val="28"/>
        </w:rPr>
        <w:t xml:space="preserve">е </w:t>
      </w:r>
      <w:r>
        <w:rPr>
          <w:bCs/>
          <w:sz w:val="28"/>
          <w:szCs w:val="28"/>
        </w:rPr>
        <w:t xml:space="preserve"> Ливны Орловской области</w:t>
      </w:r>
      <w:r w:rsidR="00CD7AF5">
        <w:rPr>
          <w:sz w:val="28"/>
          <w:szCs w:val="28"/>
          <w:lang w:eastAsia="en-US"/>
        </w:rPr>
        <w:t>»</w:t>
      </w:r>
    </w:p>
    <w:p w:rsidR="000A3105" w:rsidRDefault="00CD7AF5" w:rsidP="00111B28">
      <w:pPr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</w:p>
    <w:p w:rsidR="009642EB" w:rsidRDefault="00CD7AF5" w:rsidP="009642EB">
      <w:pPr>
        <w:ind w:firstLine="540"/>
        <w:jc w:val="both"/>
        <w:rPr>
          <w:sz w:val="28"/>
          <w:szCs w:val="28"/>
        </w:rPr>
      </w:pPr>
      <w:r w:rsidRPr="00005E7B">
        <w:rPr>
          <w:bCs/>
          <w:sz w:val="28"/>
          <w:szCs w:val="28"/>
        </w:rPr>
        <w:tab/>
      </w:r>
      <w:r w:rsidR="009642EB">
        <w:rPr>
          <w:rFonts w:eastAsia="Calibri"/>
          <w:sz w:val="28"/>
          <w:szCs w:val="28"/>
        </w:rPr>
        <w:t xml:space="preserve">  </w:t>
      </w:r>
      <w:r w:rsidR="009642EB" w:rsidRPr="00B0348D">
        <w:rPr>
          <w:rFonts w:eastAsia="Calibri"/>
          <w:sz w:val="28"/>
          <w:szCs w:val="28"/>
        </w:rPr>
        <w:t xml:space="preserve">Во исполнение Федерального </w:t>
      </w:r>
      <w:hyperlink r:id="rId7" w:history="1">
        <w:r w:rsidR="009642EB" w:rsidRPr="00B0348D">
          <w:rPr>
            <w:rFonts w:eastAsia="Calibri"/>
            <w:sz w:val="28"/>
            <w:szCs w:val="28"/>
          </w:rPr>
          <w:t>закона</w:t>
        </w:r>
      </w:hyperlink>
      <w:r w:rsidR="009642EB" w:rsidRPr="00B0348D">
        <w:rPr>
          <w:rFonts w:eastAsia="Calibri"/>
          <w:sz w:val="28"/>
          <w:szCs w:val="28"/>
        </w:rPr>
        <w:t xml:space="preserve"> о</w:t>
      </w:r>
      <w:r w:rsidR="009642EB">
        <w:rPr>
          <w:rFonts w:eastAsia="Calibri"/>
          <w:sz w:val="28"/>
          <w:szCs w:val="28"/>
        </w:rPr>
        <w:t>т 23 ноября 2009 года N 261-ФЗ «</w:t>
      </w:r>
      <w:r w:rsidR="009642EB" w:rsidRPr="00B0348D">
        <w:rPr>
          <w:rFonts w:eastAsia="Calibri"/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РФ</w:t>
      </w:r>
      <w:r w:rsidR="009642EB">
        <w:rPr>
          <w:rFonts w:eastAsia="Calibri"/>
          <w:sz w:val="28"/>
          <w:szCs w:val="28"/>
        </w:rPr>
        <w:t>»</w:t>
      </w:r>
      <w:r w:rsidR="009642EB" w:rsidRPr="00B0348D">
        <w:rPr>
          <w:rFonts w:eastAsia="Calibri"/>
          <w:sz w:val="28"/>
          <w:szCs w:val="28"/>
        </w:rPr>
        <w:t xml:space="preserve">, в целях  обеспечения </w:t>
      </w:r>
      <w:r w:rsidR="009642EB">
        <w:rPr>
          <w:rFonts w:eastAsia="Calibri"/>
          <w:sz w:val="28"/>
          <w:szCs w:val="28"/>
        </w:rPr>
        <w:t>экономии топливных</w:t>
      </w:r>
      <w:r w:rsidR="009642EB" w:rsidRPr="00B0348D">
        <w:rPr>
          <w:rFonts w:eastAsia="Calibri"/>
          <w:sz w:val="28"/>
          <w:szCs w:val="28"/>
        </w:rPr>
        <w:t xml:space="preserve"> и энергетических  ресурсов,  снижения  издержек на содержание объектов  жилищно-коммунального комплекса  города Ливны  на основе  внедрения новых энергосберегающих  технологий и обо</w:t>
      </w:r>
      <w:r w:rsidR="009642EB">
        <w:rPr>
          <w:rFonts w:eastAsia="Calibri"/>
          <w:sz w:val="28"/>
          <w:szCs w:val="28"/>
        </w:rPr>
        <w:t>рудования,</w:t>
      </w:r>
      <w:r w:rsidR="009642EB" w:rsidRPr="00B0348D">
        <w:rPr>
          <w:rFonts w:eastAsia="Calibri"/>
          <w:sz w:val="28"/>
          <w:szCs w:val="28"/>
        </w:rPr>
        <w:t xml:space="preserve"> </w:t>
      </w:r>
      <w:r w:rsidR="009642EB">
        <w:rPr>
          <w:rFonts w:eastAsia="Calibri"/>
          <w:sz w:val="28"/>
          <w:szCs w:val="28"/>
        </w:rPr>
        <w:t>администрация</w:t>
      </w:r>
      <w:r w:rsidR="009642EB" w:rsidRPr="00B0348D">
        <w:rPr>
          <w:rFonts w:eastAsia="Calibri"/>
          <w:sz w:val="28"/>
          <w:szCs w:val="28"/>
        </w:rPr>
        <w:t xml:space="preserve"> </w:t>
      </w:r>
      <w:r w:rsidR="009642EB">
        <w:rPr>
          <w:rFonts w:eastAsia="Calibri"/>
          <w:sz w:val="28"/>
          <w:szCs w:val="28"/>
        </w:rPr>
        <w:t>города</w:t>
      </w:r>
      <w:r w:rsidR="009642EB" w:rsidRPr="00B0348D">
        <w:rPr>
          <w:rFonts w:eastAsia="Calibri"/>
          <w:sz w:val="28"/>
          <w:szCs w:val="28"/>
        </w:rPr>
        <w:t xml:space="preserve"> </w:t>
      </w:r>
      <w:r w:rsidR="009642EB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="009642EB" w:rsidRPr="00B0348D">
        <w:rPr>
          <w:sz w:val="28"/>
          <w:szCs w:val="28"/>
        </w:rPr>
        <w:t>п</w:t>
      </w:r>
      <w:proofErr w:type="spellEnd"/>
      <w:proofErr w:type="gramEnd"/>
      <w:r w:rsidR="009642EB" w:rsidRPr="00B0348D">
        <w:rPr>
          <w:sz w:val="28"/>
          <w:szCs w:val="28"/>
        </w:rPr>
        <w:t xml:space="preserve"> о с т а </w:t>
      </w:r>
      <w:proofErr w:type="spellStart"/>
      <w:r w:rsidR="009642EB" w:rsidRPr="00B0348D">
        <w:rPr>
          <w:sz w:val="28"/>
          <w:szCs w:val="28"/>
        </w:rPr>
        <w:t>н</w:t>
      </w:r>
      <w:proofErr w:type="spellEnd"/>
      <w:r w:rsidR="009642EB" w:rsidRPr="00B0348D">
        <w:rPr>
          <w:sz w:val="28"/>
          <w:szCs w:val="28"/>
        </w:rPr>
        <w:t xml:space="preserve"> </w:t>
      </w:r>
      <w:proofErr w:type="gramStart"/>
      <w:r w:rsidR="009642EB" w:rsidRPr="00B0348D">
        <w:rPr>
          <w:sz w:val="28"/>
          <w:szCs w:val="28"/>
        </w:rPr>
        <w:t>о</w:t>
      </w:r>
      <w:proofErr w:type="gramEnd"/>
      <w:r w:rsidR="009642EB" w:rsidRPr="00B0348D">
        <w:rPr>
          <w:sz w:val="28"/>
          <w:szCs w:val="28"/>
        </w:rPr>
        <w:t xml:space="preserve"> в л я е т:</w:t>
      </w:r>
    </w:p>
    <w:p w:rsidR="000A3105" w:rsidRPr="00005E7B" w:rsidRDefault="000A3105" w:rsidP="00111B2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10D96" w:rsidRDefault="00CD7AF5" w:rsidP="004D7A14">
      <w:pPr>
        <w:ind w:firstLine="567"/>
        <w:jc w:val="both"/>
        <w:rPr>
          <w:sz w:val="28"/>
        </w:rPr>
      </w:pPr>
      <w:r>
        <w:rPr>
          <w:bCs/>
          <w:sz w:val="28"/>
          <w:szCs w:val="28"/>
        </w:rPr>
        <w:t xml:space="preserve">  </w:t>
      </w:r>
      <w:r w:rsidRPr="00FC77C3">
        <w:rPr>
          <w:bCs/>
          <w:color w:val="000000"/>
          <w:sz w:val="28"/>
          <w:szCs w:val="28"/>
        </w:rPr>
        <w:t>1.</w:t>
      </w:r>
      <w:r w:rsidRPr="008A00AD">
        <w:rPr>
          <w:sz w:val="28"/>
        </w:rPr>
        <w:t xml:space="preserve"> </w:t>
      </w:r>
      <w:r w:rsidRPr="00E17D17">
        <w:rPr>
          <w:sz w:val="28"/>
        </w:rPr>
        <w:t>Внести в приложение к постановлению</w:t>
      </w:r>
      <w:r>
        <w:rPr>
          <w:sz w:val="28"/>
        </w:rPr>
        <w:t xml:space="preserve"> администрации города</w:t>
      </w:r>
      <w:r w:rsidR="003E32E4">
        <w:rPr>
          <w:sz w:val="28"/>
        </w:rPr>
        <w:t xml:space="preserve"> Ливны</w:t>
      </w:r>
    </w:p>
    <w:p w:rsidR="00F10D96" w:rsidRDefault="00F10D96" w:rsidP="004D7A14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bCs/>
          <w:kern w:val="32"/>
          <w:sz w:val="28"/>
          <w:szCs w:val="28"/>
        </w:rPr>
      </w:pPr>
      <w:r>
        <w:rPr>
          <w:sz w:val="28"/>
          <w:szCs w:val="28"/>
        </w:rPr>
        <w:t>от  1  августа   2022  года  № 524   «</w:t>
      </w:r>
      <w:r w:rsidRPr="009C2F48">
        <w:rPr>
          <w:bCs/>
          <w:kern w:val="32"/>
          <w:sz w:val="28"/>
          <w:szCs w:val="28"/>
        </w:rPr>
        <w:t>Об утверждении муниципальной программы</w:t>
      </w:r>
    </w:p>
    <w:p w:rsidR="00F10D96" w:rsidRPr="009C2F48" w:rsidRDefault="00F10D96" w:rsidP="004D7A14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bCs/>
          <w:kern w:val="32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F10D96">
        <w:rPr>
          <w:bCs/>
          <w:sz w:val="28"/>
          <w:szCs w:val="28"/>
        </w:rPr>
        <w:t xml:space="preserve">Энергосбережение </w:t>
      </w:r>
      <w:r>
        <w:rPr>
          <w:bCs/>
          <w:sz w:val="28"/>
          <w:szCs w:val="28"/>
        </w:rPr>
        <w:t xml:space="preserve"> и повышение энергетической эффективности </w:t>
      </w:r>
      <w:r w:rsidR="004D7A14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город</w:t>
      </w:r>
      <w:r w:rsidR="004D7A14">
        <w:rPr>
          <w:bCs/>
          <w:sz w:val="28"/>
          <w:szCs w:val="28"/>
        </w:rPr>
        <w:t xml:space="preserve">е </w:t>
      </w:r>
      <w:r>
        <w:rPr>
          <w:bCs/>
          <w:sz w:val="28"/>
          <w:szCs w:val="28"/>
        </w:rPr>
        <w:t>Ливны</w:t>
      </w:r>
      <w:r w:rsidRPr="009C2F48">
        <w:rPr>
          <w:bCs/>
          <w:kern w:val="32"/>
          <w:sz w:val="28"/>
          <w:szCs w:val="28"/>
        </w:rPr>
        <w:t xml:space="preserve"> </w:t>
      </w:r>
      <w:r>
        <w:rPr>
          <w:bCs/>
          <w:sz w:val="28"/>
          <w:szCs w:val="28"/>
        </w:rPr>
        <w:t>Орловской области</w:t>
      </w:r>
      <w:r>
        <w:rPr>
          <w:sz w:val="28"/>
          <w:szCs w:val="28"/>
          <w:lang w:eastAsia="en-US"/>
        </w:rPr>
        <w:t>»</w:t>
      </w:r>
      <w:r w:rsidRPr="00F10D96">
        <w:rPr>
          <w:sz w:val="28"/>
          <w:szCs w:val="28"/>
        </w:rPr>
        <w:t xml:space="preserve"> </w:t>
      </w:r>
      <w:r w:rsidRPr="00E17D17">
        <w:rPr>
          <w:sz w:val="28"/>
          <w:szCs w:val="28"/>
        </w:rPr>
        <w:t xml:space="preserve">следующие </w:t>
      </w:r>
      <w:r w:rsidR="00072580">
        <w:rPr>
          <w:sz w:val="28"/>
          <w:szCs w:val="28"/>
        </w:rPr>
        <w:t xml:space="preserve"> </w:t>
      </w:r>
      <w:r>
        <w:rPr>
          <w:sz w:val="28"/>
        </w:rPr>
        <w:t>и</w:t>
      </w:r>
      <w:r w:rsidRPr="00E17D17">
        <w:rPr>
          <w:sz w:val="28"/>
        </w:rPr>
        <w:t>зменения</w:t>
      </w:r>
      <w:r>
        <w:rPr>
          <w:sz w:val="28"/>
        </w:rPr>
        <w:t>:</w:t>
      </w:r>
    </w:p>
    <w:p w:rsidR="00AF697F" w:rsidRPr="00AF697F" w:rsidRDefault="00CD7AF5" w:rsidP="00AF697F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F697F">
        <w:rPr>
          <w:rFonts w:ascii="Times New Roman" w:hAnsi="Times New Roman"/>
          <w:sz w:val="28"/>
          <w:szCs w:val="28"/>
        </w:rPr>
        <w:t>1.1.Паспорт муниципальной программы</w:t>
      </w:r>
      <w:r w:rsidR="00F10D96" w:rsidRPr="00AF697F">
        <w:rPr>
          <w:rFonts w:ascii="Times New Roman" w:hAnsi="Times New Roman"/>
          <w:sz w:val="28"/>
          <w:szCs w:val="28"/>
        </w:rPr>
        <w:t xml:space="preserve">   </w:t>
      </w:r>
      <w:r w:rsidR="00F10D96" w:rsidRPr="00AF697F">
        <w:rPr>
          <w:rFonts w:ascii="Times New Roman" w:hAnsi="Times New Roman"/>
          <w:b/>
          <w:bCs/>
          <w:sz w:val="28"/>
          <w:szCs w:val="28"/>
        </w:rPr>
        <w:t>«</w:t>
      </w:r>
      <w:r w:rsidR="00F10D96" w:rsidRPr="00AF697F">
        <w:rPr>
          <w:rFonts w:ascii="Times New Roman" w:hAnsi="Times New Roman"/>
          <w:bCs/>
          <w:sz w:val="28"/>
          <w:szCs w:val="28"/>
        </w:rPr>
        <w:t xml:space="preserve">Энергосбережение  и повышение энергетической эффективности </w:t>
      </w:r>
      <w:r w:rsidR="00072580">
        <w:rPr>
          <w:rFonts w:ascii="Times New Roman" w:hAnsi="Times New Roman"/>
          <w:bCs/>
          <w:sz w:val="28"/>
          <w:szCs w:val="28"/>
        </w:rPr>
        <w:t xml:space="preserve">в </w:t>
      </w:r>
      <w:r w:rsidR="00F10D96" w:rsidRPr="00AF697F">
        <w:rPr>
          <w:rFonts w:ascii="Times New Roman" w:hAnsi="Times New Roman"/>
          <w:bCs/>
          <w:sz w:val="28"/>
          <w:szCs w:val="28"/>
        </w:rPr>
        <w:t>город</w:t>
      </w:r>
      <w:r w:rsidR="00072580">
        <w:rPr>
          <w:rFonts w:ascii="Times New Roman" w:hAnsi="Times New Roman"/>
          <w:bCs/>
          <w:sz w:val="28"/>
          <w:szCs w:val="28"/>
        </w:rPr>
        <w:t>е</w:t>
      </w:r>
      <w:r w:rsidR="00F10D96" w:rsidRPr="00AF697F">
        <w:rPr>
          <w:rFonts w:ascii="Times New Roman" w:hAnsi="Times New Roman"/>
          <w:bCs/>
          <w:sz w:val="28"/>
          <w:szCs w:val="28"/>
        </w:rPr>
        <w:t xml:space="preserve"> Ливны Орловской области</w:t>
      </w:r>
      <w:r w:rsidR="00F10D96" w:rsidRPr="00AF697F">
        <w:rPr>
          <w:rFonts w:ascii="Times New Roman" w:hAnsi="Times New Roman"/>
          <w:sz w:val="28"/>
          <w:szCs w:val="28"/>
          <w:lang w:eastAsia="en-US"/>
        </w:rPr>
        <w:t>»</w:t>
      </w:r>
      <w:r w:rsidR="00F10D96" w:rsidRPr="00AF697F">
        <w:rPr>
          <w:rFonts w:ascii="Times New Roman" w:hAnsi="Times New Roman"/>
          <w:sz w:val="28"/>
          <w:szCs w:val="28"/>
        </w:rPr>
        <w:t xml:space="preserve">   </w:t>
      </w:r>
      <w:r w:rsidR="00AF697F" w:rsidRPr="00AF697F">
        <w:rPr>
          <w:rFonts w:ascii="Times New Roman" w:hAnsi="Times New Roman"/>
          <w:sz w:val="28"/>
          <w:szCs w:val="28"/>
        </w:rPr>
        <w:t>изложить в новой редакции согласно приложению 1 к настоящему постановлению.</w:t>
      </w:r>
    </w:p>
    <w:p w:rsidR="00CD7AF5" w:rsidRDefault="00CD7AF5" w:rsidP="00EB7E12">
      <w:pPr>
        <w:jc w:val="both"/>
        <w:rPr>
          <w:sz w:val="28"/>
          <w:szCs w:val="28"/>
        </w:rPr>
      </w:pPr>
      <w:bookmarkStart w:id="0" w:name="sub_29"/>
      <w:r>
        <w:rPr>
          <w:sz w:val="28"/>
          <w:szCs w:val="28"/>
        </w:rPr>
        <w:t xml:space="preserve">       1.</w:t>
      </w:r>
      <w:r w:rsidR="00AE60C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Раздел </w:t>
      </w:r>
      <w:r w:rsidR="00725BED">
        <w:rPr>
          <w:sz w:val="28"/>
        </w:rPr>
        <w:t xml:space="preserve">5 </w:t>
      </w:r>
      <w:r>
        <w:rPr>
          <w:sz w:val="28"/>
        </w:rPr>
        <w:t xml:space="preserve"> </w:t>
      </w:r>
      <w:r w:rsidRPr="00E17D17">
        <w:rPr>
          <w:sz w:val="28"/>
          <w:szCs w:val="28"/>
        </w:rPr>
        <w:t xml:space="preserve">изложить в </w:t>
      </w:r>
      <w:r w:rsidR="00D60A6D">
        <w:rPr>
          <w:sz w:val="28"/>
          <w:szCs w:val="28"/>
        </w:rPr>
        <w:t>следующей</w:t>
      </w:r>
      <w:r w:rsidRPr="00E17D17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</w:p>
    <w:p w:rsidR="00CD7AF5" w:rsidRDefault="00CD7AF5" w:rsidP="00A5242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25BE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725BED">
        <w:rPr>
          <w:sz w:val="28"/>
          <w:szCs w:val="28"/>
        </w:rPr>
        <w:t>Ресурсное обеспечение муниципальной программы</w:t>
      </w:r>
    </w:p>
    <w:p w:rsidR="00AE1111" w:rsidRDefault="00AE1111" w:rsidP="00AE11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0CC8">
        <w:rPr>
          <w:sz w:val="28"/>
          <w:szCs w:val="28"/>
        </w:rPr>
        <w:t>Объем финансирования  муниципальной программы  «</w:t>
      </w:r>
      <w:proofErr w:type="spellStart"/>
      <w:r w:rsidRPr="00B10CC8">
        <w:rPr>
          <w:sz w:val="28"/>
          <w:szCs w:val="28"/>
        </w:rPr>
        <w:t>Энергобережение</w:t>
      </w:r>
      <w:proofErr w:type="spellEnd"/>
      <w:r w:rsidRPr="00B10CC8">
        <w:rPr>
          <w:sz w:val="28"/>
          <w:szCs w:val="28"/>
        </w:rPr>
        <w:t xml:space="preserve"> и повышение энергетической эффективности в городе Ливны Орловской </w:t>
      </w:r>
      <w:r w:rsidRPr="00B10CC8">
        <w:rPr>
          <w:sz w:val="28"/>
          <w:szCs w:val="28"/>
        </w:rPr>
        <w:lastRenderedPageBreak/>
        <w:t xml:space="preserve">области» </w:t>
      </w:r>
      <w:r>
        <w:rPr>
          <w:sz w:val="28"/>
          <w:szCs w:val="28"/>
        </w:rPr>
        <w:t xml:space="preserve"> составляет  </w:t>
      </w:r>
      <w:r>
        <w:rPr>
          <w:snapToGrid w:val="0"/>
          <w:sz w:val="28"/>
          <w:szCs w:val="28"/>
        </w:rPr>
        <w:t xml:space="preserve">15061,2 </w:t>
      </w:r>
      <w:r w:rsidRPr="00A41098">
        <w:rPr>
          <w:sz w:val="28"/>
          <w:szCs w:val="28"/>
        </w:rPr>
        <w:t xml:space="preserve"> тыс. рублей,</w:t>
      </w:r>
      <w:r w:rsidRPr="00B10CC8">
        <w:rPr>
          <w:sz w:val="28"/>
          <w:szCs w:val="28"/>
        </w:rPr>
        <w:t xml:space="preserve"> из них внебюджетные средства </w:t>
      </w:r>
      <w:r>
        <w:rPr>
          <w:snapToGrid w:val="0"/>
          <w:sz w:val="28"/>
          <w:szCs w:val="28"/>
        </w:rPr>
        <w:t xml:space="preserve">13493,8  </w:t>
      </w:r>
      <w:r w:rsidRPr="00B10CC8">
        <w:rPr>
          <w:snapToGrid w:val="0"/>
          <w:sz w:val="28"/>
          <w:szCs w:val="28"/>
        </w:rPr>
        <w:t xml:space="preserve"> </w:t>
      </w:r>
      <w:r w:rsidRPr="00B10CC8">
        <w:rPr>
          <w:sz w:val="28"/>
          <w:szCs w:val="28"/>
        </w:rPr>
        <w:t xml:space="preserve">тыс. рублей, бюджет города Ливны </w:t>
      </w:r>
      <w:r>
        <w:rPr>
          <w:sz w:val="28"/>
          <w:szCs w:val="28"/>
        </w:rPr>
        <w:t xml:space="preserve">   1567,4</w:t>
      </w:r>
      <w:r w:rsidRPr="00B10CC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10CC8">
        <w:rPr>
          <w:sz w:val="28"/>
          <w:szCs w:val="28"/>
        </w:rPr>
        <w:t xml:space="preserve">рублей, в том числе: </w:t>
      </w:r>
    </w:p>
    <w:p w:rsidR="00AE1111" w:rsidRPr="00B10CC8" w:rsidRDefault="00AE1111" w:rsidP="00AE11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1111" w:rsidRPr="00B10CC8" w:rsidRDefault="00AE1111" w:rsidP="00AE11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CC8">
        <w:rPr>
          <w:b/>
          <w:sz w:val="28"/>
          <w:szCs w:val="28"/>
        </w:rPr>
        <w:t xml:space="preserve">           </w:t>
      </w:r>
      <w:r w:rsidRPr="00B10CC8">
        <w:rPr>
          <w:sz w:val="28"/>
          <w:szCs w:val="28"/>
        </w:rPr>
        <w:t>объем финансирования на 2022год</w:t>
      </w:r>
      <w:r w:rsidRPr="00B10CC8">
        <w:rPr>
          <w:b/>
          <w:sz w:val="28"/>
          <w:szCs w:val="28"/>
        </w:rPr>
        <w:t>-</w:t>
      </w:r>
      <w:r w:rsidRPr="00B10CC8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297,8</w:t>
      </w:r>
      <w:r w:rsidRPr="00B10CC8">
        <w:rPr>
          <w:snapToGrid w:val="0"/>
          <w:sz w:val="28"/>
          <w:szCs w:val="28"/>
        </w:rPr>
        <w:t xml:space="preserve"> т</w:t>
      </w:r>
      <w:r w:rsidRPr="00B10CC8">
        <w:rPr>
          <w:sz w:val="28"/>
          <w:szCs w:val="28"/>
        </w:rPr>
        <w:t>ыс</w:t>
      </w:r>
      <w:proofErr w:type="gramStart"/>
      <w:r w:rsidRPr="00B10CC8">
        <w:rPr>
          <w:sz w:val="28"/>
          <w:szCs w:val="28"/>
        </w:rPr>
        <w:t>.р</w:t>
      </w:r>
      <w:proofErr w:type="gramEnd"/>
      <w:r w:rsidRPr="00B10CC8">
        <w:rPr>
          <w:sz w:val="28"/>
          <w:szCs w:val="28"/>
        </w:rPr>
        <w:t xml:space="preserve">ублей,  из них внебюджетные средства </w:t>
      </w:r>
      <w:r>
        <w:rPr>
          <w:snapToGrid w:val="0"/>
          <w:sz w:val="28"/>
          <w:szCs w:val="28"/>
        </w:rPr>
        <w:t>297,8</w:t>
      </w:r>
      <w:r w:rsidRPr="00B10CC8">
        <w:rPr>
          <w:snapToGrid w:val="0"/>
          <w:sz w:val="28"/>
          <w:szCs w:val="28"/>
        </w:rPr>
        <w:t xml:space="preserve"> т</w:t>
      </w:r>
      <w:r w:rsidRPr="00B10CC8">
        <w:rPr>
          <w:sz w:val="28"/>
          <w:szCs w:val="28"/>
        </w:rPr>
        <w:t xml:space="preserve">ыс.рублей, бюджет города Ливны </w:t>
      </w:r>
      <w:r w:rsidRPr="007027C6">
        <w:rPr>
          <w:snapToGrid w:val="0"/>
          <w:sz w:val="28"/>
          <w:szCs w:val="28"/>
        </w:rPr>
        <w:t>0,0</w:t>
      </w:r>
      <w:r w:rsidRPr="00B10CC8">
        <w:rPr>
          <w:snapToGrid w:val="0"/>
          <w:sz w:val="28"/>
          <w:szCs w:val="28"/>
        </w:rPr>
        <w:t xml:space="preserve"> </w:t>
      </w:r>
      <w:r w:rsidRPr="00B10CC8">
        <w:rPr>
          <w:sz w:val="28"/>
          <w:szCs w:val="28"/>
        </w:rPr>
        <w:t xml:space="preserve">тыс.рублей; </w:t>
      </w:r>
    </w:p>
    <w:p w:rsidR="00AE1111" w:rsidRPr="00B10CC8" w:rsidRDefault="00AE1111" w:rsidP="00AE1111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AE1111" w:rsidRPr="00B10CC8" w:rsidRDefault="00AE1111" w:rsidP="00AE11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0CC8">
        <w:rPr>
          <w:sz w:val="28"/>
          <w:szCs w:val="28"/>
        </w:rPr>
        <w:t xml:space="preserve">    объем финансирования на 2023год</w:t>
      </w:r>
      <w:r>
        <w:rPr>
          <w:sz w:val="28"/>
          <w:szCs w:val="28"/>
        </w:rPr>
        <w:t xml:space="preserve"> </w:t>
      </w:r>
      <w:r w:rsidRPr="00B10CC8">
        <w:rPr>
          <w:sz w:val="28"/>
          <w:szCs w:val="28"/>
        </w:rPr>
        <w:t xml:space="preserve">- </w:t>
      </w:r>
      <w:r>
        <w:rPr>
          <w:snapToGrid w:val="0"/>
          <w:sz w:val="28"/>
          <w:szCs w:val="28"/>
        </w:rPr>
        <w:t xml:space="preserve">2424,6 </w:t>
      </w:r>
      <w:r w:rsidRPr="00B10CC8">
        <w:rPr>
          <w:snapToGrid w:val="0"/>
          <w:sz w:val="28"/>
          <w:szCs w:val="28"/>
        </w:rPr>
        <w:t>т</w:t>
      </w:r>
      <w:r w:rsidRPr="00B10CC8">
        <w:rPr>
          <w:sz w:val="28"/>
          <w:szCs w:val="28"/>
        </w:rPr>
        <w:t>ыс</w:t>
      </w:r>
      <w:proofErr w:type="gramStart"/>
      <w:r w:rsidRPr="00B10CC8">
        <w:rPr>
          <w:sz w:val="28"/>
          <w:szCs w:val="28"/>
        </w:rPr>
        <w:t>.р</w:t>
      </w:r>
      <w:proofErr w:type="gramEnd"/>
      <w:r w:rsidRPr="00B10CC8">
        <w:rPr>
          <w:sz w:val="28"/>
          <w:szCs w:val="28"/>
        </w:rPr>
        <w:t xml:space="preserve">ублей,  из них внебюджетные средства </w:t>
      </w:r>
      <w:r w:rsidRPr="008D2C7C">
        <w:rPr>
          <w:snapToGrid w:val="0"/>
          <w:sz w:val="28"/>
          <w:szCs w:val="28"/>
        </w:rPr>
        <w:t>2324,6</w:t>
      </w:r>
      <w:r w:rsidRPr="00B10CC8">
        <w:rPr>
          <w:snapToGrid w:val="0"/>
          <w:sz w:val="28"/>
          <w:szCs w:val="28"/>
        </w:rPr>
        <w:t xml:space="preserve"> т</w:t>
      </w:r>
      <w:r w:rsidRPr="00B10CC8">
        <w:rPr>
          <w:sz w:val="28"/>
          <w:szCs w:val="28"/>
        </w:rPr>
        <w:t xml:space="preserve">ыс.рублей, бюджет города Ливны </w:t>
      </w:r>
      <w:r w:rsidRPr="007027C6">
        <w:rPr>
          <w:snapToGrid w:val="0"/>
          <w:sz w:val="28"/>
          <w:szCs w:val="28"/>
        </w:rPr>
        <w:t>100,0</w:t>
      </w:r>
      <w:r w:rsidRPr="00B10CC8">
        <w:rPr>
          <w:snapToGrid w:val="0"/>
          <w:sz w:val="28"/>
          <w:szCs w:val="28"/>
        </w:rPr>
        <w:t xml:space="preserve"> т</w:t>
      </w:r>
      <w:r w:rsidRPr="00B10CC8">
        <w:rPr>
          <w:sz w:val="28"/>
          <w:szCs w:val="28"/>
        </w:rPr>
        <w:t>ыс.рублей;</w:t>
      </w:r>
    </w:p>
    <w:p w:rsidR="00AE1111" w:rsidRPr="00B10CC8" w:rsidRDefault="00AE1111" w:rsidP="00AE1111">
      <w:pPr>
        <w:autoSpaceDE w:val="0"/>
        <w:autoSpaceDN w:val="0"/>
        <w:adjustRightInd w:val="0"/>
        <w:rPr>
          <w:sz w:val="28"/>
          <w:szCs w:val="28"/>
        </w:rPr>
      </w:pPr>
      <w:r w:rsidRPr="00B10CC8">
        <w:rPr>
          <w:sz w:val="28"/>
          <w:szCs w:val="28"/>
        </w:rPr>
        <w:t xml:space="preserve">      </w:t>
      </w:r>
    </w:p>
    <w:p w:rsidR="00AE1111" w:rsidRPr="00B10CC8" w:rsidRDefault="00AE1111" w:rsidP="00AE11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0CC8">
        <w:rPr>
          <w:sz w:val="28"/>
          <w:szCs w:val="28"/>
        </w:rPr>
        <w:t xml:space="preserve">    объем финансирования на 2024год- </w:t>
      </w:r>
      <w:r w:rsidRPr="00A41098">
        <w:rPr>
          <w:snapToGrid w:val="0"/>
          <w:sz w:val="28"/>
          <w:szCs w:val="28"/>
        </w:rPr>
        <w:t>24</w:t>
      </w:r>
      <w:r>
        <w:rPr>
          <w:snapToGrid w:val="0"/>
          <w:sz w:val="28"/>
          <w:szCs w:val="28"/>
        </w:rPr>
        <w:t>79</w:t>
      </w:r>
      <w:r w:rsidRPr="00A41098">
        <w:rPr>
          <w:snapToGrid w:val="0"/>
          <w:sz w:val="28"/>
          <w:szCs w:val="28"/>
        </w:rPr>
        <w:t>,0</w:t>
      </w:r>
      <w:r w:rsidRPr="00B10CC8">
        <w:rPr>
          <w:snapToGrid w:val="0"/>
          <w:sz w:val="28"/>
          <w:szCs w:val="28"/>
        </w:rPr>
        <w:t xml:space="preserve"> т</w:t>
      </w:r>
      <w:r w:rsidRPr="00B10CC8">
        <w:rPr>
          <w:sz w:val="28"/>
          <w:szCs w:val="28"/>
        </w:rPr>
        <w:t>ыс</w:t>
      </w:r>
      <w:proofErr w:type="gramStart"/>
      <w:r w:rsidRPr="00B10CC8">
        <w:rPr>
          <w:sz w:val="28"/>
          <w:szCs w:val="28"/>
        </w:rPr>
        <w:t>.р</w:t>
      </w:r>
      <w:proofErr w:type="gramEnd"/>
      <w:r w:rsidRPr="00B10CC8">
        <w:rPr>
          <w:sz w:val="28"/>
          <w:szCs w:val="28"/>
        </w:rPr>
        <w:t xml:space="preserve">ублей,  из них внебюджетные средства </w:t>
      </w:r>
      <w:r w:rsidRPr="008D2C7C">
        <w:rPr>
          <w:snapToGrid w:val="0"/>
          <w:sz w:val="28"/>
          <w:szCs w:val="28"/>
        </w:rPr>
        <w:t>2379,0</w:t>
      </w:r>
      <w:r w:rsidRPr="00B10CC8">
        <w:rPr>
          <w:snapToGrid w:val="0"/>
          <w:sz w:val="28"/>
          <w:szCs w:val="28"/>
        </w:rPr>
        <w:t xml:space="preserve">  т</w:t>
      </w:r>
      <w:r w:rsidRPr="00B10CC8">
        <w:rPr>
          <w:sz w:val="28"/>
          <w:szCs w:val="28"/>
        </w:rPr>
        <w:t xml:space="preserve">ыс.рублей, бюджет города Ливны </w:t>
      </w:r>
      <w:r>
        <w:rPr>
          <w:snapToGrid w:val="0"/>
          <w:sz w:val="28"/>
          <w:szCs w:val="28"/>
        </w:rPr>
        <w:t>100</w:t>
      </w:r>
      <w:r w:rsidRPr="007027C6">
        <w:rPr>
          <w:snapToGrid w:val="0"/>
          <w:sz w:val="28"/>
          <w:szCs w:val="28"/>
        </w:rPr>
        <w:t>,0</w:t>
      </w:r>
      <w:r w:rsidRPr="00B10CC8">
        <w:rPr>
          <w:snapToGrid w:val="0"/>
          <w:sz w:val="28"/>
          <w:szCs w:val="28"/>
        </w:rPr>
        <w:t xml:space="preserve"> т</w:t>
      </w:r>
      <w:r w:rsidRPr="00B10CC8">
        <w:rPr>
          <w:sz w:val="28"/>
          <w:szCs w:val="28"/>
        </w:rPr>
        <w:t xml:space="preserve">ыс.рублей; </w:t>
      </w:r>
    </w:p>
    <w:p w:rsidR="00AE1111" w:rsidRPr="00B10CC8" w:rsidRDefault="00AE1111" w:rsidP="00AE1111">
      <w:pPr>
        <w:autoSpaceDE w:val="0"/>
        <w:autoSpaceDN w:val="0"/>
        <w:adjustRightInd w:val="0"/>
        <w:rPr>
          <w:sz w:val="28"/>
          <w:szCs w:val="28"/>
        </w:rPr>
      </w:pPr>
      <w:r w:rsidRPr="00B10CC8">
        <w:rPr>
          <w:sz w:val="28"/>
          <w:szCs w:val="28"/>
        </w:rPr>
        <w:t xml:space="preserve">      </w:t>
      </w:r>
    </w:p>
    <w:p w:rsidR="00AE1111" w:rsidRPr="00B10CC8" w:rsidRDefault="00AE1111" w:rsidP="00AE11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0CC8">
        <w:rPr>
          <w:sz w:val="28"/>
          <w:szCs w:val="28"/>
        </w:rPr>
        <w:t xml:space="preserve">    объем финансирования на 2025год- </w:t>
      </w:r>
      <w:r w:rsidRPr="00A41098">
        <w:rPr>
          <w:snapToGrid w:val="0"/>
          <w:sz w:val="28"/>
          <w:szCs w:val="28"/>
        </w:rPr>
        <w:t>28</w:t>
      </w:r>
      <w:r>
        <w:rPr>
          <w:snapToGrid w:val="0"/>
          <w:sz w:val="28"/>
          <w:szCs w:val="28"/>
        </w:rPr>
        <w:t>87</w:t>
      </w:r>
      <w:r w:rsidRPr="00A41098">
        <w:rPr>
          <w:snapToGrid w:val="0"/>
          <w:sz w:val="28"/>
          <w:szCs w:val="28"/>
        </w:rPr>
        <w:t>,9</w:t>
      </w:r>
      <w:r w:rsidRPr="00B10CC8">
        <w:rPr>
          <w:snapToGrid w:val="0"/>
          <w:sz w:val="28"/>
          <w:szCs w:val="28"/>
        </w:rPr>
        <w:t xml:space="preserve"> т</w:t>
      </w:r>
      <w:r w:rsidRPr="00B10CC8">
        <w:rPr>
          <w:sz w:val="28"/>
          <w:szCs w:val="28"/>
        </w:rPr>
        <w:t>ыс</w:t>
      </w:r>
      <w:proofErr w:type="gramStart"/>
      <w:r w:rsidRPr="00B10CC8">
        <w:rPr>
          <w:sz w:val="28"/>
          <w:szCs w:val="28"/>
        </w:rPr>
        <w:t>.р</w:t>
      </w:r>
      <w:proofErr w:type="gramEnd"/>
      <w:r w:rsidRPr="00B10CC8">
        <w:rPr>
          <w:sz w:val="28"/>
          <w:szCs w:val="28"/>
        </w:rPr>
        <w:t xml:space="preserve">ублей,  из них внебюджетные средства </w:t>
      </w:r>
      <w:r w:rsidRPr="008D2C7C">
        <w:rPr>
          <w:snapToGrid w:val="0"/>
          <w:sz w:val="28"/>
          <w:szCs w:val="28"/>
        </w:rPr>
        <w:t>2787,9</w:t>
      </w:r>
      <w:r w:rsidRPr="00B10CC8">
        <w:rPr>
          <w:snapToGrid w:val="0"/>
          <w:sz w:val="28"/>
          <w:szCs w:val="28"/>
        </w:rPr>
        <w:t xml:space="preserve"> т</w:t>
      </w:r>
      <w:r w:rsidRPr="00B10CC8">
        <w:rPr>
          <w:sz w:val="28"/>
          <w:szCs w:val="28"/>
        </w:rPr>
        <w:t xml:space="preserve">ыс.рублей, бюджет города Ливны </w:t>
      </w:r>
      <w:r>
        <w:rPr>
          <w:snapToGrid w:val="0"/>
          <w:sz w:val="28"/>
          <w:szCs w:val="28"/>
        </w:rPr>
        <w:t>100</w:t>
      </w:r>
      <w:r w:rsidRPr="007027C6">
        <w:rPr>
          <w:snapToGrid w:val="0"/>
          <w:sz w:val="28"/>
          <w:szCs w:val="28"/>
        </w:rPr>
        <w:t>,0</w:t>
      </w:r>
      <w:r w:rsidRPr="00B10CC8">
        <w:rPr>
          <w:snapToGrid w:val="0"/>
          <w:sz w:val="28"/>
          <w:szCs w:val="28"/>
        </w:rPr>
        <w:t xml:space="preserve"> т</w:t>
      </w:r>
      <w:r w:rsidRPr="00B10CC8">
        <w:rPr>
          <w:sz w:val="28"/>
          <w:szCs w:val="28"/>
        </w:rPr>
        <w:t>ыс.рублей;</w:t>
      </w:r>
    </w:p>
    <w:p w:rsidR="00AE1111" w:rsidRPr="00B10CC8" w:rsidRDefault="00AE1111" w:rsidP="00AE1111">
      <w:pPr>
        <w:autoSpaceDE w:val="0"/>
        <w:autoSpaceDN w:val="0"/>
        <w:adjustRightInd w:val="0"/>
        <w:rPr>
          <w:sz w:val="28"/>
          <w:szCs w:val="28"/>
        </w:rPr>
      </w:pPr>
      <w:r w:rsidRPr="00B10CC8">
        <w:rPr>
          <w:sz w:val="28"/>
          <w:szCs w:val="28"/>
        </w:rPr>
        <w:t xml:space="preserve">      </w:t>
      </w:r>
    </w:p>
    <w:p w:rsidR="00AE1111" w:rsidRPr="00B10CC8" w:rsidRDefault="00AE1111" w:rsidP="00AE11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0CC8">
        <w:rPr>
          <w:sz w:val="28"/>
          <w:szCs w:val="28"/>
        </w:rPr>
        <w:t xml:space="preserve">    объем финансирования на 2026год- </w:t>
      </w:r>
      <w:r w:rsidRPr="00B10CC8">
        <w:rPr>
          <w:snapToGrid w:val="0"/>
          <w:sz w:val="28"/>
          <w:szCs w:val="28"/>
        </w:rPr>
        <w:t>3635,5 т</w:t>
      </w:r>
      <w:r w:rsidRPr="00B10CC8">
        <w:rPr>
          <w:sz w:val="28"/>
          <w:szCs w:val="28"/>
        </w:rPr>
        <w:t>ыс</w:t>
      </w:r>
      <w:proofErr w:type="gramStart"/>
      <w:r w:rsidRPr="00B10CC8">
        <w:rPr>
          <w:sz w:val="28"/>
          <w:szCs w:val="28"/>
        </w:rPr>
        <w:t>.р</w:t>
      </w:r>
      <w:proofErr w:type="gramEnd"/>
      <w:r w:rsidRPr="00B10CC8">
        <w:rPr>
          <w:sz w:val="28"/>
          <w:szCs w:val="28"/>
        </w:rPr>
        <w:t xml:space="preserve">ублей,  из них внебюджетные средства </w:t>
      </w:r>
      <w:r w:rsidRPr="008D2C7C">
        <w:rPr>
          <w:snapToGrid w:val="0"/>
          <w:sz w:val="28"/>
          <w:szCs w:val="28"/>
        </w:rPr>
        <w:t>2875,5</w:t>
      </w:r>
      <w:r w:rsidRPr="00B10CC8">
        <w:rPr>
          <w:snapToGrid w:val="0"/>
          <w:sz w:val="28"/>
          <w:szCs w:val="28"/>
        </w:rPr>
        <w:t xml:space="preserve"> т</w:t>
      </w:r>
      <w:r w:rsidRPr="00B10CC8">
        <w:rPr>
          <w:sz w:val="28"/>
          <w:szCs w:val="28"/>
        </w:rPr>
        <w:t xml:space="preserve">ыс.рублей, бюджет города Ливны </w:t>
      </w:r>
      <w:r w:rsidRPr="007027C6">
        <w:rPr>
          <w:snapToGrid w:val="0"/>
          <w:sz w:val="28"/>
          <w:szCs w:val="28"/>
        </w:rPr>
        <w:t>760,0</w:t>
      </w:r>
      <w:r w:rsidRPr="00B10CC8">
        <w:rPr>
          <w:snapToGrid w:val="0"/>
          <w:sz w:val="28"/>
          <w:szCs w:val="28"/>
        </w:rPr>
        <w:t xml:space="preserve"> т</w:t>
      </w:r>
      <w:r w:rsidRPr="00B10CC8">
        <w:rPr>
          <w:sz w:val="28"/>
          <w:szCs w:val="28"/>
        </w:rPr>
        <w:t xml:space="preserve">ыс.рублей; </w:t>
      </w:r>
    </w:p>
    <w:p w:rsidR="00AE1111" w:rsidRPr="00B10CC8" w:rsidRDefault="00AE1111" w:rsidP="00AE11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1111" w:rsidRPr="00B10CC8" w:rsidRDefault="00AE1111" w:rsidP="00AE1111">
      <w:pPr>
        <w:autoSpaceDE w:val="0"/>
        <w:autoSpaceDN w:val="0"/>
        <w:adjustRightInd w:val="0"/>
        <w:rPr>
          <w:sz w:val="28"/>
          <w:szCs w:val="28"/>
        </w:rPr>
      </w:pPr>
      <w:r w:rsidRPr="00B10CC8">
        <w:rPr>
          <w:sz w:val="28"/>
          <w:szCs w:val="28"/>
        </w:rPr>
        <w:t xml:space="preserve">           объем финансирования на 2027год</w:t>
      </w:r>
      <w:r>
        <w:rPr>
          <w:sz w:val="28"/>
          <w:szCs w:val="28"/>
        </w:rPr>
        <w:t xml:space="preserve">  </w:t>
      </w:r>
      <w:r w:rsidRPr="00B10C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10CC8">
        <w:rPr>
          <w:sz w:val="28"/>
          <w:szCs w:val="28"/>
        </w:rPr>
        <w:t xml:space="preserve"> </w:t>
      </w:r>
      <w:r w:rsidRPr="00B10CC8">
        <w:rPr>
          <w:snapToGrid w:val="0"/>
          <w:sz w:val="28"/>
          <w:szCs w:val="28"/>
        </w:rPr>
        <w:t>3336,4</w:t>
      </w:r>
      <w:r>
        <w:rPr>
          <w:snapToGrid w:val="0"/>
          <w:sz w:val="28"/>
          <w:szCs w:val="28"/>
        </w:rPr>
        <w:t xml:space="preserve"> </w:t>
      </w:r>
      <w:r w:rsidRPr="00B10CC8">
        <w:rPr>
          <w:snapToGrid w:val="0"/>
          <w:sz w:val="28"/>
          <w:szCs w:val="28"/>
        </w:rPr>
        <w:t>т</w:t>
      </w:r>
      <w:r w:rsidRPr="00B10CC8">
        <w:rPr>
          <w:sz w:val="28"/>
          <w:szCs w:val="28"/>
        </w:rPr>
        <w:t>ыс</w:t>
      </w:r>
      <w:proofErr w:type="gramStart"/>
      <w:r w:rsidRPr="00B10CC8">
        <w:rPr>
          <w:sz w:val="28"/>
          <w:szCs w:val="28"/>
        </w:rPr>
        <w:t>.р</w:t>
      </w:r>
      <w:proofErr w:type="gramEnd"/>
      <w:r w:rsidRPr="00B10CC8">
        <w:rPr>
          <w:sz w:val="28"/>
          <w:szCs w:val="28"/>
        </w:rPr>
        <w:t xml:space="preserve">ублей,  из них внебюджетные средства </w:t>
      </w:r>
      <w:r>
        <w:rPr>
          <w:sz w:val="28"/>
          <w:szCs w:val="28"/>
        </w:rPr>
        <w:t xml:space="preserve"> </w:t>
      </w:r>
      <w:r w:rsidRPr="008D2C7C">
        <w:rPr>
          <w:snapToGrid w:val="0"/>
          <w:sz w:val="28"/>
          <w:szCs w:val="28"/>
        </w:rPr>
        <w:t>2829,0</w:t>
      </w:r>
      <w:r w:rsidRPr="00B10CC8">
        <w:rPr>
          <w:snapToGrid w:val="0"/>
          <w:sz w:val="28"/>
          <w:szCs w:val="28"/>
        </w:rPr>
        <w:t xml:space="preserve">  т</w:t>
      </w:r>
      <w:r w:rsidRPr="00B10CC8">
        <w:rPr>
          <w:sz w:val="28"/>
          <w:szCs w:val="28"/>
        </w:rPr>
        <w:t xml:space="preserve">ыс.рублей, бюджет города Ливны </w:t>
      </w:r>
      <w:r>
        <w:rPr>
          <w:sz w:val="28"/>
          <w:szCs w:val="28"/>
        </w:rPr>
        <w:t xml:space="preserve"> </w:t>
      </w:r>
      <w:r w:rsidRPr="007027C6">
        <w:rPr>
          <w:snapToGrid w:val="0"/>
          <w:sz w:val="28"/>
          <w:szCs w:val="28"/>
        </w:rPr>
        <w:t>507,4</w:t>
      </w:r>
      <w:r w:rsidRPr="00B10CC8">
        <w:rPr>
          <w:snapToGrid w:val="0"/>
          <w:sz w:val="28"/>
          <w:szCs w:val="28"/>
        </w:rPr>
        <w:t xml:space="preserve"> т</w:t>
      </w:r>
      <w:r w:rsidRPr="00B10CC8">
        <w:rPr>
          <w:sz w:val="28"/>
          <w:szCs w:val="28"/>
        </w:rPr>
        <w:t xml:space="preserve">ыс.рублей. </w:t>
      </w:r>
    </w:p>
    <w:p w:rsidR="00AE1111" w:rsidRPr="00B10CC8" w:rsidRDefault="00AE1111" w:rsidP="00AE11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0CC8">
        <w:rPr>
          <w:sz w:val="28"/>
          <w:szCs w:val="28"/>
        </w:rPr>
        <w:t xml:space="preserve">   Объем финансирования Программы за счет средств бюджета города Ливны подлежит ежегодному уточнению исходя из возможности финансирования на очередной ф</w:t>
      </w:r>
      <w:r>
        <w:rPr>
          <w:sz w:val="28"/>
          <w:szCs w:val="28"/>
        </w:rPr>
        <w:t>инансовый год и плановый период</w:t>
      </w:r>
      <w:r w:rsidRPr="00AE111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».</w:t>
      </w:r>
    </w:p>
    <w:p w:rsidR="00B547FE" w:rsidRPr="00B10CC8" w:rsidRDefault="00B547FE" w:rsidP="00B547FE">
      <w:pPr>
        <w:rPr>
          <w:sz w:val="28"/>
          <w:szCs w:val="28"/>
        </w:rPr>
      </w:pPr>
    </w:p>
    <w:p w:rsidR="00017460" w:rsidRDefault="00CD7AF5" w:rsidP="003240A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6B16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5D6B1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EB7E1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Приложение </w:t>
      </w:r>
      <w:r w:rsidR="003B4FB0">
        <w:rPr>
          <w:color w:val="000000"/>
          <w:sz w:val="28"/>
          <w:szCs w:val="28"/>
        </w:rPr>
        <w:t xml:space="preserve"> </w:t>
      </w:r>
      <w:r w:rsidR="001D5A69">
        <w:rPr>
          <w:color w:val="000000"/>
          <w:sz w:val="28"/>
          <w:szCs w:val="28"/>
        </w:rPr>
        <w:t>1</w:t>
      </w:r>
      <w:r w:rsidR="003B4FB0">
        <w:rPr>
          <w:color w:val="000000"/>
          <w:sz w:val="28"/>
          <w:szCs w:val="28"/>
        </w:rPr>
        <w:t xml:space="preserve"> </w:t>
      </w:r>
      <w:r w:rsidR="000174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к муниципальной программе </w:t>
      </w:r>
      <w:r w:rsidR="00017460">
        <w:rPr>
          <w:sz w:val="28"/>
          <w:szCs w:val="28"/>
        </w:rPr>
        <w:t>«</w:t>
      </w:r>
      <w:r w:rsidR="00017460" w:rsidRPr="009C2F48">
        <w:rPr>
          <w:bCs/>
          <w:kern w:val="32"/>
          <w:sz w:val="28"/>
          <w:szCs w:val="28"/>
        </w:rPr>
        <w:t xml:space="preserve">Об утверждении муниципальной программы </w:t>
      </w:r>
      <w:r w:rsidR="00017460">
        <w:rPr>
          <w:bCs/>
          <w:kern w:val="32"/>
          <w:sz w:val="28"/>
          <w:szCs w:val="28"/>
        </w:rPr>
        <w:t xml:space="preserve"> </w:t>
      </w:r>
      <w:r w:rsidR="00017460">
        <w:rPr>
          <w:b/>
          <w:bCs/>
          <w:sz w:val="28"/>
          <w:szCs w:val="28"/>
        </w:rPr>
        <w:t>«</w:t>
      </w:r>
      <w:r w:rsidR="00017460" w:rsidRPr="00F10D96">
        <w:rPr>
          <w:bCs/>
          <w:sz w:val="28"/>
          <w:szCs w:val="28"/>
        </w:rPr>
        <w:t xml:space="preserve">Энергосбережение </w:t>
      </w:r>
      <w:r w:rsidR="00017460">
        <w:rPr>
          <w:bCs/>
          <w:sz w:val="28"/>
          <w:szCs w:val="28"/>
        </w:rPr>
        <w:t xml:space="preserve"> и повышение энергетической </w:t>
      </w:r>
    </w:p>
    <w:p w:rsidR="00017460" w:rsidRDefault="00017460" w:rsidP="003240A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эффективности города Ливны Орловской области</w:t>
      </w:r>
      <w:r>
        <w:rPr>
          <w:sz w:val="28"/>
          <w:szCs w:val="28"/>
          <w:lang w:eastAsia="en-US"/>
        </w:rPr>
        <w:t>»</w:t>
      </w:r>
      <w:r w:rsidRPr="000174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приложению </w:t>
      </w:r>
      <w:r w:rsidR="001D5A69">
        <w:rPr>
          <w:sz w:val="28"/>
          <w:szCs w:val="28"/>
        </w:rPr>
        <w:t>2</w:t>
      </w:r>
      <w:r>
        <w:rPr>
          <w:sz w:val="28"/>
          <w:szCs w:val="28"/>
        </w:rPr>
        <w:t xml:space="preserve">  к настоящему постановлению.</w:t>
      </w:r>
    </w:p>
    <w:p w:rsidR="001D5A69" w:rsidRDefault="001D5A69" w:rsidP="003240A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1.4.</w:t>
      </w:r>
      <w:r w:rsidRPr="00EB7E1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Приложение  2   к муниципальной программе </w:t>
      </w:r>
      <w:r>
        <w:rPr>
          <w:sz w:val="28"/>
          <w:szCs w:val="28"/>
        </w:rPr>
        <w:t>«</w:t>
      </w:r>
      <w:r w:rsidRPr="009C2F48">
        <w:rPr>
          <w:bCs/>
          <w:kern w:val="32"/>
          <w:sz w:val="28"/>
          <w:szCs w:val="28"/>
        </w:rPr>
        <w:t xml:space="preserve">Об утверждении муниципальной программы </w:t>
      </w:r>
      <w:r>
        <w:rPr>
          <w:bCs/>
          <w:kern w:val="3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F10D96">
        <w:rPr>
          <w:bCs/>
          <w:sz w:val="28"/>
          <w:szCs w:val="28"/>
        </w:rPr>
        <w:t xml:space="preserve">Энергосбережение </w:t>
      </w:r>
      <w:r>
        <w:rPr>
          <w:bCs/>
          <w:sz w:val="28"/>
          <w:szCs w:val="28"/>
        </w:rPr>
        <w:t xml:space="preserve"> и повышение энергетической </w:t>
      </w:r>
    </w:p>
    <w:p w:rsidR="001D5A69" w:rsidRDefault="001D5A69" w:rsidP="003240A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эффективности города Ливны Орловской области</w:t>
      </w:r>
      <w:r>
        <w:rPr>
          <w:sz w:val="28"/>
          <w:szCs w:val="28"/>
          <w:lang w:eastAsia="en-US"/>
        </w:rPr>
        <w:t>»</w:t>
      </w:r>
      <w:r w:rsidRPr="000174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приложению </w:t>
      </w:r>
      <w:r w:rsidR="00557D42">
        <w:rPr>
          <w:sz w:val="28"/>
          <w:szCs w:val="28"/>
        </w:rPr>
        <w:t>3</w:t>
      </w:r>
      <w:r>
        <w:rPr>
          <w:sz w:val="28"/>
          <w:szCs w:val="28"/>
        </w:rPr>
        <w:t xml:space="preserve">  к настоящему постановлению.</w:t>
      </w:r>
    </w:p>
    <w:p w:rsidR="00557D42" w:rsidRDefault="00557D42" w:rsidP="003240A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1.5.</w:t>
      </w:r>
      <w:r w:rsidRPr="00EB7E1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Приложение  3   к муниципальной программе </w:t>
      </w:r>
      <w:r>
        <w:rPr>
          <w:sz w:val="28"/>
          <w:szCs w:val="28"/>
        </w:rPr>
        <w:t>«</w:t>
      </w:r>
      <w:r w:rsidRPr="009C2F48">
        <w:rPr>
          <w:bCs/>
          <w:kern w:val="32"/>
          <w:sz w:val="28"/>
          <w:szCs w:val="28"/>
        </w:rPr>
        <w:t xml:space="preserve">Об утверждении муниципальной программы </w:t>
      </w:r>
      <w:r>
        <w:rPr>
          <w:bCs/>
          <w:kern w:val="3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F10D96">
        <w:rPr>
          <w:bCs/>
          <w:sz w:val="28"/>
          <w:szCs w:val="28"/>
        </w:rPr>
        <w:t xml:space="preserve">Энергосбережение </w:t>
      </w:r>
      <w:r>
        <w:rPr>
          <w:bCs/>
          <w:sz w:val="28"/>
          <w:szCs w:val="28"/>
        </w:rPr>
        <w:t xml:space="preserve"> и повышение энергетической </w:t>
      </w:r>
    </w:p>
    <w:p w:rsidR="00557D42" w:rsidRDefault="00557D42" w:rsidP="003240A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эффективности города Ливны Орловской области</w:t>
      </w:r>
      <w:r>
        <w:rPr>
          <w:sz w:val="28"/>
          <w:szCs w:val="28"/>
          <w:lang w:eastAsia="en-US"/>
        </w:rPr>
        <w:t>»</w:t>
      </w:r>
      <w:r w:rsidRPr="0001746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приложению 4  к настоящему постановлению.</w:t>
      </w:r>
    </w:p>
    <w:bookmarkEnd w:id="0"/>
    <w:p w:rsidR="00CD7AF5" w:rsidRPr="005C7901" w:rsidRDefault="003B4FB0" w:rsidP="00111B2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D7AF5">
        <w:rPr>
          <w:bCs/>
          <w:sz w:val="28"/>
          <w:szCs w:val="28"/>
        </w:rPr>
        <w:t xml:space="preserve">  </w:t>
      </w:r>
      <w:r w:rsidR="00182492">
        <w:rPr>
          <w:bCs/>
          <w:sz w:val="28"/>
          <w:szCs w:val="28"/>
        </w:rPr>
        <w:t xml:space="preserve"> </w:t>
      </w:r>
      <w:r w:rsidR="00CD7AF5">
        <w:rPr>
          <w:bCs/>
          <w:sz w:val="28"/>
          <w:szCs w:val="28"/>
        </w:rPr>
        <w:t xml:space="preserve">2. </w:t>
      </w:r>
      <w:proofErr w:type="gramStart"/>
      <w:r w:rsidR="00CD7AF5">
        <w:rPr>
          <w:bCs/>
          <w:sz w:val="28"/>
          <w:szCs w:val="28"/>
        </w:rPr>
        <w:t>Разместить</w:t>
      </w:r>
      <w:proofErr w:type="gramEnd"/>
      <w:r w:rsidR="00CD7AF5">
        <w:rPr>
          <w:bCs/>
          <w:sz w:val="28"/>
          <w:szCs w:val="28"/>
        </w:rPr>
        <w:t xml:space="preserve"> настоящее постановление на сайте </w:t>
      </w:r>
      <w:r w:rsidR="00CD7AF5">
        <w:rPr>
          <w:bCs/>
          <w:sz w:val="28"/>
          <w:szCs w:val="28"/>
          <w:lang w:val="en-US"/>
        </w:rPr>
        <w:t>http</w:t>
      </w:r>
      <w:r w:rsidR="00CD7AF5" w:rsidRPr="005C7901">
        <w:rPr>
          <w:bCs/>
          <w:sz w:val="28"/>
          <w:szCs w:val="28"/>
        </w:rPr>
        <w:t>://</w:t>
      </w:r>
      <w:r w:rsidR="00CD7AF5">
        <w:rPr>
          <w:bCs/>
          <w:sz w:val="28"/>
          <w:szCs w:val="28"/>
          <w:lang w:val="en-US"/>
        </w:rPr>
        <w:t>www</w:t>
      </w:r>
      <w:r w:rsidR="00CD7AF5" w:rsidRPr="005C7901">
        <w:rPr>
          <w:bCs/>
          <w:sz w:val="28"/>
          <w:szCs w:val="28"/>
        </w:rPr>
        <w:t>.</w:t>
      </w:r>
      <w:proofErr w:type="spellStart"/>
      <w:r w:rsidR="00CD7AF5">
        <w:rPr>
          <w:bCs/>
          <w:sz w:val="28"/>
          <w:szCs w:val="28"/>
          <w:lang w:val="en-US"/>
        </w:rPr>
        <w:t>adminliv</w:t>
      </w:r>
      <w:proofErr w:type="spellEnd"/>
      <w:r w:rsidR="00CD7AF5" w:rsidRPr="005C7901">
        <w:rPr>
          <w:bCs/>
          <w:sz w:val="28"/>
          <w:szCs w:val="28"/>
        </w:rPr>
        <w:t>.</w:t>
      </w:r>
      <w:proofErr w:type="spellStart"/>
      <w:r w:rsidR="00CD7AF5">
        <w:rPr>
          <w:bCs/>
          <w:sz w:val="28"/>
          <w:szCs w:val="28"/>
          <w:lang w:val="en-US"/>
        </w:rPr>
        <w:t>ru</w:t>
      </w:r>
      <w:proofErr w:type="spellEnd"/>
      <w:r w:rsidR="00CD7AF5" w:rsidRPr="005C7901">
        <w:rPr>
          <w:bCs/>
          <w:sz w:val="28"/>
          <w:szCs w:val="28"/>
        </w:rPr>
        <w:t>.</w:t>
      </w:r>
    </w:p>
    <w:p w:rsidR="00CD7AF5" w:rsidRDefault="003B4FB0" w:rsidP="00111B2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</w:t>
      </w:r>
      <w:r w:rsidR="00CD7AF5">
        <w:rPr>
          <w:bCs/>
          <w:sz w:val="28"/>
          <w:szCs w:val="28"/>
        </w:rPr>
        <w:t xml:space="preserve">   3</w:t>
      </w:r>
      <w:r w:rsidR="00CD7AF5" w:rsidRPr="00005E7B">
        <w:rPr>
          <w:bCs/>
          <w:sz w:val="28"/>
          <w:szCs w:val="28"/>
        </w:rPr>
        <w:t>.</w:t>
      </w:r>
      <w:r w:rsidR="00CD7AF5">
        <w:rPr>
          <w:bCs/>
          <w:sz w:val="28"/>
          <w:szCs w:val="28"/>
        </w:rPr>
        <w:t xml:space="preserve"> </w:t>
      </w:r>
      <w:proofErr w:type="gramStart"/>
      <w:r w:rsidR="00CD7AF5">
        <w:rPr>
          <w:bCs/>
          <w:sz w:val="28"/>
          <w:szCs w:val="28"/>
        </w:rPr>
        <w:t>Контроль за</w:t>
      </w:r>
      <w:proofErr w:type="gramEnd"/>
      <w:r w:rsidR="00CD7AF5" w:rsidRPr="00B05537">
        <w:rPr>
          <w:bCs/>
          <w:sz w:val="28"/>
          <w:szCs w:val="28"/>
        </w:rPr>
        <w:t xml:space="preserve"> исполнением настоящего</w:t>
      </w:r>
      <w:r w:rsidR="00CD7AF5">
        <w:rPr>
          <w:bCs/>
          <w:sz w:val="28"/>
          <w:szCs w:val="28"/>
        </w:rPr>
        <w:t xml:space="preserve"> постановления возложить на </w:t>
      </w:r>
      <w:r w:rsidR="00CD7AF5" w:rsidRPr="00B05537">
        <w:rPr>
          <w:bCs/>
          <w:sz w:val="28"/>
          <w:szCs w:val="28"/>
        </w:rPr>
        <w:t xml:space="preserve"> заместителя главы администрации города</w:t>
      </w:r>
      <w:r w:rsidR="00CD7AF5">
        <w:rPr>
          <w:bCs/>
          <w:sz w:val="28"/>
          <w:szCs w:val="28"/>
        </w:rPr>
        <w:t xml:space="preserve"> по </w:t>
      </w:r>
      <w:r w:rsidR="00182492">
        <w:rPr>
          <w:bCs/>
          <w:sz w:val="28"/>
          <w:szCs w:val="28"/>
        </w:rPr>
        <w:t xml:space="preserve"> </w:t>
      </w:r>
      <w:proofErr w:type="spellStart"/>
      <w:r w:rsidR="00CD7AF5">
        <w:rPr>
          <w:bCs/>
          <w:sz w:val="28"/>
          <w:szCs w:val="28"/>
        </w:rPr>
        <w:t>жилищно</w:t>
      </w:r>
      <w:proofErr w:type="spellEnd"/>
      <w:r w:rsidR="00CD7AF5">
        <w:rPr>
          <w:bCs/>
          <w:sz w:val="28"/>
          <w:szCs w:val="28"/>
        </w:rPr>
        <w:t xml:space="preserve"> – коммунальному хозяйству и строительству.</w:t>
      </w:r>
    </w:p>
    <w:p w:rsidR="00A10A29" w:rsidRDefault="00A10A29" w:rsidP="00111B28">
      <w:pPr>
        <w:jc w:val="both"/>
        <w:rPr>
          <w:bCs/>
          <w:sz w:val="28"/>
          <w:szCs w:val="28"/>
        </w:rPr>
      </w:pPr>
    </w:p>
    <w:p w:rsidR="009816CB" w:rsidRDefault="009816CB" w:rsidP="00111B28">
      <w:pPr>
        <w:jc w:val="both"/>
        <w:rPr>
          <w:bCs/>
          <w:sz w:val="28"/>
          <w:szCs w:val="28"/>
        </w:rPr>
      </w:pPr>
    </w:p>
    <w:p w:rsidR="00CD7AF5" w:rsidRDefault="00CD7AF5" w:rsidP="00111B28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города                                                                                         </w:t>
      </w:r>
      <w:proofErr w:type="spellStart"/>
      <w:r>
        <w:rPr>
          <w:bCs/>
          <w:sz w:val="28"/>
          <w:szCs w:val="28"/>
        </w:rPr>
        <w:t>С.А.Трубицин</w:t>
      </w:r>
      <w:proofErr w:type="spellEnd"/>
    </w:p>
    <w:p w:rsidR="00CD7AF5" w:rsidRDefault="00CD7AF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CD7AF5" w:rsidRDefault="00CD7AF5" w:rsidP="00E85626">
      <w:pPr>
        <w:rPr>
          <w:bCs/>
          <w:sz w:val="28"/>
          <w:szCs w:val="28"/>
        </w:rPr>
      </w:pPr>
    </w:p>
    <w:p w:rsidR="00CD7AF5" w:rsidRDefault="00CD7AF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tbl>
      <w:tblPr>
        <w:tblW w:w="9513" w:type="dxa"/>
        <w:tblLayout w:type="fixed"/>
        <w:tblLook w:val="0000"/>
      </w:tblPr>
      <w:tblGrid>
        <w:gridCol w:w="9513"/>
      </w:tblGrid>
      <w:tr w:rsidR="00CD7AF5" w:rsidRPr="004C444F" w:rsidTr="008A6353">
        <w:trPr>
          <w:trHeight w:val="124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97F" w:rsidRPr="0015517C" w:rsidRDefault="00AF697F" w:rsidP="00AF697F">
            <w:pPr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4"/>
                <w:szCs w:val="24"/>
              </w:rPr>
            </w:pPr>
            <w:r w:rsidRPr="0015517C">
              <w:rPr>
                <w:rFonts w:eastAsia="Calibri"/>
                <w:sz w:val="24"/>
                <w:szCs w:val="24"/>
              </w:rPr>
              <w:lastRenderedPageBreak/>
              <w:t>Приложение</w:t>
            </w:r>
            <w:r w:rsidR="00725BED" w:rsidRPr="0015517C">
              <w:rPr>
                <w:rFonts w:eastAsia="Calibri"/>
                <w:sz w:val="24"/>
                <w:szCs w:val="24"/>
              </w:rPr>
              <w:t xml:space="preserve"> 1</w:t>
            </w:r>
            <w:r w:rsidRPr="0015517C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F697F" w:rsidRPr="0015517C" w:rsidRDefault="00AF697F" w:rsidP="00AF697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5517C">
              <w:rPr>
                <w:sz w:val="24"/>
                <w:szCs w:val="24"/>
              </w:rPr>
              <w:t>к постановлению</w:t>
            </w:r>
          </w:p>
          <w:p w:rsidR="00AF697F" w:rsidRPr="0015517C" w:rsidRDefault="00AF697F" w:rsidP="00AF697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5517C">
              <w:rPr>
                <w:sz w:val="24"/>
                <w:szCs w:val="24"/>
              </w:rPr>
              <w:t>администрации города Ливны</w:t>
            </w:r>
          </w:p>
          <w:p w:rsidR="00AF697F" w:rsidRPr="0015517C" w:rsidRDefault="00AF697F" w:rsidP="00AF697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5517C">
              <w:rPr>
                <w:sz w:val="24"/>
                <w:szCs w:val="24"/>
              </w:rPr>
              <w:t>_________________ 2023 г. №_________</w:t>
            </w:r>
          </w:p>
          <w:p w:rsidR="00AF697F" w:rsidRDefault="00AF697F" w:rsidP="00AF69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15517C" w:rsidRDefault="0015517C" w:rsidP="00AF69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AF697F" w:rsidRPr="00866A70" w:rsidRDefault="00AF697F" w:rsidP="00AF69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66A70">
              <w:rPr>
                <w:rFonts w:eastAsia="Calibri"/>
                <w:sz w:val="28"/>
                <w:szCs w:val="28"/>
              </w:rPr>
              <w:t>Паспорт муниципальной программы</w:t>
            </w:r>
          </w:p>
          <w:p w:rsidR="00AF697F" w:rsidRPr="00866A70" w:rsidRDefault="00AF697F" w:rsidP="00AF69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66A70">
              <w:rPr>
                <w:rFonts w:eastAsia="Calibri"/>
                <w:sz w:val="28"/>
                <w:szCs w:val="28"/>
              </w:rPr>
              <w:t xml:space="preserve">«Энергосбережение и повышение энергетической эффективности в городе Ливны Орловской области» </w:t>
            </w:r>
          </w:p>
          <w:p w:rsidR="00AF697F" w:rsidRPr="00B0348D" w:rsidRDefault="00AF697F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231"/>
              <w:gridCol w:w="6187"/>
            </w:tblGrid>
            <w:tr w:rsidR="00AF697F" w:rsidRPr="00B0348D" w:rsidTr="00A10A29"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«Энергосбережение и повышение энергетической эффективности в городе Ливны Орловской области»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AF697F" w:rsidRPr="00B0348D" w:rsidTr="00A10A29"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Основания для разработки муниципальной программы</w:t>
                  </w: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      </w:r>
                </w:p>
              </w:tc>
            </w:tr>
            <w:tr w:rsidR="00AF697F" w:rsidRPr="00B0348D" w:rsidTr="00A10A29">
              <w:trPr>
                <w:trHeight w:val="704"/>
              </w:trPr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Ответственный исполнитель программы</w:t>
                  </w: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Управление жилищно-коммунального хозяйства администрации города</w:t>
                  </w:r>
                </w:p>
                <w:p w:rsidR="00AF697F" w:rsidRPr="00AF697F" w:rsidRDefault="00AF697F" w:rsidP="00A10A2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AF697F" w:rsidRPr="00B0348D" w:rsidTr="00A10A29"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Соисполнители программы</w:t>
                  </w: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Управление общего образования администрации города;</w:t>
                  </w:r>
                </w:p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rPr>
                      <w:snapToGrid w:val="0"/>
                      <w:sz w:val="24"/>
                      <w:szCs w:val="24"/>
                    </w:rPr>
                  </w:pPr>
                  <w:r w:rsidRPr="00AF697F">
                    <w:rPr>
                      <w:snapToGrid w:val="0"/>
                      <w:sz w:val="24"/>
                      <w:szCs w:val="24"/>
                    </w:rPr>
                    <w:t>МУП «Водоканал»;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МУП «</w:t>
                  </w:r>
                  <w:proofErr w:type="spellStart"/>
                  <w:r w:rsidRPr="00AF697F">
                    <w:rPr>
                      <w:sz w:val="24"/>
                      <w:szCs w:val="24"/>
                    </w:rPr>
                    <w:t>Ливенские</w:t>
                  </w:r>
                  <w:proofErr w:type="spellEnd"/>
                  <w:r w:rsidRPr="00AF697F">
                    <w:rPr>
                      <w:sz w:val="24"/>
                      <w:szCs w:val="24"/>
                    </w:rPr>
                    <w:t xml:space="preserve"> тепловые сети».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AF697F" w:rsidRPr="00B0348D" w:rsidTr="00A10A29"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Цели муниципальной программы</w:t>
                  </w: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Обеспечение экономии топливных и энергетических ресурсов, снижение издержек на содержание объектов жилищно-коммунального комплекса города Ливны  на основе внедрения новых энергосберегающих технологий и оборудования.</w:t>
                  </w:r>
                </w:p>
              </w:tc>
            </w:tr>
            <w:tr w:rsidR="00AF697F" w:rsidRPr="00B0348D" w:rsidTr="00A10A29"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Задачи муниципальной программы</w:t>
                  </w: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 xml:space="preserve">    1. Повышение энергетической эффективности путем выполнения мероприятий по энергосбережению в системе коммунальной инфраструктуры.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 xml:space="preserve">    2. Повышение энергетической эффективности путем выполнения мероприятий  в социальной сфере.</w:t>
                  </w:r>
                </w:p>
                <w:p w:rsidR="00AF697F" w:rsidRPr="00AF697F" w:rsidRDefault="00AF697F" w:rsidP="00FF2958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 xml:space="preserve">    </w:t>
                  </w:r>
                </w:p>
              </w:tc>
            </w:tr>
            <w:tr w:rsidR="00AF697F" w:rsidRPr="00B0348D" w:rsidTr="00A10A29"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Этапы и сроки реализации муниципальной программы</w:t>
                  </w: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Один этап,  2022 - 2027 годы.</w:t>
                  </w:r>
                </w:p>
              </w:tc>
            </w:tr>
            <w:tr w:rsidR="00AF697F" w:rsidRPr="00B0348D" w:rsidTr="00A10A29"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Объемы бюджетных ассигнований на реализацию муниципальной программы</w:t>
                  </w: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0BA" w:rsidRPr="000250BA" w:rsidRDefault="000250BA" w:rsidP="000250BA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0250BA">
                    <w:rPr>
                      <w:sz w:val="24"/>
                      <w:szCs w:val="24"/>
                    </w:rPr>
                    <w:t>Объем финансирования  муниципальной программы  «</w:t>
                  </w:r>
                  <w:proofErr w:type="spellStart"/>
                  <w:r w:rsidRPr="000250BA">
                    <w:rPr>
                      <w:sz w:val="24"/>
                      <w:szCs w:val="24"/>
                    </w:rPr>
                    <w:t>Энергобережение</w:t>
                  </w:r>
                  <w:proofErr w:type="spellEnd"/>
                  <w:r w:rsidRPr="000250BA">
                    <w:rPr>
                      <w:sz w:val="24"/>
                      <w:szCs w:val="24"/>
                    </w:rPr>
                    <w:t xml:space="preserve"> и повышение энергетической эффективности в городе Ливны Орловской области»  составляет 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 xml:space="preserve">15061,2 </w:t>
                  </w:r>
                  <w:r w:rsidRPr="000250BA">
                    <w:rPr>
                      <w:sz w:val="24"/>
                      <w:szCs w:val="24"/>
                    </w:rPr>
                    <w:t xml:space="preserve"> тыс. рублей, из них внебюджетные средства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 xml:space="preserve">13493,8   </w:t>
                  </w:r>
                  <w:r w:rsidRPr="000250BA">
                    <w:rPr>
                      <w:sz w:val="24"/>
                      <w:szCs w:val="24"/>
                    </w:rPr>
                    <w:t xml:space="preserve">тыс. рублей, бюджет города Ливны    1567,4 тыс. рублей, в том числе: </w:t>
                  </w:r>
                </w:p>
                <w:p w:rsidR="000250BA" w:rsidRPr="000250BA" w:rsidRDefault="000250BA" w:rsidP="000250BA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</w:p>
                <w:p w:rsidR="000250BA" w:rsidRPr="000250BA" w:rsidRDefault="000250BA" w:rsidP="000250BA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0250BA">
                    <w:rPr>
                      <w:b/>
                      <w:sz w:val="24"/>
                      <w:szCs w:val="24"/>
                    </w:rPr>
                    <w:t xml:space="preserve">           </w:t>
                  </w:r>
                  <w:r w:rsidRPr="000250BA">
                    <w:rPr>
                      <w:sz w:val="24"/>
                      <w:szCs w:val="24"/>
                    </w:rPr>
                    <w:t>объем финансирования на 2022год</w:t>
                  </w:r>
                  <w:r w:rsidRPr="000250BA">
                    <w:rPr>
                      <w:b/>
                      <w:sz w:val="24"/>
                      <w:szCs w:val="24"/>
                    </w:rPr>
                    <w:t>-</w:t>
                  </w:r>
                  <w:r w:rsidRPr="000250BA">
                    <w:rPr>
                      <w:sz w:val="24"/>
                      <w:szCs w:val="24"/>
                    </w:rPr>
                    <w:t xml:space="preserve">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>297,8 т</w:t>
                  </w:r>
                  <w:r w:rsidRPr="000250BA">
                    <w:rPr>
                      <w:sz w:val="24"/>
                      <w:szCs w:val="24"/>
                    </w:rPr>
                    <w:t>ыс</w:t>
                  </w:r>
                  <w:proofErr w:type="gramStart"/>
                  <w:r w:rsidRPr="000250BA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0250BA">
                    <w:rPr>
                      <w:sz w:val="24"/>
                      <w:szCs w:val="24"/>
                    </w:rPr>
                    <w:t xml:space="preserve">ублей,  из них внебюджетные средства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 xml:space="preserve">297,8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lastRenderedPageBreak/>
                    <w:t>т</w:t>
                  </w:r>
                  <w:r w:rsidRPr="000250BA">
                    <w:rPr>
                      <w:sz w:val="24"/>
                      <w:szCs w:val="24"/>
                    </w:rPr>
                    <w:t>ыс.рублей, бюджет города Ливны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0250BA">
                    <w:rPr>
                      <w:sz w:val="24"/>
                      <w:szCs w:val="24"/>
                    </w:rPr>
                    <w:t xml:space="preserve">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 xml:space="preserve">0,0 </w:t>
                  </w:r>
                  <w:r w:rsidRPr="000250BA">
                    <w:rPr>
                      <w:sz w:val="24"/>
                      <w:szCs w:val="24"/>
                    </w:rPr>
                    <w:t xml:space="preserve">тыс.рублей; </w:t>
                  </w:r>
                </w:p>
                <w:p w:rsidR="000250BA" w:rsidRPr="000250BA" w:rsidRDefault="000250BA" w:rsidP="000250BA">
                  <w:pPr>
                    <w:autoSpaceDE w:val="0"/>
                    <w:autoSpaceDN w:val="0"/>
                    <w:adjustRightInd w:val="0"/>
                    <w:ind w:left="360"/>
                    <w:rPr>
                      <w:sz w:val="24"/>
                      <w:szCs w:val="24"/>
                    </w:rPr>
                  </w:pPr>
                </w:p>
                <w:p w:rsidR="000250BA" w:rsidRPr="000250BA" w:rsidRDefault="000250BA" w:rsidP="000250BA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0250BA">
                    <w:rPr>
                      <w:sz w:val="24"/>
                      <w:szCs w:val="24"/>
                    </w:rPr>
                    <w:t xml:space="preserve">    объем финансирования на 2023год -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>2424,6 т</w:t>
                  </w:r>
                  <w:r w:rsidRPr="000250BA">
                    <w:rPr>
                      <w:sz w:val="24"/>
                      <w:szCs w:val="24"/>
                    </w:rPr>
                    <w:t>ыс</w:t>
                  </w:r>
                  <w:proofErr w:type="gramStart"/>
                  <w:r w:rsidRPr="000250BA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0250BA">
                    <w:rPr>
                      <w:sz w:val="24"/>
                      <w:szCs w:val="24"/>
                    </w:rPr>
                    <w:t xml:space="preserve">ублей,  из них внебюджетные средства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>2324,6 т</w:t>
                  </w:r>
                  <w:r w:rsidRPr="000250BA">
                    <w:rPr>
                      <w:sz w:val="24"/>
                      <w:szCs w:val="24"/>
                    </w:rPr>
                    <w:t xml:space="preserve">ыс.рублей, бюджет города Ливны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>100,0 т</w:t>
                  </w:r>
                  <w:r w:rsidRPr="000250BA">
                    <w:rPr>
                      <w:sz w:val="24"/>
                      <w:szCs w:val="24"/>
                    </w:rPr>
                    <w:t>ыс.рублей;</w:t>
                  </w:r>
                </w:p>
                <w:p w:rsidR="000250BA" w:rsidRPr="000250BA" w:rsidRDefault="000250BA" w:rsidP="000250BA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250BA">
                    <w:rPr>
                      <w:sz w:val="24"/>
                      <w:szCs w:val="24"/>
                    </w:rPr>
                    <w:t xml:space="preserve">      </w:t>
                  </w:r>
                </w:p>
                <w:p w:rsidR="000250BA" w:rsidRPr="000250BA" w:rsidRDefault="000250BA" w:rsidP="000250BA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0250BA">
                    <w:rPr>
                      <w:sz w:val="24"/>
                      <w:szCs w:val="24"/>
                    </w:rPr>
                    <w:t xml:space="preserve">    объем финансирования на 2024год-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>2479,0 т</w:t>
                  </w:r>
                  <w:r w:rsidRPr="000250BA">
                    <w:rPr>
                      <w:sz w:val="24"/>
                      <w:szCs w:val="24"/>
                    </w:rPr>
                    <w:t>ыс</w:t>
                  </w:r>
                  <w:proofErr w:type="gramStart"/>
                  <w:r w:rsidRPr="000250BA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0250BA">
                    <w:rPr>
                      <w:sz w:val="24"/>
                      <w:szCs w:val="24"/>
                    </w:rPr>
                    <w:t xml:space="preserve">ублей,  из них внебюджетные средства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>2379,0  т</w:t>
                  </w:r>
                  <w:r w:rsidRPr="000250BA">
                    <w:rPr>
                      <w:sz w:val="24"/>
                      <w:szCs w:val="24"/>
                    </w:rPr>
                    <w:t xml:space="preserve">ыс.рублей, бюджет города Ливны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>100,0 т</w:t>
                  </w:r>
                  <w:r w:rsidRPr="000250BA">
                    <w:rPr>
                      <w:sz w:val="24"/>
                      <w:szCs w:val="24"/>
                    </w:rPr>
                    <w:t xml:space="preserve">ыс.рублей; </w:t>
                  </w:r>
                </w:p>
                <w:p w:rsidR="000250BA" w:rsidRPr="000250BA" w:rsidRDefault="000250BA" w:rsidP="000250BA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250BA">
                    <w:rPr>
                      <w:sz w:val="24"/>
                      <w:szCs w:val="24"/>
                    </w:rPr>
                    <w:t xml:space="preserve">      </w:t>
                  </w:r>
                </w:p>
                <w:p w:rsidR="000250BA" w:rsidRPr="000250BA" w:rsidRDefault="000250BA" w:rsidP="000250BA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0250BA">
                    <w:rPr>
                      <w:sz w:val="24"/>
                      <w:szCs w:val="24"/>
                    </w:rPr>
                    <w:t xml:space="preserve">    объем финансирования на 2025год-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>2887,9 т</w:t>
                  </w:r>
                  <w:r w:rsidRPr="000250BA">
                    <w:rPr>
                      <w:sz w:val="24"/>
                      <w:szCs w:val="24"/>
                    </w:rPr>
                    <w:t>ыс</w:t>
                  </w:r>
                  <w:proofErr w:type="gramStart"/>
                  <w:r w:rsidRPr="000250BA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0250BA">
                    <w:rPr>
                      <w:sz w:val="24"/>
                      <w:szCs w:val="24"/>
                    </w:rPr>
                    <w:t xml:space="preserve">ублей,  из них внебюджетные средства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>2787,9 т</w:t>
                  </w:r>
                  <w:r w:rsidRPr="000250BA">
                    <w:rPr>
                      <w:sz w:val="24"/>
                      <w:szCs w:val="24"/>
                    </w:rPr>
                    <w:t xml:space="preserve">ыс.рублей, бюджет города Ливны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>100,0 т</w:t>
                  </w:r>
                  <w:r w:rsidRPr="000250BA">
                    <w:rPr>
                      <w:sz w:val="24"/>
                      <w:szCs w:val="24"/>
                    </w:rPr>
                    <w:t>ыс.рублей;</w:t>
                  </w:r>
                </w:p>
                <w:p w:rsidR="000250BA" w:rsidRPr="000250BA" w:rsidRDefault="000250BA" w:rsidP="000250BA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250BA">
                    <w:rPr>
                      <w:sz w:val="24"/>
                      <w:szCs w:val="24"/>
                    </w:rPr>
                    <w:t xml:space="preserve">      </w:t>
                  </w:r>
                </w:p>
                <w:p w:rsidR="000250BA" w:rsidRPr="000250BA" w:rsidRDefault="000250BA" w:rsidP="000250BA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0250BA">
                    <w:rPr>
                      <w:sz w:val="24"/>
                      <w:szCs w:val="24"/>
                    </w:rPr>
                    <w:t xml:space="preserve">    объем финансирования на 2026год-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>3635,5 т</w:t>
                  </w:r>
                  <w:r w:rsidRPr="000250BA">
                    <w:rPr>
                      <w:sz w:val="24"/>
                      <w:szCs w:val="24"/>
                    </w:rPr>
                    <w:t>ыс</w:t>
                  </w:r>
                  <w:proofErr w:type="gramStart"/>
                  <w:r w:rsidRPr="000250BA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0250BA">
                    <w:rPr>
                      <w:sz w:val="24"/>
                      <w:szCs w:val="24"/>
                    </w:rPr>
                    <w:t xml:space="preserve">ублей,  из них внебюджетные средства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>2875,5 т</w:t>
                  </w:r>
                  <w:r w:rsidRPr="000250BA">
                    <w:rPr>
                      <w:sz w:val="24"/>
                      <w:szCs w:val="24"/>
                    </w:rPr>
                    <w:t xml:space="preserve">ыс.рублей, бюджет города Ливны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>760,0 т</w:t>
                  </w:r>
                  <w:r w:rsidRPr="000250BA">
                    <w:rPr>
                      <w:sz w:val="24"/>
                      <w:szCs w:val="24"/>
                    </w:rPr>
                    <w:t xml:space="preserve">ыс.рублей; </w:t>
                  </w:r>
                </w:p>
                <w:p w:rsidR="000250BA" w:rsidRPr="000250BA" w:rsidRDefault="000250BA" w:rsidP="000250BA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</w:p>
                <w:p w:rsidR="000250BA" w:rsidRPr="000250BA" w:rsidRDefault="000250BA" w:rsidP="000250BA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250BA">
                    <w:rPr>
                      <w:sz w:val="24"/>
                      <w:szCs w:val="24"/>
                    </w:rPr>
                    <w:t xml:space="preserve">           объем финансирования на 2027год  - 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>3336,4 т</w:t>
                  </w:r>
                  <w:r w:rsidRPr="000250BA">
                    <w:rPr>
                      <w:sz w:val="24"/>
                      <w:szCs w:val="24"/>
                    </w:rPr>
                    <w:t>ыс</w:t>
                  </w:r>
                  <w:proofErr w:type="gramStart"/>
                  <w:r w:rsidRPr="000250BA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0250BA">
                    <w:rPr>
                      <w:sz w:val="24"/>
                      <w:szCs w:val="24"/>
                    </w:rPr>
                    <w:t xml:space="preserve">ублей,  из них внебюджетные средства 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>2829,0  т</w:t>
                  </w:r>
                  <w:r w:rsidRPr="000250BA">
                    <w:rPr>
                      <w:sz w:val="24"/>
                      <w:szCs w:val="24"/>
                    </w:rPr>
                    <w:t xml:space="preserve">ыс.рублей, бюджет города Ливны 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>507,4 т</w:t>
                  </w:r>
                  <w:r w:rsidRPr="000250BA">
                    <w:rPr>
                      <w:sz w:val="24"/>
                      <w:szCs w:val="24"/>
                    </w:rPr>
                    <w:t xml:space="preserve">ыс.рублей. </w:t>
                  </w:r>
                </w:p>
                <w:p w:rsidR="000250BA" w:rsidRPr="000250BA" w:rsidRDefault="000250BA" w:rsidP="000250BA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0250BA">
                    <w:rPr>
                      <w:sz w:val="24"/>
                      <w:szCs w:val="24"/>
                    </w:rPr>
                    <w:t xml:space="preserve">   Объем финансирования Программы за счет средств бюджета города Ливны подлежит ежегодному уточнению исходя из возможности финансирования на очередной финансовый год и плановый период.</w:t>
                  </w:r>
                </w:p>
                <w:p w:rsidR="000250BA" w:rsidRPr="00B10CC8" w:rsidRDefault="000250BA" w:rsidP="000250BA">
                  <w:pPr>
                    <w:rPr>
                      <w:sz w:val="28"/>
                      <w:szCs w:val="28"/>
                    </w:rPr>
                  </w:pPr>
                </w:p>
                <w:p w:rsidR="00AF697F" w:rsidRPr="00AF697F" w:rsidRDefault="00AF697F" w:rsidP="006F4C02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F697F" w:rsidRPr="00B0348D" w:rsidTr="00A10A29"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lastRenderedPageBreak/>
                    <w:t>Ожидаемые результаты реализации муниципальной программы</w:t>
                  </w: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ind w:firstLine="283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Реализация программы обеспечит достижение следующих результатов: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spacing w:before="200"/>
                    <w:jc w:val="both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-</w:t>
                  </w:r>
                  <w:r w:rsidRPr="00AF697F">
                    <w:rPr>
                      <w:bCs/>
                      <w:sz w:val="24"/>
                      <w:szCs w:val="24"/>
                    </w:rPr>
                    <w:t xml:space="preserve"> сокращение удельного расхода  электрической энергии, потребляемой в технологическом процессе подготовки питьевой воды, на единицу объема воды, отпускаемой в сеть (кВт·</w:t>
                  </w:r>
                  <w:proofErr w:type="gramStart"/>
                  <w:r w:rsidRPr="00AF697F">
                    <w:rPr>
                      <w:bCs/>
                      <w:sz w:val="24"/>
                      <w:szCs w:val="24"/>
                    </w:rPr>
                    <w:t>ч</w:t>
                  </w:r>
                  <w:proofErr w:type="gramEnd"/>
                  <w:r w:rsidRPr="00AF697F">
                    <w:rPr>
                      <w:bCs/>
                      <w:sz w:val="24"/>
                      <w:szCs w:val="24"/>
                    </w:rPr>
                    <w:t xml:space="preserve">/куб. м), </w:t>
                  </w:r>
                  <w:r w:rsidRPr="00AF697F">
                    <w:rPr>
                      <w:sz w:val="24"/>
                      <w:szCs w:val="24"/>
                    </w:rPr>
                    <w:t>на территории города Ливны;</w:t>
                  </w:r>
                </w:p>
                <w:p w:rsidR="00AF697F" w:rsidRPr="00AF697F" w:rsidRDefault="00AF697F" w:rsidP="00A10A29">
                  <w:pPr>
                    <w:pStyle w:val="s1"/>
                    <w:shd w:val="clear" w:color="auto" w:fill="FFFFFF"/>
                    <w:spacing w:before="0" w:beforeAutospacing="0" w:after="240" w:afterAutospacing="0"/>
                    <w:rPr>
                      <w:bCs/>
                    </w:rPr>
                  </w:pPr>
                  <w:r w:rsidRPr="00AF697F">
                    <w:rPr>
                      <w:bCs/>
                    </w:rPr>
                    <w:t>- сокращение доли  потерь тепловой энергии при ее передаче в общем объеме переданной тепловой энергии (процентов)</w:t>
                  </w:r>
                  <w:r w:rsidRPr="00AF697F">
                    <w:t xml:space="preserve"> на территории города Ливны;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spacing w:before="200"/>
                    <w:jc w:val="both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- сокращение у</w:t>
                  </w:r>
                  <w:r w:rsidRPr="00AF697F">
                    <w:rPr>
                      <w:bCs/>
                      <w:sz w:val="24"/>
                      <w:szCs w:val="24"/>
                    </w:rPr>
                    <w:t>дельного расход электрической энергии зданиями и помещениями учебно-воспитательного назначения (кВт·</w:t>
                  </w:r>
                  <w:proofErr w:type="gramStart"/>
                  <w:r w:rsidRPr="00AF697F">
                    <w:rPr>
                      <w:bCs/>
                      <w:sz w:val="24"/>
                      <w:szCs w:val="24"/>
                    </w:rPr>
                    <w:t>ч</w:t>
                  </w:r>
                  <w:proofErr w:type="gramEnd"/>
                  <w:r w:rsidRPr="00AF697F">
                    <w:rPr>
                      <w:bCs/>
                      <w:sz w:val="24"/>
                      <w:szCs w:val="24"/>
                    </w:rPr>
                    <w:t>/м</w:t>
                  </w:r>
                  <w:r w:rsidRPr="00AF697F">
                    <w:rPr>
                      <w:bCs/>
                      <w:sz w:val="24"/>
                      <w:szCs w:val="24"/>
                      <w:vertAlign w:val="superscript"/>
                    </w:rPr>
                    <w:t> 2</w:t>
                  </w:r>
                  <w:r w:rsidRPr="00AF697F">
                    <w:rPr>
                      <w:bCs/>
                      <w:sz w:val="24"/>
                      <w:szCs w:val="24"/>
                    </w:rPr>
                    <w:t>)</w:t>
                  </w:r>
                  <w:r w:rsidRPr="00AF697F">
                    <w:rPr>
                      <w:sz w:val="24"/>
                      <w:szCs w:val="24"/>
                    </w:rPr>
                    <w:t xml:space="preserve"> на территории города Ливны;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spacing w:before="200"/>
                    <w:jc w:val="both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- сокращение доли  потерь воды в централизованных системах водоснабжения при транспортировке в общем объеме воды, поданной в водопроводную сеть (процентов) на территории города Ливны;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spacing w:before="20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AF697F">
                    <w:rPr>
                      <w:bCs/>
                      <w:sz w:val="24"/>
                      <w:szCs w:val="24"/>
                    </w:rPr>
                    <w:t>- сокращение удельного расхода тепловой энергии зданиями и помещениями учебно-воспитательного назначения (Гкал/</w:t>
                  </w:r>
                  <w:proofErr w:type="gramStart"/>
                  <w:r w:rsidRPr="00AF697F">
                    <w:rPr>
                      <w:bCs/>
                      <w:sz w:val="24"/>
                      <w:szCs w:val="24"/>
                    </w:rPr>
                    <w:t>м</w:t>
                  </w:r>
                  <w:proofErr w:type="gramEnd"/>
                  <w:r w:rsidRPr="00AF697F">
                    <w:rPr>
                      <w:bCs/>
                      <w:sz w:val="24"/>
                      <w:szCs w:val="24"/>
                      <w:vertAlign w:val="superscript"/>
                    </w:rPr>
                    <w:t> 2</w:t>
                  </w:r>
                  <w:r w:rsidRPr="00AF697F">
                    <w:rPr>
                      <w:bCs/>
                      <w:sz w:val="24"/>
                      <w:szCs w:val="24"/>
                    </w:rPr>
                    <w:t>)</w:t>
                  </w:r>
                  <w:r w:rsidRPr="00AF697F">
                    <w:rPr>
                      <w:sz w:val="24"/>
                      <w:szCs w:val="24"/>
                    </w:rPr>
                    <w:t xml:space="preserve"> на территории города Ливны</w:t>
                  </w:r>
                  <w:r w:rsidRPr="00AF697F">
                    <w:rPr>
                      <w:bCs/>
                      <w:sz w:val="24"/>
                      <w:szCs w:val="24"/>
                    </w:rPr>
                    <w:t>;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spacing w:before="20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AF697F">
                    <w:rPr>
                      <w:bCs/>
                      <w:sz w:val="24"/>
                      <w:szCs w:val="24"/>
                    </w:rPr>
                    <w:t xml:space="preserve">- увеличение единиц договоров (контрактов), </w:t>
                  </w:r>
                  <w:r w:rsidRPr="00AF697F">
                    <w:rPr>
                      <w:bCs/>
                      <w:sz w:val="24"/>
                      <w:szCs w:val="24"/>
                    </w:rPr>
                    <w:lastRenderedPageBreak/>
                    <w:t>заключенных органами местного самоуправления, муниципальными учреждениями, находящимися в ведении органов местного самоуправления, предметом которых является осуществление исполнителем действий, направленных на энергосбережение и повышение энергетической эффективности использования энергетических ресурсов на территории  города  Ливны.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F697F" w:rsidRDefault="00AF697F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6F4C02" w:rsidRDefault="006F4C0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6F4C02" w:rsidRDefault="006F4C0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6F4C02" w:rsidRDefault="006F4C0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6F4C02" w:rsidRDefault="006F4C0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6F4C02" w:rsidRDefault="006F4C0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6F4C02" w:rsidRDefault="006F4C0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6F4C02" w:rsidRDefault="006F4C0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6F4C02" w:rsidRDefault="006F4C0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6F4C02" w:rsidRDefault="006F4C0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6F4C02" w:rsidRDefault="006F4C0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6F4C02" w:rsidRDefault="006F4C0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6F4C02" w:rsidRDefault="006F4C0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6F4C02" w:rsidRDefault="006F4C0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6F4C02" w:rsidRDefault="006F4C0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6F4C02" w:rsidRDefault="006F4C0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6F4C02" w:rsidRDefault="006F4C0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5517C" w:rsidRDefault="0015517C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5517C" w:rsidRDefault="0015517C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5517C" w:rsidRDefault="0015517C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5517C" w:rsidRDefault="0015517C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5517C" w:rsidRDefault="0015517C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5517C" w:rsidRDefault="0015517C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5517C" w:rsidRDefault="0015517C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5517C" w:rsidRDefault="0015517C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5517C" w:rsidRDefault="0015517C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5517C" w:rsidRDefault="0015517C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5517C" w:rsidRDefault="0015517C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5517C" w:rsidRDefault="0015517C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tbl>
            <w:tblPr>
              <w:tblW w:w="9679" w:type="dxa"/>
              <w:tblLayout w:type="fixed"/>
              <w:tblLook w:val="04A0"/>
            </w:tblPr>
            <w:tblGrid>
              <w:gridCol w:w="108"/>
              <w:gridCol w:w="4677"/>
              <w:gridCol w:w="108"/>
              <w:gridCol w:w="4678"/>
              <w:gridCol w:w="108"/>
            </w:tblGrid>
            <w:tr w:rsidR="00AF697F" w:rsidRPr="006810D6" w:rsidTr="00E16818">
              <w:trPr>
                <w:gridBefore w:val="1"/>
                <w:wBefore w:w="108" w:type="dxa"/>
              </w:trPr>
              <w:tc>
                <w:tcPr>
                  <w:tcW w:w="4785" w:type="dxa"/>
                  <w:gridSpan w:val="2"/>
                </w:tcPr>
                <w:p w:rsidR="00AF697F" w:rsidRPr="006810D6" w:rsidRDefault="00AF697F" w:rsidP="00A10A29">
                  <w:pPr>
                    <w:autoSpaceDE w:val="0"/>
                    <w:autoSpaceDN w:val="0"/>
                    <w:adjustRightInd w:val="0"/>
                    <w:jc w:val="right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  <w:gridSpan w:val="2"/>
                </w:tcPr>
                <w:p w:rsidR="009800AB" w:rsidRPr="0015517C" w:rsidRDefault="00733E8A" w:rsidP="00733E8A">
                  <w:pPr>
                    <w:autoSpaceDE w:val="0"/>
                    <w:autoSpaceDN w:val="0"/>
                    <w:adjustRightInd w:val="0"/>
                    <w:outlineLvl w:val="1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                                          </w:t>
                  </w:r>
                  <w:r w:rsidR="009800AB" w:rsidRPr="0015517C">
                    <w:rPr>
                      <w:rFonts w:eastAsia="Calibri"/>
                      <w:sz w:val="24"/>
                      <w:szCs w:val="24"/>
                    </w:rPr>
                    <w:t xml:space="preserve">Приложение </w:t>
                  </w:r>
                  <w:r w:rsidR="003B4FB0" w:rsidRPr="001551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="00E16818" w:rsidRPr="0015517C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  <w:p w:rsidR="009800AB" w:rsidRPr="0015517C" w:rsidRDefault="00EF4E75" w:rsidP="00EF4E75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</w:t>
                  </w:r>
                  <w:r w:rsidR="009800AB" w:rsidRPr="0015517C">
                    <w:rPr>
                      <w:sz w:val="24"/>
                      <w:szCs w:val="24"/>
                    </w:rPr>
                    <w:t>к постановлению</w:t>
                  </w:r>
                </w:p>
                <w:p w:rsidR="009800AB" w:rsidRPr="0015517C" w:rsidRDefault="009800AB" w:rsidP="00EF4E75">
                  <w:pPr>
                    <w:autoSpaceDE w:val="0"/>
                    <w:autoSpaceDN w:val="0"/>
                    <w:adjustRightInd w:val="0"/>
                    <w:jc w:val="right"/>
                    <w:rPr>
                      <w:sz w:val="24"/>
                      <w:szCs w:val="24"/>
                    </w:rPr>
                  </w:pPr>
                  <w:r w:rsidRPr="0015517C">
                    <w:rPr>
                      <w:sz w:val="24"/>
                      <w:szCs w:val="24"/>
                    </w:rPr>
                    <w:t>администрации города Ливны</w:t>
                  </w:r>
                </w:p>
                <w:p w:rsidR="009800AB" w:rsidRPr="0015517C" w:rsidRDefault="009800AB" w:rsidP="00EF4E75">
                  <w:pPr>
                    <w:autoSpaceDE w:val="0"/>
                    <w:autoSpaceDN w:val="0"/>
                    <w:adjustRightInd w:val="0"/>
                    <w:jc w:val="right"/>
                    <w:outlineLvl w:val="1"/>
                    <w:rPr>
                      <w:rFonts w:eastAsia="Calibri"/>
                      <w:sz w:val="24"/>
                      <w:szCs w:val="24"/>
                    </w:rPr>
                  </w:pPr>
                  <w:r w:rsidRPr="0015517C">
                    <w:rPr>
                      <w:sz w:val="24"/>
                      <w:szCs w:val="24"/>
                    </w:rPr>
                    <w:t>______________ 2023 г. №_________</w:t>
                  </w:r>
                </w:p>
                <w:p w:rsidR="00AF697F" w:rsidRPr="0015517C" w:rsidRDefault="00EF4E75" w:rsidP="00EF4E75">
                  <w:pPr>
                    <w:autoSpaceDE w:val="0"/>
                    <w:autoSpaceDN w:val="0"/>
                    <w:adjustRightInd w:val="0"/>
                    <w:outlineLvl w:val="1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                                          </w:t>
                  </w:r>
                  <w:r w:rsidR="00276C09" w:rsidRPr="0015517C">
                    <w:rPr>
                      <w:rFonts w:eastAsia="Calibri"/>
                      <w:sz w:val="24"/>
                      <w:szCs w:val="24"/>
                    </w:rPr>
                    <w:t xml:space="preserve">« </w:t>
                  </w:r>
                  <w:r w:rsidR="00AF697F" w:rsidRPr="0015517C">
                    <w:rPr>
                      <w:rFonts w:eastAsia="Calibri"/>
                      <w:sz w:val="24"/>
                      <w:szCs w:val="24"/>
                    </w:rPr>
                    <w:t xml:space="preserve">Приложение </w:t>
                  </w:r>
                  <w:r w:rsidR="00E16818" w:rsidRPr="0015517C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  <w:p w:rsidR="00AF697F" w:rsidRPr="0015517C" w:rsidRDefault="00EF4E75" w:rsidP="00EF4E75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</w:t>
                  </w:r>
                  <w:r w:rsidR="00AF697F" w:rsidRPr="0015517C">
                    <w:rPr>
                      <w:sz w:val="24"/>
                      <w:szCs w:val="24"/>
                    </w:rPr>
                    <w:t>к муниципальной программе</w:t>
                  </w:r>
                </w:p>
                <w:p w:rsidR="00AF697F" w:rsidRPr="0015517C" w:rsidRDefault="00EF4E75" w:rsidP="00EF4E75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                                 </w:t>
                  </w:r>
                  <w:r w:rsidR="00AF697F" w:rsidRPr="0015517C">
                    <w:rPr>
                      <w:rFonts w:eastAsia="Calibri"/>
                      <w:sz w:val="24"/>
                      <w:szCs w:val="24"/>
                    </w:rPr>
                    <w:t>«Энергосбережение и</w:t>
                  </w:r>
                </w:p>
                <w:p w:rsidR="00AF697F" w:rsidRPr="0015517C" w:rsidRDefault="00EF4E75" w:rsidP="00EF4E75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                       </w:t>
                  </w:r>
                  <w:r w:rsidR="00AF697F" w:rsidRPr="0015517C">
                    <w:rPr>
                      <w:rFonts w:eastAsia="Calibri"/>
                      <w:sz w:val="24"/>
                      <w:szCs w:val="24"/>
                    </w:rPr>
                    <w:t xml:space="preserve">повышение </w:t>
                  </w:r>
                  <w:proofErr w:type="gramStart"/>
                  <w:r w:rsidR="00AF697F" w:rsidRPr="0015517C">
                    <w:rPr>
                      <w:rFonts w:eastAsia="Calibri"/>
                      <w:sz w:val="24"/>
                      <w:szCs w:val="24"/>
                    </w:rPr>
                    <w:t>энергетической</w:t>
                  </w:r>
                  <w:proofErr w:type="gramEnd"/>
                </w:p>
                <w:p w:rsidR="00AF697F" w:rsidRPr="0015517C" w:rsidRDefault="00EF4E75" w:rsidP="00EF4E75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                            </w:t>
                  </w:r>
                  <w:r w:rsidR="00AF697F" w:rsidRPr="0015517C">
                    <w:rPr>
                      <w:rFonts w:eastAsia="Calibri"/>
                      <w:sz w:val="24"/>
                      <w:szCs w:val="24"/>
                    </w:rPr>
                    <w:t>эффективности  в городе</w:t>
                  </w:r>
                </w:p>
                <w:p w:rsidR="00AF697F" w:rsidRPr="006810D6" w:rsidRDefault="00EF4E75" w:rsidP="00EF4E75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                     </w:t>
                  </w:r>
                  <w:r w:rsidR="00AF697F" w:rsidRPr="0015517C">
                    <w:rPr>
                      <w:rFonts w:eastAsia="Calibri"/>
                      <w:sz w:val="24"/>
                      <w:szCs w:val="24"/>
                    </w:rPr>
                    <w:t>Ливны Орловской области»</w:t>
                  </w:r>
                  <w:r w:rsidR="00276C09" w:rsidRPr="0015517C">
                    <w:rPr>
                      <w:rFonts w:eastAsia="Calibri"/>
                      <w:sz w:val="24"/>
                      <w:szCs w:val="24"/>
                    </w:rPr>
                    <w:t>»</w:t>
                  </w:r>
                </w:p>
              </w:tc>
            </w:tr>
            <w:tr w:rsidR="00E16818" w:rsidRPr="006810D6" w:rsidTr="00E16818">
              <w:trPr>
                <w:gridAfter w:val="1"/>
                <w:wAfter w:w="108" w:type="dxa"/>
              </w:trPr>
              <w:tc>
                <w:tcPr>
                  <w:tcW w:w="4785" w:type="dxa"/>
                  <w:gridSpan w:val="2"/>
                </w:tcPr>
                <w:p w:rsidR="00E16818" w:rsidRPr="006810D6" w:rsidRDefault="00E16818" w:rsidP="001D5A69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4786" w:type="dxa"/>
                  <w:gridSpan w:val="2"/>
                </w:tcPr>
                <w:p w:rsidR="00E16818" w:rsidRPr="006810D6" w:rsidRDefault="00E16818" w:rsidP="00E16818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</w:p>
              </w:tc>
            </w:tr>
          </w:tbl>
          <w:p w:rsidR="00E16818" w:rsidRPr="00B0348D" w:rsidRDefault="00E16818" w:rsidP="00E16818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  <w:p w:rsidR="00E16818" w:rsidRPr="00866A70" w:rsidRDefault="00E16818" w:rsidP="00E168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66A70">
              <w:rPr>
                <w:rFonts w:eastAsia="Calibri"/>
                <w:sz w:val="28"/>
                <w:szCs w:val="28"/>
              </w:rPr>
              <w:t>Сведения</w:t>
            </w:r>
          </w:p>
          <w:p w:rsidR="00E16818" w:rsidRPr="00866A70" w:rsidRDefault="00E16818" w:rsidP="00E168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66A70">
              <w:rPr>
                <w:rFonts w:eastAsia="Calibri"/>
                <w:sz w:val="28"/>
                <w:szCs w:val="28"/>
              </w:rPr>
              <w:t>о показателях (индикаторах) муниципальной программы</w:t>
            </w:r>
          </w:p>
          <w:p w:rsidR="00E16818" w:rsidRPr="00866A70" w:rsidRDefault="00E16818" w:rsidP="00E168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66A70">
              <w:rPr>
                <w:rFonts w:eastAsia="Calibri"/>
                <w:sz w:val="28"/>
                <w:szCs w:val="28"/>
              </w:rPr>
              <w:t xml:space="preserve"> «Энергосбережение и повышение энергетической эффективности </w:t>
            </w:r>
          </w:p>
          <w:p w:rsidR="00E16818" w:rsidRPr="00866A70" w:rsidRDefault="00E16818" w:rsidP="00E168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66A70">
              <w:rPr>
                <w:rFonts w:eastAsia="Calibri"/>
                <w:sz w:val="28"/>
                <w:szCs w:val="28"/>
              </w:rPr>
              <w:t>в городе Ливны Орловской области»</w:t>
            </w:r>
          </w:p>
          <w:p w:rsidR="00E16818" w:rsidRPr="00B0348D" w:rsidRDefault="00E16818" w:rsidP="00E168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tbl>
            <w:tblPr>
              <w:tblW w:w="992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650"/>
              <w:gridCol w:w="1739"/>
              <w:gridCol w:w="1440"/>
              <w:gridCol w:w="561"/>
              <w:gridCol w:w="708"/>
              <w:gridCol w:w="709"/>
              <w:gridCol w:w="709"/>
              <w:gridCol w:w="709"/>
              <w:gridCol w:w="708"/>
              <w:gridCol w:w="709"/>
              <w:gridCol w:w="1283"/>
            </w:tblGrid>
            <w:tr w:rsidR="00E16818" w:rsidRPr="00B0348D" w:rsidTr="00A32C41">
              <w:tc>
                <w:tcPr>
                  <w:tcW w:w="6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E16818">
                    <w:rPr>
                      <w:rFonts w:eastAsia="Calibri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E16818">
                    <w:rPr>
                      <w:rFonts w:eastAsia="Calibri"/>
                      <w:sz w:val="24"/>
                      <w:szCs w:val="24"/>
                    </w:rPr>
                    <w:t>/</w:t>
                  </w:r>
                  <w:proofErr w:type="spellStart"/>
                  <w:r w:rsidRPr="00E16818">
                    <w:rPr>
                      <w:rFonts w:eastAsia="Calibri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17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Цели, задачи муниципальной программы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Наименование показателя (индикатора)</w:t>
                  </w:r>
                </w:p>
              </w:tc>
              <w:tc>
                <w:tcPr>
                  <w:tcW w:w="5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553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Значения показателя (индикатора)</w:t>
                  </w:r>
                </w:p>
              </w:tc>
            </w:tr>
            <w:tr w:rsidR="00E16818" w:rsidRPr="00B0348D" w:rsidTr="00A32C41">
              <w:tc>
                <w:tcPr>
                  <w:tcW w:w="6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A32C41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 xml:space="preserve">2027 </w:t>
                  </w:r>
                </w:p>
              </w:tc>
            </w:tr>
            <w:tr w:rsidR="00E16818" w:rsidRPr="00B0348D" w:rsidTr="00A32C41"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A32C41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11</w:t>
                  </w:r>
                </w:p>
              </w:tc>
            </w:tr>
            <w:tr w:rsidR="00E16818" w:rsidRPr="00B0348D" w:rsidTr="001D5A69"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927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ind w:firstLine="540"/>
                    <w:rPr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Цель:</w:t>
                  </w:r>
                  <w:r w:rsidRPr="00E16818">
                    <w:rPr>
                      <w:sz w:val="24"/>
                      <w:szCs w:val="24"/>
                    </w:rPr>
                    <w:t xml:space="preserve"> обеспечение экономии топливных и энергетических ресурсов, снижение издержек на содержание объектов жилищно-коммунального комплекса города Ливны  на основе внедрения новых энергосберегающих технологий и оборудования.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6818" w:rsidRPr="00B0348D" w:rsidTr="001D5A69"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927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Задача 1:</w:t>
                  </w:r>
                  <w:r w:rsidRPr="00E16818">
                    <w:rPr>
                      <w:sz w:val="24"/>
                      <w:szCs w:val="24"/>
                    </w:rPr>
                    <w:t xml:space="preserve"> повышение энергетической эффективности путем выполнения мероприятий по энергосбережению в системах коммунальной инфраструктуры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6818" w:rsidRPr="00B0348D" w:rsidTr="001D5A69"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1.1.1</w:t>
                  </w:r>
                </w:p>
              </w:tc>
              <w:tc>
                <w:tcPr>
                  <w:tcW w:w="927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Основное мероприятие 1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6818">
                    <w:rPr>
                      <w:sz w:val="24"/>
                      <w:szCs w:val="24"/>
                    </w:rPr>
                    <w:t>« Повышение энергетической эффективности  в системах коммунальной инфраструктуры»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6818" w:rsidRPr="00B0348D" w:rsidTr="00A32C41"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Мероприятие 1.1: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napToGrid w:val="0"/>
                      <w:sz w:val="24"/>
                      <w:szCs w:val="24"/>
                    </w:rPr>
                  </w:pPr>
                  <w:r w:rsidRPr="00E16818">
                    <w:rPr>
                      <w:snapToGrid w:val="0"/>
                      <w:sz w:val="24"/>
                      <w:szCs w:val="24"/>
                    </w:rPr>
                    <w:t>Замена насосного оборудования на объектах МУП «Водоканал»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6818">
                    <w:rPr>
                      <w:sz w:val="24"/>
                      <w:szCs w:val="24"/>
                    </w:rPr>
                    <w:t>Показатель (индикатор):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6818">
                    <w:rPr>
                      <w:bCs/>
                      <w:sz w:val="24"/>
                      <w:szCs w:val="24"/>
                    </w:rPr>
                    <w:t xml:space="preserve">удельный расход электрической энергии, потребляемой в технологическом процессе подготовки питьевой </w:t>
                  </w:r>
                  <w:r w:rsidRPr="00E16818">
                    <w:rPr>
                      <w:bCs/>
                      <w:sz w:val="24"/>
                      <w:szCs w:val="24"/>
                    </w:rPr>
                    <w:lastRenderedPageBreak/>
                    <w:t xml:space="preserve">воды, на единицу объема воды, отпускаемой в сеть 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bCs/>
                      <w:sz w:val="24"/>
                      <w:szCs w:val="24"/>
                    </w:rPr>
                    <w:lastRenderedPageBreak/>
                    <w:t>кВт·</w:t>
                  </w:r>
                  <w:proofErr w:type="gramStart"/>
                  <w:r w:rsidRPr="00E16818">
                    <w:rPr>
                      <w:bCs/>
                      <w:sz w:val="24"/>
                      <w:szCs w:val="24"/>
                    </w:rPr>
                    <w:t>ч</w:t>
                  </w:r>
                  <w:proofErr w:type="gramEnd"/>
                  <w:r w:rsidRPr="00E16818">
                    <w:rPr>
                      <w:bCs/>
                      <w:sz w:val="24"/>
                      <w:szCs w:val="24"/>
                    </w:rPr>
                    <w:t>/куб. м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0,27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0,27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0,26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0,25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0,24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0,23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A32C41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0,22</w:t>
                  </w:r>
                </w:p>
              </w:tc>
            </w:tr>
            <w:tr w:rsidR="00E16818" w:rsidRPr="00B0348D" w:rsidTr="00A32C41"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Мероприятие 1.2: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6818">
                    <w:rPr>
                      <w:sz w:val="24"/>
                      <w:szCs w:val="24"/>
                    </w:rPr>
                    <w:t>Замена  ветхих сетей  системы теплоснабжения МУП «</w:t>
                  </w:r>
                  <w:proofErr w:type="spellStart"/>
                  <w:r w:rsidRPr="00E16818">
                    <w:rPr>
                      <w:sz w:val="24"/>
                      <w:szCs w:val="24"/>
                    </w:rPr>
                    <w:t>Ливенские</w:t>
                  </w:r>
                  <w:proofErr w:type="spellEnd"/>
                  <w:r w:rsidRPr="00E16818">
                    <w:rPr>
                      <w:sz w:val="24"/>
                      <w:szCs w:val="24"/>
                    </w:rPr>
                    <w:t xml:space="preserve"> тепловые сети» 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6818">
                    <w:rPr>
                      <w:sz w:val="24"/>
                      <w:szCs w:val="24"/>
                    </w:rPr>
                    <w:t>Показатель (индикатор):</w:t>
                  </w:r>
                </w:p>
                <w:p w:rsidR="00E16818" w:rsidRPr="00E16818" w:rsidRDefault="00E16818" w:rsidP="001D5A69">
                  <w:pPr>
                    <w:pStyle w:val="s1"/>
                    <w:shd w:val="clear" w:color="auto" w:fill="FFFFFF"/>
                    <w:spacing w:before="0" w:beforeAutospacing="0" w:after="240" w:afterAutospacing="0"/>
                    <w:rPr>
                      <w:rFonts w:eastAsia="Calibri"/>
                    </w:rPr>
                  </w:pPr>
                  <w:r w:rsidRPr="00E16818">
                    <w:rPr>
                      <w:bCs/>
                    </w:rPr>
                    <w:t>доля потерь тепловой энергии при ее передаче в общем объеме переданной тепловой энергии (процентов)</w:t>
                  </w:r>
                  <w:r w:rsidRPr="00E16818">
                    <w:t xml:space="preserve"> на территории города Ливны</w:t>
                  </w:r>
                </w:p>
                <w:p w:rsidR="00E16818" w:rsidRPr="00E16818" w:rsidRDefault="00E16818" w:rsidP="001D5A69">
                  <w:pPr>
                    <w:pStyle w:val="s1"/>
                    <w:shd w:val="clear" w:color="auto" w:fill="FFFFFF"/>
                    <w:spacing w:after="240"/>
                    <w:rPr>
                      <w:rFonts w:eastAsia="Calibri"/>
                    </w:rPr>
                  </w:pPr>
                </w:p>
              </w:tc>
              <w:tc>
                <w:tcPr>
                  <w:tcW w:w="5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6818">
                    <w:rPr>
                      <w:sz w:val="24"/>
                      <w:szCs w:val="24"/>
                    </w:rPr>
                    <w:t>%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18,7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18,4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18,12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17,84</w:t>
                  </w:r>
                </w:p>
              </w:tc>
              <w:tc>
                <w:tcPr>
                  <w:tcW w:w="1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17,84</w:t>
                  </w:r>
                </w:p>
              </w:tc>
            </w:tr>
            <w:tr w:rsidR="00E16818" w:rsidRPr="00B0348D" w:rsidTr="00A32C41"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Мероприятие 1.3: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sz w:val="24"/>
                      <w:szCs w:val="24"/>
                    </w:rPr>
                    <w:t xml:space="preserve">Замена  ветхой теплоизоляции  на  трубопроводах   системы теплоснабжения  </w:t>
                  </w:r>
                </w:p>
              </w:tc>
              <w:tc>
                <w:tcPr>
                  <w:tcW w:w="14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pStyle w:val="s1"/>
                    <w:shd w:val="clear" w:color="auto" w:fill="FFFFFF"/>
                    <w:spacing w:before="0" w:beforeAutospacing="0" w:after="240" w:afterAutospacing="0"/>
                    <w:rPr>
                      <w:rFonts w:eastAsia="Calibri"/>
                    </w:rPr>
                  </w:pPr>
                </w:p>
              </w:tc>
              <w:tc>
                <w:tcPr>
                  <w:tcW w:w="56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6818" w:rsidRPr="00B0348D" w:rsidTr="001D5A69"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927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Задача 2:</w:t>
                  </w:r>
                  <w:r w:rsidRPr="00E16818">
                    <w:rPr>
                      <w:sz w:val="24"/>
                      <w:szCs w:val="24"/>
                    </w:rPr>
                    <w:t xml:space="preserve"> повышение энергетической эффективности путем выполнения мероприятий  в социальной сфере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6818" w:rsidRPr="00B0348D" w:rsidTr="001D5A69"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1.1.2</w:t>
                  </w:r>
                </w:p>
              </w:tc>
              <w:tc>
                <w:tcPr>
                  <w:tcW w:w="927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Основное мероприятие 2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6818">
                    <w:rPr>
                      <w:sz w:val="24"/>
                      <w:szCs w:val="24"/>
                    </w:rPr>
                    <w:t>«Повышение энергетической эффективности в социальной сфере»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16818" w:rsidRPr="00B0348D" w:rsidTr="001E5DC7"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Мероприятие 2.1:</w:t>
                  </w:r>
                  <w:r w:rsidRPr="00E16818">
                    <w:rPr>
                      <w:sz w:val="24"/>
                      <w:szCs w:val="24"/>
                    </w:rPr>
                    <w:t xml:space="preserve"> Замена люминесцентных светильников и ламп на </w:t>
                  </w:r>
                  <w:proofErr w:type="gramStart"/>
                  <w:r w:rsidRPr="00E16818">
                    <w:rPr>
                      <w:sz w:val="24"/>
                      <w:szCs w:val="24"/>
                    </w:rPr>
                    <w:t>светодиодные</w:t>
                  </w:r>
                  <w:proofErr w:type="gramEnd"/>
                  <w:r w:rsidRPr="00E16818">
                    <w:rPr>
                      <w:sz w:val="24"/>
                      <w:szCs w:val="24"/>
                    </w:rPr>
                    <w:t xml:space="preserve"> в образовательных учреждениях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6818">
                    <w:rPr>
                      <w:sz w:val="24"/>
                      <w:szCs w:val="24"/>
                    </w:rPr>
                    <w:t>Показатель (индикатор):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bCs/>
                      <w:sz w:val="24"/>
                      <w:szCs w:val="24"/>
                    </w:rPr>
                    <w:t>удельный расход электрической энергии зданиями и помещениями учебно-воспитательного назначения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E16818">
                    <w:rPr>
                      <w:bCs/>
                      <w:sz w:val="24"/>
                      <w:szCs w:val="24"/>
                    </w:rPr>
                    <w:t>кВт·</w:t>
                  </w:r>
                  <w:proofErr w:type="gramStart"/>
                  <w:r w:rsidRPr="00E16818">
                    <w:rPr>
                      <w:bCs/>
                      <w:sz w:val="24"/>
                      <w:szCs w:val="24"/>
                    </w:rPr>
                    <w:t>ч</w:t>
                  </w:r>
                  <w:proofErr w:type="gramEnd"/>
                  <w:r w:rsidRPr="00E16818">
                    <w:rPr>
                      <w:bCs/>
                      <w:sz w:val="24"/>
                      <w:szCs w:val="24"/>
                    </w:rPr>
                    <w:t>/м</w:t>
                  </w:r>
                  <w:r w:rsidRPr="00E16818">
                    <w:rPr>
                      <w:bCs/>
                      <w:sz w:val="24"/>
                      <w:szCs w:val="24"/>
                      <w:vertAlign w:val="superscript"/>
                    </w:rPr>
                    <w:t> 2</w:t>
                  </w:r>
                  <w:r w:rsidRPr="00E16818">
                    <w:rPr>
                      <w:bCs/>
                      <w:sz w:val="24"/>
                      <w:szCs w:val="24"/>
                    </w:rPr>
                    <w:t>)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17,99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660649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17,99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660649" w:rsidP="00E1681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17,99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660649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17,99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660649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17,99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13,54</w:t>
                  </w:r>
                </w:p>
              </w:tc>
              <w:tc>
                <w:tcPr>
                  <w:tcW w:w="1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12,65</w:t>
                  </w:r>
                </w:p>
              </w:tc>
            </w:tr>
            <w:tr w:rsidR="00E16818" w:rsidRPr="00B0348D" w:rsidTr="001E5DC7"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Мероприятие 2.2:</w:t>
                  </w:r>
                  <w:r w:rsidRPr="00E16818">
                    <w:rPr>
                      <w:sz w:val="24"/>
                      <w:szCs w:val="24"/>
                    </w:rPr>
                    <w:t xml:space="preserve"> </w:t>
                  </w:r>
                  <w:r w:rsidRPr="00E16818">
                    <w:rPr>
                      <w:rFonts w:eastAsia="Calibri"/>
                      <w:sz w:val="24"/>
                      <w:szCs w:val="24"/>
                    </w:rPr>
                    <w:t>Установка датчиков движения и присутствия</w:t>
                  </w:r>
                  <w:r w:rsidRPr="00E16818">
                    <w:rPr>
                      <w:sz w:val="24"/>
                      <w:szCs w:val="24"/>
                    </w:rPr>
                    <w:t xml:space="preserve"> в </w:t>
                  </w:r>
                  <w:r w:rsidRPr="00E16818">
                    <w:rPr>
                      <w:sz w:val="24"/>
                      <w:szCs w:val="24"/>
                    </w:rPr>
                    <w:lastRenderedPageBreak/>
                    <w:t>образовательных учреждениях</w:t>
                  </w:r>
                </w:p>
              </w:tc>
              <w:tc>
                <w:tcPr>
                  <w:tcW w:w="14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6818" w:rsidRPr="00B0348D" w:rsidTr="001E5DC7"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Мероприятие 2.3: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sz w:val="24"/>
                      <w:szCs w:val="24"/>
                    </w:rPr>
                    <w:t xml:space="preserve">Установка </w:t>
                  </w:r>
                  <w:proofErr w:type="spellStart"/>
                  <w:r w:rsidRPr="00E16818">
                    <w:rPr>
                      <w:sz w:val="24"/>
                      <w:szCs w:val="24"/>
                    </w:rPr>
                    <w:t>водосберегающей</w:t>
                  </w:r>
                  <w:proofErr w:type="spellEnd"/>
                  <w:r w:rsidRPr="00E16818">
                    <w:rPr>
                      <w:sz w:val="24"/>
                      <w:szCs w:val="24"/>
                    </w:rPr>
                    <w:t xml:space="preserve"> санитарно </w:t>
                  </w:r>
                  <w:proofErr w:type="gramStart"/>
                  <w:r w:rsidRPr="00E16818">
                    <w:rPr>
                      <w:sz w:val="24"/>
                      <w:szCs w:val="24"/>
                    </w:rPr>
                    <w:t>-т</w:t>
                  </w:r>
                  <w:proofErr w:type="gramEnd"/>
                  <w:r w:rsidRPr="00E16818">
                    <w:rPr>
                      <w:sz w:val="24"/>
                      <w:szCs w:val="24"/>
                    </w:rPr>
                    <w:t>ехнической арматуры в образовательных учреждениях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6818">
                    <w:rPr>
                      <w:sz w:val="24"/>
                      <w:szCs w:val="24"/>
                    </w:rPr>
                    <w:t>Показатель (индикатор):</w:t>
                  </w:r>
                </w:p>
                <w:p w:rsidR="00E16818" w:rsidRPr="00E16818" w:rsidRDefault="00E16818" w:rsidP="001D5A69">
                  <w:pPr>
                    <w:pStyle w:val="s1"/>
                    <w:shd w:val="clear" w:color="auto" w:fill="FFFFFF"/>
                    <w:spacing w:before="0" w:beforeAutospacing="0" w:after="240" w:afterAutospacing="0"/>
                    <w:rPr>
                      <w:rFonts w:eastAsia="Calibri"/>
                    </w:rPr>
                  </w:pPr>
                  <w:r w:rsidRPr="00E16818">
      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rPr>
                      <w:sz w:val="24"/>
                      <w:szCs w:val="24"/>
                    </w:rPr>
                  </w:pPr>
                  <w:r w:rsidRPr="00E16818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2A1AA1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856287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856287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4</w:t>
                  </w:r>
                </w:p>
              </w:tc>
            </w:tr>
            <w:tr w:rsidR="00E16818" w:rsidRPr="00B0348D" w:rsidTr="001E5DC7"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Мероприятие 2.4: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sz w:val="24"/>
                      <w:szCs w:val="24"/>
                    </w:rPr>
                    <w:t>Установка теплоотражающих экранов за отопительными приборами в образовательных учреждениях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Показатель (индикатор):</w:t>
                  </w:r>
                  <w:r w:rsidRPr="00E16818">
                    <w:rPr>
                      <w:bCs/>
                      <w:sz w:val="24"/>
                      <w:szCs w:val="24"/>
                    </w:rPr>
                    <w:t xml:space="preserve"> удельный расход тепловой энергии зданиями и помещениями учебно-воспитательного назначения</w:t>
                  </w:r>
                </w:p>
                <w:p w:rsidR="00E16818" w:rsidRPr="00E16818" w:rsidRDefault="00E16818" w:rsidP="001D5A69">
                  <w:pPr>
                    <w:pStyle w:val="s1"/>
                    <w:shd w:val="clear" w:color="auto" w:fill="FFFFFF"/>
                    <w:spacing w:before="0" w:beforeAutospacing="0" w:after="240" w:afterAutospacing="0"/>
                    <w:rPr>
                      <w:bCs/>
                    </w:rPr>
                  </w:pPr>
                </w:p>
                <w:p w:rsidR="00E16818" w:rsidRPr="00E16818" w:rsidRDefault="00E16818" w:rsidP="001D5A69">
                  <w:pPr>
                    <w:rPr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</w:p>
                <w:p w:rsidR="00E16818" w:rsidRPr="00E16818" w:rsidRDefault="00E16818" w:rsidP="001D5A69">
                  <w:pPr>
                    <w:rPr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Гкал/м</w:t>
                  </w:r>
                  <w:proofErr w:type="gramStart"/>
                  <w:r w:rsidRPr="00E16818">
                    <w:rPr>
                      <w:rFonts w:eastAsia="Calibri"/>
                      <w:sz w:val="24"/>
                      <w:szCs w:val="24"/>
                    </w:rPr>
                    <w:t>2</w:t>
                  </w:r>
                  <w:proofErr w:type="gramEnd"/>
                </w:p>
                <w:p w:rsidR="00E16818" w:rsidRPr="00E16818" w:rsidRDefault="00E16818" w:rsidP="001D5A69">
                  <w:pPr>
                    <w:pStyle w:val="s1"/>
                    <w:shd w:val="clear" w:color="auto" w:fill="FFFFFF"/>
                    <w:spacing w:before="0" w:beforeAutospacing="0" w:after="240" w:afterAutospacing="0"/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0,22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0,22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0,19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856287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0,19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856287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0,19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0,16</w:t>
                  </w:r>
                </w:p>
              </w:tc>
              <w:tc>
                <w:tcPr>
                  <w:tcW w:w="1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0,15</w:t>
                  </w:r>
                </w:p>
              </w:tc>
            </w:tr>
            <w:tr w:rsidR="00E16818" w:rsidRPr="00B0348D" w:rsidTr="001E5DC7"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Мероприятие 2.5: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sz w:val="24"/>
                      <w:szCs w:val="24"/>
                    </w:rPr>
                    <w:t>Утепление труб отопления в образовательных учреждениях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6818" w:rsidRPr="00B0348D" w:rsidTr="001E5DC7"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Мероприятие 2.6: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sz w:val="24"/>
                      <w:szCs w:val="24"/>
                    </w:rPr>
                    <w:t>Оснащение отопительных приборов индивидуальными терморегулято</w:t>
                  </w:r>
                  <w:r w:rsidRPr="00E16818">
                    <w:rPr>
                      <w:sz w:val="24"/>
                      <w:szCs w:val="24"/>
                    </w:rPr>
                    <w:lastRenderedPageBreak/>
                    <w:t>рами в образовательных учреждениях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6818" w:rsidRPr="00B0348D" w:rsidTr="001E5DC7"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Мероприятие 2.7: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sz w:val="24"/>
                      <w:szCs w:val="24"/>
                    </w:rPr>
                    <w:t>Промывка системы отопления при подготовке к отопительному сезону в образовательных учреждениях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pStyle w:val="s1"/>
                    <w:shd w:val="clear" w:color="auto" w:fill="FFFFFF"/>
                    <w:spacing w:before="0" w:beforeAutospacing="0" w:after="240" w:afterAutospacing="0"/>
                    <w:rPr>
                      <w:bCs/>
                    </w:rPr>
                  </w:pP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6818" w:rsidRPr="00B0348D" w:rsidTr="001E5DC7"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Мероприятие 2.8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sz w:val="24"/>
                      <w:szCs w:val="24"/>
                    </w:rPr>
                    <w:t>Замена оконных блоков в образовательных учреждениях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E16818" w:rsidRPr="00E16818" w:rsidRDefault="00E16818" w:rsidP="001D5A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6818" w:rsidRPr="00B0348D" w:rsidTr="001E5DC7"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Мероприятие 2.9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sz w:val="24"/>
                      <w:szCs w:val="24"/>
                    </w:rPr>
                    <w:t>Регулировка прилегания створок окон ПВХ перед началом отопительного сезона в образовательных учреждениях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E16818" w:rsidRPr="00E16818" w:rsidRDefault="00E16818" w:rsidP="001D5A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6818" w:rsidRPr="00B0348D" w:rsidTr="001E5DC7"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Мероприятие 2.10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sz w:val="24"/>
                      <w:szCs w:val="24"/>
                    </w:rPr>
                    <w:t xml:space="preserve">Заключение договоров (контрактов), направленных </w:t>
                  </w:r>
                  <w:r w:rsidRPr="00E16818">
                    <w:rPr>
                      <w:sz w:val="24"/>
                      <w:szCs w:val="24"/>
                    </w:rPr>
                    <w:lastRenderedPageBreak/>
                    <w:t>на энергосбережение и повышение энергетической эффективности использования энергетических ресурсов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lastRenderedPageBreak/>
                    <w:t xml:space="preserve">Показатель (индикатор): </w:t>
                  </w:r>
                  <w:r w:rsidRPr="00E16818">
                    <w:rPr>
                      <w:sz w:val="24"/>
                      <w:szCs w:val="24"/>
                    </w:rPr>
                    <w:t>Количество договоров (контрактов) направленн</w:t>
                  </w:r>
                  <w:r w:rsidRPr="00E16818">
                    <w:rPr>
                      <w:sz w:val="24"/>
                      <w:szCs w:val="24"/>
                    </w:rPr>
                    <w:lastRenderedPageBreak/>
                    <w:t>ых на энергосбережение и повышение энергетической эффективности использования энергетических ресурсов на территории города Ливны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rPr>
                      <w:sz w:val="24"/>
                      <w:szCs w:val="24"/>
                    </w:rPr>
                  </w:pPr>
                  <w:r w:rsidRPr="00E16818">
                    <w:rPr>
                      <w:sz w:val="24"/>
                      <w:szCs w:val="24"/>
                    </w:rPr>
                    <w:lastRenderedPageBreak/>
                    <w:t>единиц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highlight w:val="yellow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6F0671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660649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660649" w:rsidP="00C66E6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</w:t>
                  </w:r>
                  <w:r w:rsidR="00C66E6D">
                    <w:rPr>
                      <w:rFonts w:eastAsia="Calibr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660649" w:rsidP="00C66E6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</w:t>
                  </w:r>
                  <w:r w:rsidR="00C66E6D">
                    <w:rPr>
                      <w:rFonts w:eastAsia="Calibri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E16818" w:rsidRDefault="00E16818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A327A3" w:rsidRDefault="00A327A3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A327A3" w:rsidRDefault="00A327A3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A327A3" w:rsidRDefault="00A327A3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A327A3" w:rsidRDefault="00A327A3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A327A3" w:rsidRDefault="00A327A3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A327A3" w:rsidRDefault="00A327A3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A327A3" w:rsidRDefault="00A327A3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A327A3" w:rsidRDefault="00A327A3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A327A3" w:rsidRDefault="00A327A3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tbl>
            <w:tblPr>
              <w:tblW w:w="9571" w:type="dxa"/>
              <w:tblLayout w:type="fixed"/>
              <w:tblLook w:val="04A0"/>
            </w:tblPr>
            <w:tblGrid>
              <w:gridCol w:w="4785"/>
              <w:gridCol w:w="4786"/>
            </w:tblGrid>
            <w:tr w:rsidR="00E16818" w:rsidRPr="006810D6" w:rsidTr="00557D42">
              <w:tc>
                <w:tcPr>
                  <w:tcW w:w="4785" w:type="dxa"/>
                </w:tcPr>
                <w:p w:rsidR="00E16818" w:rsidRPr="006810D6" w:rsidRDefault="00E16818" w:rsidP="001D5A69">
                  <w:pPr>
                    <w:autoSpaceDE w:val="0"/>
                    <w:autoSpaceDN w:val="0"/>
                    <w:adjustRightInd w:val="0"/>
                    <w:jc w:val="right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E16818" w:rsidRPr="0015517C" w:rsidRDefault="00E16818" w:rsidP="00E16818">
                  <w:pPr>
                    <w:autoSpaceDE w:val="0"/>
                    <w:autoSpaceDN w:val="0"/>
                    <w:adjustRightInd w:val="0"/>
                    <w:outlineLvl w:val="1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    </w:t>
                  </w:r>
                  <w:r w:rsidRPr="0015517C">
                    <w:rPr>
                      <w:rFonts w:eastAsia="Calibri"/>
                      <w:sz w:val="24"/>
                      <w:szCs w:val="24"/>
                    </w:rPr>
                    <w:t xml:space="preserve">                             </w:t>
                  </w:r>
                  <w:r w:rsidR="0015517C">
                    <w:rPr>
                      <w:rFonts w:eastAsia="Calibri"/>
                      <w:sz w:val="24"/>
                      <w:szCs w:val="24"/>
                    </w:rPr>
                    <w:t xml:space="preserve">       </w:t>
                  </w:r>
                  <w:r w:rsidRPr="0015517C">
                    <w:rPr>
                      <w:rFonts w:eastAsia="Calibri"/>
                      <w:sz w:val="24"/>
                      <w:szCs w:val="24"/>
                    </w:rPr>
                    <w:t>Приложение  3</w:t>
                  </w:r>
                </w:p>
                <w:p w:rsidR="00E16818" w:rsidRPr="0015517C" w:rsidRDefault="00E16818" w:rsidP="00E1681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4"/>
                      <w:szCs w:val="24"/>
                    </w:rPr>
                  </w:pPr>
                  <w:r w:rsidRPr="0015517C">
                    <w:rPr>
                      <w:sz w:val="24"/>
                      <w:szCs w:val="24"/>
                    </w:rPr>
                    <w:t>к постановлению</w:t>
                  </w:r>
                </w:p>
                <w:p w:rsidR="00E16818" w:rsidRPr="0015517C" w:rsidRDefault="00E16818" w:rsidP="00E1681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4"/>
                      <w:szCs w:val="24"/>
                    </w:rPr>
                  </w:pPr>
                  <w:r w:rsidRPr="0015517C">
                    <w:rPr>
                      <w:sz w:val="24"/>
                      <w:szCs w:val="24"/>
                    </w:rPr>
                    <w:t>администрации города Ливны</w:t>
                  </w:r>
                </w:p>
                <w:p w:rsidR="00E16818" w:rsidRPr="0015517C" w:rsidRDefault="0015517C" w:rsidP="00E16818">
                  <w:pPr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</w:t>
                  </w:r>
                  <w:r w:rsidR="00E16818" w:rsidRPr="0015517C">
                    <w:rPr>
                      <w:sz w:val="24"/>
                      <w:szCs w:val="24"/>
                    </w:rPr>
                    <w:t>______________ 2023 г. №_________</w:t>
                  </w:r>
                </w:p>
                <w:p w:rsidR="00E16818" w:rsidRPr="0015517C" w:rsidRDefault="00E16818" w:rsidP="00EF4E75">
                  <w:pPr>
                    <w:autoSpaceDE w:val="0"/>
                    <w:autoSpaceDN w:val="0"/>
                    <w:adjustRightInd w:val="0"/>
                    <w:outlineLvl w:val="1"/>
                    <w:rPr>
                      <w:rFonts w:eastAsia="Calibri"/>
                      <w:sz w:val="24"/>
                      <w:szCs w:val="24"/>
                    </w:rPr>
                  </w:pPr>
                  <w:r w:rsidRPr="0015517C">
                    <w:rPr>
                      <w:rFonts w:eastAsia="Calibri"/>
                      <w:sz w:val="24"/>
                      <w:szCs w:val="24"/>
                    </w:rPr>
                    <w:t xml:space="preserve">                                   </w:t>
                  </w:r>
                  <w:r w:rsidR="004D7A14">
                    <w:rPr>
                      <w:rFonts w:eastAsia="Calibri"/>
                      <w:sz w:val="24"/>
                      <w:szCs w:val="24"/>
                    </w:rPr>
                    <w:t xml:space="preserve">          </w:t>
                  </w:r>
                  <w:r w:rsidRPr="0015517C">
                    <w:rPr>
                      <w:rFonts w:eastAsia="Calibri"/>
                      <w:sz w:val="24"/>
                      <w:szCs w:val="24"/>
                    </w:rPr>
                    <w:t xml:space="preserve">« Приложение </w:t>
                  </w:r>
                  <w:r w:rsidR="00557D42" w:rsidRPr="001551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15517C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  <w:p w:rsidR="00E16818" w:rsidRPr="0015517C" w:rsidRDefault="004D7A14" w:rsidP="00EF4E75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</w:t>
                  </w:r>
                  <w:r w:rsidR="00E16818" w:rsidRPr="0015517C">
                    <w:rPr>
                      <w:sz w:val="24"/>
                      <w:szCs w:val="24"/>
                    </w:rPr>
                    <w:t>к муниципальной программе</w:t>
                  </w:r>
                </w:p>
                <w:p w:rsidR="00E16818" w:rsidRPr="0015517C" w:rsidRDefault="004D7A14" w:rsidP="00EF4E75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                                   </w:t>
                  </w:r>
                  <w:r w:rsidR="00E16818" w:rsidRPr="0015517C">
                    <w:rPr>
                      <w:rFonts w:eastAsia="Calibri"/>
                      <w:sz w:val="24"/>
                      <w:szCs w:val="24"/>
                    </w:rPr>
                    <w:t>«Энергосбережение и</w:t>
                  </w:r>
                </w:p>
                <w:p w:rsidR="00E16818" w:rsidRPr="0015517C" w:rsidRDefault="004D7A14" w:rsidP="00EF4E75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                        </w:t>
                  </w:r>
                  <w:r w:rsidR="00E16818" w:rsidRPr="0015517C">
                    <w:rPr>
                      <w:rFonts w:eastAsia="Calibri"/>
                      <w:sz w:val="24"/>
                      <w:szCs w:val="24"/>
                    </w:rPr>
                    <w:t xml:space="preserve">повышение </w:t>
                  </w:r>
                  <w:proofErr w:type="gramStart"/>
                  <w:r w:rsidR="00E16818" w:rsidRPr="0015517C">
                    <w:rPr>
                      <w:rFonts w:eastAsia="Calibri"/>
                      <w:sz w:val="24"/>
                      <w:szCs w:val="24"/>
                    </w:rPr>
                    <w:t>энергетической</w:t>
                  </w:r>
                  <w:proofErr w:type="gramEnd"/>
                  <w:r w:rsidR="00E16818" w:rsidRPr="001551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</w:p>
                <w:p w:rsidR="00E16818" w:rsidRPr="0015517C" w:rsidRDefault="004D7A14" w:rsidP="00EF4E75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                             </w:t>
                  </w:r>
                  <w:r w:rsidR="00E16818" w:rsidRPr="0015517C">
                    <w:rPr>
                      <w:rFonts w:eastAsia="Calibri"/>
                      <w:sz w:val="24"/>
                      <w:szCs w:val="24"/>
                    </w:rPr>
                    <w:t xml:space="preserve">эффективности  в городе </w:t>
                  </w:r>
                </w:p>
                <w:p w:rsidR="00E16818" w:rsidRPr="006810D6" w:rsidRDefault="004D7A14" w:rsidP="00EF4E7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                          </w:t>
                  </w:r>
                  <w:r w:rsidR="00E16818" w:rsidRPr="0015517C">
                    <w:rPr>
                      <w:rFonts w:eastAsia="Calibri"/>
                      <w:sz w:val="24"/>
                      <w:szCs w:val="24"/>
                    </w:rPr>
                    <w:t>Ливны Орловской области</w:t>
                  </w:r>
                </w:p>
              </w:tc>
            </w:tr>
          </w:tbl>
          <w:p w:rsidR="00E16818" w:rsidRPr="00E16818" w:rsidRDefault="00E16818" w:rsidP="00E16818">
            <w:pPr>
              <w:pStyle w:val="2"/>
              <w:keepNex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16818">
              <w:rPr>
                <w:rFonts w:ascii="Times New Roman" w:hAnsi="Times New Roman"/>
                <w:i w:val="0"/>
                <w:sz w:val="24"/>
                <w:szCs w:val="24"/>
              </w:rPr>
              <w:t>ПЕРЕЧЕНЬ</w:t>
            </w:r>
          </w:p>
          <w:p w:rsidR="00E16818" w:rsidRPr="00E16818" w:rsidRDefault="00E16818" w:rsidP="00E16818">
            <w:pPr>
              <w:pStyle w:val="2"/>
              <w:keepNex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16818">
              <w:rPr>
                <w:rFonts w:ascii="Times New Roman" w:hAnsi="Times New Roman"/>
                <w:i w:val="0"/>
                <w:sz w:val="24"/>
                <w:szCs w:val="24"/>
              </w:rPr>
              <w:t>ОСНОВНЫХ МЕРОПРИЯТИЙ МУНИЦИПАЛЬНОЙ ПРОГРАММЫ</w:t>
            </w:r>
          </w:p>
          <w:p w:rsidR="00E16818" w:rsidRPr="00B0348D" w:rsidRDefault="00E16818" w:rsidP="00E16818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680"/>
              <w:gridCol w:w="2097"/>
              <w:gridCol w:w="2324"/>
              <w:gridCol w:w="737"/>
              <w:gridCol w:w="704"/>
              <w:gridCol w:w="33"/>
              <w:gridCol w:w="2843"/>
            </w:tblGrid>
            <w:tr w:rsidR="00E16818" w:rsidRPr="00B0348D" w:rsidTr="001D5A69"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 xml:space="preserve">N </w:t>
                  </w:r>
                  <w:proofErr w:type="spellStart"/>
                  <w:proofErr w:type="gramStart"/>
                  <w:r w:rsidRPr="001D5A69">
                    <w:rPr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1D5A69">
                    <w:rPr>
                      <w:sz w:val="24"/>
                      <w:szCs w:val="24"/>
                    </w:rPr>
                    <w:t>/</w:t>
                  </w:r>
                  <w:proofErr w:type="spellStart"/>
                  <w:r w:rsidRPr="001D5A69">
                    <w:rPr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Наименование основного мероприятия</w:t>
                  </w:r>
                </w:p>
              </w:tc>
              <w:tc>
                <w:tcPr>
                  <w:tcW w:w="23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Ответственный исполнитель</w:t>
                  </w:r>
                </w:p>
              </w:tc>
              <w:tc>
                <w:tcPr>
                  <w:tcW w:w="14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2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Ожидаемый непосредственный результат (краткое описание)</w:t>
                  </w:r>
                </w:p>
              </w:tc>
            </w:tr>
            <w:tr w:rsidR="00E16818" w:rsidRPr="00B0348D" w:rsidTr="001D5A69"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начала реализации</w:t>
                  </w:r>
                </w:p>
              </w:tc>
              <w:tc>
                <w:tcPr>
                  <w:tcW w:w="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окончания реализации</w:t>
                  </w:r>
                </w:p>
              </w:tc>
              <w:tc>
                <w:tcPr>
                  <w:tcW w:w="2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16818" w:rsidRPr="00B0348D" w:rsidTr="001D5A69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E16818" w:rsidRPr="00B0348D" w:rsidTr="001D5A69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outlineLvl w:val="2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rFonts w:eastAsia="Calibri"/>
                      <w:sz w:val="24"/>
                      <w:szCs w:val="24"/>
                    </w:rPr>
                    <w:t xml:space="preserve">Основное мероприятие 1: </w:t>
                  </w:r>
                  <w:r w:rsidRPr="001D5A69">
                    <w:rPr>
                      <w:sz w:val="24"/>
                      <w:szCs w:val="24"/>
                    </w:rPr>
                    <w:t>« Повышение энергетической эффективности  в системах коммунальной инфраструктуры»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16818" w:rsidRPr="00B0348D" w:rsidTr="001D5A69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18" w:rsidRPr="001D5A69" w:rsidRDefault="00E16818" w:rsidP="001D5A69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napToGrid w:val="0"/>
                      <w:sz w:val="24"/>
                      <w:szCs w:val="24"/>
                    </w:rPr>
                  </w:pPr>
                  <w:r w:rsidRPr="001D5A69">
                    <w:rPr>
                      <w:rFonts w:eastAsia="Calibri"/>
                      <w:sz w:val="24"/>
                      <w:szCs w:val="24"/>
                    </w:rPr>
                    <w:t xml:space="preserve">Мероприятие 1.1 </w:t>
                  </w:r>
                  <w:r w:rsidRPr="001D5A69">
                    <w:rPr>
                      <w:snapToGrid w:val="0"/>
                      <w:sz w:val="24"/>
                      <w:szCs w:val="24"/>
                    </w:rPr>
                    <w:t>Замена насосного оборудования на объектах МУП «Водоканал»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Управление жилищно-коммунального хозяйства администрации города</w:t>
                  </w:r>
                </w:p>
                <w:p w:rsidR="00E16818" w:rsidRPr="001D5A69" w:rsidRDefault="00E16818" w:rsidP="001D5A69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rFonts w:eastAsia="Calibri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rFonts w:eastAsia="Calibri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18" w:rsidRPr="001D5A69" w:rsidRDefault="00E16818" w:rsidP="001D5A69">
                  <w:pPr>
                    <w:tabs>
                      <w:tab w:val="left" w:leader="underscore" w:pos="2429"/>
                    </w:tabs>
                    <w:spacing w:before="2"/>
                    <w:rPr>
                      <w:snapToGrid w:val="0"/>
                      <w:sz w:val="24"/>
                      <w:szCs w:val="24"/>
                    </w:rPr>
                  </w:pPr>
                  <w:r w:rsidRPr="001D5A69">
                    <w:rPr>
                      <w:bCs/>
                      <w:sz w:val="24"/>
                      <w:szCs w:val="24"/>
                    </w:rPr>
                    <w:t>сокращение удельного расхода  электрической энергии, потребляемой в технологическом процессе подготовки питьевой воды, на единицу объема воды, отпускаемой в сеть (кВт·</w:t>
                  </w:r>
                  <w:proofErr w:type="gramStart"/>
                  <w:r w:rsidRPr="001D5A69">
                    <w:rPr>
                      <w:bCs/>
                      <w:sz w:val="24"/>
                      <w:szCs w:val="24"/>
                    </w:rPr>
                    <w:t>ч</w:t>
                  </w:r>
                  <w:proofErr w:type="gramEnd"/>
                  <w:r w:rsidRPr="001D5A69">
                    <w:rPr>
                      <w:bCs/>
                      <w:sz w:val="24"/>
                      <w:szCs w:val="24"/>
                    </w:rPr>
                    <w:t>/куб. м)</w:t>
                  </w:r>
                </w:p>
              </w:tc>
            </w:tr>
            <w:tr w:rsidR="00E16818" w:rsidRPr="00B0348D" w:rsidTr="001D5A69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18" w:rsidRPr="001D5A69" w:rsidRDefault="00E16818" w:rsidP="001D5A69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rFonts w:eastAsia="Calibri"/>
                      <w:sz w:val="24"/>
                      <w:szCs w:val="24"/>
                    </w:rPr>
                    <w:t>Мероприятие 1.2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Замена  ветхих сетей  системы теплоснабжения МУП «</w:t>
                  </w:r>
                  <w:proofErr w:type="spellStart"/>
                  <w:r w:rsidRPr="001D5A69">
                    <w:rPr>
                      <w:sz w:val="24"/>
                      <w:szCs w:val="24"/>
                    </w:rPr>
                    <w:t>Ливенские</w:t>
                  </w:r>
                  <w:proofErr w:type="spellEnd"/>
                  <w:r w:rsidRPr="001D5A69">
                    <w:rPr>
                      <w:sz w:val="24"/>
                      <w:szCs w:val="24"/>
                    </w:rPr>
                    <w:t xml:space="preserve"> тепловые сети» 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Управление жилищно-коммунального хозяйства администрации города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spacing w:before="200"/>
                    <w:jc w:val="both"/>
                    <w:rPr>
                      <w:sz w:val="24"/>
                      <w:szCs w:val="24"/>
                    </w:rPr>
                  </w:pPr>
                  <w:r w:rsidRPr="001D5A69">
                    <w:rPr>
                      <w:bCs/>
                      <w:sz w:val="24"/>
                      <w:szCs w:val="24"/>
                    </w:rPr>
                    <w:t>сокращение доли потерь тепловой энергии при ее передаче в общем объеме переданной тепловой энергии (процентов)</w:t>
                  </w:r>
                  <w:r w:rsidRPr="001D5A69">
                    <w:rPr>
                      <w:sz w:val="24"/>
                      <w:szCs w:val="24"/>
                    </w:rPr>
                    <w:t xml:space="preserve"> на территории города Ливны</w:t>
                  </w:r>
                </w:p>
              </w:tc>
            </w:tr>
            <w:tr w:rsidR="00E16818" w:rsidRPr="00B0348D" w:rsidTr="001D5A69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18" w:rsidRPr="001D5A69" w:rsidRDefault="00E16818" w:rsidP="001D5A69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18" w:rsidRPr="001D5A69" w:rsidRDefault="00E16818" w:rsidP="00E1681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rFonts w:eastAsia="Calibri"/>
                      <w:sz w:val="24"/>
                      <w:szCs w:val="24"/>
                    </w:rPr>
                    <w:t>Мероприятие 1.3</w:t>
                  </w:r>
                </w:p>
                <w:p w:rsidR="00E16818" w:rsidRPr="001D5A69" w:rsidRDefault="00E16818" w:rsidP="00E16818">
                  <w:pPr>
                    <w:tabs>
                      <w:tab w:val="left" w:leader="underscore" w:pos="2429"/>
                    </w:tabs>
                    <w:spacing w:before="2"/>
                    <w:rPr>
                      <w:snapToGrid w:val="0"/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 xml:space="preserve">Замена  ветхой теплоизоляции  на  трубопроводах   системы теплоснабжения  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Управление жилищно-коммунального хозяйства администрации города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bCs/>
                      <w:sz w:val="24"/>
                      <w:szCs w:val="24"/>
                    </w:rPr>
                    <w:t>сокращение доли потерь тепловой энергии при ее передаче в общем объеме переданной тепловой энергии (процентов)</w:t>
                  </w:r>
                  <w:r w:rsidRPr="001D5A69">
                    <w:rPr>
                      <w:sz w:val="24"/>
                      <w:szCs w:val="24"/>
                    </w:rPr>
                    <w:t xml:space="preserve"> на территории города Ливны </w:t>
                  </w:r>
                </w:p>
              </w:tc>
            </w:tr>
            <w:tr w:rsidR="00E16818" w:rsidRPr="00B0348D" w:rsidTr="001D5A69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outlineLvl w:val="2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87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rFonts w:eastAsia="Calibri"/>
                      <w:sz w:val="24"/>
                      <w:szCs w:val="24"/>
                    </w:rPr>
                    <w:t>Основное мероприятие 2: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«Повышение энергетической эффективности в социальной сфере»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16818" w:rsidRPr="00B0348D" w:rsidTr="001D5A69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Мероприятие 2.1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 xml:space="preserve">Замена люминесцентных светильников и ламп на </w:t>
                  </w:r>
                  <w:proofErr w:type="gramStart"/>
                  <w:r w:rsidRPr="001D5A69">
                    <w:rPr>
                      <w:sz w:val="24"/>
                      <w:szCs w:val="24"/>
                    </w:rPr>
                    <w:t>светодиодные</w:t>
                  </w:r>
                  <w:proofErr w:type="gramEnd"/>
                  <w:r w:rsidRPr="001D5A69">
                    <w:rPr>
                      <w:sz w:val="24"/>
                      <w:szCs w:val="24"/>
                    </w:rPr>
                    <w:t xml:space="preserve"> в образовательных учреждениях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Управление жилищно-коммунального хозяйства администрации города</w:t>
                  </w:r>
                </w:p>
                <w:p w:rsidR="00E16818" w:rsidRPr="001D5A69" w:rsidRDefault="00E16818" w:rsidP="001D5A69">
                  <w:pPr>
                    <w:widowControl w:val="0"/>
                    <w:autoSpaceDE w:val="0"/>
                    <w:autoSpaceDN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D71D6C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rFonts w:eastAsia="Calibri"/>
                      <w:sz w:val="24"/>
                      <w:szCs w:val="24"/>
                    </w:rPr>
                    <w:t>202</w:t>
                  </w:r>
                  <w:r w:rsidR="00D71D6C">
                    <w:rPr>
                      <w:rFonts w:eastAsia="Calibr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rFonts w:eastAsia="Calibri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28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сокращение у</w:t>
                  </w:r>
                  <w:r w:rsidRPr="001D5A69">
                    <w:rPr>
                      <w:bCs/>
                      <w:sz w:val="24"/>
                      <w:szCs w:val="24"/>
                    </w:rPr>
                    <w:t>дельного расход электрической энергии зданиями и помещениями учебно-воспитательного назначения (кВт·ч/м</w:t>
                  </w:r>
                  <w:proofErr w:type="gramStart"/>
                  <w:r w:rsidRPr="001D5A69">
                    <w:rPr>
                      <w:bCs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  <w:r w:rsidRPr="001D5A69">
                    <w:rPr>
                      <w:bCs/>
                      <w:sz w:val="24"/>
                      <w:szCs w:val="24"/>
                    </w:rPr>
                    <w:t>)</w:t>
                  </w:r>
                  <w:r w:rsidRPr="001D5A69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  <w:tr w:rsidR="00E16818" w:rsidRPr="00B0348D" w:rsidTr="001D5A69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Мероприятие 2.2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rFonts w:eastAsia="Calibri"/>
                      <w:sz w:val="24"/>
                      <w:szCs w:val="24"/>
                    </w:rPr>
                    <w:t>Установка датчиков движения и присутствия</w:t>
                  </w:r>
                  <w:r w:rsidRPr="001D5A69">
                    <w:rPr>
                      <w:sz w:val="24"/>
                      <w:szCs w:val="24"/>
                    </w:rPr>
                    <w:t xml:space="preserve"> в образовательных учреждениях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Управление жилищно-коммунального хозяйства администрации города</w:t>
                  </w:r>
                </w:p>
                <w:p w:rsidR="00E16818" w:rsidRPr="001D5A69" w:rsidRDefault="00E16818" w:rsidP="001D5A69">
                  <w:pPr>
                    <w:widowControl w:val="0"/>
                    <w:autoSpaceDE w:val="0"/>
                    <w:autoSpaceDN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D71D6C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rFonts w:eastAsia="Calibri"/>
                      <w:sz w:val="24"/>
                      <w:szCs w:val="24"/>
                    </w:rPr>
                    <w:t>202</w:t>
                  </w:r>
                  <w:r w:rsidR="00D71D6C">
                    <w:rPr>
                      <w:rFonts w:eastAsia="Calibr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rFonts w:eastAsia="Calibri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28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сокращение у</w:t>
                  </w:r>
                  <w:r w:rsidRPr="001D5A69">
                    <w:rPr>
                      <w:bCs/>
                      <w:sz w:val="24"/>
                      <w:szCs w:val="24"/>
                    </w:rPr>
                    <w:t>дельного расход электрической энергии зданиями и помещениями учебно-воспитательного назначения (кВт·ч/м</w:t>
                  </w:r>
                  <w:proofErr w:type="gramStart"/>
                  <w:r w:rsidRPr="001D5A69">
                    <w:rPr>
                      <w:bCs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  <w:r w:rsidRPr="001D5A69">
                    <w:rPr>
                      <w:bCs/>
                      <w:sz w:val="24"/>
                      <w:szCs w:val="24"/>
                    </w:rPr>
                    <w:t>)</w:t>
                  </w:r>
                  <w:r w:rsidRPr="001D5A69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16818" w:rsidRPr="00B0348D" w:rsidTr="001D5A69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Мероприятие 2.3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 xml:space="preserve">Установка </w:t>
                  </w:r>
                  <w:proofErr w:type="spellStart"/>
                  <w:r w:rsidRPr="001D5A69">
                    <w:rPr>
                      <w:sz w:val="24"/>
                      <w:szCs w:val="24"/>
                    </w:rPr>
                    <w:t>водосберегающей</w:t>
                  </w:r>
                  <w:proofErr w:type="spellEnd"/>
                  <w:r w:rsidRPr="001D5A69">
                    <w:rPr>
                      <w:sz w:val="24"/>
                      <w:szCs w:val="24"/>
                    </w:rPr>
                    <w:t xml:space="preserve"> санитарно </w:t>
                  </w:r>
                  <w:proofErr w:type="gramStart"/>
                  <w:r w:rsidRPr="001D5A69">
                    <w:rPr>
                      <w:sz w:val="24"/>
                      <w:szCs w:val="24"/>
                    </w:rPr>
                    <w:t>-т</w:t>
                  </w:r>
                  <w:proofErr w:type="gramEnd"/>
                  <w:r w:rsidRPr="001D5A69">
                    <w:rPr>
                      <w:sz w:val="24"/>
                      <w:szCs w:val="24"/>
                    </w:rPr>
                    <w:t>ехнической арматуры в образовательных учреждениях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Управление жилищно-коммунального хозяйства администрации города</w:t>
                  </w:r>
                </w:p>
                <w:p w:rsidR="00E16818" w:rsidRPr="001D5A69" w:rsidRDefault="00E16818" w:rsidP="001D5A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D71D6C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202</w:t>
                  </w:r>
                  <w:r w:rsidR="00D71D6C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28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spacing w:before="200"/>
                    <w:jc w:val="both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сокращение доли  потерь воды в централизованных системах водоснабжения при транспортировке в общем объеме воды, поданной в водопроводную сеть (процентов)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6818" w:rsidRPr="00B0348D" w:rsidTr="001D5A69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Мероприятие 2.4 Установка теплоотражающих экранов за отопительными приборами в образовательных учреждениях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Управление жилищно-коммунального хозяйства администрации города</w:t>
                  </w:r>
                </w:p>
                <w:p w:rsidR="00E16818" w:rsidRPr="001D5A69" w:rsidRDefault="00E16818" w:rsidP="001D5A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D71D6C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202</w:t>
                  </w:r>
                  <w:r w:rsidR="00D71D6C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28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spacing w:before="20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D5A69">
                    <w:rPr>
                      <w:bCs/>
                      <w:sz w:val="24"/>
                      <w:szCs w:val="24"/>
                    </w:rPr>
                    <w:t>сокращение удельного расхода тепловой энергии зданиями и помещениями учебно-воспитательного назначения (Гкал/м</w:t>
                  </w:r>
                  <w:proofErr w:type="gramStart"/>
                  <w:r w:rsidRPr="001D5A69">
                    <w:rPr>
                      <w:bCs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  <w:r w:rsidRPr="001D5A69">
                    <w:rPr>
                      <w:bCs/>
                      <w:sz w:val="24"/>
                      <w:szCs w:val="24"/>
                    </w:rPr>
                    <w:t>)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6818" w:rsidRPr="00B0348D" w:rsidTr="001D5A69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Мероприятие 2.5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Утепление труб отопления в образовательных учреждениях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lastRenderedPageBreak/>
                    <w:t>Управление жилищно-коммунального хозяйства администрации города</w:t>
                  </w:r>
                </w:p>
                <w:p w:rsidR="00E16818" w:rsidRPr="001D5A69" w:rsidRDefault="00E16818" w:rsidP="001D5A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D71D6C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lastRenderedPageBreak/>
                    <w:t>202</w:t>
                  </w:r>
                  <w:r w:rsidR="00D71D6C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28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spacing w:before="20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D5A69">
                    <w:rPr>
                      <w:bCs/>
                      <w:sz w:val="24"/>
                      <w:szCs w:val="24"/>
                    </w:rPr>
                    <w:t>сокращение удельного расхода тепловой энергии зданиями и помещениями учебно-воспитательного назначения (Гкал/</w:t>
                  </w:r>
                  <w:proofErr w:type="gramStart"/>
                  <w:r w:rsidRPr="001D5A69">
                    <w:rPr>
                      <w:bCs/>
                      <w:sz w:val="24"/>
                      <w:szCs w:val="24"/>
                    </w:rPr>
                    <w:t>м</w:t>
                  </w:r>
                  <w:proofErr w:type="gramEnd"/>
                  <w:r w:rsidRPr="001D5A69">
                    <w:rPr>
                      <w:bCs/>
                      <w:sz w:val="24"/>
                      <w:szCs w:val="24"/>
                      <w:vertAlign w:val="superscript"/>
                    </w:rPr>
                    <w:t> 2</w:t>
                  </w:r>
                  <w:r w:rsidRPr="001D5A69">
                    <w:rPr>
                      <w:bCs/>
                      <w:sz w:val="24"/>
                      <w:szCs w:val="24"/>
                    </w:rPr>
                    <w:t>)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6818" w:rsidRPr="00B0348D" w:rsidTr="001D5A69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Мероприятие 2.6 Оснащение отопительных приборов индивидуальными терморегуляторами в образовательных учреждениях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Управление жилищно-коммунального хозяйства администрации города</w:t>
                  </w:r>
                </w:p>
                <w:p w:rsidR="00E16818" w:rsidRPr="001D5A69" w:rsidRDefault="00E16818" w:rsidP="001D5A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D71D6C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202</w:t>
                  </w:r>
                  <w:r w:rsidR="00D71D6C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28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spacing w:before="20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D5A69">
                    <w:rPr>
                      <w:bCs/>
                      <w:sz w:val="24"/>
                      <w:szCs w:val="24"/>
                    </w:rPr>
                    <w:t>сокращение удельного расхода тепловой энергии зданиями и помещениями учебно-воспитательного назначения (Гкал/</w:t>
                  </w:r>
                  <w:proofErr w:type="gramStart"/>
                  <w:r w:rsidRPr="001D5A69">
                    <w:rPr>
                      <w:bCs/>
                      <w:sz w:val="24"/>
                      <w:szCs w:val="24"/>
                    </w:rPr>
                    <w:t>м</w:t>
                  </w:r>
                  <w:proofErr w:type="gramEnd"/>
                  <w:r w:rsidRPr="001D5A69">
                    <w:rPr>
                      <w:bCs/>
                      <w:sz w:val="24"/>
                      <w:szCs w:val="24"/>
                      <w:vertAlign w:val="superscript"/>
                    </w:rPr>
                    <w:t> 2</w:t>
                  </w:r>
                  <w:r w:rsidRPr="001D5A69">
                    <w:rPr>
                      <w:bCs/>
                      <w:sz w:val="24"/>
                      <w:szCs w:val="24"/>
                    </w:rPr>
                    <w:t>)</w:t>
                  </w:r>
                  <w:r w:rsidRPr="001D5A69">
                    <w:rPr>
                      <w:sz w:val="24"/>
                      <w:szCs w:val="24"/>
                    </w:rPr>
                    <w:t xml:space="preserve"> 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6818" w:rsidRPr="00B0348D" w:rsidTr="001D5A69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Мероприятие 2.7 Промывка системы отопления при подготовке к отопительному сезону в образовательных учреждениях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Управление жилищно-коммунального хозяйства администрации города</w:t>
                  </w:r>
                </w:p>
                <w:p w:rsidR="00E16818" w:rsidRPr="001D5A69" w:rsidRDefault="00E16818" w:rsidP="001D5A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D71D6C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202</w:t>
                  </w:r>
                  <w:r w:rsidR="00D71D6C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28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spacing w:before="20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D5A69">
                    <w:rPr>
                      <w:bCs/>
                      <w:sz w:val="24"/>
                      <w:szCs w:val="24"/>
                    </w:rPr>
                    <w:t>сокращение удельного расхода тепловой энергии зданиями и помещениями учебно-воспитательного назначения (Гкал/</w:t>
                  </w:r>
                  <w:proofErr w:type="gramStart"/>
                  <w:r w:rsidRPr="001D5A69">
                    <w:rPr>
                      <w:bCs/>
                      <w:sz w:val="24"/>
                      <w:szCs w:val="24"/>
                    </w:rPr>
                    <w:t>м</w:t>
                  </w:r>
                  <w:proofErr w:type="gramEnd"/>
                  <w:r w:rsidRPr="001D5A69">
                    <w:rPr>
                      <w:bCs/>
                      <w:sz w:val="24"/>
                      <w:szCs w:val="24"/>
                      <w:vertAlign w:val="superscript"/>
                    </w:rPr>
                    <w:t> 2</w:t>
                  </w:r>
                  <w:r w:rsidRPr="001D5A69">
                    <w:rPr>
                      <w:bCs/>
                      <w:sz w:val="24"/>
                      <w:szCs w:val="24"/>
                    </w:rPr>
                    <w:t>)</w:t>
                  </w:r>
                  <w:r w:rsidRPr="001D5A69">
                    <w:rPr>
                      <w:sz w:val="24"/>
                      <w:szCs w:val="24"/>
                    </w:rPr>
                    <w:t xml:space="preserve"> 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6818" w:rsidRPr="00B0348D" w:rsidTr="001D5A69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Мероприятие 2.8 Замена оконных блоков в образовательных учреждениях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Управление жилищно-коммунального хозяйства администрации города</w:t>
                  </w:r>
                </w:p>
                <w:p w:rsidR="00E16818" w:rsidRPr="001D5A69" w:rsidRDefault="00E16818" w:rsidP="001D5A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3F3A05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202</w:t>
                  </w:r>
                  <w:r w:rsidR="003F3A05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28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spacing w:before="20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D5A69">
                    <w:rPr>
                      <w:bCs/>
                      <w:sz w:val="24"/>
                      <w:szCs w:val="24"/>
                    </w:rPr>
                    <w:t>сокращение удельного расхода тепловой энергии зданиями и помещениями учебно-воспитательного назначения (Гкал/</w:t>
                  </w:r>
                  <w:proofErr w:type="gramStart"/>
                  <w:r w:rsidRPr="001D5A69">
                    <w:rPr>
                      <w:bCs/>
                      <w:sz w:val="24"/>
                      <w:szCs w:val="24"/>
                    </w:rPr>
                    <w:t>м</w:t>
                  </w:r>
                  <w:proofErr w:type="gramEnd"/>
                  <w:r w:rsidRPr="001D5A69">
                    <w:rPr>
                      <w:bCs/>
                      <w:sz w:val="24"/>
                      <w:szCs w:val="24"/>
                      <w:vertAlign w:val="superscript"/>
                    </w:rPr>
                    <w:t> 2</w:t>
                  </w:r>
                  <w:r w:rsidRPr="001D5A69">
                    <w:rPr>
                      <w:bCs/>
                      <w:sz w:val="24"/>
                      <w:szCs w:val="24"/>
                    </w:rPr>
                    <w:t>)</w:t>
                  </w:r>
                  <w:r w:rsidRPr="001D5A69">
                    <w:rPr>
                      <w:sz w:val="24"/>
                      <w:szCs w:val="24"/>
                    </w:rPr>
                    <w:t xml:space="preserve"> 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6818" w:rsidRPr="00B0348D" w:rsidTr="001D5A69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Мероприятие 2.9 Регулировка прилегания створок окон ПВХ перед началом отопительного сезона в образовательных учреждениях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Управление жилищно-коммунального хозяйства администрации города</w:t>
                  </w:r>
                </w:p>
                <w:p w:rsidR="00E16818" w:rsidRPr="001D5A69" w:rsidRDefault="00E16818" w:rsidP="001D5A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D71D6C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202</w:t>
                  </w:r>
                  <w:r w:rsidR="00D71D6C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28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spacing w:before="20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D5A69">
                    <w:rPr>
                      <w:bCs/>
                      <w:sz w:val="24"/>
                      <w:szCs w:val="24"/>
                    </w:rPr>
                    <w:t>сокращение удельного расхода тепловой энергии зданиями и помещениями учебно-воспитательного назначения (Гкал/</w:t>
                  </w:r>
                  <w:proofErr w:type="gramStart"/>
                  <w:r w:rsidRPr="001D5A69">
                    <w:rPr>
                      <w:bCs/>
                      <w:sz w:val="24"/>
                      <w:szCs w:val="24"/>
                    </w:rPr>
                    <w:t>м</w:t>
                  </w:r>
                  <w:proofErr w:type="gramEnd"/>
                  <w:r w:rsidRPr="001D5A69">
                    <w:rPr>
                      <w:bCs/>
                      <w:sz w:val="24"/>
                      <w:szCs w:val="24"/>
                      <w:vertAlign w:val="superscript"/>
                    </w:rPr>
                    <w:t> 2</w:t>
                  </w:r>
                  <w:r w:rsidRPr="001D5A69">
                    <w:rPr>
                      <w:bCs/>
                      <w:sz w:val="24"/>
                      <w:szCs w:val="24"/>
                    </w:rPr>
                    <w:t>)</w:t>
                  </w:r>
                  <w:r w:rsidRPr="001D5A69">
                    <w:rPr>
                      <w:sz w:val="24"/>
                      <w:szCs w:val="24"/>
                    </w:rPr>
                    <w:t xml:space="preserve"> 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6818" w:rsidRPr="00B0348D" w:rsidTr="001D5A69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rFonts w:eastAsia="Calibri"/>
                      <w:sz w:val="24"/>
                      <w:szCs w:val="24"/>
                    </w:rPr>
                    <w:t>Мероприятие 2.10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Заключение договоров (</w:t>
                  </w:r>
                  <w:proofErr w:type="spellStart"/>
                  <w:r w:rsidRPr="001D5A69">
                    <w:rPr>
                      <w:sz w:val="24"/>
                      <w:szCs w:val="24"/>
                    </w:rPr>
                    <w:t>конрактов</w:t>
                  </w:r>
                  <w:proofErr w:type="spellEnd"/>
                  <w:r w:rsidRPr="001D5A69">
                    <w:rPr>
                      <w:sz w:val="24"/>
                      <w:szCs w:val="24"/>
                    </w:rPr>
                    <w:t xml:space="preserve">), направленных на энергосбережение и повышение </w:t>
                  </w:r>
                  <w:r w:rsidRPr="001D5A69">
                    <w:rPr>
                      <w:sz w:val="24"/>
                      <w:szCs w:val="24"/>
                    </w:rPr>
                    <w:lastRenderedPageBreak/>
                    <w:t>энергетической эффективности использования энергетических ресурсов на территории города Ливны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lastRenderedPageBreak/>
                    <w:t>Управление жилищно-коммунального хозяйства администрации города</w:t>
                  </w:r>
                </w:p>
                <w:p w:rsidR="00E16818" w:rsidRPr="001D5A69" w:rsidRDefault="00E16818" w:rsidP="001D5A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7B382D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202</w:t>
                  </w:r>
                  <w:r w:rsidR="007B382D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8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увеличение единиц договоров (кон</w:t>
                  </w:r>
                  <w:r w:rsidR="00660649">
                    <w:rPr>
                      <w:sz w:val="24"/>
                      <w:szCs w:val="24"/>
                    </w:rPr>
                    <w:t>т</w:t>
                  </w:r>
                  <w:r w:rsidRPr="001D5A69">
                    <w:rPr>
                      <w:sz w:val="24"/>
                      <w:szCs w:val="24"/>
                    </w:rPr>
                    <w:t xml:space="preserve">рактов), направленных на энергосбережение и повышение энергетической эффективности </w:t>
                  </w:r>
                  <w:r w:rsidRPr="001D5A69">
                    <w:rPr>
                      <w:sz w:val="24"/>
                      <w:szCs w:val="24"/>
                    </w:rPr>
                    <w:lastRenderedPageBreak/>
                    <w:t>использования энергетических ресурсов на территории города Ливны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:rsidR="00E16818" w:rsidRDefault="00E16818" w:rsidP="00E16818">
            <w:pPr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Cs w:val="24"/>
              </w:rPr>
            </w:pPr>
          </w:p>
          <w:p w:rsidR="00AF697F" w:rsidRDefault="00E16818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br w:type="page"/>
            </w: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E16818" w:rsidRDefault="00E16818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6F0671" w:rsidRDefault="006F0671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6F0671" w:rsidRDefault="006F0671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6F0671" w:rsidRDefault="006F0671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6F0671" w:rsidRDefault="006F0671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4785"/>
              <w:gridCol w:w="4786"/>
            </w:tblGrid>
            <w:tr w:rsidR="00E16818" w:rsidRPr="006810D6" w:rsidTr="001D5A69">
              <w:tc>
                <w:tcPr>
                  <w:tcW w:w="4785" w:type="dxa"/>
                </w:tcPr>
                <w:p w:rsidR="00E16818" w:rsidRPr="006810D6" w:rsidRDefault="00E16818" w:rsidP="001D5A69">
                  <w:pPr>
                    <w:autoSpaceDE w:val="0"/>
                    <w:autoSpaceDN w:val="0"/>
                    <w:adjustRightInd w:val="0"/>
                    <w:jc w:val="right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15517C" w:rsidRPr="0015517C" w:rsidRDefault="0015517C" w:rsidP="0015517C">
                  <w:pPr>
                    <w:autoSpaceDE w:val="0"/>
                    <w:autoSpaceDN w:val="0"/>
                    <w:adjustRightInd w:val="0"/>
                    <w:outlineLvl w:val="1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    </w:t>
                  </w:r>
                  <w:r w:rsidRPr="0015517C">
                    <w:rPr>
                      <w:rFonts w:eastAsia="Calibri"/>
                      <w:sz w:val="24"/>
                      <w:szCs w:val="24"/>
                    </w:rPr>
                    <w:t xml:space="preserve">                            </w:t>
                  </w:r>
                  <w:r w:rsidR="006F0671">
                    <w:rPr>
                      <w:rFonts w:eastAsia="Calibri"/>
                      <w:sz w:val="24"/>
                      <w:szCs w:val="24"/>
                    </w:rPr>
                    <w:t xml:space="preserve">         </w:t>
                  </w:r>
                  <w:r w:rsidRPr="0015517C">
                    <w:rPr>
                      <w:rFonts w:eastAsia="Calibri"/>
                      <w:sz w:val="24"/>
                      <w:szCs w:val="24"/>
                    </w:rPr>
                    <w:t xml:space="preserve"> Приложение  </w:t>
                  </w:r>
                  <w:r>
                    <w:rPr>
                      <w:rFonts w:eastAsia="Calibri"/>
                      <w:sz w:val="24"/>
                      <w:szCs w:val="24"/>
                    </w:rPr>
                    <w:t>4</w:t>
                  </w:r>
                </w:p>
                <w:p w:rsidR="0015517C" w:rsidRPr="0015517C" w:rsidRDefault="0015517C" w:rsidP="0015517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="006F0671">
                    <w:rPr>
                      <w:sz w:val="24"/>
                      <w:szCs w:val="24"/>
                    </w:rPr>
                    <w:t xml:space="preserve">                                   </w:t>
                  </w:r>
                  <w:r w:rsidR="004D7A14">
                    <w:rPr>
                      <w:sz w:val="24"/>
                      <w:szCs w:val="24"/>
                    </w:rPr>
                    <w:t xml:space="preserve">  </w:t>
                  </w:r>
                  <w:r w:rsidR="006F0671">
                    <w:rPr>
                      <w:sz w:val="24"/>
                      <w:szCs w:val="24"/>
                    </w:rPr>
                    <w:t xml:space="preserve"> </w:t>
                  </w:r>
                  <w:r w:rsidRPr="0015517C">
                    <w:rPr>
                      <w:sz w:val="24"/>
                      <w:szCs w:val="24"/>
                    </w:rPr>
                    <w:t>к постановлению</w:t>
                  </w:r>
                </w:p>
                <w:p w:rsidR="0015517C" w:rsidRPr="0015517C" w:rsidRDefault="0015517C" w:rsidP="0015517C">
                  <w:pPr>
                    <w:autoSpaceDE w:val="0"/>
                    <w:autoSpaceDN w:val="0"/>
                    <w:adjustRightInd w:val="0"/>
                    <w:jc w:val="right"/>
                    <w:rPr>
                      <w:sz w:val="24"/>
                      <w:szCs w:val="24"/>
                    </w:rPr>
                  </w:pPr>
                  <w:r w:rsidRPr="0015517C">
                    <w:rPr>
                      <w:sz w:val="24"/>
                      <w:szCs w:val="24"/>
                    </w:rPr>
                    <w:t>администрации города Ливны</w:t>
                  </w:r>
                </w:p>
                <w:p w:rsidR="00E16818" w:rsidRPr="0015517C" w:rsidRDefault="004D7A14" w:rsidP="001D5A69">
                  <w:pPr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</w:t>
                  </w:r>
                  <w:r w:rsidR="00E16818" w:rsidRPr="0015517C">
                    <w:rPr>
                      <w:sz w:val="24"/>
                      <w:szCs w:val="24"/>
                    </w:rPr>
                    <w:t>______________ 2023 г. №_________</w:t>
                  </w:r>
                </w:p>
                <w:p w:rsidR="00E16818" w:rsidRPr="0015517C" w:rsidRDefault="00E16818" w:rsidP="001D5A69">
                  <w:pPr>
                    <w:autoSpaceDE w:val="0"/>
                    <w:autoSpaceDN w:val="0"/>
                    <w:adjustRightInd w:val="0"/>
                    <w:outlineLvl w:val="1"/>
                    <w:rPr>
                      <w:rFonts w:eastAsia="Calibri"/>
                      <w:sz w:val="24"/>
                      <w:szCs w:val="24"/>
                    </w:rPr>
                  </w:pPr>
                  <w:r w:rsidRPr="0015517C">
                    <w:rPr>
                      <w:rFonts w:eastAsia="Calibri"/>
                      <w:sz w:val="24"/>
                      <w:szCs w:val="24"/>
                    </w:rPr>
                    <w:t xml:space="preserve">                                   </w:t>
                  </w:r>
                  <w:r w:rsidR="004D7A14">
                    <w:rPr>
                      <w:rFonts w:eastAsia="Calibri"/>
                      <w:sz w:val="24"/>
                      <w:szCs w:val="24"/>
                    </w:rPr>
                    <w:t xml:space="preserve">            </w:t>
                  </w:r>
                  <w:r w:rsidRPr="0015517C">
                    <w:rPr>
                      <w:rFonts w:eastAsia="Calibri"/>
                      <w:sz w:val="24"/>
                      <w:szCs w:val="24"/>
                    </w:rPr>
                    <w:t>« Приложение 3</w:t>
                  </w:r>
                </w:p>
                <w:p w:rsidR="00E16818" w:rsidRPr="0015517C" w:rsidRDefault="004D7A14" w:rsidP="004D7A1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</w:t>
                  </w:r>
                  <w:r w:rsidR="00E16818" w:rsidRPr="0015517C">
                    <w:rPr>
                      <w:sz w:val="24"/>
                      <w:szCs w:val="24"/>
                    </w:rPr>
                    <w:t>к муниципальной программе</w:t>
                  </w:r>
                </w:p>
                <w:p w:rsidR="00E16818" w:rsidRPr="0015517C" w:rsidRDefault="004D7A14" w:rsidP="004D7A1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                                  </w:t>
                  </w:r>
                  <w:r w:rsidR="00E16818" w:rsidRPr="0015517C">
                    <w:rPr>
                      <w:rFonts w:eastAsia="Calibri"/>
                      <w:sz w:val="24"/>
                      <w:szCs w:val="24"/>
                    </w:rPr>
                    <w:t>«Энергосбережение и</w:t>
                  </w:r>
                </w:p>
                <w:p w:rsidR="00E16818" w:rsidRPr="0015517C" w:rsidRDefault="004D7A14" w:rsidP="004D7A1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                        </w:t>
                  </w:r>
                  <w:r w:rsidR="00E16818" w:rsidRPr="0015517C">
                    <w:rPr>
                      <w:rFonts w:eastAsia="Calibri"/>
                      <w:sz w:val="24"/>
                      <w:szCs w:val="24"/>
                    </w:rPr>
                    <w:t xml:space="preserve">повышение </w:t>
                  </w:r>
                  <w:proofErr w:type="gramStart"/>
                  <w:r w:rsidR="00E16818" w:rsidRPr="0015517C">
                    <w:rPr>
                      <w:rFonts w:eastAsia="Calibri"/>
                      <w:sz w:val="24"/>
                      <w:szCs w:val="24"/>
                    </w:rPr>
                    <w:t>энергетической</w:t>
                  </w:r>
                  <w:proofErr w:type="gramEnd"/>
                  <w:r w:rsidR="00E16818" w:rsidRPr="001551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</w:p>
                <w:p w:rsidR="00E16818" w:rsidRPr="0015517C" w:rsidRDefault="004D7A14" w:rsidP="004D7A1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                             </w:t>
                  </w:r>
                  <w:r w:rsidR="00E16818" w:rsidRPr="0015517C">
                    <w:rPr>
                      <w:rFonts w:eastAsia="Calibri"/>
                      <w:sz w:val="24"/>
                      <w:szCs w:val="24"/>
                    </w:rPr>
                    <w:t xml:space="preserve">эффективности  в городе </w:t>
                  </w:r>
                </w:p>
                <w:p w:rsidR="00E16818" w:rsidRPr="006810D6" w:rsidRDefault="001D5A69" w:rsidP="004D7A1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15517C">
                    <w:rPr>
                      <w:rFonts w:eastAsia="Calibri"/>
                      <w:sz w:val="24"/>
                      <w:szCs w:val="24"/>
                    </w:rPr>
                    <w:t xml:space="preserve">            </w:t>
                  </w:r>
                  <w:r w:rsidR="004D7A14">
                    <w:rPr>
                      <w:rFonts w:eastAsia="Calibri"/>
                      <w:sz w:val="24"/>
                      <w:szCs w:val="24"/>
                    </w:rPr>
                    <w:t xml:space="preserve">                </w:t>
                  </w:r>
                  <w:r w:rsidR="00E16818" w:rsidRPr="0015517C">
                    <w:rPr>
                      <w:rFonts w:eastAsia="Calibri"/>
                      <w:sz w:val="24"/>
                      <w:szCs w:val="24"/>
                    </w:rPr>
                    <w:t>Ливны Орловской области</w:t>
                  </w:r>
                </w:p>
              </w:tc>
            </w:tr>
          </w:tbl>
          <w:p w:rsidR="00E16818" w:rsidRPr="00B0348D" w:rsidRDefault="00E16818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AF697F" w:rsidRPr="00B0348D" w:rsidRDefault="00AF697F" w:rsidP="00AF69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bookmarkStart w:id="1" w:name="Par712"/>
            <w:bookmarkEnd w:id="1"/>
            <w:r w:rsidRPr="00B0348D">
              <w:rPr>
                <w:rFonts w:eastAsia="Calibri"/>
                <w:sz w:val="28"/>
                <w:szCs w:val="28"/>
              </w:rPr>
              <w:t>Ресурсное обеспечение реализации муниципальной программы</w:t>
            </w:r>
          </w:p>
          <w:p w:rsidR="00AF697F" w:rsidRPr="00B0348D" w:rsidRDefault="00AF697F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tbl>
            <w:tblPr>
              <w:tblW w:w="946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96"/>
              <w:gridCol w:w="1418"/>
              <w:gridCol w:w="1350"/>
              <w:gridCol w:w="851"/>
              <w:gridCol w:w="709"/>
              <w:gridCol w:w="708"/>
              <w:gridCol w:w="851"/>
              <w:gridCol w:w="850"/>
              <w:gridCol w:w="709"/>
              <w:gridCol w:w="822"/>
            </w:tblGrid>
            <w:tr w:rsidR="00AF697F" w:rsidRPr="00AF697F" w:rsidTr="005544F5">
              <w:tc>
                <w:tcPr>
                  <w:tcW w:w="11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Статус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Наименование муниципальной программы, основного мероприятия муниципальной программы, мероприятий, подпрограммы муниципальной программы, основного мероприятия подпрограммы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55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2747E">
                    <w:rPr>
                      <w:rFonts w:eastAsia="Calibri"/>
                      <w:sz w:val="24"/>
                      <w:szCs w:val="24"/>
                    </w:rPr>
                    <w:t>Расходы по годам реализации, тыс. руб.</w:t>
                  </w:r>
                </w:p>
              </w:tc>
            </w:tr>
            <w:tr w:rsidR="00AF697F" w:rsidRPr="00AF697F" w:rsidTr="000B4582">
              <w:tc>
                <w:tcPr>
                  <w:tcW w:w="11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pStyle w:val="ConsPlusNormal"/>
                    <w:widowControl/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F697F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="00492F37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AF697F">
                    <w:rPr>
                      <w:rFonts w:ascii="Times New Roman" w:hAnsi="Times New Roman"/>
                      <w:sz w:val="24"/>
                      <w:szCs w:val="24"/>
                    </w:rPr>
                    <w:t>ервый</w:t>
                  </w:r>
                  <w:proofErr w:type="spellEnd"/>
                  <w:r w:rsidRPr="00AF697F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реализации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492F37">
                    <w:rPr>
                      <w:rFonts w:eastAsia="Calibri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pStyle w:val="ConsPlusNormal"/>
                    <w:widowControl/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697F">
                    <w:rPr>
                      <w:rFonts w:ascii="Times New Roman" w:hAnsi="Times New Roman"/>
                      <w:sz w:val="24"/>
                      <w:szCs w:val="24"/>
                    </w:rPr>
                    <w:t>второй год реализации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pStyle w:val="ConsPlusNormal"/>
                    <w:widowControl/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697F">
                    <w:rPr>
                      <w:rFonts w:ascii="Times New Roman" w:hAnsi="Times New Roman"/>
                      <w:sz w:val="24"/>
                      <w:szCs w:val="24"/>
                    </w:rPr>
                    <w:t>третий год реализации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pStyle w:val="ConsPlusNormal"/>
                    <w:widowControl/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697F">
                    <w:rPr>
                      <w:rFonts w:ascii="Times New Roman" w:hAnsi="Times New Roman"/>
                      <w:sz w:val="24"/>
                      <w:szCs w:val="24"/>
                    </w:rPr>
                    <w:t>четвертый год реализации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pStyle w:val="ConsPlusNormal"/>
                    <w:widowControl/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697F">
                    <w:rPr>
                      <w:rFonts w:ascii="Times New Roman" w:hAnsi="Times New Roman"/>
                      <w:sz w:val="24"/>
                      <w:szCs w:val="24"/>
                    </w:rPr>
                    <w:t>пятый год реализации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pStyle w:val="ConsPlusNormal"/>
                    <w:widowControl/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F697F">
                    <w:rPr>
                      <w:rFonts w:ascii="Times New Roman" w:hAnsi="Times New Roman"/>
                      <w:sz w:val="24"/>
                      <w:szCs w:val="24"/>
                    </w:rPr>
                    <w:t>завершаю-щий</w:t>
                  </w:r>
                  <w:proofErr w:type="spellEnd"/>
                  <w:proofErr w:type="gramEnd"/>
                  <w:r w:rsidRPr="00AF697F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реализации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AF697F" w:rsidRPr="00AF697F" w:rsidTr="000B458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0B4582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0B4582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0B4582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0B4582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10</w:t>
                  </w:r>
                </w:p>
              </w:tc>
            </w:tr>
            <w:tr w:rsidR="00AF697F" w:rsidRPr="00AF697F" w:rsidTr="000B458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Муниципальная программа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«Энергосбережение и повышение энергетической эффективности в городе Ливны Орловской области»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Управление жилищно-коммунального хозяйства администрации города;</w:t>
                  </w:r>
                </w:p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Управление общего образования администрации города;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both"/>
                    <w:rPr>
                      <w:snapToGrid w:val="0"/>
                      <w:sz w:val="24"/>
                      <w:szCs w:val="24"/>
                    </w:rPr>
                  </w:pPr>
                  <w:r w:rsidRPr="00AF697F">
                    <w:rPr>
                      <w:snapToGrid w:val="0"/>
                      <w:sz w:val="24"/>
                      <w:szCs w:val="24"/>
                    </w:rPr>
                    <w:lastRenderedPageBreak/>
                    <w:t>МУП «Водоканал»; МУП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AF697F">
                    <w:rPr>
                      <w:sz w:val="24"/>
                      <w:szCs w:val="24"/>
                    </w:rPr>
                    <w:t>Ливенские</w:t>
                  </w:r>
                  <w:proofErr w:type="spellEnd"/>
                  <w:r w:rsidRPr="00AF697F">
                    <w:rPr>
                      <w:sz w:val="24"/>
                      <w:szCs w:val="24"/>
                    </w:rPr>
                    <w:t xml:space="preserve"> тепловые сети»</w:t>
                  </w:r>
                </w:p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jc w:val="both"/>
                    <w:rPr>
                      <w:snapToGrid w:val="0"/>
                      <w:sz w:val="24"/>
                      <w:szCs w:val="24"/>
                    </w:rPr>
                  </w:pP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AF697F" w:rsidRPr="00AF697F" w:rsidTr="000B4582">
              <w:trPr>
                <w:trHeight w:val="1299"/>
              </w:trPr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44F5" w:rsidRPr="004D7A14" w:rsidRDefault="001E1F9E" w:rsidP="00A10A29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15061,2</w:t>
                  </w:r>
                </w:p>
                <w:p w:rsidR="00AF697F" w:rsidRPr="004D7A14" w:rsidRDefault="00AF697F" w:rsidP="00A10A29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697F" w:rsidRPr="004D7A14" w:rsidRDefault="00AE1111" w:rsidP="00A10A29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297,8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44F5" w:rsidRPr="004D7A14" w:rsidRDefault="005544F5" w:rsidP="00A10A29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</w:rPr>
                  </w:pPr>
                  <w:r w:rsidRPr="004D7A14">
                    <w:rPr>
                      <w:snapToGrid w:val="0"/>
                    </w:rPr>
                    <w:t>2424,6</w:t>
                  </w:r>
                </w:p>
                <w:p w:rsidR="00AF697F" w:rsidRPr="004D7A14" w:rsidRDefault="00AF697F" w:rsidP="00A10A29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697F" w:rsidRPr="004D7A14" w:rsidRDefault="00952EC9" w:rsidP="001E1F9E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</w:rPr>
                  </w:pPr>
                  <w:r w:rsidRPr="004D7A14">
                    <w:rPr>
                      <w:snapToGrid w:val="0"/>
                    </w:rPr>
                    <w:t>24</w:t>
                  </w:r>
                  <w:r w:rsidR="001E1F9E">
                    <w:rPr>
                      <w:snapToGrid w:val="0"/>
                    </w:rPr>
                    <w:t>7</w:t>
                  </w:r>
                  <w:r w:rsidRPr="004D7A14">
                    <w:rPr>
                      <w:snapToGrid w:val="0"/>
                    </w:rPr>
                    <w:t>9,0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697F" w:rsidRPr="004D7A14" w:rsidRDefault="00952EC9" w:rsidP="001E1F9E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</w:rPr>
                  </w:pPr>
                  <w:r w:rsidRPr="004D7A14">
                    <w:rPr>
                      <w:snapToGrid w:val="0"/>
                    </w:rPr>
                    <w:t>28</w:t>
                  </w:r>
                  <w:r w:rsidR="001E1F9E">
                    <w:rPr>
                      <w:snapToGrid w:val="0"/>
                    </w:rPr>
                    <w:t>8</w:t>
                  </w:r>
                  <w:r w:rsidRPr="004D7A14">
                    <w:rPr>
                      <w:snapToGrid w:val="0"/>
                    </w:rPr>
                    <w:t>7,9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697F" w:rsidRPr="004D7A14" w:rsidRDefault="00AF697F" w:rsidP="00A10A29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</w:rPr>
                  </w:pPr>
                  <w:r w:rsidRPr="004D7A14">
                    <w:rPr>
                      <w:snapToGrid w:val="0"/>
                    </w:rPr>
                    <w:t>3635,5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4D7A14" w:rsidRDefault="00AF697F" w:rsidP="00A10A29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</w:rPr>
                  </w:pPr>
                  <w:r w:rsidRPr="004D7A14">
                    <w:rPr>
                      <w:snapToGrid w:val="0"/>
                    </w:rPr>
                    <w:t>3336,4</w:t>
                  </w:r>
                </w:p>
              </w:tc>
            </w:tr>
            <w:tr w:rsidR="00AF697F" w:rsidRPr="00AF697F" w:rsidTr="000B458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AF697F" w:rsidRPr="00AF697F" w:rsidTr="000B458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Основное мероприятие муниципальной программы 1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Основное мероприятие 1</w:t>
                  </w:r>
                  <w:proofErr w:type="gramStart"/>
                  <w:r w:rsidRPr="00AF697F">
                    <w:rPr>
                      <w:rFonts w:eastAsia="Calibri"/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« Повышение энергетической эффективности  в системах коммунальной инфраструктуры»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9642EB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 w:themeColor="text1"/>
                      <w:sz w:val="24"/>
                      <w:szCs w:val="24"/>
                    </w:rPr>
                  </w:pPr>
                  <w:r w:rsidRPr="009642EB">
                    <w:rPr>
                      <w:snapToGrid w:val="0"/>
                      <w:color w:val="000000" w:themeColor="text1"/>
                      <w:sz w:val="24"/>
                      <w:szCs w:val="24"/>
                    </w:rPr>
                    <w:t>МУП «Водоканал»;</w:t>
                  </w:r>
                  <w:r w:rsidRPr="009642EB">
                    <w:rPr>
                      <w:color w:val="000000" w:themeColor="text1"/>
                      <w:sz w:val="24"/>
                      <w:szCs w:val="24"/>
                    </w:rPr>
                    <w:t xml:space="preserve"> МУП «</w:t>
                  </w:r>
                  <w:proofErr w:type="spellStart"/>
                  <w:r w:rsidRPr="009642EB">
                    <w:rPr>
                      <w:color w:val="000000" w:themeColor="text1"/>
                      <w:sz w:val="24"/>
                      <w:szCs w:val="24"/>
                    </w:rPr>
                    <w:t>Ливенские</w:t>
                  </w:r>
                  <w:proofErr w:type="spellEnd"/>
                  <w:r w:rsidRPr="009642EB">
                    <w:rPr>
                      <w:color w:val="000000" w:themeColor="text1"/>
                      <w:sz w:val="24"/>
                      <w:szCs w:val="24"/>
                    </w:rPr>
                    <w:t xml:space="preserve"> тепловые сети»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9642EB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 w:themeColor="text1"/>
                    </w:rPr>
                  </w:pPr>
                  <w:r w:rsidRPr="009642EB">
                    <w:rPr>
                      <w:color w:val="000000" w:themeColor="text1"/>
                    </w:rPr>
                    <w:t>13493,8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9642EB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 w:themeColor="text1"/>
                    </w:rPr>
                  </w:pPr>
                  <w:r w:rsidRPr="009642EB">
                    <w:rPr>
                      <w:snapToGrid w:val="0"/>
                      <w:color w:val="000000" w:themeColor="text1"/>
                    </w:rPr>
                    <w:t>297,8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9642EB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 w:themeColor="text1"/>
                    </w:rPr>
                  </w:pPr>
                  <w:r w:rsidRPr="009642EB">
                    <w:rPr>
                      <w:color w:val="000000" w:themeColor="text1"/>
                    </w:rPr>
                    <w:t>2324,6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9642EB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 w:themeColor="text1"/>
                    </w:rPr>
                  </w:pPr>
                  <w:r w:rsidRPr="009642EB">
                    <w:rPr>
                      <w:color w:val="000000" w:themeColor="text1"/>
                    </w:rPr>
                    <w:t>2379</w:t>
                  </w:r>
                  <w:r w:rsidR="001E1F9E" w:rsidRPr="009642EB">
                    <w:rPr>
                      <w:color w:val="000000" w:themeColor="text1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9642EB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 w:themeColor="text1"/>
                    </w:rPr>
                  </w:pPr>
                  <w:r w:rsidRPr="009642EB">
                    <w:rPr>
                      <w:color w:val="000000" w:themeColor="text1"/>
                    </w:rPr>
                    <w:t>2787,9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9642EB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 w:themeColor="text1"/>
                    </w:rPr>
                  </w:pPr>
                  <w:r w:rsidRPr="009642EB">
                    <w:rPr>
                      <w:color w:val="000000" w:themeColor="text1"/>
                    </w:rPr>
                    <w:t>2875,5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9642EB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 w:themeColor="text1"/>
                    </w:rPr>
                  </w:pPr>
                  <w:r w:rsidRPr="009642EB">
                    <w:rPr>
                      <w:color w:val="000000" w:themeColor="text1"/>
                    </w:rPr>
                    <w:t>2829</w:t>
                  </w:r>
                  <w:r w:rsidR="001E1F9E" w:rsidRPr="009642EB">
                    <w:rPr>
                      <w:color w:val="000000" w:themeColor="text1"/>
                    </w:rPr>
                    <w:t>,0</w:t>
                  </w:r>
                </w:p>
              </w:tc>
            </w:tr>
            <w:tr w:rsidR="00AF697F" w:rsidRPr="00AF697F" w:rsidTr="000B458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Мероприятие 1.1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napToGrid w:val="0"/>
                      <w:sz w:val="24"/>
                      <w:szCs w:val="24"/>
                    </w:rPr>
                  </w:pPr>
                  <w:r w:rsidRPr="00AF697F">
                    <w:rPr>
                      <w:snapToGrid w:val="0"/>
                      <w:sz w:val="24"/>
                      <w:szCs w:val="24"/>
                    </w:rPr>
                    <w:t>Замена насосного оборудования на объектах МУП «Водоканал»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napToGrid w:val="0"/>
                      <w:sz w:val="24"/>
                      <w:szCs w:val="24"/>
                    </w:rPr>
                    <w:t>МУП «Водоканал»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697F" w:rsidRPr="00AF697F" w:rsidRDefault="00AF697F" w:rsidP="00A10A29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AF697F">
                    <w:rPr>
                      <w:snapToGrid w:val="0"/>
                      <w:sz w:val="24"/>
                      <w:szCs w:val="24"/>
                    </w:rPr>
                    <w:t>1993,8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697F" w:rsidRPr="00B225F0" w:rsidRDefault="00AF697F" w:rsidP="00A10A29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B225F0">
                    <w:rPr>
                      <w:snapToGrid w:val="0"/>
                      <w:sz w:val="24"/>
                      <w:szCs w:val="24"/>
                    </w:rPr>
                    <w:t>297,8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697F" w:rsidRPr="00B225F0" w:rsidRDefault="00AF697F" w:rsidP="00A10A29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B225F0">
                    <w:rPr>
                      <w:snapToGrid w:val="0"/>
                      <w:sz w:val="24"/>
                      <w:szCs w:val="24"/>
                    </w:rPr>
                    <w:t>324,6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697F" w:rsidRPr="00B225F0" w:rsidRDefault="00AF697F" w:rsidP="00A10A29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B225F0">
                    <w:rPr>
                      <w:snapToGrid w:val="0"/>
                      <w:sz w:val="24"/>
                      <w:szCs w:val="24"/>
                    </w:rPr>
                    <w:t>229,0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697F" w:rsidRPr="00B225F0" w:rsidRDefault="00AF697F" w:rsidP="00A10A29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B225F0">
                    <w:rPr>
                      <w:snapToGrid w:val="0"/>
                      <w:sz w:val="24"/>
                      <w:szCs w:val="24"/>
                    </w:rPr>
                    <w:t>487,9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697F" w:rsidRPr="00B225F0" w:rsidRDefault="00AF697F" w:rsidP="00A10A29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B225F0">
                    <w:rPr>
                      <w:snapToGrid w:val="0"/>
                      <w:sz w:val="24"/>
                      <w:szCs w:val="24"/>
                    </w:rPr>
                    <w:t>425,5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697F" w:rsidRPr="00B225F0" w:rsidRDefault="00AF697F" w:rsidP="00A10A29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B225F0">
                    <w:rPr>
                      <w:snapToGrid w:val="0"/>
                      <w:sz w:val="24"/>
                      <w:szCs w:val="24"/>
                    </w:rPr>
                    <w:t>229,0</w:t>
                  </w:r>
                </w:p>
              </w:tc>
            </w:tr>
            <w:tr w:rsidR="00AF697F" w:rsidRPr="00AF697F" w:rsidTr="000B458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 xml:space="preserve">Мероприятие 1.2 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Замена  ветхих сетей  системы теплоснабжения МУП «</w:t>
                  </w:r>
                  <w:proofErr w:type="spellStart"/>
                  <w:r w:rsidRPr="00AF697F">
                    <w:rPr>
                      <w:sz w:val="24"/>
                      <w:szCs w:val="24"/>
                    </w:rPr>
                    <w:t>Ливенские</w:t>
                  </w:r>
                  <w:proofErr w:type="spellEnd"/>
                  <w:r w:rsidRPr="00AF697F">
                    <w:rPr>
                      <w:sz w:val="24"/>
                      <w:szCs w:val="24"/>
                    </w:rPr>
                    <w:t xml:space="preserve"> тепловые сети» 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lastRenderedPageBreak/>
                    <w:t>МУП «</w:t>
                  </w:r>
                  <w:proofErr w:type="spellStart"/>
                  <w:r w:rsidRPr="00AF697F">
                    <w:rPr>
                      <w:sz w:val="24"/>
                      <w:szCs w:val="24"/>
                    </w:rPr>
                    <w:t>Ливенские</w:t>
                  </w:r>
                  <w:proofErr w:type="spellEnd"/>
                  <w:r w:rsidRPr="00AF697F">
                    <w:rPr>
                      <w:sz w:val="24"/>
                      <w:szCs w:val="24"/>
                    </w:rPr>
                    <w:t xml:space="preserve"> тепловые сети» </w:t>
                  </w:r>
                </w:p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rPr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0B4582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1"/>
                      <w:szCs w:val="21"/>
                    </w:rPr>
                  </w:pPr>
                  <w:r w:rsidRPr="000B4582">
                    <w:rPr>
                      <w:sz w:val="21"/>
                      <w:szCs w:val="21"/>
                    </w:rPr>
                    <w:t>8500</w:t>
                  </w:r>
                  <w:r w:rsidR="000B4582" w:rsidRPr="000B4582">
                    <w:rPr>
                      <w:sz w:val="21"/>
                      <w:szCs w:val="21"/>
                    </w:rPr>
                    <w:t>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0B4582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1"/>
                      <w:szCs w:val="21"/>
                    </w:rPr>
                  </w:pPr>
                  <w:r w:rsidRPr="000B4582">
                    <w:rPr>
                      <w:rFonts w:eastAsia="Calibri"/>
                      <w:sz w:val="21"/>
                      <w:szCs w:val="21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0B4582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  <w:r w:rsidRPr="000B4582">
                    <w:rPr>
                      <w:sz w:val="21"/>
                      <w:szCs w:val="21"/>
                    </w:rPr>
                    <w:t>1500</w:t>
                  </w:r>
                  <w:r w:rsidR="000B4582" w:rsidRPr="000B4582">
                    <w:rPr>
                      <w:sz w:val="21"/>
                      <w:szCs w:val="21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0B4582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  <w:r w:rsidRPr="000B4582">
                    <w:rPr>
                      <w:sz w:val="21"/>
                      <w:szCs w:val="21"/>
                    </w:rPr>
                    <w:t>1600</w:t>
                  </w:r>
                  <w:r w:rsidR="000B4582" w:rsidRPr="000B4582">
                    <w:rPr>
                      <w:sz w:val="21"/>
                      <w:szCs w:val="21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0B4582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  <w:r w:rsidRPr="000B4582">
                    <w:rPr>
                      <w:sz w:val="21"/>
                      <w:szCs w:val="21"/>
                    </w:rPr>
                    <w:t>1700</w:t>
                  </w:r>
                  <w:r w:rsidR="000B4582" w:rsidRPr="000B4582">
                    <w:rPr>
                      <w:sz w:val="21"/>
                      <w:szCs w:val="21"/>
                    </w:rPr>
                    <w:t>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0B4582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  <w:r w:rsidRPr="000B4582">
                    <w:rPr>
                      <w:sz w:val="21"/>
                      <w:szCs w:val="21"/>
                    </w:rPr>
                    <w:t>1800</w:t>
                  </w:r>
                  <w:r w:rsidR="000B4582" w:rsidRPr="000B4582">
                    <w:rPr>
                      <w:sz w:val="21"/>
                      <w:szCs w:val="21"/>
                    </w:rPr>
                    <w:t>,0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0B4582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  <w:r w:rsidRPr="000B4582">
                    <w:rPr>
                      <w:sz w:val="21"/>
                      <w:szCs w:val="21"/>
                    </w:rPr>
                    <w:t>1900</w:t>
                  </w:r>
                  <w:r w:rsidR="000B4582" w:rsidRPr="000B4582">
                    <w:rPr>
                      <w:sz w:val="21"/>
                      <w:szCs w:val="21"/>
                    </w:rPr>
                    <w:t>,0</w:t>
                  </w:r>
                </w:p>
              </w:tc>
            </w:tr>
            <w:tr w:rsidR="00AF697F" w:rsidRPr="00AF697F" w:rsidTr="000B458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lastRenderedPageBreak/>
                    <w:t>Мероприятие 1.3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 xml:space="preserve"> 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 xml:space="preserve">Замена  ветхой теплоизоляции  на  трубопроводах   системы теплоснабжения  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МУП «</w:t>
                  </w:r>
                  <w:proofErr w:type="spellStart"/>
                  <w:r w:rsidRPr="00AF697F">
                    <w:rPr>
                      <w:sz w:val="24"/>
                      <w:szCs w:val="24"/>
                    </w:rPr>
                    <w:t>Ливенские</w:t>
                  </w:r>
                  <w:proofErr w:type="spellEnd"/>
                  <w:r w:rsidRPr="00AF697F">
                    <w:rPr>
                      <w:sz w:val="24"/>
                      <w:szCs w:val="24"/>
                    </w:rPr>
                    <w:t xml:space="preserve"> тепловые сети» </w:t>
                  </w:r>
                </w:p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3000</w:t>
                  </w:r>
                  <w:r w:rsidR="000B4582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0B4582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B225F0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225F0">
                    <w:rPr>
                      <w:sz w:val="24"/>
                      <w:szCs w:val="24"/>
                    </w:rPr>
                    <w:t>500</w:t>
                  </w:r>
                  <w:r w:rsidR="000B4582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B225F0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225F0">
                    <w:rPr>
                      <w:sz w:val="24"/>
                      <w:szCs w:val="24"/>
                    </w:rPr>
                    <w:t>550</w:t>
                  </w:r>
                  <w:r w:rsidR="000B4582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B225F0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225F0">
                    <w:rPr>
                      <w:sz w:val="24"/>
                      <w:szCs w:val="24"/>
                    </w:rPr>
                    <w:t>600</w:t>
                  </w:r>
                  <w:r w:rsidR="000B4582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B225F0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225F0">
                    <w:rPr>
                      <w:sz w:val="24"/>
                      <w:szCs w:val="24"/>
                    </w:rPr>
                    <w:t>650</w:t>
                  </w:r>
                  <w:r w:rsidR="000B4582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B225F0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225F0">
                    <w:rPr>
                      <w:sz w:val="24"/>
                      <w:szCs w:val="24"/>
                    </w:rPr>
                    <w:t>700</w:t>
                  </w:r>
                  <w:r w:rsidR="000B4582">
                    <w:rPr>
                      <w:sz w:val="24"/>
                      <w:szCs w:val="24"/>
                    </w:rPr>
                    <w:t>,0</w:t>
                  </w:r>
                </w:p>
              </w:tc>
            </w:tr>
            <w:tr w:rsidR="00AF697F" w:rsidRPr="00AF697F" w:rsidTr="000B458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Основное мероприятие муниципальной программы 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Основное мероприятие 2: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«Повышение энергетической эффективности в социальной сфере»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9642EB" w:rsidRDefault="00AF697F" w:rsidP="00A10A29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642EB">
                    <w:rPr>
                      <w:sz w:val="24"/>
                      <w:szCs w:val="24"/>
                    </w:rPr>
                    <w:t>Управление общего образования администрации города</w:t>
                  </w:r>
                </w:p>
                <w:p w:rsidR="00AF697F" w:rsidRPr="009642EB" w:rsidRDefault="00AF697F" w:rsidP="00A10A29">
                  <w:pPr>
                    <w:widowControl w:val="0"/>
                    <w:autoSpaceDE w:val="0"/>
                    <w:autoSpaceDN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97E" w:rsidRPr="009642EB" w:rsidRDefault="007B382D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9642EB">
                    <w:rPr>
                      <w:rFonts w:eastAsia="Calibri"/>
                      <w:sz w:val="24"/>
                      <w:szCs w:val="24"/>
                    </w:rPr>
                    <w:t>1567,4</w:t>
                  </w:r>
                </w:p>
                <w:p w:rsidR="00B1797E" w:rsidRPr="009642EB" w:rsidRDefault="00B1797E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AF697F" w:rsidRPr="009642EB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97E" w:rsidRPr="009642EB" w:rsidRDefault="00AE111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9642EB"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  <w:p w:rsidR="00AF697F" w:rsidRPr="009642EB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97E" w:rsidRPr="009642EB" w:rsidRDefault="00B1797E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9642EB">
                    <w:rPr>
                      <w:rFonts w:eastAsia="Calibri"/>
                      <w:sz w:val="24"/>
                      <w:szCs w:val="24"/>
                    </w:rPr>
                    <w:t>100,0</w:t>
                  </w:r>
                </w:p>
                <w:p w:rsidR="00B1797E" w:rsidRPr="009642EB" w:rsidRDefault="00B1797E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AF697F" w:rsidRPr="009642EB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9642EB" w:rsidRDefault="00AE111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9642EB">
                    <w:rPr>
                      <w:rFonts w:eastAsia="Calibri"/>
                      <w:sz w:val="24"/>
                      <w:szCs w:val="24"/>
                    </w:rPr>
                    <w:t>100</w:t>
                  </w:r>
                  <w:r w:rsidR="007B382D" w:rsidRPr="009642EB">
                    <w:rPr>
                      <w:rFonts w:eastAsia="Calibri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9642EB" w:rsidRDefault="00AE111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9642EB">
                    <w:rPr>
                      <w:rFonts w:eastAsia="Calibri"/>
                      <w:sz w:val="24"/>
                      <w:szCs w:val="24"/>
                    </w:rPr>
                    <w:t>100</w:t>
                  </w:r>
                  <w:r w:rsidR="007B382D" w:rsidRPr="009642EB">
                    <w:rPr>
                      <w:rFonts w:eastAsia="Calibri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9642EB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9642EB">
                    <w:rPr>
                      <w:rFonts w:eastAsia="Calibri"/>
                      <w:sz w:val="24"/>
                      <w:szCs w:val="24"/>
                    </w:rPr>
                    <w:t>760,0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9642EB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9642EB">
                    <w:rPr>
                      <w:rFonts w:eastAsia="Calibri"/>
                      <w:sz w:val="24"/>
                      <w:szCs w:val="24"/>
                    </w:rPr>
                    <w:t>507,4</w:t>
                  </w:r>
                </w:p>
              </w:tc>
            </w:tr>
            <w:tr w:rsidR="00AF697F" w:rsidRPr="00AF697F" w:rsidTr="000B458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Мероприятие 2.1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 xml:space="preserve">Замена люминесцентных светильников и ламп на </w:t>
                  </w:r>
                  <w:proofErr w:type="gramStart"/>
                  <w:r w:rsidRPr="00AF697F">
                    <w:rPr>
                      <w:sz w:val="24"/>
                      <w:szCs w:val="24"/>
                    </w:rPr>
                    <w:t>светодиодные</w:t>
                  </w:r>
                  <w:proofErr w:type="gramEnd"/>
                  <w:r w:rsidRPr="00AF697F">
                    <w:rPr>
                      <w:sz w:val="24"/>
                      <w:szCs w:val="24"/>
                    </w:rPr>
                    <w:t xml:space="preserve"> в образовательных учреждениях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Управление общего образования администрации города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7B382D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118,0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E111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C3AA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58,0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60,0</w:t>
                  </w:r>
                </w:p>
              </w:tc>
            </w:tr>
            <w:tr w:rsidR="00AF697F" w:rsidRPr="00AF697F" w:rsidTr="000B458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Мероприятие 2.2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Установка датчиков движения и присутствия</w:t>
                  </w:r>
                  <w:r w:rsidRPr="00AF697F">
                    <w:rPr>
                      <w:sz w:val="24"/>
                      <w:szCs w:val="24"/>
                    </w:rPr>
                    <w:t xml:space="preserve"> в образовательных учреждениях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Управление общего образования администрации города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7B382D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85,8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C3AA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42,0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43,8</w:t>
                  </w:r>
                </w:p>
              </w:tc>
            </w:tr>
            <w:tr w:rsidR="00AF697F" w:rsidRPr="00AF697F" w:rsidTr="000B458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Мероприя</w:t>
                  </w:r>
                  <w:r w:rsidRPr="00AF697F">
                    <w:rPr>
                      <w:sz w:val="24"/>
                      <w:szCs w:val="24"/>
                    </w:rPr>
                    <w:lastRenderedPageBreak/>
                    <w:t>тие 2.3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lastRenderedPageBreak/>
                    <w:t xml:space="preserve">Установка </w:t>
                  </w:r>
                  <w:proofErr w:type="spellStart"/>
                  <w:r w:rsidRPr="00AF697F">
                    <w:rPr>
                      <w:sz w:val="24"/>
                      <w:szCs w:val="24"/>
                    </w:rPr>
                    <w:lastRenderedPageBreak/>
                    <w:t>водосберегающей</w:t>
                  </w:r>
                  <w:proofErr w:type="spellEnd"/>
                  <w:r w:rsidRPr="00AF697F">
                    <w:rPr>
                      <w:sz w:val="24"/>
                      <w:szCs w:val="24"/>
                    </w:rPr>
                    <w:t xml:space="preserve"> санитарно </w:t>
                  </w:r>
                  <w:proofErr w:type="gramStart"/>
                  <w:r w:rsidRPr="00AF697F">
                    <w:rPr>
                      <w:sz w:val="24"/>
                      <w:szCs w:val="24"/>
                    </w:rPr>
                    <w:t>-т</w:t>
                  </w:r>
                  <w:proofErr w:type="gramEnd"/>
                  <w:r w:rsidRPr="00AF697F">
                    <w:rPr>
                      <w:sz w:val="24"/>
                      <w:szCs w:val="24"/>
                    </w:rPr>
                    <w:t>ехнической арматуры в образовательных учреждениях</w:t>
                  </w:r>
                </w:p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lastRenderedPageBreak/>
                    <w:t>Управлени</w:t>
                  </w:r>
                  <w:r w:rsidRPr="00AF697F">
                    <w:rPr>
                      <w:sz w:val="24"/>
                      <w:szCs w:val="24"/>
                    </w:rPr>
                    <w:lastRenderedPageBreak/>
                    <w:t>е общего образования администрации города</w:t>
                  </w:r>
                </w:p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7B382D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lastRenderedPageBreak/>
                    <w:t>26,3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C3AA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12,9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13,4</w:t>
                  </w:r>
                </w:p>
              </w:tc>
            </w:tr>
            <w:tr w:rsidR="00AF697F" w:rsidRPr="00AF697F" w:rsidTr="000B458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lastRenderedPageBreak/>
                    <w:t>Мероприятие 2.4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Установка теплоотражающих экранов за отопительными приборами в образовательных учреждениях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 xml:space="preserve">Управление общего образования администрации города 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B225F0" w:rsidRDefault="007B382D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114,6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C3AA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58,4</w:t>
                  </w:r>
                </w:p>
              </w:tc>
            </w:tr>
            <w:tr w:rsidR="00AF697F" w:rsidRPr="00AF697F" w:rsidTr="000B458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Мероприятие 2.5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Утепление труб отопления в образовательных учреждениях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 xml:space="preserve">Управление общего образования администрации города 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7B382D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105,0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C3AA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55,0</w:t>
                  </w:r>
                </w:p>
              </w:tc>
            </w:tr>
            <w:tr w:rsidR="00AF697F" w:rsidRPr="00AF697F" w:rsidTr="000B458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Мероприятие 2.6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Оснащение отопительных приборов индивидуальными терморегуляторами в образовательных учреждениях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 xml:space="preserve">Управление общего образования администрации города 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7B382D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122,2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C3AA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59,9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62,3</w:t>
                  </w:r>
                </w:p>
              </w:tc>
            </w:tr>
            <w:tr w:rsidR="00AF697F" w:rsidRPr="00AF697F" w:rsidTr="000B458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Мероприя</w:t>
                  </w:r>
                  <w:r w:rsidRPr="00AF697F">
                    <w:rPr>
                      <w:sz w:val="24"/>
                      <w:szCs w:val="24"/>
                    </w:rPr>
                    <w:lastRenderedPageBreak/>
                    <w:t>тие 2.7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lastRenderedPageBreak/>
                    <w:t xml:space="preserve">Промывка </w:t>
                  </w:r>
                  <w:r w:rsidRPr="00AF697F">
                    <w:rPr>
                      <w:sz w:val="24"/>
                      <w:szCs w:val="24"/>
                    </w:rPr>
                    <w:lastRenderedPageBreak/>
                    <w:t>системы отопления при подготовке к отопительному сезону в образовательных учреждениях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lastRenderedPageBreak/>
                    <w:t>Управлени</w:t>
                  </w:r>
                  <w:r w:rsidRPr="00AF697F">
                    <w:rPr>
                      <w:sz w:val="24"/>
                      <w:szCs w:val="24"/>
                    </w:rPr>
                    <w:lastRenderedPageBreak/>
                    <w:t xml:space="preserve">е общего образования администрации города 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E111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lastRenderedPageBreak/>
                    <w:t>105,0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C3AA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55,0</w:t>
                  </w:r>
                </w:p>
              </w:tc>
            </w:tr>
            <w:tr w:rsidR="00AF697F" w:rsidRPr="00AF697F" w:rsidTr="000B458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lastRenderedPageBreak/>
                    <w:t>Мероприятие 2.8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Замена оконных блоков в образовательных учреждениях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 xml:space="preserve">Управление общего образования администрации города 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B225F0" w:rsidRDefault="00AE111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B225F0" w:rsidRDefault="00AE111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B225F0" w:rsidRDefault="00AC3AA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B225F0">
                    <w:rPr>
                      <w:rFonts w:eastAsia="Calibri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B225F0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150,0</w:t>
                  </w:r>
                </w:p>
              </w:tc>
            </w:tr>
            <w:tr w:rsidR="00AF697F" w:rsidRPr="00AF697F" w:rsidTr="000B458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Мероприятие 2.9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Регулировка прилегания створок окон ПВХ перед началом отопительного сезона в образовательных учреждениях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 xml:space="preserve">Управление общего образования администрации города 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E111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18,5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C3AA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9,5</w:t>
                  </w:r>
                </w:p>
              </w:tc>
            </w:tr>
            <w:tr w:rsidR="00AF697F" w:rsidRPr="00AF697F" w:rsidTr="000B458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Мероприятие 2.10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Заключение договоров (</w:t>
                  </w:r>
                  <w:r w:rsidRPr="002E4D6A">
                    <w:t>контрактов),</w:t>
                  </w:r>
                  <w:r w:rsidRPr="00AF697F">
                    <w:rPr>
                      <w:sz w:val="24"/>
                      <w:szCs w:val="24"/>
                    </w:rPr>
                    <w:t xml:space="preserve"> направленных на энергосбережение и повышение энергетической эффективности использован</w:t>
                  </w:r>
                  <w:r w:rsidRPr="00AF697F">
                    <w:rPr>
                      <w:sz w:val="24"/>
                      <w:szCs w:val="24"/>
                    </w:rPr>
                    <w:lastRenderedPageBreak/>
                    <w:t>ия энергетических ресурсов на территории города Ливны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lastRenderedPageBreak/>
                    <w:t xml:space="preserve">Управление общего образования администрации города </w:t>
                  </w:r>
                </w:p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E111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472,0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E111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C3AA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E111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E111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272,0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0B4582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AF697F" w:rsidRPr="00AF697F" w:rsidRDefault="00AF697F" w:rsidP="00AF697F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</w:p>
          <w:p w:rsidR="00FD6E41" w:rsidRPr="004C444F" w:rsidRDefault="00FD6E41" w:rsidP="00A10A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D7AF5" w:rsidRDefault="00CD7AF5">
      <w:pPr>
        <w:sectPr w:rsidR="00CD7AF5" w:rsidSect="00F17F5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D7AF5" w:rsidRPr="00F17F52" w:rsidRDefault="00CD7AF5" w:rsidP="005217AB"/>
    <w:sectPr w:rsidR="00CD7AF5" w:rsidRPr="00F17F52" w:rsidSect="005217A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4464"/>
    <w:multiLevelType w:val="hybridMultilevel"/>
    <w:tmpl w:val="F23EE0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92482E"/>
    <w:multiLevelType w:val="hybridMultilevel"/>
    <w:tmpl w:val="A8623D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6E348C8"/>
    <w:multiLevelType w:val="hybridMultilevel"/>
    <w:tmpl w:val="2CE0F7FE"/>
    <w:lvl w:ilvl="0" w:tplc="2B584478">
      <w:start w:val="1"/>
      <w:numFmt w:val="decimal"/>
      <w:lvlText w:val="%1)"/>
      <w:lvlJc w:val="left"/>
      <w:pPr>
        <w:tabs>
          <w:tab w:val="num" w:pos="1512"/>
        </w:tabs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5A565B"/>
    <w:multiLevelType w:val="hybridMultilevel"/>
    <w:tmpl w:val="833291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9F5D31"/>
    <w:multiLevelType w:val="hybridMultilevel"/>
    <w:tmpl w:val="A0009174"/>
    <w:lvl w:ilvl="0" w:tplc="BD54D76C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22AB32EE"/>
    <w:multiLevelType w:val="multilevel"/>
    <w:tmpl w:val="6866B2F0"/>
    <w:lvl w:ilvl="0">
      <w:start w:val="1"/>
      <w:numFmt w:val="decimal"/>
      <w:lvlText w:val="%1.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6">
    <w:nsid w:val="2C5855B7"/>
    <w:multiLevelType w:val="hybridMultilevel"/>
    <w:tmpl w:val="2F4A9D42"/>
    <w:lvl w:ilvl="0" w:tplc="2B584478">
      <w:start w:val="1"/>
      <w:numFmt w:val="decimal"/>
      <w:lvlText w:val="%1)"/>
      <w:lvlJc w:val="left"/>
      <w:pPr>
        <w:tabs>
          <w:tab w:val="num" w:pos="1512"/>
        </w:tabs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610D42"/>
    <w:multiLevelType w:val="hybridMultilevel"/>
    <w:tmpl w:val="99303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016224"/>
    <w:multiLevelType w:val="hybridMultilevel"/>
    <w:tmpl w:val="399C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676ACB"/>
    <w:multiLevelType w:val="hybridMultilevel"/>
    <w:tmpl w:val="91725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99566D"/>
    <w:multiLevelType w:val="hybridMultilevel"/>
    <w:tmpl w:val="94643E62"/>
    <w:lvl w:ilvl="0" w:tplc="CEC63EA2">
      <w:start w:val="1"/>
      <w:numFmt w:val="decimal"/>
      <w:lvlText w:val="%1.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1">
    <w:nsid w:val="4D806815"/>
    <w:multiLevelType w:val="multilevel"/>
    <w:tmpl w:val="42648BF4"/>
    <w:lvl w:ilvl="0">
      <w:start w:val="1"/>
      <w:numFmt w:val="lowerLetter"/>
      <w:lvlText w:val="%1)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2">
    <w:nsid w:val="4DA87920"/>
    <w:multiLevelType w:val="hybridMultilevel"/>
    <w:tmpl w:val="0BC60FBE"/>
    <w:lvl w:ilvl="0" w:tplc="2CBEE9D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54767D"/>
    <w:multiLevelType w:val="hybridMultilevel"/>
    <w:tmpl w:val="E2C68144"/>
    <w:lvl w:ilvl="0" w:tplc="CEC63EA2">
      <w:start w:val="1"/>
      <w:numFmt w:val="decimal"/>
      <w:lvlText w:val="%1.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4">
    <w:nsid w:val="516D03D6"/>
    <w:multiLevelType w:val="hybridMultilevel"/>
    <w:tmpl w:val="1F00C618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21532CA"/>
    <w:multiLevelType w:val="hybridMultilevel"/>
    <w:tmpl w:val="4FE21518"/>
    <w:lvl w:ilvl="0" w:tplc="2CBEE9D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54150D"/>
    <w:multiLevelType w:val="hybridMultilevel"/>
    <w:tmpl w:val="BD447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8A455A"/>
    <w:multiLevelType w:val="hybridMultilevel"/>
    <w:tmpl w:val="A06CE4FA"/>
    <w:lvl w:ilvl="0" w:tplc="CEC63EA2">
      <w:start w:val="1"/>
      <w:numFmt w:val="decimal"/>
      <w:lvlText w:val="%1.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DD68E8"/>
    <w:multiLevelType w:val="hybridMultilevel"/>
    <w:tmpl w:val="3A1CB45A"/>
    <w:lvl w:ilvl="0" w:tplc="5AB2BDE6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>
    <w:nsid w:val="6064153C"/>
    <w:multiLevelType w:val="hybridMultilevel"/>
    <w:tmpl w:val="12908602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0">
    <w:nsid w:val="61955B09"/>
    <w:multiLevelType w:val="hybridMultilevel"/>
    <w:tmpl w:val="946C7A00"/>
    <w:lvl w:ilvl="0" w:tplc="04190011">
      <w:start w:val="1"/>
      <w:numFmt w:val="decimal"/>
      <w:lvlText w:val="%1)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21">
    <w:nsid w:val="648C1F26"/>
    <w:multiLevelType w:val="hybridMultilevel"/>
    <w:tmpl w:val="62863C98"/>
    <w:lvl w:ilvl="0" w:tplc="2CBEE9DE">
      <w:start w:val="1"/>
      <w:numFmt w:val="bullet"/>
      <w:lvlText w:val="­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6BED4466"/>
    <w:multiLevelType w:val="hybridMultilevel"/>
    <w:tmpl w:val="25CED4FC"/>
    <w:lvl w:ilvl="0" w:tplc="CEC63EA2">
      <w:start w:val="1"/>
      <w:numFmt w:val="decimal"/>
      <w:lvlText w:val="%1.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23">
    <w:nsid w:val="7585337A"/>
    <w:multiLevelType w:val="hybridMultilevel"/>
    <w:tmpl w:val="AA7CC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EE9D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B520D3"/>
    <w:multiLevelType w:val="hybridMultilevel"/>
    <w:tmpl w:val="EB0A7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915A6F"/>
    <w:multiLevelType w:val="hybridMultilevel"/>
    <w:tmpl w:val="511AC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0"/>
  </w:num>
  <w:num w:numId="5">
    <w:abstractNumId w:val="9"/>
  </w:num>
  <w:num w:numId="6">
    <w:abstractNumId w:val="24"/>
  </w:num>
  <w:num w:numId="7">
    <w:abstractNumId w:val="19"/>
  </w:num>
  <w:num w:numId="8">
    <w:abstractNumId w:val="1"/>
  </w:num>
  <w:num w:numId="9">
    <w:abstractNumId w:val="21"/>
  </w:num>
  <w:num w:numId="10">
    <w:abstractNumId w:val="25"/>
  </w:num>
  <w:num w:numId="11">
    <w:abstractNumId w:val="23"/>
  </w:num>
  <w:num w:numId="12">
    <w:abstractNumId w:val="15"/>
  </w:num>
  <w:num w:numId="13">
    <w:abstractNumId w:val="12"/>
  </w:num>
  <w:num w:numId="14">
    <w:abstractNumId w:val="14"/>
  </w:num>
  <w:num w:numId="15">
    <w:abstractNumId w:val="4"/>
  </w:num>
  <w:num w:numId="16">
    <w:abstractNumId w:val="18"/>
  </w:num>
  <w:num w:numId="17">
    <w:abstractNumId w:val="22"/>
  </w:num>
  <w:num w:numId="18">
    <w:abstractNumId w:val="10"/>
  </w:num>
  <w:num w:numId="19">
    <w:abstractNumId w:val="13"/>
  </w:num>
  <w:num w:numId="20">
    <w:abstractNumId w:val="17"/>
  </w:num>
  <w:num w:numId="21">
    <w:abstractNumId w:val="7"/>
  </w:num>
  <w:num w:numId="22">
    <w:abstractNumId w:val="20"/>
  </w:num>
  <w:num w:numId="23">
    <w:abstractNumId w:val="5"/>
  </w:num>
  <w:num w:numId="24">
    <w:abstractNumId w:val="11"/>
  </w:num>
  <w:num w:numId="25">
    <w:abstractNumId w:val="2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B28"/>
    <w:rsid w:val="00000055"/>
    <w:rsid w:val="00005E7B"/>
    <w:rsid w:val="00007D32"/>
    <w:rsid w:val="00017460"/>
    <w:rsid w:val="000250BA"/>
    <w:rsid w:val="0002772D"/>
    <w:rsid w:val="00032B5E"/>
    <w:rsid w:val="00032F3C"/>
    <w:rsid w:val="00052094"/>
    <w:rsid w:val="00062DAC"/>
    <w:rsid w:val="00071FB0"/>
    <w:rsid w:val="00072580"/>
    <w:rsid w:val="00084E53"/>
    <w:rsid w:val="00086845"/>
    <w:rsid w:val="00087402"/>
    <w:rsid w:val="00090451"/>
    <w:rsid w:val="00092680"/>
    <w:rsid w:val="00094D2D"/>
    <w:rsid w:val="000A3105"/>
    <w:rsid w:val="000B4582"/>
    <w:rsid w:val="000B6B25"/>
    <w:rsid w:val="000C7A4F"/>
    <w:rsid w:val="000F2E68"/>
    <w:rsid w:val="00110A5E"/>
    <w:rsid w:val="00111B28"/>
    <w:rsid w:val="00122881"/>
    <w:rsid w:val="0012307D"/>
    <w:rsid w:val="00124C59"/>
    <w:rsid w:val="0012747E"/>
    <w:rsid w:val="001374CE"/>
    <w:rsid w:val="00140E0A"/>
    <w:rsid w:val="00140FE1"/>
    <w:rsid w:val="0015517C"/>
    <w:rsid w:val="0016236D"/>
    <w:rsid w:val="00165FFB"/>
    <w:rsid w:val="00180F9E"/>
    <w:rsid w:val="00182492"/>
    <w:rsid w:val="0018561C"/>
    <w:rsid w:val="0019288E"/>
    <w:rsid w:val="001A01BF"/>
    <w:rsid w:val="001B229C"/>
    <w:rsid w:val="001B3096"/>
    <w:rsid w:val="001B754F"/>
    <w:rsid w:val="001D1728"/>
    <w:rsid w:val="001D5A69"/>
    <w:rsid w:val="001E1F9E"/>
    <w:rsid w:val="001E3EB5"/>
    <w:rsid w:val="001E5DC7"/>
    <w:rsid w:val="001F0111"/>
    <w:rsid w:val="001F201D"/>
    <w:rsid w:val="00211B08"/>
    <w:rsid w:val="002120BD"/>
    <w:rsid w:val="00231BD7"/>
    <w:rsid w:val="00236065"/>
    <w:rsid w:val="00250BC5"/>
    <w:rsid w:val="0027595C"/>
    <w:rsid w:val="00275A5A"/>
    <w:rsid w:val="00276C09"/>
    <w:rsid w:val="00282F82"/>
    <w:rsid w:val="002842EB"/>
    <w:rsid w:val="002844EC"/>
    <w:rsid w:val="002A1AA1"/>
    <w:rsid w:val="002A49FE"/>
    <w:rsid w:val="002B1039"/>
    <w:rsid w:val="002B6AA6"/>
    <w:rsid w:val="002D61BD"/>
    <w:rsid w:val="002E1E61"/>
    <w:rsid w:val="002E4D6A"/>
    <w:rsid w:val="002F723D"/>
    <w:rsid w:val="00304AAF"/>
    <w:rsid w:val="00311603"/>
    <w:rsid w:val="00314362"/>
    <w:rsid w:val="00320BAF"/>
    <w:rsid w:val="003240A5"/>
    <w:rsid w:val="00333D23"/>
    <w:rsid w:val="00341FEC"/>
    <w:rsid w:val="0035230F"/>
    <w:rsid w:val="00354DF2"/>
    <w:rsid w:val="00357A47"/>
    <w:rsid w:val="003627AB"/>
    <w:rsid w:val="00364D4F"/>
    <w:rsid w:val="00371035"/>
    <w:rsid w:val="003776C1"/>
    <w:rsid w:val="00377F0B"/>
    <w:rsid w:val="003818A7"/>
    <w:rsid w:val="003B3F31"/>
    <w:rsid w:val="003B4FB0"/>
    <w:rsid w:val="003E32E4"/>
    <w:rsid w:val="003E5F7F"/>
    <w:rsid w:val="003F3A05"/>
    <w:rsid w:val="003F6597"/>
    <w:rsid w:val="00400831"/>
    <w:rsid w:val="004056E0"/>
    <w:rsid w:val="00426265"/>
    <w:rsid w:val="00436CBD"/>
    <w:rsid w:val="004438BA"/>
    <w:rsid w:val="00450E02"/>
    <w:rsid w:val="004559B1"/>
    <w:rsid w:val="004615B4"/>
    <w:rsid w:val="00461BD1"/>
    <w:rsid w:val="004723E2"/>
    <w:rsid w:val="004929E4"/>
    <w:rsid w:val="00492F37"/>
    <w:rsid w:val="00493E14"/>
    <w:rsid w:val="004A0888"/>
    <w:rsid w:val="004B1519"/>
    <w:rsid w:val="004B4AB5"/>
    <w:rsid w:val="004B5E26"/>
    <w:rsid w:val="004C04AE"/>
    <w:rsid w:val="004C444F"/>
    <w:rsid w:val="004D386F"/>
    <w:rsid w:val="004D6DFD"/>
    <w:rsid w:val="004D7A14"/>
    <w:rsid w:val="004F1C72"/>
    <w:rsid w:val="004F1D04"/>
    <w:rsid w:val="004F232A"/>
    <w:rsid w:val="004F410B"/>
    <w:rsid w:val="0051139A"/>
    <w:rsid w:val="005217AB"/>
    <w:rsid w:val="00521EDC"/>
    <w:rsid w:val="005350A0"/>
    <w:rsid w:val="0055409E"/>
    <w:rsid w:val="005544F5"/>
    <w:rsid w:val="00557D42"/>
    <w:rsid w:val="00563496"/>
    <w:rsid w:val="005716F6"/>
    <w:rsid w:val="005745BA"/>
    <w:rsid w:val="005800D9"/>
    <w:rsid w:val="005979DF"/>
    <w:rsid w:val="005A319D"/>
    <w:rsid w:val="005A3DEC"/>
    <w:rsid w:val="005A736E"/>
    <w:rsid w:val="005A7764"/>
    <w:rsid w:val="005C7901"/>
    <w:rsid w:val="005C7C66"/>
    <w:rsid w:val="005D01A4"/>
    <w:rsid w:val="005D6B16"/>
    <w:rsid w:val="005F639F"/>
    <w:rsid w:val="005F6B69"/>
    <w:rsid w:val="00604DFB"/>
    <w:rsid w:val="006210B6"/>
    <w:rsid w:val="0062416A"/>
    <w:rsid w:val="006311E9"/>
    <w:rsid w:val="00635BF6"/>
    <w:rsid w:val="0064639F"/>
    <w:rsid w:val="00651626"/>
    <w:rsid w:val="006536E4"/>
    <w:rsid w:val="00660649"/>
    <w:rsid w:val="00663C36"/>
    <w:rsid w:val="00673D57"/>
    <w:rsid w:val="006A741F"/>
    <w:rsid w:val="006C764F"/>
    <w:rsid w:val="006E4A19"/>
    <w:rsid w:val="006F0671"/>
    <w:rsid w:val="006F1033"/>
    <w:rsid w:val="006F4C02"/>
    <w:rsid w:val="006F6566"/>
    <w:rsid w:val="006F77A4"/>
    <w:rsid w:val="00700FB2"/>
    <w:rsid w:val="00713B05"/>
    <w:rsid w:val="00714110"/>
    <w:rsid w:val="00723452"/>
    <w:rsid w:val="0072420B"/>
    <w:rsid w:val="00725BED"/>
    <w:rsid w:val="00727A59"/>
    <w:rsid w:val="00730527"/>
    <w:rsid w:val="007335BC"/>
    <w:rsid w:val="00733E8A"/>
    <w:rsid w:val="00737546"/>
    <w:rsid w:val="00744D23"/>
    <w:rsid w:val="00771DD8"/>
    <w:rsid w:val="007866E1"/>
    <w:rsid w:val="00786D16"/>
    <w:rsid w:val="00792183"/>
    <w:rsid w:val="00797263"/>
    <w:rsid w:val="007A4AA9"/>
    <w:rsid w:val="007A4E0C"/>
    <w:rsid w:val="007A774C"/>
    <w:rsid w:val="007B382D"/>
    <w:rsid w:val="007D41B0"/>
    <w:rsid w:val="007E32AC"/>
    <w:rsid w:val="007E40DA"/>
    <w:rsid w:val="00803CB2"/>
    <w:rsid w:val="0080450C"/>
    <w:rsid w:val="00810B51"/>
    <w:rsid w:val="00817741"/>
    <w:rsid w:val="0083381B"/>
    <w:rsid w:val="00841453"/>
    <w:rsid w:val="00855EEF"/>
    <w:rsid w:val="00856287"/>
    <w:rsid w:val="00861C96"/>
    <w:rsid w:val="00861FC2"/>
    <w:rsid w:val="00862EA1"/>
    <w:rsid w:val="008633A2"/>
    <w:rsid w:val="008A00AD"/>
    <w:rsid w:val="008A0EDB"/>
    <w:rsid w:val="008A6353"/>
    <w:rsid w:val="008A6980"/>
    <w:rsid w:val="008B374B"/>
    <w:rsid w:val="008B3824"/>
    <w:rsid w:val="008B5831"/>
    <w:rsid w:val="008B5D7F"/>
    <w:rsid w:val="008C06B5"/>
    <w:rsid w:val="008F71AE"/>
    <w:rsid w:val="0091300E"/>
    <w:rsid w:val="009220DE"/>
    <w:rsid w:val="00935834"/>
    <w:rsid w:val="009422B6"/>
    <w:rsid w:val="00942E93"/>
    <w:rsid w:val="00950358"/>
    <w:rsid w:val="00952EC9"/>
    <w:rsid w:val="00954448"/>
    <w:rsid w:val="009642EB"/>
    <w:rsid w:val="00966196"/>
    <w:rsid w:val="00970A5F"/>
    <w:rsid w:val="00973D08"/>
    <w:rsid w:val="009746FE"/>
    <w:rsid w:val="009767F6"/>
    <w:rsid w:val="009800AB"/>
    <w:rsid w:val="009816CB"/>
    <w:rsid w:val="00981D4A"/>
    <w:rsid w:val="009A0E9C"/>
    <w:rsid w:val="009B56D9"/>
    <w:rsid w:val="009B7A58"/>
    <w:rsid w:val="009B7BDE"/>
    <w:rsid w:val="009C12C0"/>
    <w:rsid w:val="009C2529"/>
    <w:rsid w:val="009C2F48"/>
    <w:rsid w:val="009D0C79"/>
    <w:rsid w:val="009D39BD"/>
    <w:rsid w:val="009D3FD8"/>
    <w:rsid w:val="009E75E0"/>
    <w:rsid w:val="009F0789"/>
    <w:rsid w:val="00A0265E"/>
    <w:rsid w:val="00A04920"/>
    <w:rsid w:val="00A060EA"/>
    <w:rsid w:val="00A10A29"/>
    <w:rsid w:val="00A16747"/>
    <w:rsid w:val="00A327A3"/>
    <w:rsid w:val="00A32C41"/>
    <w:rsid w:val="00A363F4"/>
    <w:rsid w:val="00A37A57"/>
    <w:rsid w:val="00A52426"/>
    <w:rsid w:val="00A541C1"/>
    <w:rsid w:val="00A7503F"/>
    <w:rsid w:val="00A77126"/>
    <w:rsid w:val="00A82CB1"/>
    <w:rsid w:val="00A92DCD"/>
    <w:rsid w:val="00A9480E"/>
    <w:rsid w:val="00AA52F9"/>
    <w:rsid w:val="00AB2EC5"/>
    <w:rsid w:val="00AB6C0F"/>
    <w:rsid w:val="00AC3AA1"/>
    <w:rsid w:val="00AD15DF"/>
    <w:rsid w:val="00AE1111"/>
    <w:rsid w:val="00AE4287"/>
    <w:rsid w:val="00AE60C0"/>
    <w:rsid w:val="00AF697F"/>
    <w:rsid w:val="00B01C32"/>
    <w:rsid w:val="00B05537"/>
    <w:rsid w:val="00B15D21"/>
    <w:rsid w:val="00B1797E"/>
    <w:rsid w:val="00B225F0"/>
    <w:rsid w:val="00B24C5F"/>
    <w:rsid w:val="00B2731B"/>
    <w:rsid w:val="00B4688F"/>
    <w:rsid w:val="00B547FE"/>
    <w:rsid w:val="00B55AFE"/>
    <w:rsid w:val="00B67B7C"/>
    <w:rsid w:val="00B73254"/>
    <w:rsid w:val="00B9696C"/>
    <w:rsid w:val="00BA2874"/>
    <w:rsid w:val="00BB182E"/>
    <w:rsid w:val="00BB194E"/>
    <w:rsid w:val="00BB2B6D"/>
    <w:rsid w:val="00BB3580"/>
    <w:rsid w:val="00BC037F"/>
    <w:rsid w:val="00BC3D0B"/>
    <w:rsid w:val="00BD22FB"/>
    <w:rsid w:val="00BD5C78"/>
    <w:rsid w:val="00BD7893"/>
    <w:rsid w:val="00BE19BF"/>
    <w:rsid w:val="00BF50C1"/>
    <w:rsid w:val="00BF673A"/>
    <w:rsid w:val="00BF6D60"/>
    <w:rsid w:val="00C2126C"/>
    <w:rsid w:val="00C27865"/>
    <w:rsid w:val="00C31FD0"/>
    <w:rsid w:val="00C32037"/>
    <w:rsid w:val="00C401B2"/>
    <w:rsid w:val="00C66E6D"/>
    <w:rsid w:val="00C82270"/>
    <w:rsid w:val="00C901FB"/>
    <w:rsid w:val="00C90DFA"/>
    <w:rsid w:val="00C91A77"/>
    <w:rsid w:val="00C91C81"/>
    <w:rsid w:val="00C94FAE"/>
    <w:rsid w:val="00C9691A"/>
    <w:rsid w:val="00CA76B7"/>
    <w:rsid w:val="00CB76F3"/>
    <w:rsid w:val="00CC1913"/>
    <w:rsid w:val="00CC33B5"/>
    <w:rsid w:val="00CD08DA"/>
    <w:rsid w:val="00CD7AF5"/>
    <w:rsid w:val="00CE01AA"/>
    <w:rsid w:val="00CE2076"/>
    <w:rsid w:val="00CE229F"/>
    <w:rsid w:val="00CE2665"/>
    <w:rsid w:val="00CE29CF"/>
    <w:rsid w:val="00CE4F6D"/>
    <w:rsid w:val="00CF4325"/>
    <w:rsid w:val="00CF7976"/>
    <w:rsid w:val="00D0029B"/>
    <w:rsid w:val="00D04C2D"/>
    <w:rsid w:val="00D173E1"/>
    <w:rsid w:val="00D229FE"/>
    <w:rsid w:val="00D243F5"/>
    <w:rsid w:val="00D416D3"/>
    <w:rsid w:val="00D52A35"/>
    <w:rsid w:val="00D57D7A"/>
    <w:rsid w:val="00D607F7"/>
    <w:rsid w:val="00D60A6D"/>
    <w:rsid w:val="00D617B8"/>
    <w:rsid w:val="00D71807"/>
    <w:rsid w:val="00D71D6C"/>
    <w:rsid w:val="00D76568"/>
    <w:rsid w:val="00D815A1"/>
    <w:rsid w:val="00D97063"/>
    <w:rsid w:val="00DA7FBE"/>
    <w:rsid w:val="00DB1B13"/>
    <w:rsid w:val="00DB2851"/>
    <w:rsid w:val="00DE2315"/>
    <w:rsid w:val="00E01A97"/>
    <w:rsid w:val="00E1115E"/>
    <w:rsid w:val="00E11C99"/>
    <w:rsid w:val="00E16818"/>
    <w:rsid w:val="00E17D17"/>
    <w:rsid w:val="00E2301B"/>
    <w:rsid w:val="00E32DEE"/>
    <w:rsid w:val="00E4024B"/>
    <w:rsid w:val="00E46B7E"/>
    <w:rsid w:val="00E60980"/>
    <w:rsid w:val="00E740A1"/>
    <w:rsid w:val="00E74CAB"/>
    <w:rsid w:val="00E75F7C"/>
    <w:rsid w:val="00E82FBB"/>
    <w:rsid w:val="00E83A2A"/>
    <w:rsid w:val="00E85626"/>
    <w:rsid w:val="00E959A6"/>
    <w:rsid w:val="00EB7E12"/>
    <w:rsid w:val="00EC40A8"/>
    <w:rsid w:val="00EE0AA6"/>
    <w:rsid w:val="00EE24AF"/>
    <w:rsid w:val="00EE552E"/>
    <w:rsid w:val="00EE5F5C"/>
    <w:rsid w:val="00EF0355"/>
    <w:rsid w:val="00EF4E75"/>
    <w:rsid w:val="00F01684"/>
    <w:rsid w:val="00F05C25"/>
    <w:rsid w:val="00F10D96"/>
    <w:rsid w:val="00F17F52"/>
    <w:rsid w:val="00F30B75"/>
    <w:rsid w:val="00F51C50"/>
    <w:rsid w:val="00F713FE"/>
    <w:rsid w:val="00F85A56"/>
    <w:rsid w:val="00F92D86"/>
    <w:rsid w:val="00F96799"/>
    <w:rsid w:val="00FA5C5E"/>
    <w:rsid w:val="00FA6398"/>
    <w:rsid w:val="00FC10F5"/>
    <w:rsid w:val="00FC53EB"/>
    <w:rsid w:val="00FC77C3"/>
    <w:rsid w:val="00FD6DBD"/>
    <w:rsid w:val="00FD6E41"/>
    <w:rsid w:val="00FF2958"/>
    <w:rsid w:val="00FF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2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217A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AF69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AF69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217AB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111B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11B28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111B28"/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56349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63496"/>
    <w:rPr>
      <w:rFonts w:ascii="Arial" w:hAnsi="Arial"/>
      <w:sz w:val="22"/>
      <w:szCs w:val="22"/>
      <w:lang w:eastAsia="ru-RU" w:bidi="ar-SA"/>
    </w:rPr>
  </w:style>
  <w:style w:type="paragraph" w:customStyle="1" w:styleId="ConsPlusTitle">
    <w:name w:val="ConsPlusTitle"/>
    <w:uiPriority w:val="99"/>
    <w:rsid w:val="005634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List Paragraph"/>
    <w:basedOn w:val="a"/>
    <w:uiPriority w:val="99"/>
    <w:qFormat/>
    <w:rsid w:val="00563496"/>
    <w:pPr>
      <w:ind w:left="720"/>
      <w:contextualSpacing/>
    </w:pPr>
  </w:style>
  <w:style w:type="paragraph" w:styleId="a7">
    <w:name w:val="Body Text"/>
    <w:basedOn w:val="a"/>
    <w:link w:val="a8"/>
    <w:rsid w:val="005D6B16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5D6B16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AF69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F697F"/>
    <w:rPr>
      <w:rFonts w:ascii="Arial" w:eastAsia="Times New Roman" w:hAnsi="Arial" w:cs="Arial"/>
      <w:b/>
      <w:bCs/>
      <w:sz w:val="26"/>
      <w:szCs w:val="26"/>
    </w:rPr>
  </w:style>
  <w:style w:type="paragraph" w:styleId="a9">
    <w:name w:val="Title"/>
    <w:basedOn w:val="a"/>
    <w:link w:val="aa"/>
    <w:qFormat/>
    <w:locked/>
    <w:rsid w:val="00AF697F"/>
    <w:pPr>
      <w:jc w:val="center"/>
    </w:pPr>
    <w:rPr>
      <w:rFonts w:ascii="Arial" w:hAnsi="Arial"/>
      <w:b/>
      <w:sz w:val="28"/>
    </w:rPr>
  </w:style>
  <w:style w:type="character" w:customStyle="1" w:styleId="aa">
    <w:name w:val="Название Знак"/>
    <w:basedOn w:val="a0"/>
    <w:link w:val="a9"/>
    <w:rsid w:val="00AF697F"/>
    <w:rPr>
      <w:rFonts w:ascii="Arial" w:eastAsia="Times New Roman" w:hAnsi="Arial"/>
      <w:b/>
      <w:sz w:val="28"/>
    </w:rPr>
  </w:style>
  <w:style w:type="paragraph" w:styleId="ab">
    <w:name w:val="Body Text Indent"/>
    <w:basedOn w:val="a"/>
    <w:link w:val="ac"/>
    <w:rsid w:val="00AF697F"/>
    <w:pPr>
      <w:spacing w:after="120"/>
      <w:ind w:left="283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AF697F"/>
    <w:rPr>
      <w:rFonts w:ascii="Times New Roman" w:eastAsia="Times New Roman" w:hAnsi="Times New Roman"/>
      <w:sz w:val="24"/>
    </w:rPr>
  </w:style>
  <w:style w:type="paragraph" w:styleId="ad">
    <w:name w:val="Document Map"/>
    <w:basedOn w:val="a"/>
    <w:link w:val="ae"/>
    <w:semiHidden/>
    <w:rsid w:val="00AF697F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AF697F"/>
    <w:rPr>
      <w:rFonts w:ascii="Tahoma" w:eastAsia="Times New Roman" w:hAnsi="Tahoma" w:cs="Tahoma"/>
      <w:shd w:val="clear" w:color="auto" w:fill="000080"/>
    </w:rPr>
  </w:style>
  <w:style w:type="paragraph" w:customStyle="1" w:styleId="af">
    <w:name w:val="Знак Знак Знак Знак"/>
    <w:basedOn w:val="a"/>
    <w:rsid w:val="00AF697F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f0">
    <w:name w:val="Table Grid"/>
    <w:basedOn w:val="a1"/>
    <w:uiPriority w:val="59"/>
    <w:locked/>
    <w:rsid w:val="00AF69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AF697F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header"/>
    <w:basedOn w:val="a"/>
    <w:link w:val="af3"/>
    <w:uiPriority w:val="99"/>
    <w:rsid w:val="00AF697F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a0"/>
    <w:link w:val="af2"/>
    <w:uiPriority w:val="99"/>
    <w:rsid w:val="00AF697F"/>
    <w:rPr>
      <w:rFonts w:ascii="Times New Roman" w:eastAsia="Times New Roman" w:hAnsi="Times New Roman"/>
      <w:sz w:val="24"/>
    </w:rPr>
  </w:style>
  <w:style w:type="paragraph" w:styleId="af4">
    <w:name w:val="footer"/>
    <w:basedOn w:val="a"/>
    <w:link w:val="af5"/>
    <w:rsid w:val="00AF697F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Нижний колонтитул Знак"/>
    <w:basedOn w:val="a0"/>
    <w:link w:val="af4"/>
    <w:rsid w:val="00AF697F"/>
    <w:rPr>
      <w:rFonts w:ascii="Times New Roman" w:eastAsia="Times New Roman" w:hAnsi="Times New Roman"/>
      <w:sz w:val="24"/>
    </w:rPr>
  </w:style>
  <w:style w:type="paragraph" w:customStyle="1" w:styleId="s1">
    <w:name w:val="s_1"/>
    <w:basedOn w:val="a"/>
    <w:rsid w:val="00AF69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473C347F9A3FDCEBCE44469F36B7A2F5CBA99FF52B45730B9DA16D02466019F2B5DB8DFCD29736A4DD730907FEEBFE60EA28A4219D5361DYEq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C4308-F19C-4435-B0CF-B7543019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3489</Words>
  <Characters>19889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178</cp:revision>
  <cp:lastPrinted>2023-09-06T07:52:00Z</cp:lastPrinted>
  <dcterms:created xsi:type="dcterms:W3CDTF">2019-04-12T13:26:00Z</dcterms:created>
  <dcterms:modified xsi:type="dcterms:W3CDTF">2023-09-08T07:44:00Z</dcterms:modified>
</cp:coreProperties>
</file>