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8" w:rsidRPr="002C4079" w:rsidRDefault="001F45C8" w:rsidP="001F45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>Информация</w:t>
      </w:r>
    </w:p>
    <w:p w:rsidR="001F45C8" w:rsidRPr="002C4079" w:rsidRDefault="001F45C8" w:rsidP="002C407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 xml:space="preserve">об итогах проведения </w:t>
      </w:r>
      <w:r w:rsidR="002C4079" w:rsidRPr="002C4079">
        <w:rPr>
          <w:rFonts w:ascii="Times New Roman" w:hAnsi="Times New Roman"/>
          <w:sz w:val="24"/>
          <w:szCs w:val="24"/>
        </w:rPr>
        <w:t>выездной плановой проверки соблюдения трудового законодательства и иных нормативных правовых актов, содержащих нормы трудового права муниципальным бюджетным дошкольным образовательным учреждением «Детский сад №5 комбинированного вида» города Ливны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7583"/>
      </w:tblGrid>
      <w:tr w:rsidR="001F45C8" w:rsidRPr="002C4079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8" w:rsidRPr="002C4079" w:rsidRDefault="001F45C8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1F45C8" w:rsidRPr="002C4079" w:rsidRDefault="001F45C8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 xml:space="preserve">Соблюдение  </w:t>
            </w:r>
            <w:r w:rsidR="002C4079" w:rsidRPr="002C4079">
              <w:rPr>
                <w:rFonts w:ascii="Times New Roman" w:hAnsi="Times New Roman"/>
                <w:sz w:val="24"/>
                <w:szCs w:val="24"/>
              </w:rPr>
              <w:t>муниципальным бюджетным дошкольным образовательным учреждением «Детский сад №5 комбинированного вида» города Ливны Орловской области</w:t>
            </w:r>
            <w:r w:rsidRPr="002C4079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</w:p>
        </w:tc>
      </w:tr>
      <w:tr w:rsidR="001F45C8" w:rsidRPr="002C4079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2C4079" w:rsidP="002C4079"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079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Ливны от 9 декабря 2022 года № 158 «Об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на 2023 год», распоряжение администрации города от 11 июля 2023 года №81 «О проведении плановой выездной проверки соблюдения трудового законодательства и иных нормативных правовых актов, содержащих нормы трудового</w:t>
            </w:r>
            <w:proofErr w:type="gramEnd"/>
            <w:r w:rsidRPr="002C4079">
              <w:rPr>
                <w:rFonts w:ascii="Times New Roman" w:hAnsi="Times New Roman"/>
                <w:sz w:val="24"/>
                <w:szCs w:val="24"/>
              </w:rPr>
              <w:t xml:space="preserve"> права, в отношении муниципального бюджетного дошкольного образовательного учреждения «Детский сад №5 комбинированного вида» города Ливны Орловской области</w:t>
            </w:r>
          </w:p>
        </w:tc>
      </w:tr>
      <w:tr w:rsidR="001F45C8" w:rsidRPr="002C4079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2C4079" w:rsidP="002C4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комбинированного вида» города Ливны Орловской области</w:t>
            </w:r>
          </w:p>
        </w:tc>
      </w:tr>
      <w:tr w:rsidR="001F45C8" w:rsidRPr="002C4079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С 01 января 2022 по 31 января 2022 года</w:t>
            </w:r>
          </w:p>
        </w:tc>
      </w:tr>
      <w:tr w:rsidR="001F45C8" w:rsidRPr="002C4079" w:rsidTr="00341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C4079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8" w:rsidRPr="002C4079" w:rsidRDefault="001F45C8" w:rsidP="00341B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C4079" w:rsidRPr="002C4079">
              <w:rPr>
                <w:rFonts w:ascii="Times New Roman" w:hAnsi="Times New Roman" w:cs="Times New Roman"/>
                <w:sz w:val="24"/>
                <w:szCs w:val="24"/>
              </w:rPr>
              <w:t>7 августа 2023 года по 1 сентября 2023 года</w:t>
            </w:r>
          </w:p>
        </w:tc>
      </w:tr>
    </w:tbl>
    <w:p w:rsidR="001F45C8" w:rsidRPr="002C4079" w:rsidRDefault="001F45C8" w:rsidP="001F45C8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1F45C8" w:rsidRPr="002C4079" w:rsidRDefault="002C4079" w:rsidP="001F4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№5 комбинированного вида» города Ливны Орловской области </w:t>
      </w:r>
      <w:r w:rsidR="001F45C8" w:rsidRPr="002C4079">
        <w:rPr>
          <w:rFonts w:ascii="Times New Roman" w:hAnsi="Times New Roman"/>
          <w:sz w:val="24"/>
          <w:szCs w:val="24"/>
        </w:rPr>
        <w:t>в проверяемом периоде были допущены следующие нарушения норм трудового законодательства и иных нормативных правовых актов, содержащих нормы трудового права</w:t>
      </w:r>
      <w:r w:rsidR="001F45C8" w:rsidRPr="002C4079">
        <w:rPr>
          <w:rFonts w:ascii="Times New Roman" w:eastAsiaTheme="minorHAnsi" w:hAnsi="Times New Roman"/>
          <w:sz w:val="24"/>
          <w:szCs w:val="24"/>
        </w:rPr>
        <w:t>:</w:t>
      </w:r>
      <w:r w:rsidR="001F45C8" w:rsidRPr="002C4079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4079">
        <w:rPr>
          <w:rFonts w:ascii="Times New Roman" w:eastAsiaTheme="minorHAnsi" w:hAnsi="Times New Roman"/>
          <w:sz w:val="24"/>
          <w:szCs w:val="24"/>
        </w:rPr>
        <w:t>1. В нарушение статей 65, 331 Трудового кодекса Российской Федерации осуществлялся прием работников на работу без справок о наличии (отсутствии) судимости.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4079">
        <w:rPr>
          <w:rFonts w:ascii="Times New Roman" w:eastAsiaTheme="minorHAnsi" w:hAnsi="Times New Roman"/>
          <w:sz w:val="24"/>
          <w:szCs w:val="24"/>
        </w:rPr>
        <w:t xml:space="preserve">2. Нарушены требования статьи 57 Трудового кодекса Российской Федерации в части не указания в трудовых договорах трудовой функции по должностям воспитателей групп комбинированной и компенсирующей направленности, связанной с предоставлением работнику предусмотренных законодательством гарантий. 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eastAsiaTheme="minorHAnsi" w:hAnsi="Times New Roman"/>
          <w:sz w:val="24"/>
          <w:szCs w:val="24"/>
        </w:rPr>
        <w:t xml:space="preserve">3. В </w:t>
      </w:r>
      <w:r w:rsidRPr="002C4079">
        <w:rPr>
          <w:rFonts w:ascii="Times New Roman" w:hAnsi="Times New Roman"/>
          <w:sz w:val="24"/>
          <w:szCs w:val="24"/>
        </w:rPr>
        <w:t xml:space="preserve">нарушение требований статьи 136 Трудового кодекса Российской Федерации несвоевременно начислены и выплачены отпускные работникам.  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2C4079">
        <w:rPr>
          <w:rFonts w:ascii="Times New Roman" w:eastAsiaTheme="minorHAnsi" w:hAnsi="Times New Roman"/>
          <w:sz w:val="24"/>
          <w:szCs w:val="24"/>
        </w:rPr>
        <w:t xml:space="preserve">В нарушение статьи 144 Трудового кодекса Российской Федерации, </w:t>
      </w:r>
      <w:r w:rsidRPr="002C4079">
        <w:rPr>
          <w:rFonts w:ascii="Times New Roman" w:eastAsiaTheme="minorHAnsi" w:hAnsi="Times New Roman"/>
          <w:bCs/>
          <w:sz w:val="24"/>
          <w:szCs w:val="24"/>
        </w:rPr>
        <w:t xml:space="preserve">Положение об установлении выплат стимулирующего характера для работников </w:t>
      </w:r>
      <w:r w:rsidRPr="002C4079">
        <w:rPr>
          <w:rFonts w:ascii="Times New Roman" w:eastAsiaTheme="minorHAnsi" w:hAnsi="Times New Roman"/>
          <w:sz w:val="24"/>
          <w:szCs w:val="24"/>
        </w:rPr>
        <w:t>муниципального бюджетного дошкольного учреждения «Детский сад №5 комбинированного вида» города Ливны Орловской области, утвержденное</w:t>
      </w:r>
      <w:r w:rsidRPr="002C4079">
        <w:rPr>
          <w:rFonts w:ascii="Times New Roman" w:eastAsiaTheme="minorHAnsi" w:hAnsi="Times New Roman"/>
          <w:bCs/>
          <w:sz w:val="24"/>
          <w:szCs w:val="24"/>
        </w:rPr>
        <w:t xml:space="preserve"> заведующей учреждения 28 сентября 2022 года</w:t>
      </w:r>
      <w:r w:rsidRPr="002C4079">
        <w:rPr>
          <w:rFonts w:ascii="Times New Roman" w:eastAsiaTheme="minorHAnsi" w:hAnsi="Times New Roman"/>
          <w:sz w:val="24"/>
          <w:szCs w:val="24"/>
        </w:rPr>
        <w:t xml:space="preserve">, не соответствует </w:t>
      </w:r>
      <w:hyperlink r:id="rId4" w:history="1">
        <w:r w:rsidRPr="002C4079">
          <w:rPr>
            <w:rFonts w:ascii="Times New Roman" w:eastAsiaTheme="minorHAnsi" w:hAnsi="Times New Roman"/>
            <w:color w:val="0000FF"/>
            <w:sz w:val="24"/>
            <w:szCs w:val="24"/>
          </w:rPr>
          <w:t>Положению</w:t>
        </w:r>
      </w:hyperlink>
      <w:r w:rsidRPr="002C4079">
        <w:rPr>
          <w:rFonts w:ascii="Times New Roman" w:eastAsiaTheme="minorHAnsi" w:hAnsi="Times New Roman"/>
          <w:sz w:val="24"/>
          <w:szCs w:val="24"/>
        </w:rPr>
        <w:t xml:space="preserve"> об отраслевой системе оплаты труда работников муниципальных дошкольных образовательных учреждений города Ливны, реализующих программы дошкольного образования, утвержденного </w:t>
      </w:r>
      <w:r w:rsidRPr="002C4079">
        <w:rPr>
          <w:rFonts w:ascii="Times New Roman" w:hAnsi="Times New Roman"/>
          <w:sz w:val="24"/>
          <w:szCs w:val="24"/>
        </w:rPr>
        <w:t>постановлением администрации города Ливны</w:t>
      </w:r>
      <w:proofErr w:type="gramEnd"/>
      <w:r w:rsidRPr="002C4079">
        <w:rPr>
          <w:rFonts w:ascii="Times New Roman" w:hAnsi="Times New Roman"/>
          <w:sz w:val="24"/>
          <w:szCs w:val="24"/>
        </w:rPr>
        <w:t xml:space="preserve"> от 04.08.2011 года № 29 «О введении новой отраслевой </w:t>
      </w:r>
      <w:proofErr w:type="gramStart"/>
      <w:r w:rsidRPr="002C4079">
        <w:rPr>
          <w:rFonts w:ascii="Times New Roman" w:hAnsi="Times New Roman"/>
          <w:sz w:val="24"/>
          <w:szCs w:val="24"/>
        </w:rPr>
        <w:t>системы оплаты труда работников муниципальных дошкольных образовательных организаций города</w:t>
      </w:r>
      <w:proofErr w:type="gramEnd"/>
      <w:r w:rsidRPr="002C4079">
        <w:rPr>
          <w:rFonts w:ascii="Times New Roman" w:hAnsi="Times New Roman"/>
          <w:sz w:val="24"/>
          <w:szCs w:val="24"/>
        </w:rPr>
        <w:t xml:space="preserve"> Ливны».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4079">
        <w:rPr>
          <w:rFonts w:ascii="Times New Roman" w:eastAsiaTheme="minorHAnsi" w:hAnsi="Times New Roman"/>
          <w:sz w:val="24"/>
          <w:szCs w:val="24"/>
        </w:rPr>
        <w:lastRenderedPageBreak/>
        <w:t>5. В нарушение статей 60.2, 151 Трудового  кодекса Российской Федерации учреждением нарушен порядок привлечения работников к дополнительной работе, оформления условий при расширении зон обслуживания.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 xml:space="preserve">6. В нарушение пункта 2.5 Положения о распределении стимулирующей </w:t>
      </w:r>
      <w:proofErr w:type="gramStart"/>
      <w:r w:rsidRPr="002C4079">
        <w:rPr>
          <w:rFonts w:ascii="Times New Roman" w:hAnsi="Times New Roman"/>
          <w:sz w:val="24"/>
          <w:szCs w:val="24"/>
        </w:rPr>
        <w:t>части фонда оплаты труда учреждения суммы</w:t>
      </w:r>
      <w:proofErr w:type="gramEnd"/>
      <w:r w:rsidRPr="002C4079">
        <w:rPr>
          <w:rFonts w:ascii="Times New Roman" w:hAnsi="Times New Roman"/>
          <w:sz w:val="24"/>
          <w:szCs w:val="24"/>
        </w:rPr>
        <w:t xml:space="preserve"> премий (в редакции от 25.02.2020 года) педагогическим работникам завышены.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>7. В нарушение Положения об установлении выплат стимулирующего характера учреждения (в редакции от 28.09.2022 года) работникам учреждения произведены стимулирующие выплаты, не предусмотренные данным локальным актом.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>8. В нарушение пункта 6 Положения о распределении стимулирующей части фонда оплаты труда учреждения (в редакции от 25.02.2020 года)  единовременные поощрительные премии произведены работникам в размерах и с периодичностью, не предусмотренной данным пунктом.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>9.</w:t>
      </w:r>
      <w:r w:rsidRPr="002C4079">
        <w:rPr>
          <w:rFonts w:ascii="Times New Roman" w:hAnsi="Times New Roman"/>
          <w:b/>
          <w:sz w:val="24"/>
          <w:szCs w:val="24"/>
        </w:rPr>
        <w:t xml:space="preserve"> </w:t>
      </w:r>
      <w:r w:rsidRPr="002C4079">
        <w:rPr>
          <w:rFonts w:ascii="Times New Roman" w:hAnsi="Times New Roman"/>
          <w:sz w:val="24"/>
          <w:szCs w:val="24"/>
        </w:rPr>
        <w:t>В нарушение пункта 2.10 Положения о распределении стимулирующей части фонда оплаты труда учреждения (в редакции от 25.02.2020 года) начисление и выплата стимулирующих доплат работнику были осуществлены неправомерно, без учета фактически отработанного времени.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C4079">
        <w:rPr>
          <w:rFonts w:ascii="Times New Roman" w:hAnsi="Times New Roman"/>
          <w:sz w:val="24"/>
          <w:szCs w:val="24"/>
        </w:rPr>
        <w:t xml:space="preserve">10. </w:t>
      </w:r>
      <w:r w:rsidRPr="002C4079">
        <w:rPr>
          <w:rFonts w:ascii="Times New Roman" w:eastAsiaTheme="minorHAnsi" w:hAnsi="Times New Roman"/>
          <w:sz w:val="24"/>
          <w:szCs w:val="24"/>
        </w:rPr>
        <w:t xml:space="preserve">В нарушение пункта 15 Примерного положения </w:t>
      </w:r>
      <w:proofErr w:type="gramStart"/>
      <w:r w:rsidRPr="002C4079">
        <w:rPr>
          <w:rFonts w:ascii="Times New Roman" w:eastAsiaTheme="minorHAnsi" w:hAnsi="Times New Roman"/>
          <w:sz w:val="24"/>
          <w:szCs w:val="24"/>
        </w:rPr>
        <w:t>комитете</w:t>
      </w:r>
      <w:proofErr w:type="gramEnd"/>
      <w:r w:rsidRPr="002C4079">
        <w:rPr>
          <w:rFonts w:ascii="Times New Roman" w:eastAsiaTheme="minorHAnsi" w:hAnsi="Times New Roman"/>
          <w:sz w:val="24"/>
          <w:szCs w:val="24"/>
        </w:rPr>
        <w:t xml:space="preserve"> (комиссии) по охране труда, утвержденного приказом Минтруда России от 22.09.2021 года № 650н «Об утверждении примерного положения о комитете (комиссии) по охране труда», член комитета по охране труда Мотина Н.Ю. не обучена требованиям по охране труда. </w:t>
      </w:r>
    </w:p>
    <w:p w:rsidR="002C4079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079">
        <w:rPr>
          <w:rFonts w:ascii="Times New Roman" w:eastAsiaTheme="minorHAnsi" w:hAnsi="Times New Roman"/>
          <w:sz w:val="24"/>
          <w:szCs w:val="24"/>
        </w:rPr>
        <w:t xml:space="preserve">11. </w:t>
      </w:r>
      <w:proofErr w:type="gramStart"/>
      <w:r w:rsidRPr="002C4079">
        <w:rPr>
          <w:rFonts w:ascii="Times New Roman" w:eastAsiaTheme="minorHAnsi" w:hAnsi="Times New Roman"/>
          <w:sz w:val="24"/>
          <w:szCs w:val="24"/>
        </w:rPr>
        <w:t>Нарушены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России от 09.12.2014 № 997н в части отсутствия в перечне СИЗ, утвержденном</w:t>
      </w:r>
      <w:proofErr w:type="gramEnd"/>
      <w:r w:rsidRPr="002C4079">
        <w:rPr>
          <w:rFonts w:ascii="Times New Roman" w:eastAsiaTheme="minorHAnsi" w:hAnsi="Times New Roman"/>
          <w:sz w:val="24"/>
          <w:szCs w:val="24"/>
        </w:rPr>
        <w:t xml:space="preserve"> учреждением, </w:t>
      </w:r>
      <w:proofErr w:type="gramStart"/>
      <w:r w:rsidRPr="002C4079">
        <w:rPr>
          <w:rFonts w:ascii="Times New Roman" w:eastAsiaTheme="minorHAnsi" w:hAnsi="Times New Roman"/>
          <w:sz w:val="24"/>
          <w:szCs w:val="24"/>
        </w:rPr>
        <w:t>СИЗ</w:t>
      </w:r>
      <w:proofErr w:type="gramEnd"/>
      <w:r w:rsidRPr="002C4079">
        <w:rPr>
          <w:rFonts w:ascii="Times New Roman" w:eastAsiaTheme="minorHAnsi" w:hAnsi="Times New Roman"/>
          <w:sz w:val="24"/>
          <w:szCs w:val="24"/>
        </w:rPr>
        <w:t xml:space="preserve"> по соответствующим должностям.</w:t>
      </w:r>
    </w:p>
    <w:p w:rsidR="00383D55" w:rsidRPr="002C4079" w:rsidRDefault="002C4079" w:rsidP="002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C4079">
        <w:rPr>
          <w:rFonts w:ascii="Times New Roman" w:eastAsiaTheme="minorHAnsi" w:hAnsi="Times New Roman"/>
          <w:sz w:val="24"/>
          <w:szCs w:val="24"/>
        </w:rPr>
        <w:t xml:space="preserve">12. </w:t>
      </w:r>
      <w:proofErr w:type="gramStart"/>
      <w:r w:rsidRPr="002C4079">
        <w:rPr>
          <w:rFonts w:ascii="Times New Roman" w:eastAsiaTheme="minorHAnsi" w:hAnsi="Times New Roman"/>
          <w:sz w:val="24"/>
          <w:szCs w:val="24"/>
        </w:rPr>
        <w:t xml:space="preserve">Нарушена статья 221 Трудового кодекса Российской Федерации и требований коллективного договора в части несоблюдения обязанностей работодателя по выдаче средств индивидуальной защиты и смывающих средств, прошедших подтверждение соответствия в установленном </w:t>
      </w:r>
      <w:hyperlink r:id="rId5" w:history="1">
        <w:r w:rsidRPr="002C4079">
          <w:rPr>
            <w:rStyle w:val="a3"/>
            <w:rFonts w:ascii="Times New Roman" w:eastAsiaTheme="minorHAnsi" w:hAnsi="Times New Roman"/>
            <w:sz w:val="24"/>
            <w:szCs w:val="24"/>
          </w:rPr>
          <w:t>законодательством</w:t>
        </w:r>
      </w:hyperlink>
      <w:r w:rsidRPr="002C4079">
        <w:rPr>
          <w:rFonts w:ascii="Times New Roman" w:eastAsiaTheme="minorHAnsi" w:hAnsi="Times New Roman"/>
          <w:sz w:val="24"/>
          <w:szCs w:val="24"/>
        </w:rPr>
        <w:t xml:space="preserve"> Российской Федерации о техническом регулировании</w:t>
      </w:r>
      <w:r w:rsidRPr="002C4079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sectPr w:rsidR="00383D55" w:rsidRPr="002C4079" w:rsidSect="009F5B7F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5C8"/>
    <w:rsid w:val="000A3F1E"/>
    <w:rsid w:val="001F45C8"/>
    <w:rsid w:val="002C4079"/>
    <w:rsid w:val="00383D55"/>
    <w:rsid w:val="0098718A"/>
    <w:rsid w:val="00B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4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CFAEF91D2D30EBC08D16080DD2690923D261D4D4DB99A99CB88A7BD2CA4859C3313927D3E737D24AEEBB6400762F039147DFC2D4CA2FAdEvCM" TargetMode="External"/><Relationship Id="rId4" Type="http://schemas.openxmlformats.org/officeDocument/2006/relationships/hyperlink" Target="consultantplus://offline/ref=503CDB8CAD3E33F4E35E7D62F7C5D2660462B5C187457E21F3939A3303FEE2992D26F412A6962590BE989972A33AA1CC268228A28D90ED1AB17BFFh7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2023-09-08T11:17:00Z</dcterms:created>
  <dcterms:modified xsi:type="dcterms:W3CDTF">2023-09-08T11:25:00Z</dcterms:modified>
</cp:coreProperties>
</file>