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464"/>
      </w:tblGrid>
      <w:tr w:rsidR="001A73EC" w:rsidTr="00674F17">
        <w:trPr>
          <w:trHeight w:val="1180"/>
        </w:trPr>
        <w:tc>
          <w:tcPr>
            <w:tcW w:w="9464" w:type="dxa"/>
            <w:shd w:val="clear" w:color="auto" w:fill="FFFFFF"/>
          </w:tcPr>
          <w:p w:rsidR="001A73EC" w:rsidRDefault="001A73EC" w:rsidP="00170A3E">
            <w:pPr>
              <w:pStyle w:val="1"/>
              <w:snapToGrid w:val="0"/>
              <w:spacing w:after="0"/>
              <w:ind w:left="4536"/>
              <w:jc w:val="right"/>
              <w:rPr>
                <w:sz w:val="28"/>
                <w:szCs w:val="28"/>
              </w:rPr>
            </w:pPr>
          </w:p>
          <w:p w:rsidR="001A73EC" w:rsidRDefault="001A73EC" w:rsidP="00170A3E">
            <w:pPr>
              <w:jc w:val="center"/>
              <w:rPr>
                <w:sz w:val="28"/>
                <w:szCs w:val="28"/>
              </w:rPr>
            </w:pPr>
            <w:r>
              <w:rPr>
                <w:sz w:val="28"/>
                <w:szCs w:val="28"/>
              </w:rPr>
              <w:t xml:space="preserve">ПРИМЕРНЫЙ ПЕРЕЧЕНЬ ВОПРОСОВ </w:t>
            </w:r>
          </w:p>
          <w:p w:rsidR="001A73EC" w:rsidRDefault="001A73EC" w:rsidP="00674F17">
            <w:pPr>
              <w:jc w:val="center"/>
              <w:rPr>
                <w:sz w:val="28"/>
                <w:szCs w:val="28"/>
              </w:rPr>
            </w:pPr>
            <w:r>
              <w:rPr>
                <w:sz w:val="28"/>
                <w:szCs w:val="28"/>
              </w:rPr>
              <w:t>по проекту постановления администрации города Ливны</w:t>
            </w:r>
          </w:p>
          <w:p w:rsidR="001A73EC" w:rsidRDefault="001A73EC" w:rsidP="00821BA3">
            <w:pPr>
              <w:ind w:firstLine="540"/>
              <w:jc w:val="center"/>
              <w:rPr>
                <w:sz w:val="28"/>
                <w:szCs w:val="28"/>
              </w:rPr>
            </w:pPr>
            <w:r>
              <w:rPr>
                <w:sz w:val="28"/>
              </w:rPr>
              <w:t xml:space="preserve">«Об определении мест и способов разведения костров, сжигания мусора, травы, листвы и иных отходов, материалов или изделий </w:t>
            </w:r>
            <w:r w:rsidRPr="00A13189">
              <w:rPr>
                <w:sz w:val="28"/>
              </w:rPr>
              <w:t xml:space="preserve"> на территории города Ливны Орловской области»</w:t>
            </w:r>
          </w:p>
          <w:p w:rsidR="001A73EC" w:rsidRDefault="001A73EC" w:rsidP="00170A3E">
            <w:pPr>
              <w:ind w:firstLine="540"/>
              <w:jc w:val="both"/>
              <w:rPr>
                <w:sz w:val="28"/>
                <w:szCs w:val="28"/>
              </w:rPr>
            </w:pPr>
          </w:p>
          <w:p w:rsidR="001A73EC" w:rsidRPr="00EF1886" w:rsidRDefault="001A73EC" w:rsidP="00EF1886">
            <w:pPr>
              <w:rPr>
                <w:sz w:val="28"/>
                <w:szCs w:val="28"/>
              </w:rPr>
            </w:pPr>
            <w:r>
              <w:rPr>
                <w:sz w:val="28"/>
                <w:szCs w:val="28"/>
              </w:rPr>
              <w:t xml:space="preserve">Пожалуйста, заполните и направьте данную форму по электронной почте на адрес </w:t>
            </w:r>
            <w:r w:rsidRPr="00EF1886">
              <w:rPr>
                <w:sz w:val="28"/>
                <w:szCs w:val="28"/>
              </w:rPr>
              <w:t>(</w:t>
            </w:r>
            <w:hyperlink r:id="rId5" w:history="1">
              <w:r w:rsidRPr="00EF1886">
                <w:rPr>
                  <w:rStyle w:val="Hyperlink"/>
                  <w:color w:val="auto"/>
                  <w:sz w:val="28"/>
                  <w:szCs w:val="28"/>
                </w:rPr>
                <w:t>livgo@bk.ru</w:t>
              </w:r>
            </w:hyperlink>
            <w:r w:rsidRPr="00EF1886">
              <w:rPr>
                <w:sz w:val="28"/>
                <w:szCs w:val="28"/>
              </w:rPr>
              <w:t>)</w:t>
            </w:r>
            <w:r>
              <w:rPr>
                <w:sz w:val="28"/>
                <w:szCs w:val="28"/>
              </w:rPr>
              <w:t xml:space="preserve"> не позднее 1</w:t>
            </w:r>
            <w:r w:rsidRPr="00674F17">
              <w:rPr>
                <w:sz w:val="28"/>
                <w:szCs w:val="28"/>
              </w:rPr>
              <w:t>7</w:t>
            </w:r>
            <w:r>
              <w:rPr>
                <w:sz w:val="28"/>
                <w:szCs w:val="28"/>
              </w:rPr>
              <w:t>.00 часов 22 июн</w:t>
            </w:r>
            <w:r w:rsidRPr="00F177BE">
              <w:rPr>
                <w:sz w:val="28"/>
                <w:szCs w:val="28"/>
              </w:rPr>
              <w:t>я 20</w:t>
            </w:r>
            <w:r>
              <w:rPr>
                <w:sz w:val="28"/>
                <w:szCs w:val="28"/>
              </w:rPr>
              <w:t>21</w:t>
            </w:r>
            <w:r w:rsidRPr="00F177BE">
              <w:rPr>
                <w:sz w:val="28"/>
                <w:szCs w:val="28"/>
              </w:rPr>
              <w:t xml:space="preserve"> года.</w:t>
            </w:r>
            <w:r>
              <w:rPr>
                <w:sz w:val="28"/>
                <w:szCs w:val="28"/>
              </w:rPr>
              <w:t xml:space="preserve">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 </w:t>
            </w:r>
          </w:p>
          <w:p w:rsidR="001A73EC" w:rsidRDefault="001A73EC" w:rsidP="00170A3E">
            <w:pPr>
              <w:jc w:val="both"/>
              <w:rPr>
                <w:sz w:val="28"/>
                <w:szCs w:val="28"/>
              </w:rPr>
            </w:pPr>
          </w:p>
        </w:tc>
      </w:tr>
    </w:tbl>
    <w:p w:rsidR="001A73EC" w:rsidRPr="00F177BE" w:rsidRDefault="001A73EC" w:rsidP="00674F17">
      <w:pPr>
        <w:jc w:val="center"/>
        <w:rPr>
          <w:sz w:val="28"/>
          <w:szCs w:val="28"/>
        </w:rPr>
      </w:pPr>
      <w:r>
        <w:rPr>
          <w:sz w:val="28"/>
          <w:szCs w:val="28"/>
        </w:rPr>
        <w:t>Контактная информация</w:t>
      </w:r>
    </w:p>
    <w:p w:rsidR="001A73EC" w:rsidRPr="00F177BE" w:rsidRDefault="001A73EC" w:rsidP="00674F17">
      <w:pPr>
        <w:jc w:val="center"/>
        <w:rPr>
          <w:sz w:val="28"/>
          <w:szCs w:val="28"/>
        </w:rPr>
      </w:pPr>
    </w:p>
    <w:p w:rsidR="001A73EC" w:rsidRDefault="001A73EC" w:rsidP="00674F17">
      <w:pPr>
        <w:jc w:val="both"/>
        <w:rPr>
          <w:sz w:val="28"/>
          <w:szCs w:val="28"/>
        </w:rPr>
      </w:pPr>
      <w:r>
        <w:rPr>
          <w:sz w:val="28"/>
          <w:szCs w:val="28"/>
        </w:rPr>
        <w:t>Название организации:</w:t>
      </w:r>
    </w:p>
    <w:p w:rsidR="001A73EC" w:rsidRDefault="001A73EC" w:rsidP="00674F17">
      <w:pPr>
        <w:jc w:val="both"/>
        <w:rPr>
          <w:sz w:val="28"/>
          <w:szCs w:val="28"/>
        </w:rPr>
      </w:pPr>
      <w:r>
        <w:rPr>
          <w:sz w:val="28"/>
          <w:szCs w:val="28"/>
        </w:rPr>
        <w:t xml:space="preserve">Сфера деятельности организации: </w:t>
      </w:r>
    </w:p>
    <w:p w:rsidR="001A73EC" w:rsidRDefault="001A73EC" w:rsidP="00674F17">
      <w:pPr>
        <w:jc w:val="both"/>
        <w:rPr>
          <w:sz w:val="28"/>
          <w:szCs w:val="28"/>
        </w:rPr>
      </w:pPr>
      <w:r>
        <w:rPr>
          <w:sz w:val="28"/>
          <w:szCs w:val="28"/>
        </w:rPr>
        <w:t xml:space="preserve">Ф.И.О. контактного лица: </w:t>
      </w:r>
    </w:p>
    <w:p w:rsidR="001A73EC" w:rsidRDefault="001A73EC" w:rsidP="00674F17">
      <w:pPr>
        <w:jc w:val="both"/>
        <w:rPr>
          <w:sz w:val="28"/>
          <w:szCs w:val="28"/>
        </w:rPr>
      </w:pPr>
      <w:r>
        <w:rPr>
          <w:sz w:val="28"/>
          <w:szCs w:val="28"/>
        </w:rPr>
        <w:t>Номер контактного телефона:</w:t>
      </w:r>
    </w:p>
    <w:p w:rsidR="001A73EC" w:rsidRDefault="001A73EC" w:rsidP="00674F17">
      <w:pPr>
        <w:jc w:val="both"/>
        <w:rPr>
          <w:sz w:val="28"/>
          <w:szCs w:val="28"/>
        </w:rPr>
      </w:pPr>
      <w:r>
        <w:rPr>
          <w:sz w:val="28"/>
          <w:szCs w:val="28"/>
        </w:rPr>
        <w:t>Адрес электронной почты:</w:t>
      </w:r>
    </w:p>
    <w:p w:rsidR="001A73EC" w:rsidRDefault="001A73EC" w:rsidP="00674F17">
      <w:pPr>
        <w:jc w:val="both"/>
        <w:rPr>
          <w:sz w:val="28"/>
          <w:szCs w:val="28"/>
        </w:rPr>
      </w:pPr>
    </w:p>
    <w:tbl>
      <w:tblPr>
        <w:tblW w:w="0" w:type="auto"/>
        <w:tblInd w:w="-10" w:type="dxa"/>
        <w:tblLayout w:type="fixed"/>
        <w:tblLook w:val="0000"/>
      </w:tblPr>
      <w:tblGrid>
        <w:gridCol w:w="9474"/>
      </w:tblGrid>
      <w:tr w:rsidR="001A73EC" w:rsidTr="00674F17">
        <w:trPr>
          <w:trHeight w:val="397"/>
        </w:trPr>
        <w:tc>
          <w:tcPr>
            <w:tcW w:w="9474" w:type="dxa"/>
            <w:tcBorders>
              <w:top w:val="nil"/>
              <w:left w:val="nil"/>
              <w:bottom w:val="single" w:sz="4" w:space="0" w:color="auto"/>
              <w:right w:val="nil"/>
            </w:tcBorders>
            <w:shd w:val="clear" w:color="auto" w:fill="FFFFFF"/>
            <w:vAlign w:val="bottom"/>
          </w:tcPr>
          <w:p w:rsidR="001A73EC" w:rsidRDefault="001A73EC" w:rsidP="00170A3E">
            <w:pPr>
              <w:numPr>
                <w:ilvl w:val="0"/>
                <w:numId w:val="1"/>
              </w:numPr>
              <w:tabs>
                <w:tab w:val="left" w:pos="0"/>
              </w:tabs>
              <w:jc w:val="both"/>
            </w:pPr>
            <w:r>
              <w:rPr>
                <w:sz w:val="28"/>
                <w:szCs w:val="28"/>
              </w:rPr>
              <w:t xml:space="preserve">На решение какой проблемы, на Ваш взгляд, направлено предлагаемое регулирование? Актуальна ли данная проблема сегодня? </w:t>
            </w:r>
          </w:p>
        </w:tc>
      </w:tr>
      <w:tr w:rsidR="001A73EC" w:rsidTr="00674F17">
        <w:trPr>
          <w:trHeight w:val="236"/>
        </w:trPr>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1A73EC" w:rsidRDefault="001A73EC" w:rsidP="00170A3E">
            <w:pPr>
              <w:snapToGrid w:val="0"/>
              <w:ind w:left="720"/>
              <w:jc w:val="both"/>
              <w:rPr>
                <w:sz w:val="28"/>
                <w:szCs w:val="28"/>
                <w:lang w:val="en-US"/>
              </w:rPr>
            </w:pPr>
          </w:p>
          <w:p w:rsidR="001A73EC" w:rsidRDefault="001A73EC" w:rsidP="00170A3E">
            <w:pPr>
              <w:snapToGrid w:val="0"/>
              <w:ind w:left="720"/>
              <w:jc w:val="both"/>
              <w:rPr>
                <w:sz w:val="28"/>
                <w:szCs w:val="28"/>
                <w:lang w:val="en-US"/>
              </w:rPr>
            </w:pPr>
          </w:p>
          <w:p w:rsidR="001A73EC" w:rsidRDefault="001A73EC" w:rsidP="00170A3E">
            <w:pPr>
              <w:snapToGrid w:val="0"/>
              <w:ind w:left="720"/>
              <w:jc w:val="both"/>
              <w:rPr>
                <w:sz w:val="28"/>
                <w:szCs w:val="28"/>
                <w:lang w:val="en-US"/>
              </w:rPr>
            </w:pPr>
          </w:p>
          <w:p w:rsidR="001A73EC" w:rsidRPr="00674F17" w:rsidRDefault="001A73EC" w:rsidP="00170A3E">
            <w:pPr>
              <w:snapToGrid w:val="0"/>
              <w:ind w:left="720"/>
              <w:jc w:val="both"/>
              <w:rPr>
                <w:sz w:val="28"/>
                <w:szCs w:val="28"/>
                <w:lang w:val="en-US"/>
              </w:rPr>
            </w:pPr>
          </w:p>
        </w:tc>
      </w:tr>
      <w:tr w:rsidR="001A73EC" w:rsidTr="00674F17">
        <w:tc>
          <w:tcPr>
            <w:tcW w:w="9474" w:type="dxa"/>
            <w:tcBorders>
              <w:top w:val="single" w:sz="4" w:space="0" w:color="auto"/>
              <w:bottom w:val="single" w:sz="4" w:space="0" w:color="auto"/>
            </w:tcBorders>
            <w:shd w:val="clear" w:color="auto" w:fill="FFFFFF"/>
            <w:vAlign w:val="bottom"/>
          </w:tcPr>
          <w:p w:rsidR="001A73EC" w:rsidRDefault="001A73EC" w:rsidP="00170A3E">
            <w:pPr>
              <w:numPr>
                <w:ilvl w:val="0"/>
                <w:numId w:val="1"/>
              </w:numPr>
              <w:tabs>
                <w:tab w:val="left" w:pos="0"/>
              </w:tabs>
              <w:jc w:val="both"/>
            </w:pPr>
            <w:r>
              <w:rPr>
                <w:sz w:val="28"/>
                <w:szCs w:val="28"/>
              </w:rPr>
              <w:t>Насколько корректно разработчик определил те факторы, которые обуславливают необходимость муниципального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tc>
      </w:tr>
      <w:tr w:rsidR="001A73EC" w:rsidTr="00674F17">
        <w:trPr>
          <w:trHeight w:val="274"/>
        </w:trPr>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1A73EC" w:rsidRPr="00F177BE" w:rsidRDefault="001A73EC" w:rsidP="00170A3E">
            <w:pPr>
              <w:snapToGrid w:val="0"/>
              <w:rPr>
                <w:sz w:val="28"/>
                <w:szCs w:val="28"/>
              </w:rPr>
            </w:pPr>
          </w:p>
          <w:p w:rsidR="001A73EC" w:rsidRPr="00F177BE" w:rsidRDefault="001A73EC" w:rsidP="00170A3E">
            <w:pPr>
              <w:snapToGrid w:val="0"/>
              <w:rPr>
                <w:sz w:val="28"/>
                <w:szCs w:val="28"/>
              </w:rPr>
            </w:pPr>
          </w:p>
          <w:p w:rsidR="001A73EC" w:rsidRPr="00F177BE" w:rsidRDefault="001A73EC" w:rsidP="00170A3E">
            <w:pPr>
              <w:snapToGrid w:val="0"/>
              <w:rPr>
                <w:sz w:val="28"/>
                <w:szCs w:val="28"/>
              </w:rPr>
            </w:pPr>
          </w:p>
          <w:p w:rsidR="001A73EC" w:rsidRPr="00F177BE" w:rsidRDefault="001A73EC" w:rsidP="00170A3E">
            <w:pPr>
              <w:snapToGrid w:val="0"/>
              <w:rPr>
                <w:sz w:val="28"/>
                <w:szCs w:val="28"/>
              </w:rPr>
            </w:pPr>
          </w:p>
        </w:tc>
      </w:tr>
      <w:tr w:rsidR="001A73EC" w:rsidTr="00674F17">
        <w:trPr>
          <w:trHeight w:val="397"/>
        </w:trPr>
        <w:tc>
          <w:tcPr>
            <w:tcW w:w="9474" w:type="dxa"/>
            <w:tcBorders>
              <w:top w:val="single" w:sz="4" w:space="0" w:color="auto"/>
              <w:left w:val="nil"/>
              <w:bottom w:val="single" w:sz="4" w:space="0" w:color="000000"/>
              <w:right w:val="nil"/>
            </w:tcBorders>
            <w:shd w:val="clear" w:color="auto" w:fill="FFFFFF"/>
            <w:vAlign w:val="bottom"/>
          </w:tcPr>
          <w:p w:rsidR="001A73EC" w:rsidRDefault="001A73EC" w:rsidP="00170A3E">
            <w:pPr>
              <w:numPr>
                <w:ilvl w:val="0"/>
                <w:numId w:val="1"/>
              </w:numPr>
              <w:tabs>
                <w:tab w:val="left" w:pos="0"/>
              </w:tabs>
              <w:jc w:val="both"/>
            </w:pPr>
            <w:r>
              <w:rPr>
                <w:sz w:val="28"/>
                <w:szCs w:val="28"/>
              </w:rPr>
              <w:t>Является ли выбранный вариант решения проблемы оптимальным (в т.ч. 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затратны и/или более эффективны?</w:t>
            </w:r>
          </w:p>
        </w:tc>
      </w:tr>
      <w:tr w:rsidR="001A73EC" w:rsidTr="00674F17">
        <w:trPr>
          <w:trHeight w:val="298"/>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73EC" w:rsidRPr="00F177BE" w:rsidRDefault="001A73EC" w:rsidP="00170A3E">
            <w:pPr>
              <w:snapToGrid w:val="0"/>
              <w:ind w:left="720"/>
              <w:jc w:val="both"/>
              <w:rPr>
                <w:sz w:val="28"/>
                <w:szCs w:val="28"/>
              </w:rPr>
            </w:pPr>
          </w:p>
          <w:p w:rsidR="001A73EC" w:rsidRPr="00F177BE" w:rsidRDefault="001A73EC" w:rsidP="00170A3E">
            <w:pPr>
              <w:snapToGrid w:val="0"/>
              <w:ind w:left="720"/>
              <w:jc w:val="both"/>
              <w:rPr>
                <w:sz w:val="28"/>
                <w:szCs w:val="28"/>
              </w:rPr>
            </w:pPr>
          </w:p>
          <w:p w:rsidR="001A73EC" w:rsidRPr="00F177BE" w:rsidRDefault="001A73EC" w:rsidP="00170A3E">
            <w:pPr>
              <w:snapToGrid w:val="0"/>
              <w:ind w:left="720"/>
              <w:jc w:val="both"/>
              <w:rPr>
                <w:sz w:val="28"/>
                <w:szCs w:val="28"/>
              </w:rPr>
            </w:pPr>
          </w:p>
          <w:p w:rsidR="001A73EC" w:rsidRPr="00F177BE" w:rsidRDefault="001A73EC" w:rsidP="00170A3E">
            <w:pPr>
              <w:snapToGrid w:val="0"/>
              <w:ind w:left="720"/>
              <w:jc w:val="both"/>
              <w:rPr>
                <w:sz w:val="28"/>
                <w:szCs w:val="28"/>
              </w:rPr>
            </w:pPr>
          </w:p>
        </w:tc>
      </w:tr>
      <w:tr w:rsidR="001A73EC"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1A73EC" w:rsidRDefault="001A73EC" w:rsidP="00170A3E">
            <w:pPr>
              <w:numPr>
                <w:ilvl w:val="0"/>
                <w:numId w:val="1"/>
              </w:numPr>
              <w:tabs>
                <w:tab w:val="left" w:pos="0"/>
              </w:tabs>
              <w:jc w:val="both"/>
            </w:pPr>
            <w:r>
              <w:rPr>
                <w:sz w:val="28"/>
                <w:szCs w:val="28"/>
              </w:rPr>
              <w:t>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районе или городе и проч.)?</w:t>
            </w:r>
          </w:p>
        </w:tc>
      </w:tr>
      <w:tr w:rsidR="001A73EC" w:rsidTr="00674F17">
        <w:trPr>
          <w:trHeight w:val="272"/>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73EC" w:rsidRPr="00F177BE" w:rsidRDefault="001A73EC" w:rsidP="00170A3E">
            <w:pPr>
              <w:snapToGrid w:val="0"/>
              <w:ind w:left="720"/>
              <w:jc w:val="both"/>
              <w:rPr>
                <w:sz w:val="28"/>
                <w:szCs w:val="28"/>
              </w:rPr>
            </w:pPr>
          </w:p>
          <w:p w:rsidR="001A73EC" w:rsidRPr="00F177BE" w:rsidRDefault="001A73EC" w:rsidP="00170A3E">
            <w:pPr>
              <w:snapToGrid w:val="0"/>
              <w:ind w:left="720"/>
              <w:jc w:val="both"/>
              <w:rPr>
                <w:sz w:val="28"/>
                <w:szCs w:val="28"/>
              </w:rPr>
            </w:pPr>
          </w:p>
          <w:p w:rsidR="001A73EC" w:rsidRPr="00F177BE" w:rsidRDefault="001A73EC" w:rsidP="00170A3E">
            <w:pPr>
              <w:snapToGrid w:val="0"/>
              <w:ind w:left="720"/>
              <w:jc w:val="both"/>
              <w:rPr>
                <w:sz w:val="28"/>
                <w:szCs w:val="28"/>
              </w:rPr>
            </w:pPr>
          </w:p>
          <w:p w:rsidR="001A73EC" w:rsidRPr="00F177BE" w:rsidRDefault="001A73EC" w:rsidP="00170A3E">
            <w:pPr>
              <w:snapToGrid w:val="0"/>
              <w:ind w:left="720"/>
              <w:jc w:val="both"/>
              <w:rPr>
                <w:sz w:val="28"/>
                <w:szCs w:val="28"/>
              </w:rPr>
            </w:pPr>
          </w:p>
        </w:tc>
      </w:tr>
      <w:tr w:rsidR="001A73EC"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1A73EC" w:rsidRDefault="001A73EC" w:rsidP="00170A3E">
            <w:pPr>
              <w:numPr>
                <w:ilvl w:val="0"/>
                <w:numId w:val="1"/>
              </w:numPr>
              <w:tabs>
                <w:tab w:val="left" w:pos="0"/>
              </w:tabs>
              <w:jc w:val="both"/>
            </w:pPr>
            <w:r>
              <w:rPr>
                <w:sz w:val="28"/>
                <w:szCs w:val="28"/>
              </w:rPr>
              <w:t>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1A73EC" w:rsidTr="00674F17">
        <w:trPr>
          <w:trHeight w:val="274"/>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73EC" w:rsidRDefault="001A73EC" w:rsidP="00170A3E">
            <w:pPr>
              <w:snapToGrid w:val="0"/>
              <w:ind w:left="720"/>
              <w:jc w:val="both"/>
              <w:rPr>
                <w:sz w:val="28"/>
                <w:szCs w:val="28"/>
                <w:lang w:val="en-US"/>
              </w:rPr>
            </w:pPr>
          </w:p>
          <w:p w:rsidR="001A73EC" w:rsidRDefault="001A73EC" w:rsidP="00170A3E">
            <w:pPr>
              <w:snapToGrid w:val="0"/>
              <w:ind w:left="720"/>
              <w:jc w:val="both"/>
              <w:rPr>
                <w:sz w:val="28"/>
                <w:szCs w:val="28"/>
                <w:lang w:val="en-US"/>
              </w:rPr>
            </w:pPr>
          </w:p>
          <w:p w:rsidR="001A73EC" w:rsidRDefault="001A73EC" w:rsidP="00170A3E">
            <w:pPr>
              <w:snapToGrid w:val="0"/>
              <w:ind w:left="720"/>
              <w:jc w:val="both"/>
              <w:rPr>
                <w:sz w:val="28"/>
                <w:szCs w:val="28"/>
                <w:lang w:val="en-US"/>
              </w:rPr>
            </w:pPr>
          </w:p>
          <w:p w:rsidR="001A73EC" w:rsidRPr="00674F17" w:rsidRDefault="001A73EC" w:rsidP="00170A3E">
            <w:pPr>
              <w:snapToGrid w:val="0"/>
              <w:ind w:left="720"/>
              <w:jc w:val="both"/>
              <w:rPr>
                <w:sz w:val="28"/>
                <w:szCs w:val="28"/>
                <w:lang w:val="en-US"/>
              </w:rPr>
            </w:pPr>
          </w:p>
        </w:tc>
      </w:tr>
      <w:tr w:rsidR="001A73EC" w:rsidTr="00674F17">
        <w:trPr>
          <w:trHeight w:val="397"/>
        </w:trPr>
        <w:tc>
          <w:tcPr>
            <w:tcW w:w="9474" w:type="dxa"/>
            <w:tcBorders>
              <w:top w:val="single" w:sz="4" w:space="0" w:color="000000"/>
              <w:left w:val="nil"/>
              <w:bottom w:val="single" w:sz="4" w:space="0" w:color="auto"/>
              <w:right w:val="nil"/>
            </w:tcBorders>
            <w:shd w:val="clear" w:color="auto" w:fill="FFFFFF"/>
            <w:vAlign w:val="bottom"/>
          </w:tcPr>
          <w:p w:rsidR="001A73EC" w:rsidRDefault="001A73EC" w:rsidP="00170A3E">
            <w:pPr>
              <w:numPr>
                <w:ilvl w:val="0"/>
                <w:numId w:val="1"/>
              </w:numPr>
              <w:tabs>
                <w:tab w:val="left" w:pos="0"/>
              </w:tabs>
              <w:jc w:val="both"/>
            </w:pPr>
            <w:r>
              <w:rPr>
                <w:sz w:val="28"/>
                <w:szCs w:val="28"/>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1A73EC" w:rsidTr="00674F17">
        <w:trPr>
          <w:trHeight w:val="276"/>
        </w:trPr>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1A73EC" w:rsidRDefault="001A73EC" w:rsidP="00170A3E">
            <w:pPr>
              <w:snapToGrid w:val="0"/>
              <w:ind w:left="720"/>
              <w:jc w:val="both"/>
              <w:rPr>
                <w:sz w:val="28"/>
                <w:szCs w:val="28"/>
                <w:lang w:val="en-US"/>
              </w:rPr>
            </w:pPr>
          </w:p>
          <w:p w:rsidR="001A73EC" w:rsidRDefault="001A73EC" w:rsidP="00170A3E">
            <w:pPr>
              <w:snapToGrid w:val="0"/>
              <w:ind w:left="720"/>
              <w:jc w:val="both"/>
              <w:rPr>
                <w:sz w:val="28"/>
                <w:szCs w:val="28"/>
                <w:lang w:val="en-US"/>
              </w:rPr>
            </w:pPr>
          </w:p>
          <w:p w:rsidR="001A73EC" w:rsidRDefault="001A73EC" w:rsidP="00170A3E">
            <w:pPr>
              <w:snapToGrid w:val="0"/>
              <w:ind w:left="720"/>
              <w:jc w:val="both"/>
              <w:rPr>
                <w:sz w:val="28"/>
                <w:szCs w:val="28"/>
                <w:lang w:val="en-US"/>
              </w:rPr>
            </w:pPr>
          </w:p>
          <w:p w:rsidR="001A73EC" w:rsidRPr="00674F17" w:rsidRDefault="001A73EC" w:rsidP="00170A3E">
            <w:pPr>
              <w:snapToGrid w:val="0"/>
              <w:ind w:left="720"/>
              <w:jc w:val="both"/>
              <w:rPr>
                <w:sz w:val="28"/>
                <w:szCs w:val="28"/>
                <w:lang w:val="en-US"/>
              </w:rPr>
            </w:pPr>
          </w:p>
        </w:tc>
      </w:tr>
      <w:tr w:rsidR="001A73EC" w:rsidTr="00674F17">
        <w:tc>
          <w:tcPr>
            <w:tcW w:w="9474" w:type="dxa"/>
            <w:tcBorders>
              <w:top w:val="single" w:sz="4" w:space="0" w:color="auto"/>
            </w:tcBorders>
            <w:shd w:val="clear" w:color="auto" w:fill="FFFFFF"/>
            <w:vAlign w:val="bottom"/>
          </w:tcPr>
          <w:p w:rsidR="001A73EC" w:rsidRDefault="001A73EC" w:rsidP="00170A3E">
            <w:pPr>
              <w:numPr>
                <w:ilvl w:val="0"/>
                <w:numId w:val="1"/>
              </w:numPr>
              <w:tabs>
                <w:tab w:val="left" w:pos="0"/>
              </w:tabs>
              <w:jc w:val="both"/>
              <w:rPr>
                <w:sz w:val="28"/>
                <w:szCs w:val="28"/>
              </w:rPr>
            </w:pPr>
            <w:r>
              <w:rPr>
                <w:sz w:val="28"/>
                <w:szCs w:val="28"/>
              </w:rPr>
              <w:t>Существуют ли в предлагаемом проекте нового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1A73EC" w:rsidRDefault="001A73EC" w:rsidP="00170A3E">
            <w:pPr>
              <w:jc w:val="both"/>
              <w:rPr>
                <w:sz w:val="28"/>
                <w:szCs w:val="28"/>
              </w:rPr>
            </w:pPr>
            <w:r>
              <w:rPr>
                <w:sz w:val="28"/>
                <w:szCs w:val="28"/>
              </w:rPr>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1A73EC" w:rsidRDefault="001A73EC" w:rsidP="00170A3E">
            <w:pPr>
              <w:tabs>
                <w:tab w:val="left" w:pos="0"/>
              </w:tabs>
              <w:jc w:val="both"/>
              <w:rPr>
                <w:sz w:val="28"/>
                <w:szCs w:val="28"/>
              </w:rPr>
            </w:pPr>
            <w:r>
              <w:rPr>
                <w:sz w:val="28"/>
                <w:szCs w:val="28"/>
              </w:rPr>
              <w:t>- имеются ли технические ошибки;</w:t>
            </w:r>
          </w:p>
          <w:p w:rsidR="001A73EC" w:rsidRDefault="001A73EC" w:rsidP="00170A3E">
            <w:pPr>
              <w:tabs>
                <w:tab w:val="left" w:pos="0"/>
              </w:tabs>
              <w:jc w:val="both"/>
              <w:rPr>
                <w:sz w:val="28"/>
                <w:szCs w:val="28"/>
              </w:rPr>
            </w:pPr>
            <w:r>
              <w:rPr>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1A73EC" w:rsidRDefault="001A73EC" w:rsidP="00170A3E">
            <w:pPr>
              <w:tabs>
                <w:tab w:val="left" w:pos="0"/>
              </w:tabs>
              <w:jc w:val="both"/>
              <w:rPr>
                <w:sz w:val="28"/>
                <w:szCs w:val="28"/>
              </w:rPr>
            </w:pPr>
            <w:r>
              <w:rPr>
                <w:sz w:val="28"/>
                <w:szCs w:val="28"/>
              </w:rPr>
              <w:t>-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органов местного самоуправления и должностных лиц, допускает ли возможность избирательного применения норм;</w:t>
            </w:r>
          </w:p>
          <w:p w:rsidR="001A73EC" w:rsidRDefault="001A73EC" w:rsidP="00170A3E">
            <w:pPr>
              <w:tabs>
                <w:tab w:val="left" w:pos="0"/>
              </w:tabs>
              <w:jc w:val="both"/>
              <w:rPr>
                <w:sz w:val="28"/>
                <w:szCs w:val="28"/>
              </w:rPr>
            </w:pPr>
            <w:r>
              <w:rPr>
                <w:sz w:val="28"/>
                <w:szCs w:val="28"/>
              </w:rPr>
              <w:t>-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1A73EC" w:rsidRDefault="001A73EC" w:rsidP="00170A3E">
            <w:pPr>
              <w:tabs>
                <w:tab w:val="left" w:pos="0"/>
              </w:tabs>
              <w:jc w:val="both"/>
            </w:pPr>
            <w:r>
              <w:rPr>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1A73EC" w:rsidTr="00674F17">
        <w:tc>
          <w:tcPr>
            <w:tcW w:w="9474" w:type="dxa"/>
            <w:tcBorders>
              <w:bottom w:val="single" w:sz="4" w:space="0" w:color="auto"/>
            </w:tcBorders>
            <w:shd w:val="clear" w:color="auto" w:fill="FFFFFF"/>
            <w:vAlign w:val="bottom"/>
          </w:tcPr>
          <w:p w:rsidR="001A73EC" w:rsidRDefault="001A73EC" w:rsidP="00170A3E">
            <w:pPr>
              <w:numPr>
                <w:ilvl w:val="0"/>
                <w:numId w:val="1"/>
              </w:numPr>
              <w:tabs>
                <w:tab w:val="left" w:pos="0"/>
              </w:tabs>
              <w:jc w:val="both"/>
            </w:pPr>
            <w:r>
              <w:rPr>
                <w:sz w:val="28"/>
                <w:szCs w:val="28"/>
              </w:rPr>
              <w:t>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tc>
      </w:tr>
      <w:tr w:rsidR="001A73EC" w:rsidTr="00674F17">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1A73EC" w:rsidRPr="00674F17" w:rsidRDefault="001A73EC" w:rsidP="00170A3E">
            <w:pPr>
              <w:snapToGrid w:val="0"/>
              <w:rPr>
                <w:sz w:val="28"/>
                <w:szCs w:val="28"/>
              </w:rPr>
            </w:pPr>
          </w:p>
          <w:p w:rsidR="001A73EC" w:rsidRPr="00674F17" w:rsidRDefault="001A73EC" w:rsidP="00170A3E">
            <w:pPr>
              <w:snapToGrid w:val="0"/>
              <w:rPr>
                <w:sz w:val="28"/>
                <w:szCs w:val="28"/>
              </w:rPr>
            </w:pPr>
          </w:p>
          <w:p w:rsidR="001A73EC" w:rsidRPr="00674F17" w:rsidRDefault="001A73EC" w:rsidP="00170A3E">
            <w:pPr>
              <w:snapToGrid w:val="0"/>
              <w:rPr>
                <w:sz w:val="28"/>
                <w:szCs w:val="28"/>
              </w:rPr>
            </w:pPr>
          </w:p>
          <w:p w:rsidR="001A73EC" w:rsidRPr="00674F17" w:rsidRDefault="001A73EC" w:rsidP="00170A3E">
            <w:pPr>
              <w:snapToGrid w:val="0"/>
              <w:rPr>
                <w:sz w:val="28"/>
                <w:szCs w:val="28"/>
              </w:rPr>
            </w:pPr>
          </w:p>
        </w:tc>
      </w:tr>
      <w:tr w:rsidR="001A73EC" w:rsidTr="00674F17">
        <w:trPr>
          <w:trHeight w:val="397"/>
        </w:trPr>
        <w:tc>
          <w:tcPr>
            <w:tcW w:w="9474" w:type="dxa"/>
            <w:tcBorders>
              <w:top w:val="single" w:sz="4" w:space="0" w:color="auto"/>
              <w:left w:val="nil"/>
              <w:bottom w:val="single" w:sz="4" w:space="0" w:color="000000"/>
              <w:right w:val="nil"/>
            </w:tcBorders>
            <w:shd w:val="clear" w:color="auto" w:fill="FFFFFF"/>
            <w:vAlign w:val="bottom"/>
          </w:tcPr>
          <w:p w:rsidR="001A73EC" w:rsidRDefault="001A73EC" w:rsidP="00170A3E">
            <w:pPr>
              <w:numPr>
                <w:ilvl w:val="0"/>
                <w:numId w:val="1"/>
              </w:numPr>
              <w:tabs>
                <w:tab w:val="left" w:pos="0"/>
              </w:tabs>
              <w:jc w:val="both"/>
            </w:pPr>
            <w:r>
              <w:rPr>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(оценка может быть представлена в терминах российских стандартов бухгалтерского учета).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c>
      </w:tr>
      <w:tr w:rsidR="001A73EC" w:rsidTr="00674F17">
        <w:trPr>
          <w:trHeight w:val="228"/>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73EC" w:rsidRPr="00F177BE" w:rsidRDefault="001A73EC" w:rsidP="00170A3E">
            <w:pPr>
              <w:snapToGrid w:val="0"/>
              <w:ind w:left="720"/>
              <w:jc w:val="both"/>
              <w:rPr>
                <w:sz w:val="28"/>
                <w:szCs w:val="28"/>
              </w:rPr>
            </w:pPr>
          </w:p>
          <w:p w:rsidR="001A73EC" w:rsidRPr="00F177BE" w:rsidRDefault="001A73EC" w:rsidP="00170A3E">
            <w:pPr>
              <w:snapToGrid w:val="0"/>
              <w:ind w:left="720"/>
              <w:jc w:val="both"/>
              <w:rPr>
                <w:sz w:val="28"/>
                <w:szCs w:val="28"/>
              </w:rPr>
            </w:pPr>
          </w:p>
          <w:p w:rsidR="001A73EC" w:rsidRPr="00F177BE" w:rsidRDefault="001A73EC" w:rsidP="00674F17">
            <w:pPr>
              <w:snapToGrid w:val="0"/>
              <w:jc w:val="both"/>
              <w:rPr>
                <w:sz w:val="28"/>
                <w:szCs w:val="28"/>
              </w:rPr>
            </w:pPr>
          </w:p>
        </w:tc>
      </w:tr>
      <w:tr w:rsidR="001A73EC" w:rsidTr="00674F17">
        <w:trPr>
          <w:trHeight w:val="397"/>
        </w:trPr>
        <w:tc>
          <w:tcPr>
            <w:tcW w:w="9474" w:type="dxa"/>
            <w:tcBorders>
              <w:top w:val="single" w:sz="4" w:space="0" w:color="000000"/>
              <w:left w:val="nil"/>
              <w:bottom w:val="single" w:sz="4" w:space="0" w:color="000000"/>
              <w:right w:val="nil"/>
            </w:tcBorders>
            <w:shd w:val="clear" w:color="auto" w:fill="FFFFFF"/>
          </w:tcPr>
          <w:p w:rsidR="001A73EC" w:rsidRDefault="001A73EC" w:rsidP="00170A3E">
            <w:pPr>
              <w:numPr>
                <w:ilvl w:val="0"/>
                <w:numId w:val="1"/>
              </w:numPr>
              <w:tabs>
                <w:tab w:val="left" w:pos="0"/>
              </w:tabs>
              <w:jc w:val="both"/>
            </w:pPr>
            <w:r>
              <w:rPr>
                <w:sz w:val="28"/>
                <w:szCs w:val="28"/>
              </w:rPr>
              <w:t>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tc>
      </w:tr>
      <w:tr w:rsidR="001A73EC" w:rsidTr="00674F17">
        <w:trPr>
          <w:trHeight w:val="244"/>
        </w:trPr>
        <w:tc>
          <w:tcPr>
            <w:tcW w:w="9474" w:type="dxa"/>
            <w:tcBorders>
              <w:top w:val="single" w:sz="4" w:space="0" w:color="000000"/>
              <w:left w:val="single" w:sz="4" w:space="0" w:color="000000"/>
              <w:bottom w:val="single" w:sz="4" w:space="0" w:color="000000"/>
              <w:right w:val="single" w:sz="4" w:space="0" w:color="000000"/>
            </w:tcBorders>
            <w:shd w:val="clear" w:color="auto" w:fill="FFFFFF"/>
          </w:tcPr>
          <w:p w:rsidR="001A73EC" w:rsidRPr="00F177BE" w:rsidRDefault="001A73EC" w:rsidP="00170A3E">
            <w:pPr>
              <w:snapToGrid w:val="0"/>
              <w:rPr>
                <w:sz w:val="28"/>
                <w:szCs w:val="28"/>
              </w:rPr>
            </w:pPr>
          </w:p>
          <w:p w:rsidR="001A73EC" w:rsidRPr="00F177BE" w:rsidRDefault="001A73EC" w:rsidP="00170A3E">
            <w:pPr>
              <w:snapToGrid w:val="0"/>
              <w:rPr>
                <w:sz w:val="28"/>
                <w:szCs w:val="28"/>
              </w:rPr>
            </w:pPr>
          </w:p>
          <w:p w:rsidR="001A73EC" w:rsidRPr="00F177BE" w:rsidRDefault="001A73EC" w:rsidP="00170A3E">
            <w:pPr>
              <w:snapToGrid w:val="0"/>
              <w:rPr>
                <w:sz w:val="28"/>
                <w:szCs w:val="28"/>
              </w:rPr>
            </w:pPr>
          </w:p>
          <w:p w:rsidR="001A73EC" w:rsidRPr="00F177BE" w:rsidRDefault="001A73EC" w:rsidP="00170A3E">
            <w:pPr>
              <w:snapToGrid w:val="0"/>
              <w:rPr>
                <w:sz w:val="28"/>
                <w:szCs w:val="28"/>
              </w:rPr>
            </w:pPr>
          </w:p>
        </w:tc>
      </w:tr>
      <w:tr w:rsidR="001A73EC"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1A73EC" w:rsidRDefault="001A73EC" w:rsidP="00170A3E">
            <w:pPr>
              <w:numPr>
                <w:ilvl w:val="0"/>
                <w:numId w:val="1"/>
              </w:numPr>
              <w:tabs>
                <w:tab w:val="left" w:pos="0"/>
              </w:tabs>
              <w:jc w:val="both"/>
            </w:pPr>
            <w:r>
              <w:rPr>
                <w:sz w:val="28"/>
                <w:szCs w:val="28"/>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tc>
      </w:tr>
      <w:tr w:rsidR="001A73EC" w:rsidTr="00674F17">
        <w:trPr>
          <w:trHeight w:val="244"/>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73EC" w:rsidRPr="00F177BE" w:rsidRDefault="001A73EC" w:rsidP="00170A3E">
            <w:pPr>
              <w:snapToGrid w:val="0"/>
              <w:ind w:left="720"/>
              <w:rPr>
                <w:sz w:val="28"/>
                <w:szCs w:val="28"/>
              </w:rPr>
            </w:pPr>
          </w:p>
          <w:p w:rsidR="001A73EC" w:rsidRPr="00F177BE" w:rsidRDefault="001A73EC" w:rsidP="00170A3E">
            <w:pPr>
              <w:snapToGrid w:val="0"/>
              <w:ind w:left="720"/>
              <w:rPr>
                <w:sz w:val="28"/>
                <w:szCs w:val="28"/>
              </w:rPr>
            </w:pPr>
          </w:p>
          <w:p w:rsidR="001A73EC" w:rsidRPr="00F177BE" w:rsidRDefault="001A73EC" w:rsidP="00170A3E">
            <w:pPr>
              <w:snapToGrid w:val="0"/>
              <w:ind w:left="720"/>
              <w:rPr>
                <w:sz w:val="28"/>
                <w:szCs w:val="28"/>
              </w:rPr>
            </w:pPr>
          </w:p>
          <w:p w:rsidR="001A73EC" w:rsidRPr="00F177BE" w:rsidRDefault="001A73EC" w:rsidP="00170A3E">
            <w:pPr>
              <w:snapToGrid w:val="0"/>
              <w:ind w:left="720"/>
              <w:rPr>
                <w:sz w:val="28"/>
                <w:szCs w:val="28"/>
              </w:rPr>
            </w:pPr>
          </w:p>
        </w:tc>
      </w:tr>
      <w:tr w:rsidR="001A73EC"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1A73EC" w:rsidRDefault="001A73EC" w:rsidP="00170A3E">
            <w:pPr>
              <w:numPr>
                <w:ilvl w:val="0"/>
                <w:numId w:val="1"/>
              </w:numPr>
              <w:tabs>
                <w:tab w:val="left" w:pos="0"/>
              </w:tabs>
              <w:jc w:val="both"/>
            </w:pPr>
            <w:r>
              <w:rPr>
                <w:sz w:val="28"/>
                <w:szCs w:val="28"/>
              </w:rPr>
              <w:t>Какие, на Ваш взгляд, исключения по введению регулирования в отношении отдельных групп лиц целесообразно применить, приведите соответствующее обоснование.</w:t>
            </w:r>
          </w:p>
        </w:tc>
      </w:tr>
      <w:tr w:rsidR="001A73EC" w:rsidTr="00674F17">
        <w:trPr>
          <w:trHeight w:val="260"/>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73EC" w:rsidRPr="00F177BE" w:rsidRDefault="001A73EC" w:rsidP="00170A3E">
            <w:pPr>
              <w:snapToGrid w:val="0"/>
              <w:ind w:left="720"/>
              <w:rPr>
                <w:sz w:val="28"/>
                <w:szCs w:val="28"/>
              </w:rPr>
            </w:pPr>
          </w:p>
          <w:p w:rsidR="001A73EC" w:rsidRPr="00F177BE" w:rsidRDefault="001A73EC" w:rsidP="00170A3E">
            <w:pPr>
              <w:snapToGrid w:val="0"/>
              <w:ind w:left="720"/>
              <w:rPr>
                <w:sz w:val="28"/>
                <w:szCs w:val="28"/>
              </w:rPr>
            </w:pPr>
          </w:p>
          <w:p w:rsidR="001A73EC" w:rsidRPr="00F177BE" w:rsidRDefault="001A73EC" w:rsidP="00170A3E">
            <w:pPr>
              <w:snapToGrid w:val="0"/>
              <w:ind w:left="720"/>
              <w:rPr>
                <w:sz w:val="28"/>
                <w:szCs w:val="28"/>
              </w:rPr>
            </w:pPr>
          </w:p>
          <w:p w:rsidR="001A73EC" w:rsidRPr="00F177BE" w:rsidRDefault="001A73EC" w:rsidP="00170A3E">
            <w:pPr>
              <w:snapToGrid w:val="0"/>
              <w:ind w:left="720"/>
              <w:rPr>
                <w:sz w:val="28"/>
                <w:szCs w:val="28"/>
              </w:rPr>
            </w:pPr>
          </w:p>
        </w:tc>
      </w:tr>
      <w:tr w:rsidR="001A73EC" w:rsidTr="00674F17">
        <w:trPr>
          <w:trHeight w:val="397"/>
        </w:trPr>
        <w:tc>
          <w:tcPr>
            <w:tcW w:w="9474" w:type="dxa"/>
            <w:tcBorders>
              <w:top w:val="single" w:sz="4" w:space="0" w:color="000000"/>
              <w:left w:val="nil"/>
              <w:bottom w:val="single" w:sz="4" w:space="0" w:color="000000"/>
              <w:right w:val="nil"/>
            </w:tcBorders>
            <w:shd w:val="clear" w:color="auto" w:fill="FFFFFF"/>
          </w:tcPr>
          <w:p w:rsidR="001A73EC" w:rsidRDefault="001A73EC" w:rsidP="00170A3E">
            <w:pPr>
              <w:numPr>
                <w:ilvl w:val="0"/>
                <w:numId w:val="1"/>
              </w:numPr>
              <w:tabs>
                <w:tab w:val="left" w:pos="0"/>
              </w:tabs>
              <w:jc w:val="both"/>
            </w:pPr>
            <w:r>
              <w:rPr>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tc>
      </w:tr>
      <w:tr w:rsidR="001A73EC" w:rsidTr="00674F17">
        <w:trPr>
          <w:trHeight w:val="276"/>
        </w:trPr>
        <w:tc>
          <w:tcPr>
            <w:tcW w:w="9474" w:type="dxa"/>
            <w:tcBorders>
              <w:top w:val="single" w:sz="4" w:space="0" w:color="000000"/>
              <w:left w:val="single" w:sz="4" w:space="0" w:color="000000"/>
              <w:bottom w:val="single" w:sz="4" w:space="0" w:color="000000"/>
              <w:right w:val="single" w:sz="4" w:space="0" w:color="000000"/>
            </w:tcBorders>
            <w:shd w:val="clear" w:color="auto" w:fill="FFFFFF"/>
          </w:tcPr>
          <w:p w:rsidR="001A73EC" w:rsidRPr="00F177BE" w:rsidRDefault="001A73EC" w:rsidP="00170A3E">
            <w:pPr>
              <w:snapToGrid w:val="0"/>
              <w:rPr>
                <w:sz w:val="28"/>
                <w:szCs w:val="28"/>
              </w:rPr>
            </w:pPr>
          </w:p>
          <w:p w:rsidR="001A73EC" w:rsidRPr="00F177BE" w:rsidRDefault="001A73EC" w:rsidP="00170A3E">
            <w:pPr>
              <w:snapToGrid w:val="0"/>
              <w:rPr>
                <w:sz w:val="28"/>
                <w:szCs w:val="28"/>
              </w:rPr>
            </w:pPr>
          </w:p>
          <w:p w:rsidR="001A73EC" w:rsidRPr="00F177BE" w:rsidRDefault="001A73EC" w:rsidP="00170A3E">
            <w:pPr>
              <w:snapToGrid w:val="0"/>
              <w:rPr>
                <w:sz w:val="28"/>
                <w:szCs w:val="28"/>
              </w:rPr>
            </w:pPr>
          </w:p>
          <w:p w:rsidR="001A73EC" w:rsidRPr="00F177BE" w:rsidRDefault="001A73EC" w:rsidP="00170A3E">
            <w:pPr>
              <w:snapToGrid w:val="0"/>
              <w:rPr>
                <w:sz w:val="28"/>
                <w:szCs w:val="28"/>
              </w:rPr>
            </w:pPr>
          </w:p>
        </w:tc>
      </w:tr>
      <w:tr w:rsidR="001A73EC" w:rsidTr="00674F17">
        <w:trPr>
          <w:trHeight w:val="397"/>
        </w:trPr>
        <w:tc>
          <w:tcPr>
            <w:tcW w:w="9474" w:type="dxa"/>
            <w:tcBorders>
              <w:top w:val="single" w:sz="4" w:space="0" w:color="000000"/>
              <w:left w:val="nil"/>
              <w:bottom w:val="single" w:sz="4" w:space="0" w:color="000000"/>
              <w:right w:val="nil"/>
            </w:tcBorders>
            <w:shd w:val="clear" w:color="auto" w:fill="FFFFFF"/>
          </w:tcPr>
          <w:p w:rsidR="001A73EC" w:rsidRDefault="001A73EC" w:rsidP="00170A3E">
            <w:pPr>
              <w:numPr>
                <w:ilvl w:val="0"/>
                <w:numId w:val="1"/>
              </w:numPr>
              <w:tabs>
                <w:tab w:val="left" w:pos="0"/>
              </w:tabs>
              <w:jc w:val="both"/>
            </w:pPr>
            <w:r>
              <w:rPr>
                <w:sz w:val="28"/>
                <w:szCs w:val="28"/>
              </w:rPr>
              <w:t>Иные предложения и замечания, которые, по Вашему мнению, целесообразно учесть в рамках оценки регулирующего воздействия.</w:t>
            </w:r>
          </w:p>
        </w:tc>
      </w:tr>
      <w:tr w:rsidR="001A73EC" w:rsidTr="00674F17">
        <w:trPr>
          <w:trHeight w:val="274"/>
        </w:trPr>
        <w:tc>
          <w:tcPr>
            <w:tcW w:w="9474" w:type="dxa"/>
            <w:tcBorders>
              <w:top w:val="single" w:sz="4" w:space="0" w:color="000000"/>
              <w:left w:val="single" w:sz="4" w:space="0" w:color="000000"/>
              <w:bottom w:val="single" w:sz="4" w:space="0" w:color="000000"/>
              <w:right w:val="single" w:sz="4" w:space="0" w:color="000000"/>
            </w:tcBorders>
            <w:shd w:val="clear" w:color="auto" w:fill="FFFFFF"/>
          </w:tcPr>
          <w:p w:rsidR="001A73EC" w:rsidRPr="00F177BE" w:rsidRDefault="001A73EC" w:rsidP="00170A3E">
            <w:pPr>
              <w:snapToGrid w:val="0"/>
              <w:rPr>
                <w:sz w:val="28"/>
                <w:szCs w:val="28"/>
              </w:rPr>
            </w:pPr>
          </w:p>
          <w:p w:rsidR="001A73EC" w:rsidRPr="00F177BE" w:rsidRDefault="001A73EC" w:rsidP="00170A3E">
            <w:pPr>
              <w:snapToGrid w:val="0"/>
              <w:rPr>
                <w:sz w:val="28"/>
                <w:szCs w:val="28"/>
              </w:rPr>
            </w:pPr>
          </w:p>
          <w:p w:rsidR="001A73EC" w:rsidRPr="00F177BE" w:rsidRDefault="001A73EC" w:rsidP="00170A3E">
            <w:pPr>
              <w:snapToGrid w:val="0"/>
              <w:rPr>
                <w:sz w:val="28"/>
                <w:szCs w:val="28"/>
              </w:rPr>
            </w:pPr>
          </w:p>
          <w:p w:rsidR="001A73EC" w:rsidRPr="00F177BE" w:rsidRDefault="001A73EC" w:rsidP="00170A3E">
            <w:pPr>
              <w:snapToGrid w:val="0"/>
              <w:rPr>
                <w:sz w:val="28"/>
                <w:szCs w:val="28"/>
              </w:rPr>
            </w:pPr>
          </w:p>
        </w:tc>
      </w:tr>
    </w:tbl>
    <w:p w:rsidR="001A73EC" w:rsidRDefault="001A73EC" w:rsidP="00674F17">
      <w:pPr>
        <w:pStyle w:val="1"/>
        <w:spacing w:after="0"/>
      </w:pPr>
    </w:p>
    <w:sectPr w:rsidR="001A73EC" w:rsidSect="003B0D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080"/>
        </w:tabs>
        <w:ind w:left="108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F17"/>
    <w:rsid w:val="00143E96"/>
    <w:rsid w:val="00170A3E"/>
    <w:rsid w:val="001A73EC"/>
    <w:rsid w:val="003B0D0D"/>
    <w:rsid w:val="005E28E8"/>
    <w:rsid w:val="005E5665"/>
    <w:rsid w:val="00636C12"/>
    <w:rsid w:val="00674F17"/>
    <w:rsid w:val="00821BA3"/>
    <w:rsid w:val="00951C80"/>
    <w:rsid w:val="00A13189"/>
    <w:rsid w:val="00B11DD3"/>
    <w:rsid w:val="00D36F51"/>
    <w:rsid w:val="00D65384"/>
    <w:rsid w:val="00D947AB"/>
    <w:rsid w:val="00EF1886"/>
    <w:rsid w:val="00F177BE"/>
    <w:rsid w:val="00F86F35"/>
    <w:rsid w:val="00FE27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F17"/>
    <w:pPr>
      <w:suppressAutoHyphens/>
    </w:pPr>
    <w:rPr>
      <w:rFonts w:ascii="Times New Roman" w:eastAsia="Times New Roman" w:hAnsi="Times New Roman"/>
      <w:kern w:val="2"/>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 (веб)1"/>
    <w:basedOn w:val="Normal"/>
    <w:uiPriority w:val="99"/>
    <w:rsid w:val="00674F17"/>
    <w:pPr>
      <w:spacing w:before="28" w:after="100"/>
    </w:pPr>
  </w:style>
  <w:style w:type="character" w:styleId="Hyperlink">
    <w:name w:val="Hyperlink"/>
    <w:basedOn w:val="DefaultParagraphFont"/>
    <w:uiPriority w:val="99"/>
    <w:rsid w:val="00EF188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vgo@b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4</Pages>
  <Words>900</Words>
  <Characters>5135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2019-08-08T15:05:00Z</dcterms:created>
  <dcterms:modified xsi:type="dcterms:W3CDTF">2021-06-03T04:30:00Z</dcterms:modified>
</cp:coreProperties>
</file>