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FE6E18" w:rsidRDefault="00FE6E18" w:rsidP="00FE6E1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FE6E18" w:rsidRDefault="00FE6E18" w:rsidP="00FE6E18">
            <w:pPr>
              <w:jc w:val="center"/>
              <w:rPr>
                <w:b/>
                <w:szCs w:val="28"/>
              </w:rPr>
            </w:pPr>
          </w:p>
          <w:p w:rsidR="00FE6E18" w:rsidRDefault="00FE6E18" w:rsidP="00FE6E18">
            <w:pPr>
              <w:jc w:val="center"/>
              <w:rPr>
                <w:b/>
                <w:szCs w:val="28"/>
              </w:rPr>
            </w:pPr>
          </w:p>
          <w:p w:rsidR="00FE6E18" w:rsidRDefault="00FE6E18" w:rsidP="00FE6E1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FE6E18" w:rsidRDefault="00FE6E18" w:rsidP="00FE6E18">
            <w:pPr>
              <w:rPr>
                <w:szCs w:val="28"/>
              </w:rPr>
            </w:pPr>
          </w:p>
          <w:p w:rsidR="00FE6E18" w:rsidRDefault="00FE6E18" w:rsidP="00FE6E18">
            <w:pPr>
              <w:rPr>
                <w:szCs w:val="28"/>
              </w:rPr>
            </w:pPr>
          </w:p>
          <w:p w:rsidR="00FE6E18" w:rsidRDefault="00FE6E18" w:rsidP="00FE6E18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bookmarkStart w:id="0" w:name="_GoBack"/>
            <w:bookmarkEnd w:id="0"/>
            <w:r>
              <w:rPr>
                <w:szCs w:val="28"/>
              </w:rPr>
              <w:t xml:space="preserve"> июля 2020 г. № 312</w:t>
            </w:r>
          </w:p>
          <w:p w:rsidR="001D49CF" w:rsidRDefault="00FE6E18" w:rsidP="00FE6E18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4A4FD9" w:rsidRDefault="004A4FD9" w:rsidP="004A4FD9">
      <w:pPr>
        <w:autoSpaceDE w:val="0"/>
        <w:autoSpaceDN w:val="0"/>
        <w:adjustRightInd w:val="0"/>
        <w:jc w:val="center"/>
        <w:rPr>
          <w:szCs w:val="28"/>
        </w:rPr>
      </w:pPr>
      <w:r w:rsidRPr="006A4790">
        <w:rPr>
          <w:szCs w:val="28"/>
        </w:rPr>
        <w:t xml:space="preserve">О внесении изменений в указ Губернатора </w:t>
      </w:r>
    </w:p>
    <w:p w:rsidR="004A4FD9" w:rsidRDefault="004A4FD9" w:rsidP="004A4FD9">
      <w:pPr>
        <w:autoSpaceDE w:val="0"/>
        <w:autoSpaceDN w:val="0"/>
        <w:adjustRightInd w:val="0"/>
        <w:jc w:val="center"/>
        <w:rPr>
          <w:szCs w:val="28"/>
        </w:rPr>
      </w:pPr>
      <w:r w:rsidRPr="006A4790">
        <w:rPr>
          <w:szCs w:val="28"/>
        </w:rPr>
        <w:t xml:space="preserve">Орловской области от 3 апреля 2020 года № 156 «О мерах </w:t>
      </w:r>
    </w:p>
    <w:p w:rsidR="004A4FD9" w:rsidRPr="004A4FD9" w:rsidRDefault="004A4FD9" w:rsidP="004A4FD9">
      <w:pPr>
        <w:autoSpaceDE w:val="0"/>
        <w:autoSpaceDN w:val="0"/>
        <w:adjustRightInd w:val="0"/>
        <w:jc w:val="center"/>
        <w:rPr>
          <w:szCs w:val="28"/>
        </w:rPr>
      </w:pPr>
      <w:r w:rsidRPr="006A4790">
        <w:rPr>
          <w:szCs w:val="28"/>
        </w:rPr>
        <w:t xml:space="preserve">по обеспечению санитарно-эпидемиологического благополучия </w:t>
      </w:r>
      <w:r>
        <w:rPr>
          <w:szCs w:val="28"/>
        </w:rPr>
        <w:br/>
      </w:r>
      <w:r w:rsidRPr="006A4790">
        <w:rPr>
          <w:szCs w:val="28"/>
        </w:rPr>
        <w:t xml:space="preserve">населения на территории Орловской области в связи </w:t>
      </w:r>
      <w:r>
        <w:rPr>
          <w:szCs w:val="28"/>
        </w:rPr>
        <w:br/>
      </w:r>
      <w:r w:rsidRPr="006A4790">
        <w:rPr>
          <w:szCs w:val="28"/>
        </w:rPr>
        <w:t xml:space="preserve">с распространением новой </w:t>
      </w:r>
      <w:proofErr w:type="spellStart"/>
      <w:r w:rsidRPr="006A4790">
        <w:rPr>
          <w:szCs w:val="28"/>
        </w:rPr>
        <w:t>коронавирусной</w:t>
      </w:r>
      <w:proofErr w:type="spellEnd"/>
      <w:r w:rsidRPr="006A4790">
        <w:rPr>
          <w:szCs w:val="28"/>
        </w:rPr>
        <w:t xml:space="preserve"> </w:t>
      </w:r>
      <w:r>
        <w:rPr>
          <w:szCs w:val="28"/>
        </w:rPr>
        <w:br/>
      </w:r>
      <w:r w:rsidRPr="006A4790">
        <w:rPr>
          <w:szCs w:val="28"/>
        </w:rPr>
        <w:t>инфекции (COVID-19)»</w:t>
      </w:r>
    </w:p>
    <w:p w:rsidR="004A4FD9" w:rsidRPr="004A4FD9" w:rsidRDefault="004A4FD9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18"/>
          <w:szCs w:val="28"/>
        </w:rPr>
      </w:pPr>
    </w:p>
    <w:p w:rsidR="004A4FD9" w:rsidRPr="004A4FD9" w:rsidRDefault="004A4FD9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18"/>
          <w:szCs w:val="28"/>
        </w:rPr>
      </w:pPr>
    </w:p>
    <w:p w:rsidR="004A4FD9" w:rsidRPr="006A4790" w:rsidRDefault="004A4FD9" w:rsidP="004A4F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  Внести в приложение 1 к указу Губернатора Орловской области </w:t>
      </w:r>
      <w:r>
        <w:rPr>
          <w:szCs w:val="28"/>
        </w:rPr>
        <w:br/>
        <w:t>от 3 апреля 2020 года № 156 «</w:t>
      </w:r>
      <w:r w:rsidRPr="00C541D1">
        <w:rPr>
          <w:szCs w:val="28"/>
        </w:rPr>
        <w:t xml:space="preserve">О мерах по обеспечению санитарно-эпидемиологического </w:t>
      </w:r>
      <w:r w:rsidRPr="00610D4B">
        <w:rPr>
          <w:szCs w:val="28"/>
        </w:rPr>
        <w:t xml:space="preserve">благополучия населения на территории Орловской области в связи с распространением новой </w:t>
      </w:r>
      <w:proofErr w:type="spellStart"/>
      <w:r w:rsidRPr="00610D4B">
        <w:rPr>
          <w:szCs w:val="28"/>
        </w:rPr>
        <w:t>коронавирусной</w:t>
      </w:r>
      <w:proofErr w:type="spellEnd"/>
      <w:r w:rsidRPr="00610D4B">
        <w:rPr>
          <w:szCs w:val="28"/>
        </w:rPr>
        <w:t xml:space="preserve"> инфекции (COVID-19</w:t>
      </w:r>
      <w:r w:rsidRPr="004F12F3">
        <w:rPr>
          <w:szCs w:val="28"/>
        </w:rPr>
        <w:t>)»</w:t>
      </w:r>
      <w:r>
        <w:rPr>
          <w:szCs w:val="28"/>
        </w:rPr>
        <w:t xml:space="preserve"> </w:t>
      </w:r>
      <w:r w:rsidRPr="006A4790">
        <w:rPr>
          <w:szCs w:val="28"/>
        </w:rPr>
        <w:t>следующие изменения:</w:t>
      </w:r>
    </w:p>
    <w:p w:rsidR="004A4FD9" w:rsidRDefault="004A4FD9" w:rsidP="004A4FD9">
      <w:pPr>
        <w:autoSpaceDE w:val="0"/>
        <w:autoSpaceDN w:val="0"/>
        <w:adjustRightInd w:val="0"/>
        <w:ind w:firstLine="709"/>
        <w:rPr>
          <w:szCs w:val="28"/>
        </w:rPr>
      </w:pPr>
      <w:r w:rsidRPr="006A4790">
        <w:rPr>
          <w:szCs w:val="28"/>
        </w:rPr>
        <w:t>1)</w:t>
      </w:r>
      <w:r>
        <w:rPr>
          <w:szCs w:val="28"/>
        </w:rPr>
        <w:t>  </w:t>
      </w:r>
      <w:r w:rsidRPr="006A4790">
        <w:rPr>
          <w:szCs w:val="28"/>
        </w:rPr>
        <w:t>в пункте 1:</w:t>
      </w:r>
    </w:p>
    <w:p w:rsidR="004A4FD9" w:rsidRDefault="004A4FD9" w:rsidP="004A4F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  подпункт «а» дополнить абзацем следующего содержания:</w:t>
      </w:r>
    </w:p>
    <w:p w:rsidR="004A4FD9" w:rsidRPr="006A4790" w:rsidRDefault="004A4FD9" w:rsidP="004A4F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eastAsiaTheme="minorHAnsi"/>
          <w:szCs w:val="28"/>
          <w:lang w:eastAsia="en-US"/>
        </w:rPr>
        <w:t>«проведение</w:t>
      </w:r>
      <w:r w:rsidRPr="00DD1CA8">
        <w:rPr>
          <w:rFonts w:eastAsiaTheme="minorHAnsi"/>
          <w:szCs w:val="28"/>
          <w:lang w:eastAsia="en-US"/>
        </w:rPr>
        <w:t xml:space="preserve"> физкультурных и спортивных мероприятий муниципального, регионального </w:t>
      </w:r>
      <w:r w:rsidRPr="00246553">
        <w:rPr>
          <w:rFonts w:eastAsiaTheme="minorHAnsi"/>
          <w:szCs w:val="28"/>
          <w:lang w:eastAsia="en-US"/>
        </w:rPr>
        <w:t>и всероссийского</w:t>
      </w:r>
      <w:r w:rsidRPr="00DD1CA8">
        <w:rPr>
          <w:rFonts w:eastAsiaTheme="minorHAnsi"/>
          <w:szCs w:val="28"/>
          <w:lang w:eastAsia="en-US"/>
        </w:rPr>
        <w:t xml:space="preserve"> уровня, в рамках реализации </w:t>
      </w:r>
      <w:r>
        <w:rPr>
          <w:szCs w:val="28"/>
        </w:rPr>
        <w:t>Календарного плана официальных физкультурных мероприятий и спортивных мероприятий Орловской области</w:t>
      </w:r>
      <w:r w:rsidRPr="00DD1CA8">
        <w:rPr>
          <w:rFonts w:eastAsiaTheme="minorHAnsi"/>
          <w:szCs w:val="28"/>
          <w:lang w:eastAsia="en-US"/>
        </w:rPr>
        <w:t xml:space="preserve">, в том числе выполнение нормативов испытаний (тестов) </w:t>
      </w:r>
      <w:r>
        <w:rPr>
          <w:szCs w:val="28"/>
        </w:rPr>
        <w:t>Всероссийского физкультурно-спортивного комплекса «Готов к труду и обороне»</w:t>
      </w:r>
      <w:r>
        <w:rPr>
          <w:rFonts w:eastAsiaTheme="minorHAnsi"/>
          <w:szCs w:val="28"/>
          <w:lang w:eastAsia="en-US"/>
        </w:rPr>
        <w:t>,</w:t>
      </w:r>
      <w:r w:rsidRPr="00DD1CA8">
        <w:rPr>
          <w:rFonts w:eastAsiaTheme="minorHAnsi"/>
          <w:szCs w:val="28"/>
          <w:lang w:eastAsia="en-US"/>
        </w:rPr>
        <w:t xml:space="preserve"> без участия зрителей</w:t>
      </w:r>
      <w:r>
        <w:rPr>
          <w:szCs w:val="28"/>
        </w:rPr>
        <w:t>, с соблюдением мер санитарно-эпидемиологической безопасности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4A4FD9" w:rsidRPr="006A4790" w:rsidRDefault="004A4FD9" w:rsidP="004A4FD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 </w:t>
      </w:r>
      <w:r w:rsidRPr="006A4790">
        <w:rPr>
          <w:szCs w:val="28"/>
        </w:rPr>
        <w:t>подпункт «в» признать утратившим силу;</w:t>
      </w:r>
    </w:p>
    <w:p w:rsidR="004A4FD9" w:rsidRPr="006A4790" w:rsidRDefault="004A4FD9" w:rsidP="004A4FD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2)  </w:t>
      </w:r>
      <w:r w:rsidRPr="006A4790">
        <w:rPr>
          <w:szCs w:val="28"/>
        </w:rPr>
        <w:t xml:space="preserve">в пункте 1.1 слова «Ограничения, предусмотренные </w:t>
      </w:r>
      <w:hyperlink r:id="rId6" w:history="1">
        <w:r w:rsidRPr="006A4790">
          <w:rPr>
            <w:szCs w:val="28"/>
          </w:rPr>
          <w:t>подпунктами «в</w:t>
        </w:r>
      </w:hyperlink>
      <w:r w:rsidRPr="006A4790">
        <w:rPr>
          <w:szCs w:val="28"/>
        </w:rPr>
        <w:t xml:space="preserve">», </w:t>
      </w:r>
      <w:hyperlink r:id="rId7" w:history="1">
        <w:r w:rsidRPr="006A4790">
          <w:rPr>
            <w:szCs w:val="28"/>
          </w:rPr>
          <w:t>«г» пункта 1</w:t>
        </w:r>
      </w:hyperlink>
      <w:r w:rsidRPr="006A4790">
        <w:rPr>
          <w:szCs w:val="28"/>
        </w:rPr>
        <w:t xml:space="preserve"> настоящего приложения, не распространяются» заменить словами «Ограничение, предусмотренное подпунктом «г» пункта 1 настоящего приложения, не распространяется».</w:t>
      </w:r>
      <w:proofErr w:type="gramEnd"/>
    </w:p>
    <w:p w:rsidR="004A4FD9" w:rsidRPr="006A4790" w:rsidRDefault="004A4FD9" w:rsidP="004A4FD9">
      <w:pPr>
        <w:autoSpaceDE w:val="0"/>
        <w:autoSpaceDN w:val="0"/>
        <w:adjustRightInd w:val="0"/>
        <w:ind w:firstLine="709"/>
        <w:rPr>
          <w:szCs w:val="28"/>
        </w:rPr>
      </w:pPr>
      <w:r w:rsidRPr="006A4790">
        <w:rPr>
          <w:szCs w:val="28"/>
        </w:rPr>
        <w:t>2.</w:t>
      </w:r>
      <w:r>
        <w:rPr>
          <w:szCs w:val="28"/>
        </w:rPr>
        <w:t>  </w:t>
      </w:r>
      <w:r w:rsidRPr="006A4790">
        <w:rPr>
          <w:szCs w:val="28"/>
        </w:rPr>
        <w:t xml:space="preserve">Настоящий указ вступает в силу с 10 июля 2020 года, </w:t>
      </w:r>
      <w:r>
        <w:rPr>
          <w:szCs w:val="28"/>
        </w:rPr>
        <w:br/>
      </w:r>
      <w:r w:rsidRPr="006A4790">
        <w:rPr>
          <w:szCs w:val="28"/>
        </w:rPr>
        <w:t>за исключением</w:t>
      </w:r>
      <w:r>
        <w:rPr>
          <w:szCs w:val="28"/>
        </w:rPr>
        <w:t xml:space="preserve"> </w:t>
      </w:r>
      <w:r w:rsidRPr="006A4790">
        <w:rPr>
          <w:szCs w:val="28"/>
        </w:rPr>
        <w:t>подпункта «</w:t>
      </w:r>
      <w:r>
        <w:rPr>
          <w:szCs w:val="28"/>
        </w:rPr>
        <w:t>а</w:t>
      </w:r>
      <w:r w:rsidRPr="006A4790">
        <w:rPr>
          <w:szCs w:val="28"/>
        </w:rPr>
        <w:t xml:space="preserve">» подпункта </w:t>
      </w:r>
      <w:r>
        <w:rPr>
          <w:szCs w:val="28"/>
        </w:rPr>
        <w:t>1</w:t>
      </w:r>
      <w:r w:rsidRPr="006A4790">
        <w:rPr>
          <w:szCs w:val="28"/>
        </w:rPr>
        <w:t xml:space="preserve"> пункта 1, вступающего в силу </w:t>
      </w:r>
      <w:r>
        <w:rPr>
          <w:szCs w:val="28"/>
        </w:rPr>
        <w:br/>
      </w:r>
      <w:r w:rsidRPr="006A4790">
        <w:rPr>
          <w:szCs w:val="28"/>
        </w:rPr>
        <w:t xml:space="preserve">с </w:t>
      </w:r>
      <w:r>
        <w:rPr>
          <w:szCs w:val="28"/>
        </w:rPr>
        <w:t xml:space="preserve">13 </w:t>
      </w:r>
      <w:r w:rsidRPr="006A4790">
        <w:rPr>
          <w:szCs w:val="28"/>
        </w:rPr>
        <w:t>июля 2020 года.</w:t>
      </w:r>
    </w:p>
    <w:p w:rsidR="004155EF" w:rsidRPr="004A4FD9" w:rsidRDefault="004155EF" w:rsidP="004155EF">
      <w:pPr>
        <w:ind w:firstLine="709"/>
        <w:rPr>
          <w:sz w:val="22"/>
          <w:szCs w:val="28"/>
        </w:rPr>
      </w:pPr>
    </w:p>
    <w:p w:rsidR="004F5D90" w:rsidRPr="004A4FD9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 w:val="22"/>
          <w:szCs w:val="28"/>
        </w:rPr>
      </w:pPr>
    </w:p>
    <w:p w:rsidR="00451023" w:rsidRPr="004A4FD9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 w:val="22"/>
          <w:szCs w:val="28"/>
        </w:rPr>
      </w:pPr>
    </w:p>
    <w:tbl>
      <w:tblPr>
        <w:tblW w:w="0" w:type="auto"/>
        <w:tblLook w:val="04A0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4A4FD9">
      <w:headerReference w:type="default" r:id="rId8"/>
      <w:pgSz w:w="11906" w:h="16838"/>
      <w:pgMar w:top="1134" w:right="907" w:bottom="426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D9" w:rsidRDefault="004A4FD9" w:rsidP="003A2100">
      <w:r>
        <w:separator/>
      </w:r>
    </w:p>
  </w:endnote>
  <w:endnote w:type="continuationSeparator" w:id="0">
    <w:p w:rsidR="004A4FD9" w:rsidRDefault="004A4FD9" w:rsidP="003A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D9" w:rsidRDefault="004A4FD9" w:rsidP="003A2100">
      <w:r>
        <w:separator/>
      </w:r>
    </w:p>
  </w:footnote>
  <w:footnote w:type="continuationSeparator" w:id="0">
    <w:p w:rsidR="004A4FD9" w:rsidRDefault="004A4FD9" w:rsidP="003A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5038A7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="003A2100"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4A4FD9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FD9"/>
    <w:rsid w:val="000756BE"/>
    <w:rsid w:val="000A761B"/>
    <w:rsid w:val="000B4B2A"/>
    <w:rsid w:val="00123BEB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A4FD9"/>
    <w:rsid w:val="004F1647"/>
    <w:rsid w:val="004F5D90"/>
    <w:rsid w:val="005038A7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87DB3"/>
    <w:rsid w:val="007D0A9F"/>
    <w:rsid w:val="00845098"/>
    <w:rsid w:val="008C20F8"/>
    <w:rsid w:val="008D547E"/>
    <w:rsid w:val="008F09DA"/>
    <w:rsid w:val="00981943"/>
    <w:rsid w:val="009A6B35"/>
    <w:rsid w:val="009D4430"/>
    <w:rsid w:val="00A87069"/>
    <w:rsid w:val="00A965AF"/>
    <w:rsid w:val="00AB63C5"/>
    <w:rsid w:val="00AD56D1"/>
    <w:rsid w:val="00B768D3"/>
    <w:rsid w:val="00C0031D"/>
    <w:rsid w:val="00C312BB"/>
    <w:rsid w:val="00C44C17"/>
    <w:rsid w:val="00C84BAC"/>
    <w:rsid w:val="00CB2DBF"/>
    <w:rsid w:val="00CC74CD"/>
    <w:rsid w:val="00D3501A"/>
    <w:rsid w:val="00D51E83"/>
    <w:rsid w:val="00D75418"/>
    <w:rsid w:val="00D81B24"/>
    <w:rsid w:val="00E15053"/>
    <w:rsid w:val="00F32060"/>
    <w:rsid w:val="00FE0D31"/>
    <w:rsid w:val="00FE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B69770E56D69744D15BDB42E2FFBC3815773C1775006EA0683C2BEF4B41B006193E45E8288D51F92496038E3B954C5B15F2CF27B38D5D934BCF5VCZ3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B69770E56D69744D15BDB42E2FFBC3815773C1775006EA0683C2BEF4B41B006193E45E8288D51F92496036E3B954C5B15F2CF27B38D5D934BCF5VCZ3P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1</TotalTime>
  <Pages>1</Pages>
  <Words>208</Words>
  <Characters>1757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Svetlana</cp:lastModifiedBy>
  <cp:revision>2</cp:revision>
  <cp:lastPrinted>2015-10-27T12:55:00Z</cp:lastPrinted>
  <dcterms:created xsi:type="dcterms:W3CDTF">2020-07-10T05:13:00Z</dcterms:created>
  <dcterms:modified xsi:type="dcterms:W3CDTF">2020-07-10T05:13:00Z</dcterms:modified>
</cp:coreProperties>
</file>