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F0" w:rsidRPr="00BF211D" w:rsidRDefault="008660F0" w:rsidP="00866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8660F0" w:rsidRPr="00BF211D" w:rsidRDefault="008660F0" w:rsidP="00866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60F0" w:rsidRPr="00BF211D" w:rsidRDefault="008660F0" w:rsidP="008660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обсуждения:</w:t>
      </w:r>
    </w:p>
    <w:tbl>
      <w:tblPr>
        <w:tblW w:w="9474" w:type="dxa"/>
        <w:tblInd w:w="-10" w:type="dxa"/>
        <w:tblLayout w:type="fixed"/>
        <w:tblLook w:val="0000"/>
      </w:tblPr>
      <w:tblGrid>
        <w:gridCol w:w="9474"/>
      </w:tblGrid>
      <w:tr w:rsidR="008660F0" w:rsidRPr="00BF211D" w:rsidTr="0077146E">
        <w:trPr>
          <w:trHeight w:val="397"/>
        </w:trPr>
        <w:tc>
          <w:tcPr>
            <w:tcW w:w="947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     1. На решение какой проблемы, направлено предлагаемое регулирование? Актуальна ли данная проблема сегодня? 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     2.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 количественные оценки.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     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</w:t>
            </w:r>
            <w:r w:rsidR="002B55CD">
              <w:rPr>
                <w:rFonts w:ascii="Times New Roman" w:hAnsi="Times New Roman" w:cs="Times New Roman"/>
                <w:sz w:val="28"/>
                <w:szCs w:val="28"/>
              </w:rPr>
              <w:t xml:space="preserve">аявленных целей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    4. Какие субъекты предпринимательской и иной деятельности будут затронуты предлагаемым регулированием  (по видам субъектов, по отраслям, количество в  городе и проч.)?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     5. 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</w:t>
            </w:r>
            <w:r w:rsidR="002B55CD">
              <w:rPr>
                <w:rFonts w:ascii="Times New Roman" w:hAnsi="Times New Roman" w:cs="Times New Roman"/>
                <w:sz w:val="28"/>
                <w:szCs w:val="28"/>
              </w:rPr>
              <w:t>и органами местного самоуправления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    6.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 дополнительно определив</w:t>
            </w:r>
            <w:proofErr w:type="gramEnd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60F0" w:rsidRDefault="008660F0" w:rsidP="007714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регулирования или существующей проблемой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B55CD" w:rsidRPr="00BF211D" w:rsidRDefault="002B55CD" w:rsidP="007714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имеются ли технические ошибки;</w:t>
            </w:r>
          </w:p>
          <w:p w:rsidR="002B55CD" w:rsidRPr="00BF211D" w:rsidRDefault="002B55CD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B55CD" w:rsidRPr="00BF211D" w:rsidRDefault="002B55CD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органов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proofErr w:type="spellEnd"/>
            <w:proofErr w:type="gramEnd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должностных лиц, допускает ли возможность избирательного применения норм;</w:t>
            </w:r>
          </w:p>
          <w:p w:rsidR="002B55CD" w:rsidRPr="00BF211D" w:rsidRDefault="002B55CD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- приводит ли к невозможности совершения законных действий пред</w:t>
            </w:r>
            <w:r w:rsidR="002B55CD">
              <w:rPr>
                <w:rFonts w:ascii="Times New Roman" w:hAnsi="Times New Roman" w:cs="Times New Roman"/>
                <w:sz w:val="28"/>
                <w:szCs w:val="28"/>
              </w:rPr>
              <w:t>принимателей или инвесторов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, вводит ли неоптимальный режим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операционной деятельности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5CD" w:rsidRPr="00BF211D" w:rsidRDefault="002B55CD" w:rsidP="00771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иной деятельности?  Приведите конкретные примеры.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Оцените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издержки/упущенную выгоду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предпринимательской деятельности, возникающие при введении предлагаемого регу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      </w:r>
          </w:p>
          <w:p w:rsidR="002B55C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Какие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недискриминационным</w:t>
            </w:r>
            <w:proofErr w:type="spellEnd"/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</w:t>
            </w:r>
            <w:r w:rsidR="002B55CD">
              <w:rPr>
                <w:rFonts w:ascii="Times New Roman" w:hAnsi="Times New Roman" w:cs="Times New Roman"/>
                <w:sz w:val="28"/>
                <w:szCs w:val="28"/>
              </w:rPr>
              <w:t xml:space="preserve">роле соблюдения </w:t>
            </w:r>
            <w:r w:rsidR="002B5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вводимого регулирования различными группами адресатов регулирования?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  <w:p w:rsidR="002B55C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 Какие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  <w:p w:rsidR="002B55C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 В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которые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целесообразно учесть в рамках оценки регулирующего воздействия.</w:t>
            </w:r>
          </w:p>
          <w:p w:rsidR="002B55CD" w:rsidRPr="00BF211D" w:rsidRDefault="002B55CD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F0" w:rsidRPr="00BF211D" w:rsidTr="0077146E">
        <w:trPr>
          <w:trHeight w:val="397"/>
        </w:trPr>
        <w:tc>
          <w:tcPr>
            <w:tcW w:w="94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F0" w:rsidRPr="00BF211D" w:rsidTr="0077146E">
        <w:trPr>
          <w:trHeight w:val="397"/>
        </w:trPr>
        <w:tc>
          <w:tcPr>
            <w:tcW w:w="947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F0" w:rsidRPr="00BF211D" w:rsidTr="0077146E">
        <w:tc>
          <w:tcPr>
            <w:tcW w:w="9474" w:type="dxa"/>
            <w:shd w:val="clear" w:color="auto" w:fill="FFFFFF"/>
            <w:vAlign w:val="bottom"/>
          </w:tcPr>
          <w:p w:rsidR="008660F0" w:rsidRPr="00BF211D" w:rsidRDefault="008660F0" w:rsidP="0077146E">
            <w:pPr>
              <w:tabs>
                <w:tab w:val="left" w:pos="0"/>
              </w:tabs>
              <w:suppressAutoHyphens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0F0" w:rsidRPr="00BF211D" w:rsidRDefault="008660F0" w:rsidP="008660F0">
      <w:pPr>
        <w:pStyle w:val="1"/>
        <w:spacing w:before="0" w:after="0"/>
        <w:rPr>
          <w:sz w:val="28"/>
          <w:szCs w:val="28"/>
        </w:rPr>
      </w:pPr>
    </w:p>
    <w:p w:rsidR="008660F0" w:rsidRPr="00BF211D" w:rsidRDefault="008660F0" w:rsidP="008660F0">
      <w:pPr>
        <w:pStyle w:val="1"/>
        <w:spacing w:before="0" w:after="0"/>
        <w:rPr>
          <w:sz w:val="28"/>
          <w:szCs w:val="28"/>
        </w:rPr>
      </w:pPr>
    </w:p>
    <w:p w:rsidR="008660F0" w:rsidRPr="00BF211D" w:rsidRDefault="008660F0" w:rsidP="008660F0">
      <w:pPr>
        <w:pStyle w:val="1"/>
        <w:spacing w:before="0" w:after="0"/>
        <w:rPr>
          <w:sz w:val="28"/>
          <w:szCs w:val="28"/>
        </w:rPr>
      </w:pPr>
    </w:p>
    <w:p w:rsidR="008660F0" w:rsidRPr="00BF211D" w:rsidRDefault="008660F0" w:rsidP="008660F0">
      <w:pPr>
        <w:pStyle w:val="1"/>
        <w:spacing w:before="0" w:after="0"/>
        <w:rPr>
          <w:sz w:val="28"/>
          <w:szCs w:val="28"/>
        </w:rPr>
      </w:pPr>
    </w:p>
    <w:p w:rsidR="008660F0" w:rsidRPr="00BF211D" w:rsidRDefault="008660F0" w:rsidP="008660F0">
      <w:pPr>
        <w:pStyle w:val="1"/>
        <w:spacing w:before="0" w:after="0"/>
        <w:rPr>
          <w:sz w:val="28"/>
          <w:szCs w:val="28"/>
        </w:rPr>
      </w:pPr>
    </w:p>
    <w:p w:rsidR="008660F0" w:rsidRPr="00BF211D" w:rsidRDefault="008660F0" w:rsidP="00866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0F0" w:rsidRPr="00BF211D" w:rsidRDefault="008660F0" w:rsidP="008660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660F0" w:rsidRPr="00BF211D" w:rsidRDefault="008660F0" w:rsidP="0086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F0" w:rsidRPr="00BF211D" w:rsidRDefault="008660F0" w:rsidP="00866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5E0" w:rsidRDefault="007145E0"/>
    <w:sectPr w:rsidR="007145E0" w:rsidSect="0066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60F0"/>
    <w:rsid w:val="002B55CD"/>
    <w:rsid w:val="006160AE"/>
    <w:rsid w:val="007145E0"/>
    <w:rsid w:val="008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8660F0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2018-08-10T10:03:00Z</dcterms:created>
  <dcterms:modified xsi:type="dcterms:W3CDTF">2018-08-24T05:18:00Z</dcterms:modified>
</cp:coreProperties>
</file>