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F7" w:rsidRDefault="00382DF7" w:rsidP="00EB3328">
      <w:pPr>
        <w:jc w:val="center"/>
        <w:rPr>
          <w:b/>
          <w:sz w:val="36"/>
          <w:szCs w:val="36"/>
        </w:rPr>
      </w:pPr>
      <w:r w:rsidRPr="00EB3328">
        <w:rPr>
          <w:b/>
          <w:sz w:val="36"/>
          <w:szCs w:val="36"/>
        </w:rPr>
        <w:t>ПРОТОКОЛ №</w:t>
      </w:r>
      <w:r>
        <w:rPr>
          <w:b/>
          <w:sz w:val="36"/>
          <w:szCs w:val="36"/>
        </w:rPr>
        <w:t>2</w:t>
      </w:r>
    </w:p>
    <w:p w:rsidR="00382DF7" w:rsidRPr="00802C84" w:rsidRDefault="00382DF7" w:rsidP="00EB3328">
      <w:pPr>
        <w:jc w:val="center"/>
        <w:rPr>
          <w:b/>
          <w:sz w:val="28"/>
          <w:szCs w:val="28"/>
        </w:rPr>
      </w:pPr>
      <w:r w:rsidRPr="00802C84">
        <w:rPr>
          <w:b/>
          <w:sz w:val="28"/>
          <w:szCs w:val="28"/>
        </w:rPr>
        <w:t>заседания Общественной палаты г.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802C84">
        <w:rPr>
          <w:b/>
          <w:sz w:val="28"/>
          <w:szCs w:val="28"/>
        </w:rPr>
        <w:t>Ливны</w:t>
      </w:r>
    </w:p>
    <w:p w:rsidR="00382DF7" w:rsidRPr="00EB3328" w:rsidRDefault="00382DF7" w:rsidP="00EB3328">
      <w:pPr>
        <w:tabs>
          <w:tab w:val="left" w:pos="7365"/>
        </w:tabs>
        <w:jc w:val="right"/>
        <w:rPr>
          <w:sz w:val="28"/>
          <w:szCs w:val="28"/>
        </w:rPr>
      </w:pPr>
      <w:r w:rsidRPr="00EB332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28 марта</w:t>
      </w:r>
      <w:r w:rsidRPr="00EB3328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8 г"/>
        </w:smartTagPr>
        <w:r w:rsidRPr="00EB3328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EB3328">
          <w:rPr>
            <w:sz w:val="28"/>
            <w:szCs w:val="28"/>
          </w:rPr>
          <w:t xml:space="preserve"> г</w:t>
        </w:r>
      </w:smartTag>
      <w:r w:rsidRPr="00EB3328">
        <w:rPr>
          <w:sz w:val="28"/>
          <w:szCs w:val="28"/>
        </w:rPr>
        <w:t>.</w:t>
      </w:r>
    </w:p>
    <w:p w:rsidR="00382DF7" w:rsidRPr="00EB3328" w:rsidRDefault="00382DF7" w:rsidP="00EB3328">
      <w:pPr>
        <w:tabs>
          <w:tab w:val="left" w:pos="5445"/>
        </w:tabs>
        <w:jc w:val="right"/>
        <w:rPr>
          <w:sz w:val="28"/>
          <w:szCs w:val="28"/>
        </w:rPr>
      </w:pPr>
      <w:r w:rsidRPr="00EB3328">
        <w:rPr>
          <w:sz w:val="28"/>
          <w:szCs w:val="28"/>
        </w:rPr>
        <w:tab/>
        <w:t>14 часов</w:t>
      </w:r>
    </w:p>
    <w:p w:rsidR="00382DF7" w:rsidRDefault="00382DF7" w:rsidP="00EB3328">
      <w:pPr>
        <w:tabs>
          <w:tab w:val="left" w:pos="5445"/>
        </w:tabs>
        <w:jc w:val="right"/>
        <w:rPr>
          <w:sz w:val="36"/>
          <w:szCs w:val="36"/>
        </w:rPr>
      </w:pPr>
      <w:r w:rsidRPr="00EB3328">
        <w:rPr>
          <w:sz w:val="28"/>
          <w:szCs w:val="28"/>
        </w:rPr>
        <w:t>Конференц-зал</w:t>
      </w:r>
      <w:r>
        <w:rPr>
          <w:sz w:val="28"/>
          <w:szCs w:val="28"/>
        </w:rPr>
        <w:t xml:space="preserve">   </w:t>
      </w:r>
      <w:r w:rsidRPr="00EB3328">
        <w:rPr>
          <w:sz w:val="28"/>
          <w:szCs w:val="28"/>
        </w:rPr>
        <w:t>администрации, ул. Ленина,7</w:t>
      </w:r>
    </w:p>
    <w:p w:rsidR="00382DF7" w:rsidRDefault="00382DF7" w:rsidP="00EB3328">
      <w:pPr>
        <w:rPr>
          <w:sz w:val="28"/>
          <w:szCs w:val="28"/>
        </w:rPr>
      </w:pPr>
      <w:r w:rsidRPr="00802C84">
        <w:rPr>
          <w:b/>
          <w:sz w:val="28"/>
          <w:szCs w:val="28"/>
        </w:rPr>
        <w:t>Присутствовали</w:t>
      </w:r>
      <w:r>
        <w:rPr>
          <w:sz w:val="36"/>
          <w:szCs w:val="36"/>
        </w:rPr>
        <w:t xml:space="preserve">: </w:t>
      </w:r>
      <w:r w:rsidRPr="00DE5508">
        <w:rPr>
          <w:sz w:val="28"/>
          <w:szCs w:val="28"/>
        </w:rPr>
        <w:t>члены общественной палаты</w:t>
      </w:r>
      <w:r>
        <w:rPr>
          <w:sz w:val="36"/>
          <w:szCs w:val="36"/>
        </w:rPr>
        <w:t xml:space="preserve"> -</w:t>
      </w:r>
      <w:r>
        <w:rPr>
          <w:sz w:val="28"/>
          <w:szCs w:val="28"/>
        </w:rPr>
        <w:t xml:space="preserve"> Алдобаев Г.Е., Аникеева Л.Н. Батищев Г.С., Кошелев С.А., Краснощеков С.Д., Куртыкина Н.И., Латышева О.Г., Михайленко С.В. Писарева Г.А., Савкова З.А., Хорошилова Т.Д., Чурочкин В.С. </w:t>
      </w:r>
    </w:p>
    <w:p w:rsidR="00382DF7" w:rsidRDefault="00382DF7" w:rsidP="00DE5508">
      <w:pPr>
        <w:rPr>
          <w:sz w:val="28"/>
          <w:szCs w:val="28"/>
        </w:rPr>
      </w:pPr>
      <w:r>
        <w:rPr>
          <w:sz w:val="28"/>
          <w:szCs w:val="28"/>
        </w:rPr>
        <w:t xml:space="preserve">Приглашены: Трубицин С.А.-  исполняющий обязанности главы г. Ливны,  Конищева Е.Н.- председатель Ливенского городского Совета народных депутатов, Болычева Т.Н.- начальник отдела организационной и кадровой работы администрации, представители СМИ.   </w:t>
      </w:r>
    </w:p>
    <w:p w:rsidR="00382DF7" w:rsidRDefault="00382DF7" w:rsidP="00802C84">
      <w:pPr>
        <w:tabs>
          <w:tab w:val="left" w:pos="3870"/>
        </w:tabs>
        <w:jc w:val="center"/>
        <w:rPr>
          <w:b/>
          <w:sz w:val="28"/>
          <w:szCs w:val="28"/>
        </w:rPr>
      </w:pPr>
      <w:r w:rsidRPr="003D111B">
        <w:rPr>
          <w:b/>
          <w:sz w:val="28"/>
          <w:szCs w:val="28"/>
        </w:rPr>
        <w:t>Повестка дня:</w:t>
      </w:r>
    </w:p>
    <w:p w:rsidR="00382DF7" w:rsidRPr="00A917FD" w:rsidRDefault="00382DF7" w:rsidP="00E36AAA">
      <w:pPr>
        <w:pStyle w:val="ListParagraph"/>
        <w:tabs>
          <w:tab w:val="left" w:pos="450"/>
          <w:tab w:val="left" w:pos="387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1.Итоги  президентских выборов, концепции развития г. Ливны.</w:t>
      </w:r>
      <w:r w:rsidRPr="00A917FD">
        <w:rPr>
          <w:b/>
          <w:sz w:val="28"/>
          <w:szCs w:val="28"/>
        </w:rPr>
        <w:tab/>
      </w:r>
    </w:p>
    <w:p w:rsidR="00382DF7" w:rsidRPr="00E87B98" w:rsidRDefault="00382DF7" w:rsidP="00E36AA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87B98">
        <w:rPr>
          <w:b/>
          <w:sz w:val="28"/>
          <w:szCs w:val="28"/>
        </w:rPr>
        <w:t xml:space="preserve">Реализация в 2017 году проекта «Формирование современной городской среды» на территории г. Ливны. </w:t>
      </w:r>
    </w:p>
    <w:p w:rsidR="00382DF7" w:rsidRPr="005632E1" w:rsidRDefault="00382DF7" w:rsidP="005632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Выступил: </w:t>
      </w:r>
    </w:p>
    <w:p w:rsidR="00382DF7" w:rsidRDefault="00382DF7" w:rsidP="000133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Трубицин С.А.- исполняющий обязанности главы г. Ливны. Он отметил, что Ливны обеспечили самую большую явку на президентских выборах среди городов Орловской области. 69% горожан пришли на избирательные участки и большинство из них одобрили концепцию развития г. Ливны.   </w:t>
      </w:r>
    </w:p>
    <w:p w:rsidR="00382DF7" w:rsidRDefault="00382DF7" w:rsidP="000133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города активно участвовали в еще одном важном мероприятии - открытом голосовании по отбору общественных территорий для реализации программы «Современная городская среда». Намеченные планы муниципалитета были одобрены горожанами, федеральные и региональные средства на ремонт общественных территорий были освоены в полном объеме - констатировал С.А.Трубицин. </w:t>
      </w:r>
    </w:p>
    <w:p w:rsidR="00382DF7" w:rsidRPr="00E87B98" w:rsidRDefault="00382DF7" w:rsidP="00F758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2018 году  на ремонт общественных территорий будут выделены 8,4 млн. руб.: на эти средства планируется второй этап работ по реконструкции парка. По этой же целевой программе продолжится ремонт дворовых территорий, дорожно-уличной сети.</w:t>
      </w:r>
    </w:p>
    <w:p w:rsidR="00382DF7" w:rsidRPr="00E87B98" w:rsidRDefault="00382DF7" w:rsidP="00355940">
      <w:pPr>
        <w:jc w:val="both"/>
        <w:rPr>
          <w:sz w:val="28"/>
          <w:szCs w:val="28"/>
        </w:rPr>
      </w:pPr>
      <w:r w:rsidRPr="00E87B98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 исполняющий обязанности </w:t>
      </w:r>
      <w:r w:rsidRPr="00E87B98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Pr="00E87B98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С.А. Трубицин</w:t>
      </w:r>
      <w:r w:rsidRPr="00E87B98">
        <w:rPr>
          <w:sz w:val="28"/>
          <w:szCs w:val="28"/>
        </w:rPr>
        <w:t xml:space="preserve"> ответил на вопросы членов </w:t>
      </w:r>
      <w:r>
        <w:rPr>
          <w:sz w:val="28"/>
          <w:szCs w:val="28"/>
        </w:rPr>
        <w:t>О</w:t>
      </w:r>
      <w:r w:rsidRPr="00E87B98">
        <w:rPr>
          <w:sz w:val="28"/>
          <w:szCs w:val="28"/>
        </w:rPr>
        <w:t>бщественной палаты и подробно рассказал о ближайших и долгосрочных планах по благоустройству городских территорий</w:t>
      </w:r>
      <w:r>
        <w:rPr>
          <w:sz w:val="28"/>
          <w:szCs w:val="28"/>
        </w:rPr>
        <w:t>, о распределении очередности в финансировании и ремонте улиц частного сектора.</w:t>
      </w:r>
      <w:r w:rsidRPr="00E87B98">
        <w:rPr>
          <w:sz w:val="28"/>
          <w:szCs w:val="28"/>
        </w:rPr>
        <w:t xml:space="preserve"> </w:t>
      </w:r>
    </w:p>
    <w:p w:rsidR="00382DF7" w:rsidRDefault="00382DF7" w:rsidP="00355940">
      <w:pPr>
        <w:jc w:val="both"/>
        <w:rPr>
          <w:sz w:val="28"/>
          <w:szCs w:val="28"/>
        </w:rPr>
      </w:pPr>
      <w:r>
        <w:rPr>
          <w:sz w:val="28"/>
          <w:szCs w:val="28"/>
        </w:rPr>
        <w:t>Чурочкин В.С. - председатель Общественной палаты подвел итоги проделанной работы по обсуждению с жителями программы благоустройства города.</w:t>
      </w:r>
    </w:p>
    <w:p w:rsidR="00382DF7" w:rsidRPr="00D53D1A" w:rsidRDefault="00382DF7" w:rsidP="00355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4806">
        <w:rPr>
          <w:b/>
          <w:sz w:val="28"/>
          <w:szCs w:val="28"/>
        </w:rPr>
        <w:t>Решили</w:t>
      </w:r>
      <w:r>
        <w:rPr>
          <w:sz w:val="28"/>
          <w:szCs w:val="28"/>
        </w:rPr>
        <w:t>:  Работу по благоустройству общественной территории признать успешной и продолжить ее в 2018 году.</w:t>
      </w:r>
    </w:p>
    <w:p w:rsidR="00382DF7" w:rsidRPr="00D53D1A" w:rsidRDefault="00382DF7" w:rsidP="0035594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Единогласно.</w:t>
      </w:r>
    </w:p>
    <w:p w:rsidR="00382DF7" w:rsidRDefault="00382DF7" w:rsidP="00355940">
      <w:pPr>
        <w:jc w:val="both"/>
        <w:rPr>
          <w:sz w:val="28"/>
          <w:szCs w:val="28"/>
        </w:rPr>
      </w:pPr>
    </w:p>
    <w:p w:rsidR="00382DF7" w:rsidRDefault="00382DF7" w:rsidP="00D53D1A">
      <w:pPr>
        <w:rPr>
          <w:sz w:val="28"/>
          <w:szCs w:val="28"/>
        </w:rPr>
      </w:pPr>
    </w:p>
    <w:p w:rsidR="00382DF7" w:rsidRDefault="00382DF7" w:rsidP="00D53D1A">
      <w:pPr>
        <w:rPr>
          <w:sz w:val="28"/>
          <w:szCs w:val="28"/>
        </w:rPr>
      </w:pPr>
    </w:p>
    <w:p w:rsidR="00382DF7" w:rsidRDefault="00382DF7" w:rsidP="00D53D1A">
      <w:pPr>
        <w:rPr>
          <w:sz w:val="28"/>
          <w:szCs w:val="28"/>
        </w:rPr>
      </w:pPr>
    </w:p>
    <w:p w:rsidR="00382DF7" w:rsidRDefault="00382DF7" w:rsidP="00D53D1A">
      <w:pPr>
        <w:rPr>
          <w:sz w:val="28"/>
          <w:szCs w:val="28"/>
        </w:rPr>
      </w:pPr>
    </w:p>
    <w:p w:rsidR="00382DF7" w:rsidRDefault="00382DF7" w:rsidP="00487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Председатель ОП                          В.С. Чурочкин</w:t>
      </w:r>
    </w:p>
    <w:p w:rsidR="00382DF7" w:rsidRPr="00D53D1A" w:rsidRDefault="00382DF7" w:rsidP="004878D4">
      <w:pPr>
        <w:tabs>
          <w:tab w:val="left" w:pos="2310"/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Секретарь ОП     </w:t>
      </w:r>
      <w:r>
        <w:rPr>
          <w:sz w:val="28"/>
          <w:szCs w:val="28"/>
        </w:rPr>
        <w:tab/>
        <w:t xml:space="preserve">                           Н.И. Куртыкина                                          </w:t>
      </w:r>
    </w:p>
    <w:sectPr w:rsidR="00382DF7" w:rsidRPr="00D53D1A" w:rsidSect="00B9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F7" w:rsidRDefault="00382DF7" w:rsidP="00D53D1A">
      <w:pPr>
        <w:spacing w:after="0" w:line="240" w:lineRule="auto"/>
      </w:pPr>
      <w:r>
        <w:separator/>
      </w:r>
    </w:p>
  </w:endnote>
  <w:endnote w:type="continuationSeparator" w:id="0">
    <w:p w:rsidR="00382DF7" w:rsidRDefault="00382DF7" w:rsidP="00D5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F7" w:rsidRDefault="00382DF7" w:rsidP="00D53D1A">
      <w:pPr>
        <w:spacing w:after="0" w:line="240" w:lineRule="auto"/>
      </w:pPr>
      <w:r>
        <w:separator/>
      </w:r>
    </w:p>
  </w:footnote>
  <w:footnote w:type="continuationSeparator" w:id="0">
    <w:p w:rsidR="00382DF7" w:rsidRDefault="00382DF7" w:rsidP="00D5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3FB"/>
    <w:multiLevelType w:val="hybridMultilevel"/>
    <w:tmpl w:val="8BD29424"/>
    <w:lvl w:ilvl="0" w:tplc="98B4BF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C92CB4"/>
    <w:multiLevelType w:val="hybridMultilevel"/>
    <w:tmpl w:val="F162DEF0"/>
    <w:lvl w:ilvl="0" w:tplc="4F4CA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8B1607"/>
    <w:multiLevelType w:val="hybridMultilevel"/>
    <w:tmpl w:val="68866F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328"/>
    <w:rsid w:val="000133A6"/>
    <w:rsid w:val="00035C5A"/>
    <w:rsid w:val="00045A58"/>
    <w:rsid w:val="00065525"/>
    <w:rsid w:val="000960C9"/>
    <w:rsid w:val="000A02BA"/>
    <w:rsid w:val="000C0BA1"/>
    <w:rsid w:val="000C68CA"/>
    <w:rsid w:val="000C6F65"/>
    <w:rsid w:val="00174134"/>
    <w:rsid w:val="001C4333"/>
    <w:rsid w:val="001F7AA2"/>
    <w:rsid w:val="00287B98"/>
    <w:rsid w:val="002A34C1"/>
    <w:rsid w:val="002C4D80"/>
    <w:rsid w:val="00330DF8"/>
    <w:rsid w:val="00355940"/>
    <w:rsid w:val="00357C1B"/>
    <w:rsid w:val="00382DF7"/>
    <w:rsid w:val="003A1FF9"/>
    <w:rsid w:val="003D111B"/>
    <w:rsid w:val="003F528E"/>
    <w:rsid w:val="004528DE"/>
    <w:rsid w:val="00463858"/>
    <w:rsid w:val="00464DF0"/>
    <w:rsid w:val="004878D4"/>
    <w:rsid w:val="00491ADA"/>
    <w:rsid w:val="005632E1"/>
    <w:rsid w:val="005D31E2"/>
    <w:rsid w:val="00671106"/>
    <w:rsid w:val="006A4806"/>
    <w:rsid w:val="006D3D32"/>
    <w:rsid w:val="00722A75"/>
    <w:rsid w:val="007D1B7C"/>
    <w:rsid w:val="007F65F1"/>
    <w:rsid w:val="00802C84"/>
    <w:rsid w:val="008264AF"/>
    <w:rsid w:val="008553FE"/>
    <w:rsid w:val="008776A0"/>
    <w:rsid w:val="008A2647"/>
    <w:rsid w:val="008D03A9"/>
    <w:rsid w:val="008D44D5"/>
    <w:rsid w:val="008F187E"/>
    <w:rsid w:val="00900E5C"/>
    <w:rsid w:val="009337AF"/>
    <w:rsid w:val="009E32C9"/>
    <w:rsid w:val="009E5BBD"/>
    <w:rsid w:val="00A917FD"/>
    <w:rsid w:val="00AD2EB2"/>
    <w:rsid w:val="00B53215"/>
    <w:rsid w:val="00B97208"/>
    <w:rsid w:val="00BA218D"/>
    <w:rsid w:val="00BE1563"/>
    <w:rsid w:val="00C1572E"/>
    <w:rsid w:val="00C67FF6"/>
    <w:rsid w:val="00D04302"/>
    <w:rsid w:val="00D53D1A"/>
    <w:rsid w:val="00D6023A"/>
    <w:rsid w:val="00DE5508"/>
    <w:rsid w:val="00E36AAA"/>
    <w:rsid w:val="00E81557"/>
    <w:rsid w:val="00E87B98"/>
    <w:rsid w:val="00E908EF"/>
    <w:rsid w:val="00EB3328"/>
    <w:rsid w:val="00F60245"/>
    <w:rsid w:val="00F75871"/>
    <w:rsid w:val="00F92C3A"/>
    <w:rsid w:val="00FA4F00"/>
    <w:rsid w:val="00FB31D2"/>
    <w:rsid w:val="00FC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2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D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3D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2</Pages>
  <Words>381</Words>
  <Characters>2174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Николаевна</cp:lastModifiedBy>
  <cp:revision>30</cp:revision>
  <cp:lastPrinted>2018-06-20T08:11:00Z</cp:lastPrinted>
  <dcterms:created xsi:type="dcterms:W3CDTF">2017-07-03T12:18:00Z</dcterms:created>
  <dcterms:modified xsi:type="dcterms:W3CDTF">2018-06-22T13:12:00Z</dcterms:modified>
</cp:coreProperties>
</file>