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E7" w:rsidRDefault="003757E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3757E7" w:rsidRPr="00535C48" w:rsidRDefault="003757E7" w:rsidP="00847F57">
      <w:pPr>
        <w:spacing w:line="120" w:lineRule="exact"/>
        <w:jc w:val="center"/>
        <w:rPr>
          <w:b/>
        </w:rPr>
      </w:pPr>
    </w:p>
    <w:p w:rsidR="003757E7" w:rsidRDefault="003757E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>
        <w:rPr>
          <w:b/>
        </w:rPr>
        <w:t>твенной (муниципальной) службы,</w:t>
      </w:r>
    </w:p>
    <w:p w:rsidR="003757E7" w:rsidRDefault="003757E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>
        <w:rPr>
          <w:b/>
        </w:rPr>
        <w:t>и гражданско-правового договора</w:t>
      </w:r>
    </w:p>
    <w:p w:rsidR="003757E7" w:rsidRPr="00535C48" w:rsidRDefault="003757E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3757E7" w:rsidRDefault="003757E7" w:rsidP="00847F57">
      <w:pPr>
        <w:spacing w:line="240" w:lineRule="atLeast"/>
      </w:pPr>
    </w:p>
    <w:p w:rsidR="003757E7" w:rsidRPr="00535C48" w:rsidRDefault="003757E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3757E7" w:rsidRPr="00535C48" w:rsidRDefault="003757E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3757E7" w:rsidRPr="00535C48" w:rsidRDefault="003757E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3757E7" w:rsidRPr="00535C48" w:rsidRDefault="003757E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3757E7" w:rsidRPr="00535C48" w:rsidRDefault="003757E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3757E7" w:rsidRPr="00535C48" w:rsidRDefault="003757E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3757E7" w:rsidRPr="00535C48" w:rsidRDefault="003757E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3757E7" w:rsidRDefault="003757E7" w:rsidP="003624A5">
      <w:pPr>
        <w:spacing w:line="380" w:lineRule="exact"/>
        <w:ind w:firstLine="709"/>
      </w:pPr>
      <w:r w:rsidRPr="00535C48">
        <w:t xml:space="preserve">3) новый работодатель </w:t>
      </w:r>
      <w:r>
        <w:t xml:space="preserve">– </w:t>
      </w:r>
      <w:r w:rsidRPr="00535C48">
        <w:t>юридическое</w:t>
      </w:r>
      <w:r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>
        <w:t xml:space="preserve">вор (далее также - организация). </w:t>
      </w:r>
      <w:r w:rsidRPr="003624A5">
        <w:t>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757E7" w:rsidRDefault="003757E7" w:rsidP="003624A5">
      <w:pPr>
        <w:spacing w:line="380" w:lineRule="exact"/>
        <w:ind w:firstLine="709"/>
      </w:pPr>
    </w:p>
    <w:p w:rsidR="003757E7" w:rsidRPr="00535C48" w:rsidRDefault="003757E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3757E7" w:rsidRDefault="003757E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3757E7" w:rsidRPr="003624A5" w:rsidRDefault="003757E7" w:rsidP="00C40FBB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 w:rsidRPr="003624A5">
        <w:rPr>
          <w:szCs w:val="28"/>
          <w:lang w:eastAsia="en-US"/>
        </w:rPr>
        <w:t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>
        <w:rPr>
          <w:rStyle w:val="FootnoteReference"/>
          <w:szCs w:val="28"/>
          <w:lang w:eastAsia="en-US"/>
        </w:rPr>
        <w:footnoteReference w:id="4"/>
      </w:r>
      <w:r w:rsidRPr="003624A5">
        <w:rPr>
          <w:szCs w:val="28"/>
          <w:lang w:eastAsia="en-US"/>
        </w:rPr>
        <w:t>.</w:t>
      </w:r>
    </w:p>
    <w:p w:rsidR="003757E7" w:rsidRPr="00F12438" w:rsidRDefault="003757E7" w:rsidP="00C53187">
      <w:pPr>
        <w:spacing w:line="380" w:lineRule="exact"/>
        <w:ind w:firstLine="709"/>
      </w:pPr>
      <w:r w:rsidRPr="003624A5">
        <w:t xml:space="preserve">Так, перечень должностей федеральной государственной службы для целей статьи 12 </w:t>
      </w:r>
      <w:r w:rsidRPr="003624A5">
        <w:rPr>
          <w:szCs w:val="28"/>
          <w:lang w:eastAsia="en-US"/>
        </w:rPr>
        <w:t xml:space="preserve">Федерального закона № 273-ФЗ </w:t>
      </w:r>
      <w:r w:rsidRPr="003624A5">
        <w:t>определен Указом Президента Российской Федерации от 21 июля 2010 г. № 925 "О мерах по реализации отдельных положений Федерального закона "О противодействии коррупции" (далее - Указ № 925) и включает в себя: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3757E7" w:rsidRPr="003624A5" w:rsidRDefault="003757E7" w:rsidP="00C53187">
      <w:pPr>
        <w:spacing w:line="380" w:lineRule="exact"/>
        <w:ind w:firstLine="709"/>
      </w:pPr>
      <w:r w:rsidRPr="003624A5">
        <w:t>При этом пунктом 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3757E7" w:rsidRPr="00535C48" w:rsidRDefault="003757E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Принципиально важным для определения условий о распространении на гражданина ограничений, предусмотренных статьей</w:t>
      </w:r>
      <w:r>
        <w:t xml:space="preserve"> </w:t>
      </w:r>
      <w:r w:rsidRPr="00535C48">
        <w:t>12 Федерального закона</w:t>
      </w:r>
      <w:r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>
        <w:t xml:space="preserve"> указанные ограничения не распространяются на бывшего государственного (муниципального) служащего, если </w:t>
      </w:r>
      <w:r>
        <w:rPr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5"/>
      </w:r>
      <w:r w:rsidRPr="00535C48">
        <w:t>, в которую он трудоустраивается.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>
        <w:t xml:space="preserve">которую </w:t>
      </w:r>
      <w:r w:rsidRPr="00535C48">
        <w:t xml:space="preserve">служащий </w:t>
      </w:r>
      <w:r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3757E7" w:rsidRPr="00535C48" w:rsidRDefault="003757E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>
        <w:t xml:space="preserve">пункта 5 </w:t>
      </w:r>
      <w:r>
        <w:rPr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>
        <w:rPr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szCs w:val="28"/>
          <w:lang w:eastAsia="en-US"/>
        </w:rPr>
        <w:br/>
        <w:t>(далее – Постановление Пленума Верховного Суда Российской Федерации № 46),</w:t>
      </w:r>
      <w:r w:rsidRPr="00535C48" w:rsidDel="000B0CF2">
        <w:t xml:space="preserve"> </w:t>
      </w:r>
      <w:r>
        <w:t xml:space="preserve">согласно которому трудоустройство гражданина – бывшего государственного (муниципального) служащего в другой государственный (муниципальный) орган, в том числе </w:t>
      </w:r>
      <w:r>
        <w:rPr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статьей 12 Федерального закона № 273-ФЗ. 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>
        <w:t xml:space="preserve"> </w:t>
      </w:r>
      <w:r w:rsidRPr="00535C48">
        <w:t>июля 2010 г. № 821 (далее - Положение о комиссиях, Указ № 821).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3757E7" w:rsidRPr="00535C48" w:rsidDel="00C14BE2" w:rsidRDefault="003757E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 xml:space="preserve">ых и иных правонарушений (пункт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3757E7" w:rsidRPr="00535C48" w:rsidRDefault="003757E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3757E7" w:rsidRDefault="003757E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3757E7" w:rsidRDefault="003757E7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3757E7" w:rsidRDefault="003757E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а) информацию, изложенную в обращении;</w:t>
      </w:r>
    </w:p>
    <w:p w:rsidR="003757E7" w:rsidRDefault="003757E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3757E7" w:rsidRDefault="003757E7" w:rsidP="0012047F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в) мотивированный вывод, основанный </w:t>
      </w:r>
      <w:r w:rsidRPr="00802305">
        <w:rPr>
          <w:szCs w:val="28"/>
          <w:lang w:eastAsia="en-US"/>
        </w:rPr>
        <w:t xml:space="preserve">на всестороннем анализе </w:t>
      </w:r>
      <w:r>
        <w:rPr>
          <w:szCs w:val="28"/>
          <w:lang w:eastAsia="en-US"/>
        </w:rPr>
        <w:t xml:space="preserve">указанной информации, а также рекомендации для принятия одного из решений в соответствии с пунктом 24 </w:t>
      </w:r>
      <w:hyperlink r:id="rId6" w:history="1">
        <w:r w:rsidRPr="0033251E">
          <w:rPr>
            <w:rStyle w:val="Hyperlink"/>
          </w:rPr>
          <w:t>consultantplus://offline/ref=B42F02CB0A7C56274757A77AD630B224BC2FAAF5149964FC5D000A06F95D5A958FBB0F0E4FCDD64Am9WBJ</w:t>
        </w:r>
      </w:hyperlink>
      <w:r>
        <w:rPr>
          <w:szCs w:val="28"/>
          <w:lang w:eastAsia="en-US"/>
        </w:rPr>
        <w:t xml:space="preserve"> Положения о комиссиях или иного решения.</w:t>
      </w:r>
    </w:p>
    <w:p w:rsidR="003757E7" w:rsidRDefault="003757E7" w:rsidP="00C53187">
      <w:pPr>
        <w:spacing w:line="380" w:lineRule="exact"/>
        <w:ind w:firstLine="709"/>
      </w:pPr>
      <w:r>
        <w:t>15</w:t>
      </w:r>
      <w:r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3757E7" w:rsidRPr="00535C48" w:rsidRDefault="003757E7" w:rsidP="00C53187">
      <w:pPr>
        <w:spacing w:line="380" w:lineRule="exact"/>
        <w:ind w:firstLine="709"/>
      </w:pPr>
      <w:r>
        <w:t>16</w:t>
      </w:r>
      <w:r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>
        <w:t>дполагаемом круге обязанностей.</w:t>
      </w:r>
    </w:p>
    <w:p w:rsidR="003757E7" w:rsidRPr="00535C48" w:rsidRDefault="003757E7" w:rsidP="00C53187">
      <w:pPr>
        <w:spacing w:line="380" w:lineRule="exact"/>
        <w:ind w:firstLine="709"/>
      </w:pPr>
      <w:r>
        <w:t>17</w:t>
      </w:r>
      <w:r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3757E7" w:rsidRPr="00535C48" w:rsidRDefault="003757E7" w:rsidP="00C53187">
      <w:pPr>
        <w:spacing w:line="380" w:lineRule="exact"/>
        <w:ind w:firstLine="709"/>
      </w:pPr>
      <w:r>
        <w:t>18</w:t>
      </w:r>
      <w:r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3757E7" w:rsidRDefault="003757E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3757E7" w:rsidRDefault="003757E7" w:rsidP="008C06A8">
      <w:pPr>
        <w:spacing w:line="380" w:lineRule="exact"/>
        <w:ind w:firstLine="709"/>
      </w:pPr>
      <w:r>
        <w:t>К</w:t>
      </w:r>
      <w:r w:rsidRPr="00535C48">
        <w:t>руг трудовых обязанностей в организации, в которую планирует трудоустроиться гражданин</w:t>
      </w:r>
      <w:r>
        <w:t xml:space="preserve">, не может играть определяющую роль при принятии решения о дачи согласия на трудоустройство в силу того, что </w:t>
      </w:r>
      <w:r w:rsidRPr="00535C48">
        <w:t>круг трудовых обязанностей</w:t>
      </w:r>
      <w:r>
        <w:t xml:space="preserve"> может быть изменен</w:t>
      </w:r>
      <w:r w:rsidRPr="00E402B0">
        <w:t xml:space="preserve"> </w:t>
      </w:r>
      <w:r>
        <w:t>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– бывшего государственного (муниципального) служащего с организацией (</w:t>
      </w:r>
      <w:r w:rsidRPr="008C06A8">
        <w:t>имущественны</w:t>
      </w:r>
      <w:r>
        <w:t>м</w:t>
      </w:r>
      <w:r w:rsidRPr="008C06A8">
        <w:t>, корпоративны</w:t>
      </w:r>
      <w:r>
        <w:t>м</w:t>
      </w:r>
      <w:r w:rsidRPr="008C06A8">
        <w:t xml:space="preserve"> или ины</w:t>
      </w:r>
      <w:r>
        <w:t>м</w:t>
      </w:r>
      <w:r w:rsidRPr="008C06A8">
        <w:t xml:space="preserve"> отношения</w:t>
      </w:r>
      <w:r>
        <w:t>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>
        <w:t xml:space="preserve">и соответственно отсутствуют основания для рассмотрения на заседании комиссии вопроса о даче согласия на его трудоустройство, подразделение </w:t>
      </w:r>
      <w:r w:rsidRPr="00535C48">
        <w:t>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>
        <w:t xml:space="preserve"> необходимо</w:t>
      </w:r>
      <w:r w:rsidRPr="00535C48">
        <w:t xml:space="preserve"> проинформировать </w:t>
      </w:r>
      <w:r>
        <w:t xml:space="preserve">председателя комиссии и </w:t>
      </w:r>
      <w:r w:rsidRPr="00535C48">
        <w:t>гражданина.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3757E7" w:rsidRDefault="003757E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3757E7" w:rsidRPr="00535C48" w:rsidRDefault="003757E7" w:rsidP="00847F57">
      <w:pPr>
        <w:ind w:firstLine="709"/>
      </w:pPr>
    </w:p>
    <w:p w:rsidR="003757E7" w:rsidRDefault="003757E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3757E7" w:rsidRDefault="003757E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3757E7" w:rsidRPr="00535C48" w:rsidRDefault="003757E7" w:rsidP="00847F57">
      <w:pPr>
        <w:spacing w:line="240" w:lineRule="atLeast"/>
        <w:jc w:val="center"/>
      </w:pPr>
      <w:r w:rsidRPr="00535C48">
        <w:t>замещал должность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2016 г.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r w:rsidRPr="00535C48">
        <w:t xml:space="preserve">2004 г.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37. Частью</w:t>
      </w:r>
      <w:r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 xml:space="preserve"> 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3757E7" w:rsidRPr="00535C48" w:rsidRDefault="003757E7" w:rsidP="00847F57">
      <w:pPr>
        <w:ind w:firstLine="709"/>
      </w:pPr>
    </w:p>
    <w:p w:rsidR="003757E7" w:rsidRDefault="003757E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3757E7" w:rsidRPr="00535C48" w:rsidRDefault="003757E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12 Федерального закона</w:t>
      </w:r>
      <w:r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 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>
        <w:br/>
      </w:r>
      <w:r w:rsidRPr="00535C48">
        <w:t xml:space="preserve">(далее </w:t>
      </w:r>
      <w:r>
        <w:t>–</w:t>
      </w:r>
      <w:r w:rsidRPr="00535C48">
        <w:t xml:space="preserve"> ТК</w:t>
      </w:r>
      <w:r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3757E7" w:rsidRPr="00535C48" w:rsidRDefault="003757E7" w:rsidP="00847F57">
      <w:pPr>
        <w:ind w:firstLine="709"/>
      </w:pPr>
    </w:p>
    <w:p w:rsidR="003757E7" w:rsidRDefault="003757E7" w:rsidP="00C53187">
      <w:pPr>
        <w:spacing w:line="380" w:lineRule="exact"/>
        <w:ind w:firstLine="709"/>
      </w:pPr>
      <w:r w:rsidRPr="00535C48">
        <w:t>50. В соответствии с частью</w:t>
      </w:r>
      <w:r>
        <w:t xml:space="preserve"> </w:t>
      </w:r>
      <w:r w:rsidRPr="00535C48">
        <w:t>4 статьи</w:t>
      </w:r>
      <w:r>
        <w:t xml:space="preserve"> 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273-ФЗ, а также статьей</w:t>
      </w:r>
      <w:r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3757E7" w:rsidRDefault="003757E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3757E7" w:rsidRDefault="003757E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Исходя из смысла статьи 12</w:t>
      </w:r>
      <w:r>
        <w:rPr>
          <w:color w:val="0000FF"/>
          <w:szCs w:val="28"/>
          <w:lang w:eastAsia="en-US"/>
        </w:rPr>
        <w:t xml:space="preserve"> </w:t>
      </w:r>
      <w:r>
        <w:rPr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 xml:space="preserve"> </w:t>
      </w:r>
      <w:r w:rsidRPr="00535C48">
        <w:t>1 пункта</w:t>
      </w:r>
      <w:r>
        <w:t xml:space="preserve"> </w:t>
      </w:r>
      <w:r w:rsidRPr="00535C48">
        <w:t>4 настоящих Методических рекомендаций.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3757E7" w:rsidRDefault="003757E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>21 января 2015 г. № 29 (далее - Правила).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3757E7" w:rsidRPr="00535C48" w:rsidRDefault="003757E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3757E7" w:rsidRDefault="003757E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3757E7" w:rsidRDefault="003757E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 xml:space="preserve">Необходимо учитывать, что </w:t>
      </w:r>
      <w:r>
        <w:rPr>
          <w:szCs w:val="28"/>
          <w:lang w:eastAsia="en-US"/>
        </w:rPr>
        <w:t>предусмотренная частью 4 статьи 12</w:t>
      </w:r>
      <w:r>
        <w:rPr>
          <w:color w:val="0000FF"/>
          <w:szCs w:val="28"/>
          <w:lang w:eastAsia="en-US"/>
        </w:rPr>
        <w:t xml:space="preserve"> </w:t>
      </w:r>
      <w:r>
        <w:rPr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>
        <w:rPr>
          <w:rStyle w:val="FootnoteReference"/>
          <w:szCs w:val="28"/>
          <w:lang w:eastAsia="en-US"/>
        </w:rPr>
        <w:footnoteReference w:id="6"/>
      </w:r>
      <w:r>
        <w:rPr>
          <w:szCs w:val="28"/>
          <w:lang w:eastAsia="en-US"/>
        </w:rPr>
        <w:t>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3757E7" w:rsidRDefault="003757E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3757E7" w:rsidRDefault="003757E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Pr="0046500D">
        <w:rPr>
          <w:szCs w:val="28"/>
          <w:vertAlign w:val="superscript"/>
          <w:lang w:eastAsia="en-US"/>
        </w:rPr>
        <w:t>4</w:t>
      </w:r>
      <w:r>
        <w:rPr>
          <w:szCs w:val="28"/>
          <w:lang w:eastAsia="en-US"/>
        </w:rPr>
        <w:t>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>
        <w:t>, следующего за днем заключения договора с гражданином либо его фактического допущения к работе</w:t>
      </w:r>
      <w:r>
        <w:rPr>
          <w:rStyle w:val="FootnoteReference"/>
        </w:rPr>
        <w:footnoteReference w:id="7"/>
      </w:r>
      <w:r>
        <w:t xml:space="preserve">. </w:t>
      </w:r>
      <w:r w:rsidRPr="00535C48">
        <w:t>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3757E7" w:rsidRDefault="003757E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>59. </w:t>
      </w:r>
      <w:r>
        <w:rPr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>
        <w:rPr>
          <w:rStyle w:val="FootnoteReference"/>
          <w:szCs w:val="28"/>
          <w:lang w:eastAsia="en-US"/>
        </w:rPr>
        <w:footnoteReference w:id="8"/>
      </w:r>
      <w:r>
        <w:rPr>
          <w:szCs w:val="28"/>
          <w:lang w:eastAsia="en-US"/>
        </w:rPr>
        <w:t>.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>
        <w:t>60</w:t>
      </w:r>
      <w:r w:rsidRPr="00535C48">
        <w:t>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3757E7" w:rsidRPr="00535C48" w:rsidRDefault="003757E7" w:rsidP="00C53187">
      <w:pPr>
        <w:spacing w:line="380" w:lineRule="exact"/>
        <w:ind w:firstLine="709"/>
      </w:pPr>
      <w:r>
        <w:t>61</w:t>
      </w:r>
      <w:r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3757E7" w:rsidRPr="00535C48" w:rsidRDefault="003757E7" w:rsidP="00C53187">
      <w:pPr>
        <w:spacing w:line="380" w:lineRule="exact"/>
        <w:ind w:firstLine="709"/>
      </w:pPr>
      <w:r>
        <w:t>62</w:t>
      </w:r>
      <w:r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>
        <w:t xml:space="preserve">внешнему </w:t>
      </w:r>
      <w:r w:rsidRPr="00535C48">
        <w:t xml:space="preserve">совместительству с таким гражданином также влечет за собой необходимость направления </w:t>
      </w:r>
      <w:r>
        <w:t xml:space="preserve">другим </w:t>
      </w:r>
      <w:r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3757E7" w:rsidRPr="00535C48" w:rsidRDefault="003757E7" w:rsidP="00C53187">
      <w:pPr>
        <w:spacing w:line="380" w:lineRule="exact"/>
        <w:ind w:firstLine="709"/>
      </w:pPr>
      <w:r>
        <w:t>63</w:t>
      </w:r>
      <w:r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3757E7" w:rsidRDefault="003757E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>64</w:t>
      </w:r>
      <w:r w:rsidRPr="00535C48">
        <w:t>. </w:t>
      </w:r>
      <w:r>
        <w:t xml:space="preserve">Вместе с тем </w:t>
      </w:r>
      <w:r>
        <w:rPr>
          <w:szCs w:val="28"/>
          <w:lang w:eastAsia="en-US"/>
        </w:rPr>
        <w:t>не является нарушением требований части 4 статьи 12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>
        <w:rPr>
          <w:rStyle w:val="FootnoteReference"/>
          <w:szCs w:val="28"/>
          <w:lang w:eastAsia="en-US"/>
        </w:rPr>
        <w:footnoteReference w:id="9"/>
      </w:r>
      <w:r>
        <w:rPr>
          <w:szCs w:val="28"/>
          <w:lang w:eastAsia="en-US"/>
        </w:rPr>
        <w:t>.</w:t>
      </w:r>
    </w:p>
    <w:p w:rsidR="003757E7" w:rsidRPr="00535C48" w:rsidRDefault="003757E7" w:rsidP="002E3B52">
      <w:pPr>
        <w:spacing w:line="380" w:lineRule="exact"/>
        <w:ind w:firstLine="709"/>
      </w:pPr>
    </w:p>
    <w:p w:rsidR="003757E7" w:rsidRPr="00535C48" w:rsidRDefault="003757E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>
        <w:t>65</w:t>
      </w:r>
      <w:r w:rsidRPr="00535C48">
        <w:t>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3757E7" w:rsidRPr="00535C48" w:rsidRDefault="003757E7" w:rsidP="00C53187">
      <w:pPr>
        <w:spacing w:line="380" w:lineRule="exact"/>
        <w:ind w:firstLine="709"/>
      </w:pPr>
      <w:r>
        <w:t>66</w:t>
      </w:r>
      <w:r w:rsidRPr="00535C48">
        <w:t>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>
        <w:t xml:space="preserve"> </w:t>
      </w:r>
      <w:r w:rsidRPr="00535C48">
        <w:t>влечет наложение административного штрафа: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3757E7" w:rsidRPr="00EA5026" w:rsidRDefault="003757E7" w:rsidP="00C53187">
      <w:pPr>
        <w:spacing w:line="380" w:lineRule="exact"/>
        <w:ind w:firstLine="709"/>
      </w:pPr>
      <w:r w:rsidRPr="00EA5026">
        <w:t>6</w:t>
      </w:r>
      <w:r>
        <w:t>7</w:t>
      </w:r>
      <w:r w:rsidRPr="00EA5026">
        <w:t>. Согласно Постановлению Пленума Верховного Суда Российской Федерации № 46,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 273-ФЗ.</w:t>
      </w:r>
    </w:p>
    <w:p w:rsidR="003757E7" w:rsidRPr="00EA5026" w:rsidRDefault="003757E7" w:rsidP="00C53187">
      <w:pPr>
        <w:spacing w:line="380" w:lineRule="exact"/>
        <w:ind w:firstLine="709"/>
      </w:pPr>
      <w:r w:rsidRPr="00EA5026">
        <w:t>6</w:t>
      </w:r>
      <w:r>
        <w:t>8</w:t>
      </w:r>
      <w:r w:rsidRPr="00EA5026">
        <w:t>. Данные нарушения могут, в том числе состоять в том, что:</w:t>
      </w:r>
    </w:p>
    <w:p w:rsidR="003757E7" w:rsidRPr="00EA5026" w:rsidRDefault="003757E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3757E7" w:rsidRPr="00EA5026" w:rsidRDefault="003757E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3757E7" w:rsidRDefault="003757E7" w:rsidP="00C53187">
      <w:pPr>
        <w:spacing w:line="380" w:lineRule="exact"/>
        <w:ind w:firstLine="709"/>
        <w:rPr>
          <w:bCs/>
        </w:rPr>
      </w:pPr>
      <w:r w:rsidRPr="005F1D39">
        <w:t>69. </w:t>
      </w:r>
      <w:r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:rsidR="003757E7" w:rsidRPr="008C06A8" w:rsidRDefault="003757E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bCs/>
        </w:rPr>
        <w:t>70. </w:t>
      </w:r>
      <w:r>
        <w:rPr>
          <w:szCs w:val="28"/>
          <w:lang w:eastAsia="en-US"/>
        </w:rPr>
        <w:t xml:space="preserve">Ограничения и обязанности, </w:t>
      </w:r>
      <w:r w:rsidRPr="008C06A8">
        <w:rPr>
          <w:szCs w:val="28"/>
          <w:lang w:eastAsia="en-US"/>
        </w:rPr>
        <w:t xml:space="preserve">предусмотренные </w:t>
      </w:r>
      <w:hyperlink r:id="rId7" w:history="1">
        <w:r w:rsidRPr="008C06A8">
          <w:rPr>
            <w:szCs w:val="28"/>
            <w:lang w:eastAsia="en-US"/>
          </w:rPr>
          <w:t>частями 1</w:t>
        </w:r>
      </w:hyperlink>
      <w:r w:rsidRPr="008C06A8">
        <w:rPr>
          <w:szCs w:val="28"/>
          <w:lang w:eastAsia="en-US"/>
        </w:rPr>
        <w:t xml:space="preserve"> и </w:t>
      </w:r>
      <w:hyperlink r:id="rId8" w:history="1">
        <w:r w:rsidRPr="008C06A8">
          <w:rPr>
            <w:szCs w:val="28"/>
            <w:lang w:eastAsia="en-US"/>
          </w:rPr>
          <w:t>2 статьи 12</w:t>
        </w:r>
      </w:hyperlink>
      <w:r w:rsidRPr="008C06A8">
        <w:rPr>
          <w:szCs w:val="28"/>
          <w:lang w:eastAsia="en-US"/>
        </w:rPr>
        <w:t xml:space="preserve"> Федерального закона № 273-ФЗ, налагаются на гражданина –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9" w:history="1">
        <w:r w:rsidRPr="008C06A8">
          <w:rPr>
            <w:szCs w:val="28"/>
            <w:lang w:eastAsia="en-US"/>
          </w:rPr>
          <w:t>статье 19.29</w:t>
        </w:r>
      </w:hyperlink>
      <w:r w:rsidRPr="008C06A8">
        <w:rPr>
          <w:szCs w:val="28"/>
          <w:lang w:eastAsia="en-US"/>
        </w:rPr>
        <w:t xml:space="preserve"> КоАП РФ</w:t>
      </w:r>
      <w:r w:rsidRPr="008C06A8">
        <w:rPr>
          <w:rStyle w:val="FootnoteReference"/>
          <w:szCs w:val="28"/>
          <w:lang w:eastAsia="en-US"/>
        </w:rPr>
        <w:footnoteReference w:id="10"/>
      </w:r>
      <w:r w:rsidRPr="008C06A8">
        <w:rPr>
          <w:szCs w:val="28"/>
          <w:lang w:eastAsia="en-US"/>
        </w:rPr>
        <w:t>.</w:t>
      </w:r>
    </w:p>
    <w:p w:rsidR="003757E7" w:rsidRDefault="003757E7" w:rsidP="00847F57">
      <w:pPr>
        <w:ind w:firstLine="709"/>
      </w:pPr>
    </w:p>
    <w:p w:rsidR="003757E7" w:rsidRPr="00535C48" w:rsidRDefault="003757E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>
        <w:t>71</w:t>
      </w:r>
      <w:r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3757E7" w:rsidRPr="00535C48" w:rsidRDefault="003757E7" w:rsidP="00C53187">
      <w:pPr>
        <w:spacing w:line="380" w:lineRule="exact"/>
        <w:ind w:firstLine="709"/>
      </w:pPr>
      <w:r>
        <w:t>72</w:t>
      </w:r>
      <w:r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3757E7" w:rsidRPr="00535C48" w:rsidRDefault="003757E7" w:rsidP="00C53187">
      <w:pPr>
        <w:spacing w:line="380" w:lineRule="exact"/>
        <w:ind w:firstLine="709"/>
      </w:pPr>
      <w:r>
        <w:t>73</w:t>
      </w:r>
      <w:r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3757E7" w:rsidRPr="00535C48" w:rsidRDefault="003757E7" w:rsidP="00C53187">
      <w:pPr>
        <w:spacing w:line="380" w:lineRule="exact"/>
        <w:ind w:firstLine="709"/>
      </w:pPr>
      <w:r>
        <w:t>74</w:t>
      </w:r>
      <w:r w:rsidRPr="00535C48">
        <w:t>. Если ранее вопрос о даче согласия гражданину рассматривался и такое согласие комиссией было дано</w:t>
      </w:r>
      <w:r>
        <w:t xml:space="preserve"> либо</w:t>
      </w:r>
      <w:r w:rsidRPr="00535C48">
        <w:t xml:space="preserve">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>
        <w:t xml:space="preserve">, </w:t>
      </w:r>
      <w:r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</w:t>
      </w:r>
      <w:r>
        <w:t xml:space="preserve">необходимо </w:t>
      </w:r>
      <w:r w:rsidRPr="00535C48">
        <w:t xml:space="preserve">проинформировать об этом </w:t>
      </w:r>
      <w:r>
        <w:t xml:space="preserve">председателя комиссии и </w:t>
      </w:r>
      <w:r w:rsidRPr="00535C48">
        <w:t>нового работодателя.</w:t>
      </w:r>
    </w:p>
    <w:p w:rsidR="003757E7" w:rsidRPr="00535C48" w:rsidRDefault="003757E7" w:rsidP="00C53187">
      <w:pPr>
        <w:spacing w:line="380" w:lineRule="exact"/>
        <w:ind w:firstLine="709"/>
      </w:pPr>
      <w:r>
        <w:t>75</w:t>
      </w:r>
      <w:r w:rsidRPr="00535C48">
        <w:t>. Уведомление работодателя рассматривается в том же порядке, что и обращение гражданина (пункт</w:t>
      </w:r>
      <w:r>
        <w:t>ы</w:t>
      </w:r>
      <w:r w:rsidRPr="00535C48">
        <w:t> 17.5</w:t>
      </w:r>
      <w:r>
        <w:t xml:space="preserve"> и 17.6</w:t>
      </w:r>
      <w:r w:rsidRPr="00535C48">
        <w:t xml:space="preserve"> Положения о комиссиях).</w:t>
      </w:r>
    </w:p>
    <w:p w:rsidR="003757E7" w:rsidRPr="00535C48" w:rsidRDefault="003757E7" w:rsidP="00C53187">
      <w:pPr>
        <w:spacing w:line="380" w:lineRule="exact"/>
        <w:ind w:firstLine="709"/>
      </w:pPr>
      <w:r>
        <w:t>76</w:t>
      </w:r>
      <w:r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3757E7" w:rsidRPr="00535C48" w:rsidRDefault="003757E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3757E7" w:rsidRPr="00535C48" w:rsidRDefault="003757E7" w:rsidP="00C53187">
      <w:pPr>
        <w:spacing w:line="380" w:lineRule="exact"/>
        <w:ind w:firstLine="709"/>
      </w:pPr>
      <w:r>
        <w:t>77</w:t>
      </w:r>
      <w:r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государственны</w:t>
      </w:r>
      <w:r>
        <w:t>м</w:t>
      </w:r>
      <w:r w:rsidRPr="00535C48">
        <w:t xml:space="preserve"> (муниципальным) служащим не</w:t>
      </w:r>
      <w:r>
        <w:t xml:space="preserve"> </w:t>
      </w:r>
      <w:r w:rsidRPr="00535C48">
        <w:t>позднее</w:t>
      </w:r>
      <w:r>
        <w:t xml:space="preserve"> </w:t>
      </w:r>
      <w:r w:rsidRPr="00535C48">
        <w:t>10</w:t>
      </w:r>
      <w:r>
        <w:t xml:space="preserve"> </w:t>
      </w:r>
      <w:r w:rsidRPr="00535C48">
        <w:t>дней после его заключения.</w:t>
      </w:r>
    </w:p>
    <w:p w:rsidR="003757E7" w:rsidRPr="00535C48" w:rsidRDefault="003757E7" w:rsidP="00C53187">
      <w:pPr>
        <w:spacing w:line="380" w:lineRule="exact"/>
        <w:ind w:firstLine="709"/>
      </w:pPr>
      <w:r>
        <w:t>78</w:t>
      </w:r>
      <w:r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>
        <w:t>необходимо</w:t>
      </w:r>
      <w:r w:rsidRPr="00535C48">
        <w:t xml:space="preserve"> 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>
        <w:t xml:space="preserve"> </w:t>
      </w:r>
      <w:r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3757E7" w:rsidRPr="00535C48" w:rsidRDefault="003757E7" w:rsidP="00C53187">
      <w:pPr>
        <w:spacing w:line="380" w:lineRule="exact"/>
        <w:ind w:firstLine="709"/>
      </w:pPr>
      <w:r>
        <w:t>79</w:t>
      </w:r>
      <w:r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>
        <w:t>рекомендуется</w:t>
      </w:r>
      <w:r w:rsidRPr="00535C48">
        <w:t xml:space="preserve"> соответствующую информацию направлять в органы прокуратуры по месту нахождения органа.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3757E7" w:rsidRPr="00535C48" w:rsidRDefault="003757E7" w:rsidP="00847F57">
      <w:pPr>
        <w:ind w:firstLine="709"/>
      </w:pPr>
    </w:p>
    <w:p w:rsidR="003757E7" w:rsidRPr="00535C48" w:rsidRDefault="003757E7" w:rsidP="00C53187">
      <w:pPr>
        <w:spacing w:line="380" w:lineRule="exact"/>
        <w:ind w:firstLine="709"/>
      </w:pPr>
      <w:r>
        <w:t>80</w:t>
      </w:r>
      <w:r w:rsidRPr="00535C48">
        <w:t>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3757E7" w:rsidRPr="00535C48" w:rsidRDefault="003757E7" w:rsidP="00C53187">
      <w:pPr>
        <w:spacing w:line="380" w:lineRule="exact"/>
        <w:ind w:firstLine="709"/>
      </w:pPr>
      <w:r>
        <w:t>81</w:t>
      </w:r>
      <w:r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3757E7" w:rsidRPr="00535C48" w:rsidRDefault="003757E7" w:rsidP="00C53187">
      <w:pPr>
        <w:spacing w:line="380" w:lineRule="exact"/>
        <w:ind w:firstLine="709"/>
      </w:pPr>
      <w:r>
        <w:t>82</w:t>
      </w:r>
      <w:r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3757E7" w:rsidRPr="00535C48" w:rsidRDefault="003757E7" w:rsidP="00C53187">
      <w:pPr>
        <w:spacing w:line="380" w:lineRule="exact"/>
        <w:ind w:firstLine="709"/>
      </w:pPr>
      <w:r>
        <w:t>83</w:t>
      </w:r>
      <w:r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3757E7" w:rsidRDefault="003757E7" w:rsidP="00847F57">
      <w:pPr>
        <w:rPr>
          <w:sz w:val="24"/>
          <w:szCs w:val="24"/>
        </w:rPr>
      </w:pPr>
    </w:p>
    <w:p w:rsidR="003757E7" w:rsidRDefault="003757E7" w:rsidP="00847F57">
      <w:pPr>
        <w:rPr>
          <w:sz w:val="24"/>
          <w:szCs w:val="24"/>
        </w:rPr>
      </w:pPr>
    </w:p>
    <w:p w:rsidR="003757E7" w:rsidRDefault="003757E7" w:rsidP="00847F57">
      <w:pPr>
        <w:rPr>
          <w:sz w:val="24"/>
          <w:szCs w:val="24"/>
        </w:rPr>
      </w:pPr>
    </w:p>
    <w:p w:rsidR="003757E7" w:rsidRDefault="003757E7" w:rsidP="00847F57">
      <w:pPr>
        <w:rPr>
          <w:sz w:val="24"/>
          <w:szCs w:val="24"/>
        </w:rPr>
      </w:pPr>
    </w:p>
    <w:p w:rsidR="003757E7" w:rsidRDefault="003757E7" w:rsidP="00847F57">
      <w:pPr>
        <w:rPr>
          <w:sz w:val="24"/>
          <w:szCs w:val="24"/>
        </w:rPr>
      </w:pPr>
    </w:p>
    <w:p w:rsidR="003757E7" w:rsidRDefault="003757E7" w:rsidP="00847F57">
      <w:pPr>
        <w:rPr>
          <w:sz w:val="24"/>
          <w:szCs w:val="24"/>
        </w:rPr>
      </w:pPr>
    </w:p>
    <w:p w:rsidR="003757E7" w:rsidRDefault="003757E7" w:rsidP="00847F57">
      <w:pPr>
        <w:rPr>
          <w:sz w:val="24"/>
          <w:szCs w:val="24"/>
        </w:rPr>
      </w:pPr>
    </w:p>
    <w:p w:rsidR="003757E7" w:rsidRDefault="003757E7" w:rsidP="00847F57">
      <w:pPr>
        <w:rPr>
          <w:sz w:val="24"/>
          <w:szCs w:val="24"/>
        </w:rPr>
      </w:pPr>
    </w:p>
    <w:p w:rsidR="003757E7" w:rsidRDefault="003757E7" w:rsidP="00847F57">
      <w:pPr>
        <w:rPr>
          <w:sz w:val="24"/>
          <w:szCs w:val="24"/>
        </w:rPr>
      </w:pPr>
    </w:p>
    <w:p w:rsidR="003757E7" w:rsidRDefault="003757E7" w:rsidP="00847F57">
      <w:pPr>
        <w:rPr>
          <w:sz w:val="24"/>
          <w:szCs w:val="24"/>
        </w:rPr>
      </w:pPr>
    </w:p>
    <w:p w:rsidR="003757E7" w:rsidRPr="00A51073" w:rsidRDefault="003757E7" w:rsidP="00847F57">
      <w:pPr>
        <w:rPr>
          <w:sz w:val="24"/>
          <w:szCs w:val="24"/>
        </w:rPr>
      </w:pPr>
    </w:p>
    <w:p w:rsidR="003757E7" w:rsidRPr="00A51073" w:rsidRDefault="003757E7" w:rsidP="00847F57">
      <w:pPr>
        <w:rPr>
          <w:sz w:val="24"/>
          <w:szCs w:val="24"/>
        </w:rPr>
      </w:pPr>
    </w:p>
    <w:p w:rsidR="003757E7" w:rsidRDefault="003757E7" w:rsidP="00847F57">
      <w:pPr>
        <w:rPr>
          <w:sz w:val="24"/>
          <w:szCs w:val="24"/>
        </w:rPr>
      </w:pPr>
    </w:p>
    <w:p w:rsidR="003757E7" w:rsidRPr="00A51073" w:rsidRDefault="003757E7" w:rsidP="00847F57">
      <w:pPr>
        <w:rPr>
          <w:sz w:val="24"/>
          <w:szCs w:val="24"/>
        </w:rPr>
      </w:pPr>
    </w:p>
    <w:p w:rsidR="003757E7" w:rsidRPr="00A51073" w:rsidRDefault="003757E7" w:rsidP="00847F57">
      <w:pPr>
        <w:spacing w:line="120" w:lineRule="exact"/>
        <w:rPr>
          <w:sz w:val="24"/>
          <w:szCs w:val="24"/>
        </w:rPr>
      </w:pPr>
    </w:p>
    <w:p w:rsidR="003757E7" w:rsidRPr="00A51073" w:rsidRDefault="003757E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3757E7" w:rsidRPr="00A51073" w:rsidSect="003865B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E7" w:rsidRDefault="003757E7" w:rsidP="00847F57">
      <w:pPr>
        <w:spacing w:line="240" w:lineRule="auto"/>
      </w:pPr>
      <w:r>
        <w:separator/>
      </w:r>
    </w:p>
  </w:endnote>
  <w:endnote w:type="continuationSeparator" w:id="1">
    <w:p w:rsidR="003757E7" w:rsidRDefault="003757E7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E7" w:rsidRPr="00847F57" w:rsidRDefault="003757E7" w:rsidP="006930F2">
    <w:pPr>
      <w:pStyle w:val="Footer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E7" w:rsidRPr="00535C48" w:rsidRDefault="003757E7" w:rsidP="006930F2">
    <w:pPr>
      <w:pStyle w:val="Footer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E7" w:rsidRDefault="003757E7" w:rsidP="00847F57">
      <w:pPr>
        <w:spacing w:line="240" w:lineRule="auto"/>
      </w:pPr>
      <w:r>
        <w:separator/>
      </w:r>
    </w:p>
  </w:footnote>
  <w:footnote w:type="continuationSeparator" w:id="1">
    <w:p w:rsidR="003757E7" w:rsidRDefault="003757E7" w:rsidP="00847F57">
      <w:pPr>
        <w:spacing w:line="240" w:lineRule="auto"/>
      </w:pPr>
      <w:r>
        <w:continuationSeparator/>
      </w:r>
    </w:p>
  </w:footnote>
  <w:footnote w:id="2">
    <w:p w:rsidR="003757E7" w:rsidRDefault="003757E7" w:rsidP="00847F57">
      <w:pPr>
        <w:autoSpaceDE w:val="0"/>
        <w:autoSpaceDN w:val="0"/>
        <w:adjustRightInd w:val="0"/>
        <w:spacing w:line="240" w:lineRule="atLeast"/>
      </w:pPr>
      <w:r w:rsidRPr="00D651C9">
        <w:rPr>
          <w:rStyle w:val="FootnoteReference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3757E7" w:rsidRPr="00535C48" w:rsidRDefault="003757E7" w:rsidP="00847F57">
      <w:pPr>
        <w:spacing w:line="240" w:lineRule="atLeast"/>
        <w:rPr>
          <w:sz w:val="20"/>
        </w:rPr>
      </w:pPr>
      <w:r w:rsidRPr="00535C48">
        <w:rPr>
          <w:rStyle w:val="FootnoteReference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3757E7" w:rsidRPr="00535C48" w:rsidRDefault="003757E7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3757E7" w:rsidRPr="00535C48" w:rsidRDefault="003757E7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3757E7" w:rsidRDefault="003757E7" w:rsidP="00847F57">
      <w:pPr>
        <w:spacing w:line="240" w:lineRule="atLeast"/>
      </w:pPr>
      <w:r w:rsidRPr="00535C48">
        <w:rPr>
          <w:sz w:val="20"/>
        </w:rPr>
        <w:t>в) муниципальные правовые акты.</w:t>
      </w:r>
    </w:p>
  </w:footnote>
  <w:footnote w:id="4">
    <w:p w:rsidR="003757E7" w:rsidRDefault="003757E7" w:rsidP="003624A5">
      <w:pPr>
        <w:pStyle w:val="FootnoteText"/>
        <w:jc w:val="both"/>
      </w:pPr>
      <w:r w:rsidRPr="003624A5">
        <w:rPr>
          <w:rStyle w:val="FootnoteReference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hAnsi="Times New Roman"/>
          <w:szCs w:val="28"/>
          <w:lang w:eastAsia="en-US"/>
        </w:rPr>
        <w:t>№ 46).</w:t>
      </w:r>
    </w:p>
  </w:footnote>
  <w:footnote w:id="5">
    <w:p w:rsidR="003757E7" w:rsidRDefault="003757E7" w:rsidP="00847F57">
      <w:pPr>
        <w:pStyle w:val="FootnoteText"/>
        <w:spacing w:line="240" w:lineRule="atLeast"/>
        <w:jc w:val="both"/>
      </w:pPr>
      <w:r w:rsidRPr="00535C48">
        <w:rPr>
          <w:rStyle w:val="FootnoteReference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6">
    <w:p w:rsidR="003757E7" w:rsidRDefault="003757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3757E7" w:rsidRDefault="003757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3757E7" w:rsidRDefault="003757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3757E7" w:rsidRDefault="003757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10">
    <w:p w:rsidR="003757E7" w:rsidRDefault="003757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E7" w:rsidRPr="00535C48" w:rsidRDefault="003757E7">
    <w:pPr>
      <w:pStyle w:val="Header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  <w:r w:rsidRPr="00535C48">
      <w:rPr>
        <w:rStyle w:val="PageNumber"/>
        <w:snapToGrid w:val="0"/>
        <w:color w:val="000000"/>
        <w:u w:color="000000"/>
      </w:rPr>
      <w:fldChar w:fldCharType="begin"/>
    </w:r>
    <w:r w:rsidRPr="00535C48">
      <w:rPr>
        <w:rStyle w:val="PageNumber"/>
        <w:snapToGrid w:val="0"/>
        <w:color w:val="000000"/>
        <w:u w:color="000000"/>
      </w:rPr>
      <w:instrText xml:space="preserve"> PAGE </w:instrText>
    </w:r>
    <w:r w:rsidRPr="00535C48">
      <w:rPr>
        <w:rStyle w:val="PageNumber"/>
        <w:snapToGrid w:val="0"/>
        <w:color w:val="000000"/>
        <w:u w:color="000000"/>
      </w:rPr>
      <w:fldChar w:fldCharType="separate"/>
    </w:r>
    <w:r>
      <w:rPr>
        <w:rStyle w:val="PageNumber"/>
        <w:noProof/>
        <w:snapToGrid w:val="0"/>
        <w:color w:val="000000"/>
        <w:u w:color="000000"/>
      </w:rPr>
      <w:t>14</w:t>
    </w:r>
    <w:r w:rsidRPr="00535C48">
      <w:rPr>
        <w:rStyle w:val="PageNumber"/>
        <w:snapToGrid w:val="0"/>
        <w:color w:val="00000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E7" w:rsidRPr="00535C48" w:rsidRDefault="003757E7">
    <w:pPr>
      <w:pStyle w:val="Header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04EE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3251E"/>
    <w:rsid w:val="0034214F"/>
    <w:rsid w:val="003624A5"/>
    <w:rsid w:val="00375023"/>
    <w:rsid w:val="003757E7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35C48"/>
    <w:rsid w:val="00557C63"/>
    <w:rsid w:val="00592DB8"/>
    <w:rsid w:val="005B4A2B"/>
    <w:rsid w:val="005C7084"/>
    <w:rsid w:val="005F1D39"/>
    <w:rsid w:val="006150DE"/>
    <w:rsid w:val="006612C6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32EAC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4BE2"/>
    <w:rsid w:val="00C15E5C"/>
    <w:rsid w:val="00C40FBB"/>
    <w:rsid w:val="00C53187"/>
    <w:rsid w:val="00CB3449"/>
    <w:rsid w:val="00CB6D91"/>
    <w:rsid w:val="00CE557A"/>
    <w:rsid w:val="00D52FA1"/>
    <w:rsid w:val="00D651C9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57"/>
    <w:pPr>
      <w:spacing w:line="360" w:lineRule="atLeast"/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47F5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47F57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47F5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63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624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325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37434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749E4E4B27DF2C2FB9FB323AD94C8947462103E4DC216DD4296329F2B77B06BCCB522743C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A77AD630B224BC2FAAF5149964FC5D000A06F95D5A958FBB0F0E4FCDD64Am9WBJ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1749E4E4B27DF2C2FB9FB323AD94C8947D6C103C4CC216DD4296329F2B77B06BCCB5234570783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8528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PopovaIM</dc:creator>
  <cp:keywords/>
  <dc:description/>
  <cp:lastModifiedBy>1</cp:lastModifiedBy>
  <cp:revision>2</cp:revision>
  <cp:lastPrinted>2018-03-16T06:57:00Z</cp:lastPrinted>
  <dcterms:created xsi:type="dcterms:W3CDTF">2018-05-04T12:41:00Z</dcterms:created>
  <dcterms:modified xsi:type="dcterms:W3CDTF">2018-05-04T12:41:00Z</dcterms:modified>
</cp:coreProperties>
</file>