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B76" w:rsidRDefault="005D0B76" w:rsidP="00BC407B">
      <w:pPr>
        <w:ind w:right="1088"/>
        <w:jc w:val="center"/>
        <w:rPr>
          <w:b/>
          <w:sz w:val="24"/>
          <w:szCs w:val="24"/>
        </w:rPr>
      </w:pPr>
    </w:p>
    <w:p w:rsidR="008C6665" w:rsidRDefault="00950F42" w:rsidP="000557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Извещение о проведен</w:t>
      </w:r>
      <w:proofErr w:type="gramStart"/>
      <w:r>
        <w:rPr>
          <w:b/>
          <w:sz w:val="24"/>
          <w:szCs w:val="24"/>
        </w:rPr>
        <w:t>ии ау</w:t>
      </w:r>
      <w:proofErr w:type="gramEnd"/>
      <w:r>
        <w:rPr>
          <w:b/>
          <w:sz w:val="24"/>
          <w:szCs w:val="24"/>
        </w:rPr>
        <w:t>кциона</w:t>
      </w:r>
    </w:p>
    <w:p w:rsidR="0029340C" w:rsidRDefault="00655E97" w:rsidP="0029340C">
      <w:pPr>
        <w:ind w:left="284" w:firstLine="283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На основании </w:t>
      </w:r>
      <w:r w:rsidR="004829BF">
        <w:rPr>
          <w:sz w:val="21"/>
          <w:szCs w:val="21"/>
        </w:rPr>
        <w:t>постановлени</w:t>
      </w:r>
      <w:r w:rsidR="006A4099">
        <w:rPr>
          <w:sz w:val="21"/>
          <w:szCs w:val="21"/>
        </w:rPr>
        <w:t>я</w:t>
      </w:r>
      <w:r w:rsidR="002152CA">
        <w:rPr>
          <w:sz w:val="21"/>
          <w:szCs w:val="21"/>
        </w:rPr>
        <w:t xml:space="preserve"> администрации города Ливны </w:t>
      </w:r>
      <w:r w:rsidR="002053EF">
        <w:rPr>
          <w:sz w:val="21"/>
          <w:szCs w:val="21"/>
        </w:rPr>
        <w:t xml:space="preserve"> </w:t>
      </w:r>
      <w:r w:rsidR="00EA0731">
        <w:rPr>
          <w:sz w:val="21"/>
          <w:szCs w:val="21"/>
        </w:rPr>
        <w:t>№</w:t>
      </w:r>
      <w:r w:rsidR="00F46641">
        <w:rPr>
          <w:sz w:val="21"/>
          <w:szCs w:val="21"/>
        </w:rPr>
        <w:t>585 от 4 сентября</w:t>
      </w:r>
      <w:r w:rsidR="00DD159A">
        <w:rPr>
          <w:sz w:val="21"/>
          <w:szCs w:val="21"/>
        </w:rPr>
        <w:t xml:space="preserve"> </w:t>
      </w:r>
      <w:r w:rsidR="00AA4E54">
        <w:rPr>
          <w:sz w:val="21"/>
          <w:szCs w:val="21"/>
        </w:rPr>
        <w:t xml:space="preserve"> </w:t>
      </w:r>
      <w:r w:rsidR="00AF4D1F">
        <w:rPr>
          <w:sz w:val="21"/>
          <w:szCs w:val="21"/>
        </w:rPr>
        <w:t>2018г</w:t>
      </w:r>
      <w:r w:rsidR="00A3619D">
        <w:rPr>
          <w:sz w:val="21"/>
          <w:szCs w:val="21"/>
        </w:rPr>
        <w:t xml:space="preserve"> </w:t>
      </w:r>
      <w:r w:rsidR="0003349B">
        <w:rPr>
          <w:sz w:val="21"/>
          <w:szCs w:val="21"/>
        </w:rPr>
        <w:t>г</w:t>
      </w:r>
      <w:r w:rsidR="00A3619D">
        <w:rPr>
          <w:sz w:val="21"/>
          <w:szCs w:val="21"/>
        </w:rPr>
        <w:t>ода</w:t>
      </w:r>
      <w:r w:rsidR="00D365CC">
        <w:rPr>
          <w:sz w:val="21"/>
          <w:szCs w:val="21"/>
        </w:rPr>
        <w:t xml:space="preserve">, </w:t>
      </w:r>
      <w:r w:rsidR="00B47CD9">
        <w:rPr>
          <w:sz w:val="21"/>
          <w:szCs w:val="21"/>
        </w:rPr>
        <w:t>у</w:t>
      </w:r>
      <w:r w:rsidR="008D7BDD" w:rsidRPr="00EC3952">
        <w:rPr>
          <w:sz w:val="21"/>
          <w:szCs w:val="21"/>
        </w:rPr>
        <w:t>правление муниципального имущества администрации города Ливны (Орг</w:t>
      </w:r>
      <w:r w:rsidR="008D7BDD" w:rsidRPr="00EC3952">
        <w:rPr>
          <w:sz w:val="21"/>
          <w:szCs w:val="21"/>
        </w:rPr>
        <w:t>а</w:t>
      </w:r>
      <w:r w:rsidR="008D7BDD" w:rsidRPr="00EC3952">
        <w:rPr>
          <w:sz w:val="21"/>
          <w:szCs w:val="21"/>
        </w:rPr>
        <w:t xml:space="preserve">низатор аукциона) </w:t>
      </w:r>
      <w:r w:rsidR="00BA72AD">
        <w:rPr>
          <w:sz w:val="21"/>
          <w:szCs w:val="21"/>
        </w:rPr>
        <w:t>объявляет аукцион</w:t>
      </w:r>
      <w:r w:rsidR="0029340C">
        <w:rPr>
          <w:sz w:val="21"/>
          <w:szCs w:val="21"/>
        </w:rPr>
        <w:t xml:space="preserve">  </w:t>
      </w:r>
      <w:r w:rsidR="00F46641">
        <w:rPr>
          <w:sz w:val="21"/>
          <w:szCs w:val="21"/>
        </w:rPr>
        <w:t xml:space="preserve">по продаже </w:t>
      </w:r>
      <w:r w:rsidR="007120B6">
        <w:rPr>
          <w:sz w:val="21"/>
          <w:szCs w:val="21"/>
        </w:rPr>
        <w:t xml:space="preserve"> </w:t>
      </w:r>
      <w:r w:rsidR="00060831">
        <w:rPr>
          <w:sz w:val="21"/>
          <w:szCs w:val="21"/>
        </w:rPr>
        <w:t xml:space="preserve"> </w:t>
      </w:r>
      <w:r w:rsidR="001442C3">
        <w:rPr>
          <w:sz w:val="21"/>
          <w:szCs w:val="21"/>
        </w:rPr>
        <w:t xml:space="preserve"> земельного участка.</w:t>
      </w:r>
    </w:p>
    <w:p w:rsidR="008D7BDD" w:rsidRPr="00EC3952" w:rsidRDefault="008D7BDD" w:rsidP="0029340C">
      <w:pPr>
        <w:ind w:left="284" w:firstLine="283"/>
        <w:jc w:val="both"/>
        <w:rPr>
          <w:sz w:val="21"/>
          <w:szCs w:val="21"/>
        </w:rPr>
      </w:pPr>
      <w:r w:rsidRPr="00EC3952">
        <w:rPr>
          <w:sz w:val="21"/>
          <w:szCs w:val="21"/>
        </w:rPr>
        <w:t>Форма торгов: аукцион</w:t>
      </w:r>
    </w:p>
    <w:p w:rsidR="008D7BDD" w:rsidRPr="00EC3952" w:rsidRDefault="008D7BDD" w:rsidP="00514B92">
      <w:pPr>
        <w:ind w:firstLine="284"/>
        <w:jc w:val="both"/>
        <w:rPr>
          <w:sz w:val="21"/>
          <w:szCs w:val="21"/>
        </w:rPr>
      </w:pPr>
      <w:r w:rsidRPr="00EC3952">
        <w:rPr>
          <w:sz w:val="21"/>
          <w:szCs w:val="21"/>
        </w:rPr>
        <w:t>Дата проведения аукцион</w:t>
      </w:r>
      <w:r w:rsidR="00F74266">
        <w:rPr>
          <w:sz w:val="21"/>
          <w:szCs w:val="21"/>
        </w:rPr>
        <w:t>а</w:t>
      </w:r>
      <w:r w:rsidR="003C6898">
        <w:rPr>
          <w:sz w:val="21"/>
          <w:szCs w:val="21"/>
        </w:rPr>
        <w:t xml:space="preserve"> 18</w:t>
      </w:r>
      <w:r w:rsidR="00A47CDB">
        <w:rPr>
          <w:sz w:val="21"/>
          <w:szCs w:val="21"/>
        </w:rPr>
        <w:t xml:space="preserve"> </w:t>
      </w:r>
      <w:r w:rsidR="00F46641">
        <w:rPr>
          <w:sz w:val="21"/>
          <w:szCs w:val="21"/>
        </w:rPr>
        <w:t>октября</w:t>
      </w:r>
      <w:r w:rsidR="00A47CDB">
        <w:rPr>
          <w:sz w:val="21"/>
          <w:szCs w:val="21"/>
        </w:rPr>
        <w:t xml:space="preserve"> </w:t>
      </w:r>
      <w:r w:rsidR="00134D1E">
        <w:rPr>
          <w:sz w:val="21"/>
          <w:szCs w:val="21"/>
        </w:rPr>
        <w:t xml:space="preserve"> </w:t>
      </w:r>
      <w:r w:rsidR="00F2114B">
        <w:rPr>
          <w:sz w:val="21"/>
          <w:szCs w:val="21"/>
        </w:rPr>
        <w:t>2018</w:t>
      </w:r>
      <w:r w:rsidRPr="007079B0">
        <w:rPr>
          <w:sz w:val="21"/>
          <w:szCs w:val="21"/>
        </w:rPr>
        <w:t xml:space="preserve"> г</w:t>
      </w:r>
      <w:r w:rsidRPr="00EC3952">
        <w:rPr>
          <w:sz w:val="21"/>
          <w:szCs w:val="21"/>
        </w:rPr>
        <w:t>.</w:t>
      </w:r>
      <w:r w:rsidR="00514B92">
        <w:rPr>
          <w:sz w:val="21"/>
          <w:szCs w:val="21"/>
        </w:rPr>
        <w:t xml:space="preserve"> </w:t>
      </w:r>
      <w:r w:rsidRPr="00EC3952">
        <w:rPr>
          <w:sz w:val="21"/>
          <w:szCs w:val="21"/>
        </w:rPr>
        <w:t>Место проведения аукцион</w:t>
      </w:r>
      <w:r w:rsidR="00540EBA">
        <w:rPr>
          <w:sz w:val="21"/>
          <w:szCs w:val="21"/>
        </w:rPr>
        <w:t>а</w:t>
      </w:r>
      <w:r w:rsidRPr="00EC3952">
        <w:rPr>
          <w:sz w:val="21"/>
          <w:szCs w:val="21"/>
        </w:rPr>
        <w:t>: Орловская область, г</w:t>
      </w:r>
      <w:proofErr w:type="gramStart"/>
      <w:r w:rsidRPr="00EC3952">
        <w:rPr>
          <w:sz w:val="21"/>
          <w:szCs w:val="21"/>
        </w:rPr>
        <w:t>.Л</w:t>
      </w:r>
      <w:proofErr w:type="gramEnd"/>
      <w:r w:rsidRPr="00EC3952">
        <w:rPr>
          <w:sz w:val="21"/>
          <w:szCs w:val="21"/>
        </w:rPr>
        <w:t>ивны, ул.Ленина, д.18</w:t>
      </w:r>
    </w:p>
    <w:p w:rsidR="00F46641" w:rsidRDefault="008D7BDD" w:rsidP="00F46641">
      <w:pPr>
        <w:ind w:firstLine="284"/>
        <w:jc w:val="both"/>
        <w:rPr>
          <w:sz w:val="21"/>
          <w:szCs w:val="21"/>
        </w:rPr>
      </w:pPr>
      <w:r w:rsidRPr="00EC3952">
        <w:rPr>
          <w:sz w:val="21"/>
          <w:szCs w:val="21"/>
        </w:rPr>
        <w:t>Предмет аукцион</w:t>
      </w:r>
      <w:r w:rsidR="00F74266">
        <w:rPr>
          <w:sz w:val="21"/>
          <w:szCs w:val="21"/>
        </w:rPr>
        <w:t>а</w:t>
      </w:r>
      <w:r w:rsidRPr="00EC3952">
        <w:rPr>
          <w:sz w:val="21"/>
          <w:szCs w:val="21"/>
        </w:rPr>
        <w:t>:</w:t>
      </w:r>
      <w:r w:rsidR="00F46641" w:rsidRPr="00F46641">
        <w:rPr>
          <w:sz w:val="21"/>
          <w:szCs w:val="21"/>
        </w:rPr>
        <w:t xml:space="preserve"> </w:t>
      </w:r>
      <w:r w:rsidR="00F46641">
        <w:rPr>
          <w:sz w:val="21"/>
          <w:szCs w:val="21"/>
        </w:rPr>
        <w:t>продажа земельного участка.</w:t>
      </w:r>
    </w:p>
    <w:p w:rsidR="007B48A1" w:rsidRPr="00026A41" w:rsidRDefault="007B48A1">
      <w:pPr>
        <w:ind w:firstLine="284"/>
        <w:jc w:val="both"/>
        <w:rPr>
          <w:color w:val="FF0000"/>
          <w:sz w:val="21"/>
          <w:szCs w:val="21"/>
        </w:rPr>
      </w:pPr>
    </w:p>
    <w:tbl>
      <w:tblPr>
        <w:tblW w:w="1748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"/>
        <w:gridCol w:w="710"/>
        <w:gridCol w:w="1134"/>
        <w:gridCol w:w="1513"/>
        <w:gridCol w:w="708"/>
        <w:gridCol w:w="1701"/>
        <w:gridCol w:w="1134"/>
        <w:gridCol w:w="992"/>
        <w:gridCol w:w="1134"/>
        <w:gridCol w:w="2126"/>
        <w:gridCol w:w="2127"/>
        <w:gridCol w:w="1842"/>
        <w:gridCol w:w="1937"/>
      </w:tblGrid>
      <w:tr w:rsidR="00D55F2F" w:rsidTr="00C22D0A">
        <w:trPr>
          <w:trHeight w:val="1035"/>
        </w:trPr>
        <w:tc>
          <w:tcPr>
            <w:tcW w:w="424" w:type="dxa"/>
            <w:vMerge w:val="restart"/>
          </w:tcPr>
          <w:p w:rsidR="00D55F2F" w:rsidRDefault="00D55F2F" w:rsidP="00197690">
            <w:pPr>
              <w:ind w:right="-108"/>
              <w:jc w:val="center"/>
            </w:pPr>
          </w:p>
          <w:p w:rsidR="00D55F2F" w:rsidRDefault="00D55F2F" w:rsidP="00197690">
            <w:pPr>
              <w:ind w:right="-108"/>
              <w:jc w:val="center"/>
            </w:pPr>
            <w:r>
              <w:t>№</w:t>
            </w:r>
          </w:p>
          <w:p w:rsidR="00D55F2F" w:rsidRDefault="00D55F2F" w:rsidP="00197690">
            <w:pPr>
              <w:ind w:right="-108"/>
              <w:jc w:val="center"/>
            </w:pPr>
            <w:r>
              <w:t>аукциона</w:t>
            </w:r>
          </w:p>
        </w:tc>
        <w:tc>
          <w:tcPr>
            <w:tcW w:w="710" w:type="dxa"/>
            <w:vMerge w:val="restart"/>
          </w:tcPr>
          <w:p w:rsidR="00D55F2F" w:rsidRDefault="00D55F2F" w:rsidP="00707119">
            <w:pPr>
              <w:ind w:left="176"/>
              <w:jc w:val="center"/>
            </w:pPr>
          </w:p>
          <w:p w:rsidR="00D55F2F" w:rsidRDefault="00D55F2F" w:rsidP="00707119">
            <w:pPr>
              <w:ind w:left="176"/>
              <w:jc w:val="center"/>
            </w:pPr>
          </w:p>
          <w:p w:rsidR="00D55F2F" w:rsidRDefault="00D55F2F" w:rsidP="00707119">
            <w:pPr>
              <w:ind w:left="176"/>
              <w:jc w:val="center"/>
            </w:pPr>
            <w:r>
              <w:t>Время аукциона</w:t>
            </w:r>
          </w:p>
        </w:tc>
        <w:tc>
          <w:tcPr>
            <w:tcW w:w="1134" w:type="dxa"/>
            <w:vMerge w:val="restart"/>
          </w:tcPr>
          <w:p w:rsidR="00D55F2F" w:rsidRDefault="00D55F2F" w:rsidP="00707119">
            <w:pPr>
              <w:ind w:left="176"/>
              <w:jc w:val="center"/>
            </w:pPr>
          </w:p>
          <w:p w:rsidR="00D55F2F" w:rsidRDefault="00D55F2F" w:rsidP="00707119">
            <w:pPr>
              <w:ind w:left="176"/>
              <w:jc w:val="center"/>
            </w:pPr>
            <w:r>
              <w:t>Мест</w:t>
            </w:r>
            <w:r>
              <w:t>о</w:t>
            </w:r>
            <w:r>
              <w:t>полож</w:t>
            </w:r>
            <w:r>
              <w:t>е</w:t>
            </w:r>
            <w:r>
              <w:t>ние з</w:t>
            </w:r>
            <w:r>
              <w:t>е</w:t>
            </w:r>
            <w:r>
              <w:t>мельн</w:t>
            </w:r>
            <w:r>
              <w:t>о</w:t>
            </w:r>
            <w:r>
              <w:t>го уч</w:t>
            </w:r>
            <w:r>
              <w:t>а</w:t>
            </w:r>
            <w:r>
              <w:t>стка</w:t>
            </w:r>
          </w:p>
        </w:tc>
        <w:tc>
          <w:tcPr>
            <w:tcW w:w="1513" w:type="dxa"/>
            <w:vMerge w:val="restart"/>
          </w:tcPr>
          <w:p w:rsidR="00D55F2F" w:rsidRDefault="00D55F2F" w:rsidP="00707119">
            <w:pPr>
              <w:ind w:left="-959" w:firstLine="959"/>
              <w:jc w:val="center"/>
            </w:pPr>
          </w:p>
          <w:p w:rsidR="00D55F2F" w:rsidRDefault="00D55F2F" w:rsidP="00707119">
            <w:pPr>
              <w:ind w:left="-959" w:firstLine="959"/>
              <w:jc w:val="center"/>
            </w:pPr>
            <w:r>
              <w:t>Разрешенное</w:t>
            </w:r>
          </w:p>
          <w:p w:rsidR="00D55F2F" w:rsidRDefault="00D55F2F" w:rsidP="00707119">
            <w:pPr>
              <w:ind w:left="-959" w:firstLine="959"/>
              <w:jc w:val="center"/>
            </w:pPr>
            <w:r>
              <w:t>использование</w:t>
            </w:r>
          </w:p>
          <w:p w:rsidR="00D55F2F" w:rsidRDefault="00D55F2F" w:rsidP="00707119">
            <w:pPr>
              <w:ind w:left="-959" w:firstLine="959"/>
              <w:jc w:val="center"/>
            </w:pPr>
            <w:r>
              <w:t>земельного участка</w:t>
            </w:r>
          </w:p>
        </w:tc>
        <w:tc>
          <w:tcPr>
            <w:tcW w:w="708" w:type="dxa"/>
            <w:vMerge w:val="restart"/>
          </w:tcPr>
          <w:p w:rsidR="00D55F2F" w:rsidRDefault="00D55F2F" w:rsidP="00707119">
            <w:pPr>
              <w:ind w:left="-139" w:right="-108"/>
              <w:jc w:val="center"/>
            </w:pPr>
          </w:p>
          <w:p w:rsidR="00D55F2F" w:rsidRDefault="00D55F2F" w:rsidP="00707119">
            <w:pPr>
              <w:ind w:left="-139" w:right="-108"/>
              <w:jc w:val="center"/>
            </w:pPr>
            <w:r>
              <w:t>Пл</w:t>
            </w:r>
            <w:r>
              <w:t>о</w:t>
            </w:r>
            <w:r>
              <w:t>щадь,</w:t>
            </w:r>
          </w:p>
          <w:p w:rsidR="00D55F2F" w:rsidRDefault="00D55F2F" w:rsidP="00707119">
            <w:pPr>
              <w:ind w:right="-108"/>
              <w:jc w:val="center"/>
            </w:pPr>
            <w:r>
              <w:t>кв.м.</w:t>
            </w:r>
          </w:p>
        </w:tc>
        <w:tc>
          <w:tcPr>
            <w:tcW w:w="1701" w:type="dxa"/>
            <w:vMerge w:val="restart"/>
          </w:tcPr>
          <w:p w:rsidR="00D55F2F" w:rsidRDefault="00D55F2F" w:rsidP="00707119">
            <w:pPr>
              <w:jc w:val="center"/>
            </w:pPr>
          </w:p>
          <w:p w:rsidR="00707119" w:rsidRDefault="00D55F2F" w:rsidP="00707119">
            <w:pPr>
              <w:jc w:val="center"/>
            </w:pPr>
            <w:r>
              <w:t xml:space="preserve">Кадастровый </w:t>
            </w:r>
          </w:p>
          <w:p w:rsidR="00D55F2F" w:rsidRDefault="00D55F2F" w:rsidP="00707119">
            <w:pPr>
              <w:jc w:val="center"/>
            </w:pPr>
            <w:r>
              <w:t>номер</w:t>
            </w:r>
          </w:p>
        </w:tc>
        <w:tc>
          <w:tcPr>
            <w:tcW w:w="1134" w:type="dxa"/>
            <w:vMerge w:val="restart"/>
          </w:tcPr>
          <w:p w:rsidR="00D55F2F" w:rsidRDefault="00D55F2F" w:rsidP="00707119">
            <w:pPr>
              <w:ind w:left="2" w:right="-108"/>
              <w:jc w:val="center"/>
            </w:pPr>
          </w:p>
          <w:p w:rsidR="00D55F2F" w:rsidRDefault="00D55F2F" w:rsidP="00707119">
            <w:pPr>
              <w:ind w:left="2" w:right="-108"/>
              <w:jc w:val="center"/>
            </w:pPr>
            <w:r>
              <w:t>Начальная</w:t>
            </w:r>
          </w:p>
          <w:p w:rsidR="00D55F2F" w:rsidRDefault="00D55F2F" w:rsidP="00707119">
            <w:pPr>
              <w:ind w:left="2" w:right="-108"/>
              <w:jc w:val="center"/>
            </w:pPr>
            <w:r>
              <w:t xml:space="preserve">цена, </w:t>
            </w:r>
            <w:proofErr w:type="spellStart"/>
            <w:r>
              <w:t>руб</w:t>
            </w:r>
            <w:proofErr w:type="spellEnd"/>
          </w:p>
        </w:tc>
        <w:tc>
          <w:tcPr>
            <w:tcW w:w="992" w:type="dxa"/>
            <w:vMerge w:val="restart"/>
          </w:tcPr>
          <w:p w:rsidR="00D55F2F" w:rsidRDefault="00D55F2F" w:rsidP="00707119">
            <w:pPr>
              <w:ind w:left="-69" w:right="-108"/>
              <w:jc w:val="center"/>
            </w:pPr>
          </w:p>
          <w:p w:rsidR="00D55F2F" w:rsidRDefault="00D55F2F" w:rsidP="00707119">
            <w:pPr>
              <w:ind w:left="-69" w:right="-108"/>
              <w:jc w:val="center"/>
            </w:pPr>
            <w:r>
              <w:t>Шаг</w:t>
            </w:r>
          </w:p>
          <w:p w:rsidR="00D55F2F" w:rsidRDefault="00D55F2F" w:rsidP="00707119">
            <w:pPr>
              <w:ind w:left="-108" w:right="-108"/>
              <w:jc w:val="center"/>
            </w:pPr>
            <w:r>
              <w:t xml:space="preserve">аукциона, </w:t>
            </w:r>
            <w:proofErr w:type="spellStart"/>
            <w:r>
              <w:t>руб</w:t>
            </w:r>
            <w:proofErr w:type="spellEnd"/>
          </w:p>
        </w:tc>
        <w:tc>
          <w:tcPr>
            <w:tcW w:w="1134" w:type="dxa"/>
            <w:vMerge w:val="restart"/>
          </w:tcPr>
          <w:p w:rsidR="00D55F2F" w:rsidRDefault="00D55F2F" w:rsidP="00707119">
            <w:pPr>
              <w:ind w:right="-108"/>
              <w:jc w:val="center"/>
            </w:pPr>
          </w:p>
          <w:p w:rsidR="00D55F2F" w:rsidRDefault="00D55F2F" w:rsidP="00707119">
            <w:pPr>
              <w:ind w:right="-108"/>
              <w:jc w:val="center"/>
            </w:pPr>
            <w:r>
              <w:t>Задаток,</w:t>
            </w:r>
          </w:p>
          <w:p w:rsidR="00D55F2F" w:rsidRDefault="00D55F2F" w:rsidP="00707119">
            <w:pPr>
              <w:ind w:right="-108"/>
              <w:jc w:val="center"/>
            </w:pPr>
            <w:proofErr w:type="spellStart"/>
            <w:r>
              <w:t>руб</w:t>
            </w:r>
            <w:proofErr w:type="spellEnd"/>
          </w:p>
        </w:tc>
        <w:tc>
          <w:tcPr>
            <w:tcW w:w="6095" w:type="dxa"/>
            <w:gridSpan w:val="3"/>
          </w:tcPr>
          <w:p w:rsidR="00D55F2F" w:rsidRDefault="00D55F2F" w:rsidP="00BC407B">
            <w:pPr>
              <w:tabs>
                <w:tab w:val="left" w:pos="5562"/>
              </w:tabs>
            </w:pPr>
            <w:r>
              <w:tab/>
            </w:r>
          </w:p>
          <w:p w:rsidR="00D55F2F" w:rsidRPr="00A45317" w:rsidRDefault="000463D4" w:rsidP="00A45317">
            <w:pPr>
              <w:tabs>
                <w:tab w:val="left" w:pos="2444"/>
              </w:tabs>
              <w:ind w:hanging="392"/>
              <w:jc w:val="center"/>
            </w:pPr>
            <w:r>
              <w:t xml:space="preserve">      И</w:t>
            </w:r>
            <w:r w:rsidR="00D55F2F" w:rsidRPr="00A45317">
              <w:t xml:space="preserve">нформация об технических условиях подключения объектов к сетям </w:t>
            </w:r>
          </w:p>
          <w:p w:rsidR="00D55F2F" w:rsidRPr="00A45317" w:rsidRDefault="00D55F2F" w:rsidP="00A45317">
            <w:pPr>
              <w:tabs>
                <w:tab w:val="left" w:pos="2444"/>
              </w:tabs>
              <w:ind w:hanging="392"/>
              <w:jc w:val="center"/>
            </w:pPr>
            <w:r w:rsidRPr="00A45317">
              <w:t>инженерно-технического</w:t>
            </w:r>
          </w:p>
          <w:p w:rsidR="00D55F2F" w:rsidRPr="00A45317" w:rsidRDefault="00D55F2F" w:rsidP="00A45317">
            <w:pPr>
              <w:tabs>
                <w:tab w:val="left" w:pos="2444"/>
              </w:tabs>
              <w:ind w:hanging="392"/>
              <w:jc w:val="center"/>
            </w:pPr>
            <w:r w:rsidRPr="00A45317">
              <w:t xml:space="preserve">обеспечения и </w:t>
            </w:r>
            <w:proofErr w:type="gramStart"/>
            <w:r w:rsidRPr="00A45317">
              <w:t>размере</w:t>
            </w:r>
            <w:proofErr w:type="gramEnd"/>
            <w:r w:rsidRPr="00A45317">
              <w:t xml:space="preserve"> платы за подключение объектов к сетям </w:t>
            </w:r>
          </w:p>
          <w:p w:rsidR="00D55F2F" w:rsidRPr="00A45317" w:rsidRDefault="00D55F2F" w:rsidP="00A45317">
            <w:pPr>
              <w:tabs>
                <w:tab w:val="left" w:pos="2444"/>
              </w:tabs>
              <w:ind w:hanging="392"/>
              <w:jc w:val="center"/>
              <w:rPr>
                <w:sz w:val="16"/>
                <w:szCs w:val="16"/>
              </w:rPr>
            </w:pPr>
            <w:r w:rsidRPr="00A45317">
              <w:t>инженерно-технического обеспечения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:rsidR="00D55F2F" w:rsidRDefault="00D55F2F">
            <w:pPr>
              <w:rPr>
                <w:sz w:val="16"/>
                <w:szCs w:val="16"/>
              </w:rPr>
            </w:pPr>
          </w:p>
          <w:p w:rsidR="00D55F2F" w:rsidRDefault="00D55F2F">
            <w:pPr>
              <w:rPr>
                <w:sz w:val="16"/>
                <w:szCs w:val="16"/>
              </w:rPr>
            </w:pPr>
          </w:p>
          <w:p w:rsidR="00D55F2F" w:rsidRDefault="00D55F2F">
            <w:pPr>
              <w:rPr>
                <w:sz w:val="16"/>
                <w:szCs w:val="16"/>
              </w:rPr>
            </w:pPr>
          </w:p>
          <w:p w:rsidR="00D55F2F" w:rsidRDefault="00D55F2F">
            <w:pPr>
              <w:rPr>
                <w:sz w:val="16"/>
                <w:szCs w:val="16"/>
              </w:rPr>
            </w:pPr>
          </w:p>
          <w:p w:rsidR="00D55F2F" w:rsidRPr="00A45317" w:rsidRDefault="00D55F2F" w:rsidP="00D55F2F">
            <w:pPr>
              <w:tabs>
                <w:tab w:val="left" w:pos="2444"/>
              </w:tabs>
              <w:jc w:val="center"/>
              <w:rPr>
                <w:sz w:val="16"/>
                <w:szCs w:val="16"/>
              </w:rPr>
            </w:pPr>
          </w:p>
        </w:tc>
      </w:tr>
      <w:tr w:rsidR="00BC407B" w:rsidTr="00C22D0A">
        <w:trPr>
          <w:gridAfter w:val="1"/>
          <w:wAfter w:w="1937" w:type="dxa"/>
          <w:trHeight w:val="527"/>
        </w:trPr>
        <w:tc>
          <w:tcPr>
            <w:tcW w:w="424" w:type="dxa"/>
            <w:vMerge/>
          </w:tcPr>
          <w:p w:rsidR="00BC407B" w:rsidRDefault="00BC407B" w:rsidP="00197690">
            <w:pPr>
              <w:ind w:right="-108"/>
              <w:jc w:val="center"/>
            </w:pPr>
          </w:p>
        </w:tc>
        <w:tc>
          <w:tcPr>
            <w:tcW w:w="710" w:type="dxa"/>
            <w:vMerge/>
          </w:tcPr>
          <w:p w:rsidR="00BC407B" w:rsidRDefault="00BC407B" w:rsidP="00197690">
            <w:pPr>
              <w:jc w:val="center"/>
            </w:pPr>
          </w:p>
        </w:tc>
        <w:tc>
          <w:tcPr>
            <w:tcW w:w="1134" w:type="dxa"/>
            <w:vMerge/>
          </w:tcPr>
          <w:p w:rsidR="00BC407B" w:rsidRDefault="00BC407B" w:rsidP="00197690">
            <w:pPr>
              <w:jc w:val="center"/>
            </w:pPr>
          </w:p>
        </w:tc>
        <w:tc>
          <w:tcPr>
            <w:tcW w:w="1513" w:type="dxa"/>
            <w:vMerge/>
          </w:tcPr>
          <w:p w:rsidR="00BC407B" w:rsidRDefault="00BC407B" w:rsidP="00197690">
            <w:pPr>
              <w:ind w:left="-959" w:firstLine="959"/>
              <w:jc w:val="center"/>
            </w:pPr>
          </w:p>
        </w:tc>
        <w:tc>
          <w:tcPr>
            <w:tcW w:w="708" w:type="dxa"/>
            <w:vMerge/>
          </w:tcPr>
          <w:p w:rsidR="00BC407B" w:rsidRDefault="00BC407B" w:rsidP="00197690">
            <w:pPr>
              <w:ind w:left="-139" w:right="-108"/>
              <w:jc w:val="center"/>
            </w:pPr>
          </w:p>
        </w:tc>
        <w:tc>
          <w:tcPr>
            <w:tcW w:w="1701" w:type="dxa"/>
            <w:vMerge/>
          </w:tcPr>
          <w:p w:rsidR="00BC407B" w:rsidRDefault="00BC407B" w:rsidP="00197690">
            <w:pPr>
              <w:jc w:val="center"/>
            </w:pPr>
          </w:p>
        </w:tc>
        <w:tc>
          <w:tcPr>
            <w:tcW w:w="1134" w:type="dxa"/>
            <w:vMerge/>
          </w:tcPr>
          <w:p w:rsidR="00BC407B" w:rsidRDefault="00BC407B" w:rsidP="0055493A">
            <w:pPr>
              <w:ind w:left="2" w:right="-108"/>
              <w:jc w:val="center"/>
            </w:pPr>
          </w:p>
        </w:tc>
        <w:tc>
          <w:tcPr>
            <w:tcW w:w="992" w:type="dxa"/>
            <w:vMerge/>
          </w:tcPr>
          <w:p w:rsidR="00BC407B" w:rsidRDefault="00BC407B" w:rsidP="00197690">
            <w:pPr>
              <w:ind w:left="-69" w:right="-108"/>
              <w:jc w:val="center"/>
            </w:pPr>
          </w:p>
        </w:tc>
        <w:tc>
          <w:tcPr>
            <w:tcW w:w="1134" w:type="dxa"/>
            <w:vMerge/>
          </w:tcPr>
          <w:p w:rsidR="00BC407B" w:rsidRDefault="00BC407B" w:rsidP="00197690">
            <w:pPr>
              <w:ind w:right="-108"/>
              <w:jc w:val="center"/>
            </w:pPr>
          </w:p>
        </w:tc>
        <w:tc>
          <w:tcPr>
            <w:tcW w:w="2126" w:type="dxa"/>
          </w:tcPr>
          <w:p w:rsidR="00BC407B" w:rsidRDefault="00BC407B" w:rsidP="00D55F2F">
            <w:pPr>
              <w:jc w:val="center"/>
            </w:pPr>
            <w:r>
              <w:t>Водоснабжение и водоотведение</w:t>
            </w:r>
          </w:p>
        </w:tc>
        <w:tc>
          <w:tcPr>
            <w:tcW w:w="2127" w:type="dxa"/>
          </w:tcPr>
          <w:p w:rsidR="00BC407B" w:rsidRDefault="007119B5" w:rsidP="00197690">
            <w:pPr>
              <w:jc w:val="center"/>
            </w:pPr>
            <w:r>
              <w:t>Энергоснабжение</w:t>
            </w:r>
          </w:p>
        </w:tc>
        <w:tc>
          <w:tcPr>
            <w:tcW w:w="1842" w:type="dxa"/>
          </w:tcPr>
          <w:p w:rsidR="00BC407B" w:rsidRDefault="00BC407B" w:rsidP="00197690">
            <w:pPr>
              <w:jc w:val="center"/>
            </w:pPr>
            <w:r>
              <w:t xml:space="preserve">Газификация </w:t>
            </w:r>
          </w:p>
        </w:tc>
      </w:tr>
      <w:tr w:rsidR="00BC407B" w:rsidRPr="00265662" w:rsidTr="00026A41">
        <w:trPr>
          <w:gridAfter w:val="1"/>
          <w:wAfter w:w="1937" w:type="dxa"/>
          <w:trHeight w:val="1587"/>
        </w:trPr>
        <w:tc>
          <w:tcPr>
            <w:tcW w:w="424" w:type="dxa"/>
            <w:vAlign w:val="center"/>
          </w:tcPr>
          <w:p w:rsidR="00BC407B" w:rsidRDefault="00BC407B" w:rsidP="008F0D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0" w:type="dxa"/>
          </w:tcPr>
          <w:p w:rsidR="00BC407B" w:rsidRDefault="00BC407B" w:rsidP="00A07030">
            <w:pPr>
              <w:jc w:val="center"/>
              <w:rPr>
                <w:sz w:val="16"/>
                <w:szCs w:val="16"/>
              </w:rPr>
            </w:pPr>
          </w:p>
          <w:p w:rsidR="00BC407B" w:rsidRDefault="00BC407B" w:rsidP="00A07030">
            <w:pPr>
              <w:jc w:val="center"/>
              <w:rPr>
                <w:sz w:val="16"/>
                <w:szCs w:val="16"/>
              </w:rPr>
            </w:pPr>
          </w:p>
          <w:p w:rsidR="00BC407B" w:rsidRDefault="00BC407B" w:rsidP="00A07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  <w:r w:rsidR="00F2114B">
              <w:rPr>
                <w:sz w:val="16"/>
                <w:szCs w:val="16"/>
              </w:rPr>
              <w:t>00</w:t>
            </w:r>
          </w:p>
        </w:tc>
        <w:tc>
          <w:tcPr>
            <w:tcW w:w="1134" w:type="dxa"/>
          </w:tcPr>
          <w:p w:rsidR="00BC407B" w:rsidRDefault="00304E84" w:rsidP="00F46641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 xml:space="preserve"> Ливны</w:t>
            </w:r>
            <w:r w:rsidR="00BC407B">
              <w:rPr>
                <w:sz w:val="18"/>
                <w:szCs w:val="18"/>
              </w:rPr>
              <w:t xml:space="preserve"> </w:t>
            </w:r>
            <w:r w:rsidR="0071101A">
              <w:rPr>
                <w:sz w:val="18"/>
                <w:szCs w:val="18"/>
              </w:rPr>
              <w:t xml:space="preserve">ул. </w:t>
            </w:r>
            <w:r w:rsidR="00AF4D1F">
              <w:rPr>
                <w:sz w:val="18"/>
                <w:szCs w:val="18"/>
              </w:rPr>
              <w:t xml:space="preserve"> </w:t>
            </w:r>
            <w:r w:rsidR="00F46641">
              <w:rPr>
                <w:sz w:val="18"/>
                <w:szCs w:val="18"/>
              </w:rPr>
              <w:t xml:space="preserve">ул. </w:t>
            </w:r>
            <w:proofErr w:type="spellStart"/>
            <w:r w:rsidR="00F46641">
              <w:rPr>
                <w:sz w:val="18"/>
                <w:szCs w:val="18"/>
              </w:rPr>
              <w:t>Черна</w:t>
            </w:r>
            <w:r w:rsidR="00F46641">
              <w:rPr>
                <w:sz w:val="18"/>
                <w:szCs w:val="18"/>
              </w:rPr>
              <w:t>в</w:t>
            </w:r>
            <w:r w:rsidR="00F46641">
              <w:rPr>
                <w:sz w:val="18"/>
                <w:szCs w:val="18"/>
              </w:rPr>
              <w:t>ская</w:t>
            </w:r>
            <w:proofErr w:type="spellEnd"/>
            <w:r w:rsidR="00F46641">
              <w:rPr>
                <w:sz w:val="18"/>
                <w:szCs w:val="18"/>
              </w:rPr>
              <w:t>, 15в</w:t>
            </w:r>
          </w:p>
        </w:tc>
        <w:tc>
          <w:tcPr>
            <w:tcW w:w="1513" w:type="dxa"/>
          </w:tcPr>
          <w:p w:rsidR="00BC407B" w:rsidRDefault="00134D1E" w:rsidP="00A07030">
            <w:pPr>
              <w:rPr>
                <w:sz w:val="18"/>
                <w:szCs w:val="18"/>
              </w:rPr>
            </w:pPr>
            <w:r>
              <w:t>Обслуживание автотранспо</w:t>
            </w:r>
            <w:r>
              <w:t>р</w:t>
            </w:r>
            <w:r>
              <w:t>та</w:t>
            </w:r>
          </w:p>
        </w:tc>
        <w:tc>
          <w:tcPr>
            <w:tcW w:w="708" w:type="dxa"/>
          </w:tcPr>
          <w:p w:rsidR="00BC407B" w:rsidRPr="00C22D0A" w:rsidRDefault="00F46641" w:rsidP="00A070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2096</w:t>
            </w:r>
            <w:r w:rsidR="00134D1E">
              <w:rPr>
                <w:sz w:val="16"/>
                <w:szCs w:val="16"/>
              </w:rPr>
              <w:t>,0</w:t>
            </w:r>
          </w:p>
        </w:tc>
        <w:tc>
          <w:tcPr>
            <w:tcW w:w="1701" w:type="dxa"/>
          </w:tcPr>
          <w:p w:rsidR="00BC407B" w:rsidRPr="00C22D0A" w:rsidRDefault="00BC407B" w:rsidP="00A07030">
            <w:pPr>
              <w:ind w:left="-10" w:right="-76"/>
              <w:rPr>
                <w:sz w:val="18"/>
                <w:szCs w:val="18"/>
              </w:rPr>
            </w:pPr>
            <w:r w:rsidRPr="00C22D0A">
              <w:rPr>
                <w:sz w:val="18"/>
                <w:szCs w:val="18"/>
              </w:rPr>
              <w:t>57:26:001</w:t>
            </w:r>
            <w:r w:rsidR="00F46641">
              <w:rPr>
                <w:sz w:val="18"/>
                <w:szCs w:val="18"/>
              </w:rPr>
              <w:t>0315:806</w:t>
            </w:r>
          </w:p>
        </w:tc>
        <w:tc>
          <w:tcPr>
            <w:tcW w:w="1134" w:type="dxa"/>
          </w:tcPr>
          <w:p w:rsidR="00BC407B" w:rsidRPr="00B80431" w:rsidRDefault="00F46641" w:rsidP="003E0B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2 774 580,0</w:t>
            </w:r>
          </w:p>
        </w:tc>
        <w:tc>
          <w:tcPr>
            <w:tcW w:w="992" w:type="dxa"/>
          </w:tcPr>
          <w:p w:rsidR="00BC407B" w:rsidRDefault="00CD144C" w:rsidP="00A07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83 237,4</w:t>
            </w:r>
          </w:p>
        </w:tc>
        <w:tc>
          <w:tcPr>
            <w:tcW w:w="1134" w:type="dxa"/>
          </w:tcPr>
          <w:p w:rsidR="00BC407B" w:rsidRDefault="00CD144C" w:rsidP="00A07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554916,0</w:t>
            </w:r>
          </w:p>
        </w:tc>
        <w:tc>
          <w:tcPr>
            <w:tcW w:w="2126" w:type="dxa"/>
          </w:tcPr>
          <w:p w:rsidR="00BC407B" w:rsidRPr="008A65F6" w:rsidRDefault="00026A41" w:rsidP="00026A41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Не требуется</w:t>
            </w:r>
          </w:p>
        </w:tc>
        <w:tc>
          <w:tcPr>
            <w:tcW w:w="2127" w:type="dxa"/>
          </w:tcPr>
          <w:p w:rsidR="00BC407B" w:rsidRPr="008A65F6" w:rsidRDefault="00026A41" w:rsidP="00026A4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Не требуется</w:t>
            </w:r>
          </w:p>
        </w:tc>
        <w:tc>
          <w:tcPr>
            <w:tcW w:w="1842" w:type="dxa"/>
          </w:tcPr>
          <w:p w:rsidR="00BC407B" w:rsidRDefault="00026A41" w:rsidP="00A0703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Не требуется</w:t>
            </w:r>
          </w:p>
        </w:tc>
      </w:tr>
    </w:tbl>
    <w:p w:rsidR="008D7BDD" w:rsidRPr="00434017" w:rsidRDefault="008D7BDD">
      <w:pPr>
        <w:ind w:left="284" w:right="238" w:firstLine="284"/>
        <w:jc w:val="both"/>
        <w:rPr>
          <w:sz w:val="19"/>
          <w:szCs w:val="19"/>
        </w:rPr>
      </w:pPr>
      <w:r w:rsidRPr="00434017">
        <w:rPr>
          <w:b/>
          <w:sz w:val="19"/>
          <w:szCs w:val="19"/>
        </w:rPr>
        <w:t xml:space="preserve">Порядок </w:t>
      </w:r>
      <w:r w:rsidR="00840DB2" w:rsidRPr="00434017">
        <w:rPr>
          <w:b/>
          <w:sz w:val="19"/>
          <w:szCs w:val="19"/>
        </w:rPr>
        <w:t>приема заявок</w:t>
      </w:r>
      <w:r w:rsidRPr="00434017">
        <w:rPr>
          <w:b/>
          <w:sz w:val="19"/>
          <w:szCs w:val="19"/>
        </w:rPr>
        <w:t xml:space="preserve"> </w:t>
      </w:r>
      <w:r w:rsidR="00840DB2" w:rsidRPr="00434017">
        <w:rPr>
          <w:b/>
          <w:sz w:val="19"/>
          <w:szCs w:val="19"/>
        </w:rPr>
        <w:t>на участие в</w:t>
      </w:r>
      <w:r w:rsidRPr="00434017">
        <w:rPr>
          <w:b/>
          <w:sz w:val="19"/>
          <w:szCs w:val="19"/>
        </w:rPr>
        <w:t xml:space="preserve"> аукционе</w:t>
      </w:r>
      <w:r w:rsidRPr="00434017">
        <w:rPr>
          <w:sz w:val="19"/>
          <w:szCs w:val="19"/>
        </w:rPr>
        <w:t xml:space="preserve">: для участия в аукционе </w:t>
      </w:r>
      <w:r w:rsidR="00943EA2" w:rsidRPr="00434017">
        <w:rPr>
          <w:sz w:val="19"/>
          <w:szCs w:val="19"/>
        </w:rPr>
        <w:t xml:space="preserve"> </w:t>
      </w:r>
      <w:r w:rsidRPr="00434017">
        <w:rPr>
          <w:sz w:val="19"/>
          <w:szCs w:val="19"/>
        </w:rPr>
        <w:t>заинтересованному лицу необходимо подать Организатору аукциона  заявку (лично или через своего предст</w:t>
      </w:r>
      <w:r w:rsidRPr="00434017">
        <w:rPr>
          <w:sz w:val="19"/>
          <w:szCs w:val="19"/>
        </w:rPr>
        <w:t>а</w:t>
      </w:r>
      <w:r w:rsidRPr="00434017">
        <w:rPr>
          <w:sz w:val="19"/>
          <w:szCs w:val="19"/>
        </w:rPr>
        <w:t xml:space="preserve">вителя). Лицо, подающее заявку, обязано вместе с заявкой представить следующие документы: </w:t>
      </w:r>
    </w:p>
    <w:p w:rsidR="00FE5E8A" w:rsidRPr="00434017" w:rsidRDefault="00FE5E8A" w:rsidP="00FE5E8A">
      <w:pPr>
        <w:autoSpaceDE w:val="0"/>
        <w:autoSpaceDN w:val="0"/>
        <w:adjustRightInd w:val="0"/>
        <w:ind w:firstLine="540"/>
        <w:jc w:val="both"/>
        <w:outlineLvl w:val="1"/>
        <w:rPr>
          <w:sz w:val="19"/>
          <w:szCs w:val="19"/>
        </w:rPr>
      </w:pPr>
      <w:r w:rsidRPr="00434017">
        <w:rPr>
          <w:sz w:val="19"/>
          <w:szCs w:val="19"/>
        </w:rPr>
        <w:t>1) копии документов, удостоверяющих личность (для физических лиц);</w:t>
      </w:r>
    </w:p>
    <w:p w:rsidR="00AA0FFC" w:rsidRPr="00434017" w:rsidRDefault="00AA0FFC" w:rsidP="00AA0FFC">
      <w:pPr>
        <w:autoSpaceDE w:val="0"/>
        <w:autoSpaceDN w:val="0"/>
        <w:adjustRightInd w:val="0"/>
        <w:ind w:firstLine="540"/>
        <w:jc w:val="both"/>
        <w:rPr>
          <w:sz w:val="19"/>
          <w:szCs w:val="19"/>
        </w:rPr>
      </w:pPr>
      <w:r w:rsidRPr="00434017">
        <w:rPr>
          <w:sz w:val="19"/>
          <w:szCs w:val="19"/>
        </w:rPr>
        <w:t>2) нотариально заверенные копии учредительных документов и свидетельства о государственной регистрации юридического лица, а также выписку из решения уполномоченного органа юридического лица о совершении сделки (если</w:t>
      </w:r>
      <w:r w:rsidR="006F2DE3">
        <w:rPr>
          <w:sz w:val="19"/>
          <w:szCs w:val="19"/>
        </w:rPr>
        <w:t xml:space="preserve"> </w:t>
      </w:r>
      <w:r w:rsidRPr="00434017">
        <w:rPr>
          <w:sz w:val="19"/>
          <w:szCs w:val="19"/>
        </w:rPr>
        <w:t xml:space="preserve"> это необходимо в соответствии с учредительными документами претендента и законодательством государства, в котором зарегистрирован прете</w:t>
      </w:r>
      <w:r w:rsidRPr="00434017">
        <w:rPr>
          <w:sz w:val="19"/>
          <w:szCs w:val="19"/>
        </w:rPr>
        <w:t>н</w:t>
      </w:r>
      <w:r w:rsidRPr="00434017">
        <w:rPr>
          <w:sz w:val="19"/>
          <w:szCs w:val="19"/>
        </w:rPr>
        <w:t>дент) (для юридических лиц);</w:t>
      </w:r>
    </w:p>
    <w:p w:rsidR="00FE5E8A" w:rsidRPr="00434017" w:rsidRDefault="00AA0FFC" w:rsidP="00FE5E8A">
      <w:pPr>
        <w:autoSpaceDE w:val="0"/>
        <w:autoSpaceDN w:val="0"/>
        <w:adjustRightInd w:val="0"/>
        <w:ind w:firstLine="540"/>
        <w:jc w:val="both"/>
        <w:outlineLvl w:val="1"/>
        <w:rPr>
          <w:sz w:val="19"/>
          <w:szCs w:val="19"/>
        </w:rPr>
      </w:pPr>
      <w:r w:rsidRPr="00434017">
        <w:rPr>
          <w:sz w:val="19"/>
          <w:szCs w:val="19"/>
        </w:rPr>
        <w:t>3</w:t>
      </w:r>
      <w:r w:rsidR="00FE5E8A" w:rsidRPr="00434017">
        <w:rPr>
          <w:sz w:val="19"/>
          <w:szCs w:val="19"/>
        </w:rPr>
        <w:t>) документы, подтверждающие внесение задатка.</w:t>
      </w:r>
    </w:p>
    <w:p w:rsidR="00840DB2" w:rsidRPr="00434017" w:rsidRDefault="00840DB2" w:rsidP="00840DB2">
      <w:pPr>
        <w:pStyle w:val="20"/>
        <w:ind w:left="284" w:right="96" w:firstLine="284"/>
        <w:rPr>
          <w:sz w:val="19"/>
          <w:szCs w:val="19"/>
        </w:rPr>
      </w:pPr>
      <w:r w:rsidRPr="00434017">
        <w:rPr>
          <w:sz w:val="19"/>
          <w:szCs w:val="19"/>
        </w:rPr>
        <w:t>Задаток должен быть перечислен на расчетный счет: №40302810600003000058 отделение Орел г</w:t>
      </w:r>
      <w:proofErr w:type="gramStart"/>
      <w:r w:rsidRPr="00434017">
        <w:rPr>
          <w:sz w:val="19"/>
          <w:szCs w:val="19"/>
        </w:rPr>
        <w:t>.О</w:t>
      </w:r>
      <w:proofErr w:type="gramEnd"/>
      <w:r w:rsidRPr="00434017">
        <w:rPr>
          <w:sz w:val="19"/>
          <w:szCs w:val="19"/>
        </w:rPr>
        <w:t>рел  БИК 045402001  УФК по Орловской области (Управление муниципального имущес</w:t>
      </w:r>
      <w:r w:rsidRPr="00434017">
        <w:rPr>
          <w:sz w:val="19"/>
          <w:szCs w:val="19"/>
        </w:rPr>
        <w:t>т</w:t>
      </w:r>
      <w:r w:rsidRPr="00434017">
        <w:rPr>
          <w:sz w:val="19"/>
          <w:szCs w:val="19"/>
        </w:rPr>
        <w:t xml:space="preserve">ва администрации города Ливны л/с 05543005170),  ИНН 5702006348, КПП 570201001, </w:t>
      </w:r>
      <w:r w:rsidRPr="00434017">
        <w:rPr>
          <w:bCs/>
          <w:sz w:val="19"/>
          <w:szCs w:val="19"/>
        </w:rPr>
        <w:t xml:space="preserve">КБК </w:t>
      </w:r>
      <w:r w:rsidR="00DF2D68">
        <w:rPr>
          <w:bCs/>
          <w:sz w:val="19"/>
          <w:szCs w:val="19"/>
        </w:rPr>
        <w:t>16311105012040000120</w:t>
      </w:r>
    </w:p>
    <w:p w:rsidR="00840DB2" w:rsidRPr="007079B0" w:rsidRDefault="00840DB2" w:rsidP="00840DB2">
      <w:pPr>
        <w:pStyle w:val="20"/>
        <w:ind w:left="284" w:right="96" w:firstLine="284"/>
        <w:rPr>
          <w:sz w:val="19"/>
          <w:szCs w:val="19"/>
        </w:rPr>
      </w:pPr>
      <w:r w:rsidRPr="00434017">
        <w:rPr>
          <w:sz w:val="19"/>
          <w:szCs w:val="19"/>
        </w:rPr>
        <w:t xml:space="preserve">Задаток должен поступить на указанный счет не </w:t>
      </w:r>
      <w:r w:rsidRPr="00E5497E">
        <w:rPr>
          <w:color w:val="000000"/>
          <w:sz w:val="19"/>
          <w:szCs w:val="19"/>
        </w:rPr>
        <w:t xml:space="preserve">позднее </w:t>
      </w:r>
      <w:r w:rsidR="00797240">
        <w:rPr>
          <w:color w:val="000000"/>
          <w:sz w:val="19"/>
          <w:szCs w:val="19"/>
        </w:rPr>
        <w:t xml:space="preserve"> </w:t>
      </w:r>
      <w:r w:rsidR="00EA2D65">
        <w:rPr>
          <w:color w:val="000000"/>
          <w:sz w:val="19"/>
          <w:szCs w:val="19"/>
        </w:rPr>
        <w:t>10</w:t>
      </w:r>
      <w:r w:rsidR="003C6898">
        <w:rPr>
          <w:color w:val="000000"/>
          <w:sz w:val="19"/>
          <w:szCs w:val="19"/>
        </w:rPr>
        <w:t xml:space="preserve"> октября </w:t>
      </w:r>
      <w:r w:rsidR="00F2114B">
        <w:rPr>
          <w:color w:val="000000"/>
          <w:sz w:val="19"/>
          <w:szCs w:val="19"/>
        </w:rPr>
        <w:t>2018</w:t>
      </w:r>
      <w:r w:rsidRPr="007079B0">
        <w:rPr>
          <w:sz w:val="19"/>
          <w:szCs w:val="19"/>
        </w:rPr>
        <w:t xml:space="preserve"> </w:t>
      </w:r>
      <w:r w:rsidRPr="007079B0">
        <w:rPr>
          <w:color w:val="000000"/>
          <w:sz w:val="19"/>
          <w:szCs w:val="19"/>
        </w:rPr>
        <w:t>г.</w:t>
      </w:r>
      <w:r w:rsidRPr="007079B0">
        <w:rPr>
          <w:sz w:val="19"/>
          <w:szCs w:val="19"/>
        </w:rPr>
        <w:t xml:space="preserve"> В случае не поступления задатка на расчетный счет в указанный срок претендент к участию в аукционе не д</w:t>
      </w:r>
      <w:r w:rsidRPr="007079B0">
        <w:rPr>
          <w:sz w:val="19"/>
          <w:szCs w:val="19"/>
        </w:rPr>
        <w:t>о</w:t>
      </w:r>
      <w:r w:rsidRPr="007079B0">
        <w:rPr>
          <w:sz w:val="19"/>
          <w:szCs w:val="19"/>
        </w:rPr>
        <w:t xml:space="preserve">пускается. Организатор торгов в течение 3-х </w:t>
      </w:r>
      <w:r w:rsidR="00237255">
        <w:rPr>
          <w:sz w:val="19"/>
          <w:szCs w:val="19"/>
        </w:rPr>
        <w:t>рабочих</w:t>
      </w:r>
      <w:r w:rsidRPr="007079B0">
        <w:rPr>
          <w:sz w:val="19"/>
          <w:szCs w:val="19"/>
        </w:rPr>
        <w:t xml:space="preserve"> дней со дня подписания протокола о результатах аукциона возвращает задаток участникам торгов, которые не выиграли их.</w:t>
      </w:r>
    </w:p>
    <w:p w:rsidR="00A70005" w:rsidRPr="00434017" w:rsidRDefault="00840DB2" w:rsidP="00A70005">
      <w:pPr>
        <w:autoSpaceDE w:val="0"/>
        <w:autoSpaceDN w:val="0"/>
        <w:adjustRightInd w:val="0"/>
        <w:ind w:firstLine="540"/>
        <w:jc w:val="both"/>
        <w:rPr>
          <w:sz w:val="19"/>
          <w:szCs w:val="19"/>
        </w:rPr>
      </w:pPr>
      <w:r w:rsidRPr="007079B0">
        <w:rPr>
          <w:sz w:val="19"/>
          <w:szCs w:val="19"/>
        </w:rPr>
        <w:t>Заявки на участие в аукционе вместе с другими документами принимаются по рабочим дням с 08.00 до 17.00 со дня опубликования настоящего информационного сообщения по адресу: О</w:t>
      </w:r>
      <w:r w:rsidRPr="007079B0">
        <w:rPr>
          <w:sz w:val="19"/>
          <w:szCs w:val="19"/>
        </w:rPr>
        <w:t>р</w:t>
      </w:r>
      <w:r w:rsidRPr="007079B0">
        <w:rPr>
          <w:sz w:val="19"/>
          <w:szCs w:val="19"/>
        </w:rPr>
        <w:t>ловская область, г</w:t>
      </w:r>
      <w:proofErr w:type="gramStart"/>
      <w:r w:rsidRPr="007079B0">
        <w:rPr>
          <w:sz w:val="19"/>
          <w:szCs w:val="19"/>
        </w:rPr>
        <w:t>.Л</w:t>
      </w:r>
      <w:proofErr w:type="gramEnd"/>
      <w:r w:rsidRPr="007079B0">
        <w:rPr>
          <w:sz w:val="19"/>
          <w:szCs w:val="19"/>
        </w:rPr>
        <w:t>ивны, ул.Ленина, 18, каб.№4. Последний день приема заявок</w:t>
      </w:r>
      <w:r w:rsidR="00615755">
        <w:rPr>
          <w:sz w:val="19"/>
          <w:szCs w:val="19"/>
        </w:rPr>
        <w:t xml:space="preserve"> </w:t>
      </w:r>
      <w:r w:rsidR="001A6ACD">
        <w:rPr>
          <w:color w:val="000000"/>
          <w:sz w:val="19"/>
          <w:szCs w:val="19"/>
        </w:rPr>
        <w:t>10 октября</w:t>
      </w:r>
      <w:r w:rsidR="00BD3C37">
        <w:rPr>
          <w:color w:val="000000"/>
          <w:sz w:val="19"/>
          <w:szCs w:val="19"/>
        </w:rPr>
        <w:t xml:space="preserve"> </w:t>
      </w:r>
      <w:r w:rsidR="00F2114B">
        <w:rPr>
          <w:color w:val="000000"/>
          <w:sz w:val="19"/>
          <w:szCs w:val="19"/>
        </w:rPr>
        <w:t>2018</w:t>
      </w:r>
      <w:r w:rsidRPr="00E5497E">
        <w:rPr>
          <w:color w:val="000000"/>
          <w:sz w:val="19"/>
          <w:szCs w:val="19"/>
        </w:rPr>
        <w:t xml:space="preserve"> г</w:t>
      </w:r>
      <w:r w:rsidRPr="007079B0">
        <w:rPr>
          <w:sz w:val="19"/>
          <w:szCs w:val="19"/>
        </w:rPr>
        <w:t>.</w:t>
      </w:r>
      <w:r w:rsidRPr="00434017">
        <w:rPr>
          <w:sz w:val="19"/>
          <w:szCs w:val="19"/>
        </w:rPr>
        <w:t xml:space="preserve"> Определение участников аукциона </w:t>
      </w:r>
      <w:r w:rsidR="00A70005" w:rsidRPr="00E5497E">
        <w:rPr>
          <w:color w:val="000000"/>
          <w:sz w:val="19"/>
          <w:szCs w:val="19"/>
        </w:rPr>
        <w:t xml:space="preserve">состоится </w:t>
      </w:r>
      <w:r w:rsidR="003C6898">
        <w:rPr>
          <w:color w:val="000000"/>
          <w:sz w:val="19"/>
          <w:szCs w:val="19"/>
        </w:rPr>
        <w:t xml:space="preserve">16  октября </w:t>
      </w:r>
      <w:r w:rsidR="000F4171">
        <w:rPr>
          <w:color w:val="000000"/>
          <w:sz w:val="19"/>
          <w:szCs w:val="19"/>
        </w:rPr>
        <w:t xml:space="preserve">  </w:t>
      </w:r>
      <w:r w:rsidR="00F2114B">
        <w:rPr>
          <w:color w:val="000000"/>
          <w:sz w:val="19"/>
          <w:szCs w:val="19"/>
        </w:rPr>
        <w:t>2018г</w:t>
      </w:r>
      <w:proofErr w:type="gramStart"/>
      <w:r w:rsidR="00F2114B">
        <w:rPr>
          <w:color w:val="000000"/>
          <w:sz w:val="19"/>
          <w:szCs w:val="19"/>
        </w:rPr>
        <w:t xml:space="preserve"> </w:t>
      </w:r>
      <w:r w:rsidRPr="00E5497E">
        <w:rPr>
          <w:color w:val="000000"/>
          <w:sz w:val="19"/>
          <w:szCs w:val="19"/>
        </w:rPr>
        <w:t>.</w:t>
      </w:r>
      <w:proofErr w:type="gramEnd"/>
      <w:r w:rsidR="00A70005" w:rsidRPr="00E5497E">
        <w:rPr>
          <w:color w:val="000000"/>
          <w:sz w:val="19"/>
          <w:szCs w:val="19"/>
        </w:rPr>
        <w:t xml:space="preserve"> в 12-00 часов</w:t>
      </w:r>
      <w:r w:rsidR="00A70005" w:rsidRPr="00434017">
        <w:rPr>
          <w:sz w:val="19"/>
          <w:szCs w:val="19"/>
        </w:rPr>
        <w:t xml:space="preserve"> по адресу: О</w:t>
      </w:r>
      <w:r w:rsidR="00A70005" w:rsidRPr="00434017">
        <w:rPr>
          <w:sz w:val="19"/>
          <w:szCs w:val="19"/>
        </w:rPr>
        <w:t>р</w:t>
      </w:r>
      <w:r w:rsidR="00A70005" w:rsidRPr="00434017">
        <w:rPr>
          <w:sz w:val="19"/>
          <w:szCs w:val="19"/>
        </w:rPr>
        <w:t>ловская область, г</w:t>
      </w:r>
      <w:proofErr w:type="gramStart"/>
      <w:r w:rsidR="00A70005" w:rsidRPr="00434017">
        <w:rPr>
          <w:sz w:val="19"/>
          <w:szCs w:val="19"/>
        </w:rPr>
        <w:t>.Л</w:t>
      </w:r>
      <w:proofErr w:type="gramEnd"/>
      <w:r w:rsidR="00A70005" w:rsidRPr="00434017">
        <w:rPr>
          <w:sz w:val="19"/>
          <w:szCs w:val="19"/>
        </w:rPr>
        <w:t>ивны, ул.Ленина, 18, каб.№4 путем рассмотрения заявок и документов претендентов, установления факта поступления от претендентов задатков на основании выписки с соо</w:t>
      </w:r>
      <w:r w:rsidR="00A70005" w:rsidRPr="00434017">
        <w:rPr>
          <w:sz w:val="19"/>
          <w:szCs w:val="19"/>
        </w:rPr>
        <w:t>т</w:t>
      </w:r>
      <w:r w:rsidR="00A70005" w:rsidRPr="00434017">
        <w:rPr>
          <w:sz w:val="19"/>
          <w:szCs w:val="19"/>
        </w:rPr>
        <w:t>ветствующего счета.</w:t>
      </w:r>
    </w:p>
    <w:p w:rsidR="00B64707" w:rsidRPr="00434017" w:rsidRDefault="008D7BDD">
      <w:pPr>
        <w:ind w:left="284" w:right="96" w:firstLine="284"/>
        <w:jc w:val="both"/>
        <w:rPr>
          <w:sz w:val="19"/>
          <w:szCs w:val="19"/>
        </w:rPr>
      </w:pPr>
      <w:r w:rsidRPr="00434017">
        <w:rPr>
          <w:sz w:val="19"/>
          <w:szCs w:val="19"/>
        </w:rPr>
        <w:t>Осмотр земельного участка на местно</w:t>
      </w:r>
      <w:r w:rsidR="005D0B76">
        <w:rPr>
          <w:sz w:val="19"/>
          <w:szCs w:val="19"/>
        </w:rPr>
        <w:t xml:space="preserve">сти проводится </w:t>
      </w:r>
      <w:r w:rsidR="00F533BC" w:rsidRPr="00434017">
        <w:rPr>
          <w:sz w:val="19"/>
          <w:szCs w:val="19"/>
        </w:rPr>
        <w:t xml:space="preserve"> каждую пятницу в 10.00</w:t>
      </w:r>
      <w:r w:rsidRPr="00434017">
        <w:rPr>
          <w:sz w:val="19"/>
          <w:szCs w:val="19"/>
        </w:rPr>
        <w:t xml:space="preserve"> в течение четырех недель после выхода настоящего сообщения.</w:t>
      </w:r>
    </w:p>
    <w:p w:rsidR="008D7BDD" w:rsidRPr="00D8369A" w:rsidRDefault="00656131">
      <w:pPr>
        <w:ind w:left="284" w:right="96" w:firstLine="284"/>
        <w:jc w:val="both"/>
        <w:rPr>
          <w:sz w:val="19"/>
          <w:szCs w:val="19"/>
        </w:rPr>
      </w:pPr>
      <w:r w:rsidRPr="00434017">
        <w:rPr>
          <w:sz w:val="19"/>
          <w:szCs w:val="19"/>
          <w:u w:val="single"/>
        </w:rPr>
        <w:t xml:space="preserve">Официальный сайт, на котором размещено информационное сообщение  </w:t>
      </w:r>
      <w:r w:rsidR="00D8369A">
        <w:rPr>
          <w:sz w:val="19"/>
          <w:szCs w:val="19"/>
          <w:u w:val="single"/>
        </w:rPr>
        <w:t xml:space="preserve"> </w:t>
      </w:r>
      <w:r w:rsidR="00D8369A" w:rsidRPr="00446575">
        <w:rPr>
          <w:sz w:val="18"/>
          <w:szCs w:val="18"/>
          <w:u w:val="single"/>
        </w:rPr>
        <w:t>http://torgi.gov.ru/</w:t>
      </w:r>
      <w:r w:rsidR="00D8369A" w:rsidRPr="004128D9">
        <w:rPr>
          <w:sz w:val="16"/>
          <w:szCs w:val="16"/>
          <w:u w:val="single"/>
        </w:rPr>
        <w:t xml:space="preserve"> </w:t>
      </w:r>
      <w:r w:rsidR="004128D9">
        <w:rPr>
          <w:sz w:val="16"/>
          <w:szCs w:val="16"/>
          <w:u w:val="single"/>
        </w:rPr>
        <w:t xml:space="preserve">  </w:t>
      </w:r>
      <w:hyperlink r:id="rId5" w:history="1">
        <w:r w:rsidR="00D8369A" w:rsidRPr="004128D9">
          <w:rPr>
            <w:rStyle w:val="a6"/>
            <w:rFonts w:ascii="Tahoma" w:hAnsi="Tahoma" w:cs="Tahoma"/>
            <w:sz w:val="16"/>
            <w:szCs w:val="16"/>
          </w:rPr>
          <w:t>http://adminliv.ru/</w:t>
        </w:r>
      </w:hyperlink>
      <w:r w:rsidR="00D8369A">
        <w:rPr>
          <w:rFonts w:ascii="Tahoma" w:hAnsi="Tahoma" w:cs="Tahoma"/>
          <w:color w:val="0000FF"/>
          <w:sz w:val="19"/>
          <w:szCs w:val="19"/>
          <w:u w:val="single"/>
        </w:rPr>
        <w:t xml:space="preserve"> </w:t>
      </w:r>
    </w:p>
    <w:p w:rsidR="00731682" w:rsidRPr="00434017" w:rsidRDefault="00731682" w:rsidP="00731682">
      <w:pPr>
        <w:autoSpaceDE w:val="0"/>
        <w:autoSpaceDN w:val="0"/>
        <w:adjustRightInd w:val="0"/>
        <w:ind w:firstLine="540"/>
        <w:jc w:val="both"/>
        <w:rPr>
          <w:sz w:val="19"/>
          <w:szCs w:val="19"/>
        </w:rPr>
      </w:pPr>
      <w:r w:rsidRPr="00434017">
        <w:rPr>
          <w:sz w:val="19"/>
          <w:szCs w:val="19"/>
        </w:rPr>
        <w:t xml:space="preserve">Решение об отказе в проведении аукциона может быть принято не </w:t>
      </w:r>
      <w:proofErr w:type="gramStart"/>
      <w:r w:rsidRPr="00434017">
        <w:rPr>
          <w:sz w:val="19"/>
          <w:szCs w:val="19"/>
        </w:rPr>
        <w:t>позднее</w:t>
      </w:r>
      <w:proofErr w:type="gramEnd"/>
      <w:r w:rsidRPr="00434017">
        <w:rPr>
          <w:sz w:val="19"/>
          <w:szCs w:val="19"/>
        </w:rPr>
        <w:t xml:space="preserve"> чем за три дня до наступления даты его проведения.</w:t>
      </w:r>
    </w:p>
    <w:p w:rsidR="008D7BDD" w:rsidRPr="00434017" w:rsidRDefault="004B3551">
      <w:pPr>
        <w:pStyle w:val="20"/>
        <w:ind w:left="284" w:right="96" w:firstLine="284"/>
        <w:rPr>
          <w:sz w:val="19"/>
          <w:szCs w:val="19"/>
        </w:rPr>
      </w:pPr>
      <w:r w:rsidRPr="00434017">
        <w:rPr>
          <w:sz w:val="19"/>
          <w:szCs w:val="19"/>
        </w:rPr>
        <w:t>Подведение итогов производится по окончан</w:t>
      </w:r>
      <w:proofErr w:type="gramStart"/>
      <w:r w:rsidRPr="00434017">
        <w:rPr>
          <w:sz w:val="19"/>
          <w:szCs w:val="19"/>
        </w:rPr>
        <w:t>ии</w:t>
      </w:r>
      <w:r w:rsidR="00E5553E">
        <w:rPr>
          <w:sz w:val="19"/>
          <w:szCs w:val="19"/>
        </w:rPr>
        <w:t xml:space="preserve"> </w:t>
      </w:r>
      <w:r w:rsidRPr="00434017">
        <w:rPr>
          <w:sz w:val="19"/>
          <w:szCs w:val="19"/>
        </w:rPr>
        <w:t xml:space="preserve"> ау</w:t>
      </w:r>
      <w:proofErr w:type="gramEnd"/>
      <w:r w:rsidRPr="00434017">
        <w:rPr>
          <w:sz w:val="19"/>
          <w:szCs w:val="19"/>
        </w:rPr>
        <w:t xml:space="preserve">кциона. </w:t>
      </w:r>
      <w:r w:rsidR="008D7BDD" w:rsidRPr="00434017">
        <w:rPr>
          <w:sz w:val="19"/>
          <w:szCs w:val="19"/>
        </w:rPr>
        <w:t xml:space="preserve">Победителем признается тот участник, который предложит в ходе аукциона наиболее высокую цену за </w:t>
      </w:r>
      <w:r w:rsidR="005B396A" w:rsidRPr="00434017">
        <w:rPr>
          <w:sz w:val="19"/>
          <w:szCs w:val="19"/>
        </w:rPr>
        <w:t>предмет аукциона</w:t>
      </w:r>
      <w:r w:rsidR="008D7BDD" w:rsidRPr="00434017">
        <w:rPr>
          <w:sz w:val="19"/>
          <w:szCs w:val="19"/>
        </w:rPr>
        <w:t xml:space="preserve">. </w:t>
      </w:r>
    </w:p>
    <w:p w:rsidR="00AB131D" w:rsidRDefault="00992BA2">
      <w:pPr>
        <w:pStyle w:val="20"/>
        <w:ind w:left="284" w:right="96" w:firstLine="284"/>
        <w:rPr>
          <w:sz w:val="19"/>
          <w:szCs w:val="19"/>
        </w:rPr>
      </w:pPr>
      <w:r>
        <w:rPr>
          <w:sz w:val="19"/>
          <w:szCs w:val="19"/>
        </w:rPr>
        <w:t xml:space="preserve">Условия  и сроки платежа  </w:t>
      </w:r>
      <w:r w:rsidR="007428AC">
        <w:rPr>
          <w:sz w:val="19"/>
          <w:szCs w:val="19"/>
        </w:rPr>
        <w:t xml:space="preserve">устанавливаются договором </w:t>
      </w:r>
      <w:r w:rsidR="006646A2">
        <w:rPr>
          <w:sz w:val="19"/>
          <w:szCs w:val="19"/>
        </w:rPr>
        <w:t xml:space="preserve">купли </w:t>
      </w:r>
      <w:proofErr w:type="gramStart"/>
      <w:r w:rsidR="006646A2">
        <w:rPr>
          <w:sz w:val="19"/>
          <w:szCs w:val="19"/>
        </w:rPr>
        <w:t>–п</w:t>
      </w:r>
      <w:proofErr w:type="gramEnd"/>
      <w:r w:rsidR="006646A2">
        <w:rPr>
          <w:sz w:val="19"/>
          <w:szCs w:val="19"/>
        </w:rPr>
        <w:t xml:space="preserve">родажи </w:t>
      </w:r>
      <w:r w:rsidR="007428AC">
        <w:rPr>
          <w:sz w:val="19"/>
          <w:szCs w:val="19"/>
        </w:rPr>
        <w:t xml:space="preserve"> земельного участка.</w:t>
      </w:r>
    </w:p>
    <w:p w:rsidR="007A40D2" w:rsidRDefault="007A40D2">
      <w:pPr>
        <w:pStyle w:val="20"/>
        <w:ind w:left="284" w:right="96" w:firstLine="284"/>
        <w:rPr>
          <w:sz w:val="19"/>
          <w:szCs w:val="19"/>
        </w:rPr>
      </w:pPr>
    </w:p>
    <w:p w:rsidR="007A40D2" w:rsidRDefault="007A40D2">
      <w:pPr>
        <w:pStyle w:val="20"/>
        <w:ind w:left="284" w:right="96" w:firstLine="284"/>
        <w:rPr>
          <w:sz w:val="19"/>
          <w:szCs w:val="19"/>
        </w:rPr>
      </w:pPr>
    </w:p>
    <w:p w:rsidR="007A40D2" w:rsidRDefault="007A40D2">
      <w:pPr>
        <w:pStyle w:val="20"/>
        <w:ind w:left="284" w:right="96" w:firstLine="284"/>
        <w:rPr>
          <w:sz w:val="19"/>
          <w:szCs w:val="19"/>
        </w:rPr>
      </w:pPr>
    </w:p>
    <w:p w:rsidR="007A40D2" w:rsidRDefault="007A40D2">
      <w:pPr>
        <w:pStyle w:val="20"/>
        <w:ind w:left="284" w:right="96" w:firstLine="284"/>
        <w:rPr>
          <w:sz w:val="19"/>
          <w:szCs w:val="19"/>
        </w:rPr>
      </w:pPr>
    </w:p>
    <w:p w:rsidR="007A40D2" w:rsidRDefault="007A40D2">
      <w:pPr>
        <w:pStyle w:val="20"/>
        <w:ind w:left="284" w:right="96" w:firstLine="284"/>
        <w:rPr>
          <w:sz w:val="19"/>
          <w:szCs w:val="19"/>
        </w:rPr>
      </w:pPr>
    </w:p>
    <w:sectPr w:rsidR="007A40D2" w:rsidSect="00BB0593">
      <w:pgSz w:w="16840" w:h="11907" w:orient="landscape" w:code="9"/>
      <w:pgMar w:top="284" w:right="363" w:bottom="210" w:left="36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26A19"/>
    <w:multiLevelType w:val="hybridMultilevel"/>
    <w:tmpl w:val="6466F800"/>
    <w:lvl w:ilvl="0" w:tplc="448E68A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483909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7921469F"/>
    <w:multiLevelType w:val="hybridMultilevel"/>
    <w:tmpl w:val="B1405408"/>
    <w:lvl w:ilvl="0" w:tplc="FE18A2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433E87"/>
    <w:multiLevelType w:val="singleLevel"/>
    <w:tmpl w:val="0C8CA210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152CA"/>
    <w:rsid w:val="00020FEE"/>
    <w:rsid w:val="000238F4"/>
    <w:rsid w:val="00023917"/>
    <w:rsid w:val="0002488D"/>
    <w:rsid w:val="00024B86"/>
    <w:rsid w:val="00026A41"/>
    <w:rsid w:val="0003081B"/>
    <w:rsid w:val="00030D99"/>
    <w:rsid w:val="0003349B"/>
    <w:rsid w:val="00033D46"/>
    <w:rsid w:val="000340D4"/>
    <w:rsid w:val="00036FDB"/>
    <w:rsid w:val="000463D4"/>
    <w:rsid w:val="000501D1"/>
    <w:rsid w:val="00051B32"/>
    <w:rsid w:val="00055714"/>
    <w:rsid w:val="00060831"/>
    <w:rsid w:val="0007172D"/>
    <w:rsid w:val="000755C9"/>
    <w:rsid w:val="000763CB"/>
    <w:rsid w:val="000779A1"/>
    <w:rsid w:val="0008026B"/>
    <w:rsid w:val="0008121C"/>
    <w:rsid w:val="000817CF"/>
    <w:rsid w:val="00081EF8"/>
    <w:rsid w:val="000952B4"/>
    <w:rsid w:val="000C1801"/>
    <w:rsid w:val="000C3B7A"/>
    <w:rsid w:val="000D0ADD"/>
    <w:rsid w:val="000D1A60"/>
    <w:rsid w:val="000D23AD"/>
    <w:rsid w:val="000E581E"/>
    <w:rsid w:val="000F3BBE"/>
    <w:rsid w:val="000F4171"/>
    <w:rsid w:val="001124B1"/>
    <w:rsid w:val="00113A1B"/>
    <w:rsid w:val="00121C3F"/>
    <w:rsid w:val="001221CD"/>
    <w:rsid w:val="00130606"/>
    <w:rsid w:val="001335B7"/>
    <w:rsid w:val="00134D1E"/>
    <w:rsid w:val="00136E67"/>
    <w:rsid w:val="0014309C"/>
    <w:rsid w:val="001437D6"/>
    <w:rsid w:val="001442C3"/>
    <w:rsid w:val="001459F3"/>
    <w:rsid w:val="00156A9A"/>
    <w:rsid w:val="00157899"/>
    <w:rsid w:val="00183D2C"/>
    <w:rsid w:val="001917C5"/>
    <w:rsid w:val="00192F27"/>
    <w:rsid w:val="00197690"/>
    <w:rsid w:val="001A4154"/>
    <w:rsid w:val="001A6ACD"/>
    <w:rsid w:val="001A6F82"/>
    <w:rsid w:val="001C4025"/>
    <w:rsid w:val="001D10C9"/>
    <w:rsid w:val="001D61CC"/>
    <w:rsid w:val="001E037F"/>
    <w:rsid w:val="001E25DE"/>
    <w:rsid w:val="001E3A5E"/>
    <w:rsid w:val="001E3E1C"/>
    <w:rsid w:val="001E60EF"/>
    <w:rsid w:val="001E6CFE"/>
    <w:rsid w:val="001F2D52"/>
    <w:rsid w:val="0020398F"/>
    <w:rsid w:val="0020488D"/>
    <w:rsid w:val="002053EF"/>
    <w:rsid w:val="002152CA"/>
    <w:rsid w:val="00216CD6"/>
    <w:rsid w:val="00221A2B"/>
    <w:rsid w:val="00226FCC"/>
    <w:rsid w:val="002304C7"/>
    <w:rsid w:val="00231952"/>
    <w:rsid w:val="00233ACA"/>
    <w:rsid w:val="00236A2F"/>
    <w:rsid w:val="00237255"/>
    <w:rsid w:val="00244ABA"/>
    <w:rsid w:val="00244D6B"/>
    <w:rsid w:val="00247849"/>
    <w:rsid w:val="002618B7"/>
    <w:rsid w:val="00265662"/>
    <w:rsid w:val="00272268"/>
    <w:rsid w:val="0027555F"/>
    <w:rsid w:val="00275907"/>
    <w:rsid w:val="002820FC"/>
    <w:rsid w:val="002834BF"/>
    <w:rsid w:val="00284A04"/>
    <w:rsid w:val="0028510B"/>
    <w:rsid w:val="00291622"/>
    <w:rsid w:val="002923C3"/>
    <w:rsid w:val="0029340C"/>
    <w:rsid w:val="002A5717"/>
    <w:rsid w:val="002B7B96"/>
    <w:rsid w:val="002C2061"/>
    <w:rsid w:val="002D1C99"/>
    <w:rsid w:val="002E0EF1"/>
    <w:rsid w:val="002E340A"/>
    <w:rsid w:val="002E5C76"/>
    <w:rsid w:val="002F3C59"/>
    <w:rsid w:val="00304331"/>
    <w:rsid w:val="00304E84"/>
    <w:rsid w:val="00314F61"/>
    <w:rsid w:val="003313D9"/>
    <w:rsid w:val="0033180F"/>
    <w:rsid w:val="00342D3B"/>
    <w:rsid w:val="00346B20"/>
    <w:rsid w:val="00360160"/>
    <w:rsid w:val="00373AF3"/>
    <w:rsid w:val="00383F68"/>
    <w:rsid w:val="0038663E"/>
    <w:rsid w:val="003910E9"/>
    <w:rsid w:val="003B53DF"/>
    <w:rsid w:val="003B755C"/>
    <w:rsid w:val="003C298D"/>
    <w:rsid w:val="003C6898"/>
    <w:rsid w:val="003E0B26"/>
    <w:rsid w:val="003E35AF"/>
    <w:rsid w:val="003E6A1E"/>
    <w:rsid w:val="00401227"/>
    <w:rsid w:val="00403B78"/>
    <w:rsid w:val="00403E80"/>
    <w:rsid w:val="004128D9"/>
    <w:rsid w:val="0041483C"/>
    <w:rsid w:val="00414E62"/>
    <w:rsid w:val="00417F6C"/>
    <w:rsid w:val="004246F8"/>
    <w:rsid w:val="00434017"/>
    <w:rsid w:val="004403FD"/>
    <w:rsid w:val="00446575"/>
    <w:rsid w:val="00460E44"/>
    <w:rsid w:val="00461358"/>
    <w:rsid w:val="004616E9"/>
    <w:rsid w:val="004640BD"/>
    <w:rsid w:val="004676F9"/>
    <w:rsid w:val="00470B8C"/>
    <w:rsid w:val="00475BE8"/>
    <w:rsid w:val="004829BF"/>
    <w:rsid w:val="004A03EA"/>
    <w:rsid w:val="004A251A"/>
    <w:rsid w:val="004A490E"/>
    <w:rsid w:val="004A7634"/>
    <w:rsid w:val="004B3510"/>
    <w:rsid w:val="004B3551"/>
    <w:rsid w:val="004B68A1"/>
    <w:rsid w:val="004C295D"/>
    <w:rsid w:val="004D76AA"/>
    <w:rsid w:val="004E2570"/>
    <w:rsid w:val="004E4514"/>
    <w:rsid w:val="004F4068"/>
    <w:rsid w:val="00502CA5"/>
    <w:rsid w:val="0051485A"/>
    <w:rsid w:val="00514B92"/>
    <w:rsid w:val="00521B94"/>
    <w:rsid w:val="005234B0"/>
    <w:rsid w:val="00527EB2"/>
    <w:rsid w:val="00530595"/>
    <w:rsid w:val="00540B0E"/>
    <w:rsid w:val="00540EBA"/>
    <w:rsid w:val="005543D2"/>
    <w:rsid w:val="0055493A"/>
    <w:rsid w:val="00561886"/>
    <w:rsid w:val="00574B69"/>
    <w:rsid w:val="005815AB"/>
    <w:rsid w:val="005904A5"/>
    <w:rsid w:val="005931CE"/>
    <w:rsid w:val="00595448"/>
    <w:rsid w:val="005A4078"/>
    <w:rsid w:val="005B396A"/>
    <w:rsid w:val="005C1C8F"/>
    <w:rsid w:val="005C4C91"/>
    <w:rsid w:val="005C60DF"/>
    <w:rsid w:val="005D0B76"/>
    <w:rsid w:val="005D6E08"/>
    <w:rsid w:val="005E5B14"/>
    <w:rsid w:val="005F6C4D"/>
    <w:rsid w:val="00603A7F"/>
    <w:rsid w:val="00606FE1"/>
    <w:rsid w:val="00612280"/>
    <w:rsid w:val="00615755"/>
    <w:rsid w:val="006243D0"/>
    <w:rsid w:val="00634CFA"/>
    <w:rsid w:val="0065269E"/>
    <w:rsid w:val="006530FB"/>
    <w:rsid w:val="00655E97"/>
    <w:rsid w:val="00656131"/>
    <w:rsid w:val="006646A2"/>
    <w:rsid w:val="0066682A"/>
    <w:rsid w:val="00667632"/>
    <w:rsid w:val="00692C32"/>
    <w:rsid w:val="006939C4"/>
    <w:rsid w:val="00693BFF"/>
    <w:rsid w:val="006942AE"/>
    <w:rsid w:val="006A4099"/>
    <w:rsid w:val="006B155F"/>
    <w:rsid w:val="006C1D33"/>
    <w:rsid w:val="006C4992"/>
    <w:rsid w:val="006C79C7"/>
    <w:rsid w:val="006D26D3"/>
    <w:rsid w:val="006E50BD"/>
    <w:rsid w:val="006E7F94"/>
    <w:rsid w:val="006F2DE3"/>
    <w:rsid w:val="006F560E"/>
    <w:rsid w:val="0070556F"/>
    <w:rsid w:val="00707119"/>
    <w:rsid w:val="007079B0"/>
    <w:rsid w:val="0071101A"/>
    <w:rsid w:val="007119B5"/>
    <w:rsid w:val="007120B6"/>
    <w:rsid w:val="00714738"/>
    <w:rsid w:val="00730069"/>
    <w:rsid w:val="00731682"/>
    <w:rsid w:val="007428AC"/>
    <w:rsid w:val="0074417B"/>
    <w:rsid w:val="007445D3"/>
    <w:rsid w:val="00746E32"/>
    <w:rsid w:val="007546EB"/>
    <w:rsid w:val="0076361E"/>
    <w:rsid w:val="00764967"/>
    <w:rsid w:val="007650E0"/>
    <w:rsid w:val="007739F6"/>
    <w:rsid w:val="007742F5"/>
    <w:rsid w:val="007801E4"/>
    <w:rsid w:val="007844F7"/>
    <w:rsid w:val="00785F73"/>
    <w:rsid w:val="00787C6B"/>
    <w:rsid w:val="00790E47"/>
    <w:rsid w:val="00792773"/>
    <w:rsid w:val="007971E0"/>
    <w:rsid w:val="00797240"/>
    <w:rsid w:val="007A40D2"/>
    <w:rsid w:val="007A6109"/>
    <w:rsid w:val="007B03B1"/>
    <w:rsid w:val="007B14F3"/>
    <w:rsid w:val="007B48A1"/>
    <w:rsid w:val="007B643B"/>
    <w:rsid w:val="007B752C"/>
    <w:rsid w:val="007C365A"/>
    <w:rsid w:val="007C45B1"/>
    <w:rsid w:val="007D10BA"/>
    <w:rsid w:val="007D20D9"/>
    <w:rsid w:val="007D283D"/>
    <w:rsid w:val="007D7306"/>
    <w:rsid w:val="007E167B"/>
    <w:rsid w:val="007E5CEF"/>
    <w:rsid w:val="007E72D8"/>
    <w:rsid w:val="007F02E1"/>
    <w:rsid w:val="007F6AD4"/>
    <w:rsid w:val="007F6CA6"/>
    <w:rsid w:val="008060A2"/>
    <w:rsid w:val="008077CC"/>
    <w:rsid w:val="00811BC8"/>
    <w:rsid w:val="0081689E"/>
    <w:rsid w:val="0082020E"/>
    <w:rsid w:val="00840DB2"/>
    <w:rsid w:val="0084401F"/>
    <w:rsid w:val="0085199F"/>
    <w:rsid w:val="008554B5"/>
    <w:rsid w:val="0085629F"/>
    <w:rsid w:val="008602E2"/>
    <w:rsid w:val="008650A8"/>
    <w:rsid w:val="008712D1"/>
    <w:rsid w:val="00873D7D"/>
    <w:rsid w:val="008765F3"/>
    <w:rsid w:val="008918D4"/>
    <w:rsid w:val="00892DC8"/>
    <w:rsid w:val="008A65F6"/>
    <w:rsid w:val="008A682C"/>
    <w:rsid w:val="008B169B"/>
    <w:rsid w:val="008B34A2"/>
    <w:rsid w:val="008C6665"/>
    <w:rsid w:val="008D10BF"/>
    <w:rsid w:val="008D7BDD"/>
    <w:rsid w:val="008E0EBB"/>
    <w:rsid w:val="008E2884"/>
    <w:rsid w:val="008E3C5D"/>
    <w:rsid w:val="008F0D44"/>
    <w:rsid w:val="008F5F79"/>
    <w:rsid w:val="009252C9"/>
    <w:rsid w:val="00930C66"/>
    <w:rsid w:val="00934C79"/>
    <w:rsid w:val="00936558"/>
    <w:rsid w:val="0094044B"/>
    <w:rsid w:val="00943EA2"/>
    <w:rsid w:val="00950F42"/>
    <w:rsid w:val="00951517"/>
    <w:rsid w:val="00957CEB"/>
    <w:rsid w:val="00963380"/>
    <w:rsid w:val="009757CE"/>
    <w:rsid w:val="00980737"/>
    <w:rsid w:val="00981388"/>
    <w:rsid w:val="00991116"/>
    <w:rsid w:val="00992BA2"/>
    <w:rsid w:val="00992CFB"/>
    <w:rsid w:val="009A1D35"/>
    <w:rsid w:val="009A7800"/>
    <w:rsid w:val="009B0EC1"/>
    <w:rsid w:val="009C0A29"/>
    <w:rsid w:val="009C2E63"/>
    <w:rsid w:val="009C5B0D"/>
    <w:rsid w:val="009E0F0B"/>
    <w:rsid w:val="009E29CD"/>
    <w:rsid w:val="009F0447"/>
    <w:rsid w:val="009F2E40"/>
    <w:rsid w:val="009F3EDA"/>
    <w:rsid w:val="00A03729"/>
    <w:rsid w:val="00A0563E"/>
    <w:rsid w:val="00A07030"/>
    <w:rsid w:val="00A10762"/>
    <w:rsid w:val="00A15F06"/>
    <w:rsid w:val="00A238D0"/>
    <w:rsid w:val="00A303E0"/>
    <w:rsid w:val="00A33914"/>
    <w:rsid w:val="00A3619D"/>
    <w:rsid w:val="00A3651F"/>
    <w:rsid w:val="00A45317"/>
    <w:rsid w:val="00A47CDB"/>
    <w:rsid w:val="00A56296"/>
    <w:rsid w:val="00A57BDF"/>
    <w:rsid w:val="00A67437"/>
    <w:rsid w:val="00A70005"/>
    <w:rsid w:val="00AA0FFC"/>
    <w:rsid w:val="00AA4E54"/>
    <w:rsid w:val="00AB0BE0"/>
    <w:rsid w:val="00AB131D"/>
    <w:rsid w:val="00AB5F41"/>
    <w:rsid w:val="00AC23CA"/>
    <w:rsid w:val="00AC2DAD"/>
    <w:rsid w:val="00AC2F87"/>
    <w:rsid w:val="00AC51E7"/>
    <w:rsid w:val="00AC7452"/>
    <w:rsid w:val="00AD7443"/>
    <w:rsid w:val="00AE5E61"/>
    <w:rsid w:val="00AF3A7E"/>
    <w:rsid w:val="00AF4D1F"/>
    <w:rsid w:val="00B01710"/>
    <w:rsid w:val="00B01B2C"/>
    <w:rsid w:val="00B07533"/>
    <w:rsid w:val="00B14B93"/>
    <w:rsid w:val="00B218F6"/>
    <w:rsid w:val="00B23AE1"/>
    <w:rsid w:val="00B25F6D"/>
    <w:rsid w:val="00B31FB6"/>
    <w:rsid w:val="00B35A7E"/>
    <w:rsid w:val="00B379B4"/>
    <w:rsid w:val="00B47CD9"/>
    <w:rsid w:val="00B64707"/>
    <w:rsid w:val="00B65640"/>
    <w:rsid w:val="00B65AE2"/>
    <w:rsid w:val="00B77A45"/>
    <w:rsid w:val="00B80431"/>
    <w:rsid w:val="00B818DB"/>
    <w:rsid w:val="00B959AA"/>
    <w:rsid w:val="00BA72AD"/>
    <w:rsid w:val="00BB0593"/>
    <w:rsid w:val="00BC0621"/>
    <w:rsid w:val="00BC407B"/>
    <w:rsid w:val="00BD3C37"/>
    <w:rsid w:val="00BF3D65"/>
    <w:rsid w:val="00BF5792"/>
    <w:rsid w:val="00C02B1F"/>
    <w:rsid w:val="00C04412"/>
    <w:rsid w:val="00C06FE0"/>
    <w:rsid w:val="00C10A21"/>
    <w:rsid w:val="00C12C38"/>
    <w:rsid w:val="00C147F8"/>
    <w:rsid w:val="00C2266F"/>
    <w:rsid w:val="00C22D0A"/>
    <w:rsid w:val="00C24A3F"/>
    <w:rsid w:val="00C25CCD"/>
    <w:rsid w:val="00C31C79"/>
    <w:rsid w:val="00C31D7E"/>
    <w:rsid w:val="00C31DB4"/>
    <w:rsid w:val="00C3477C"/>
    <w:rsid w:val="00C368F1"/>
    <w:rsid w:val="00C5477E"/>
    <w:rsid w:val="00C620F5"/>
    <w:rsid w:val="00C73081"/>
    <w:rsid w:val="00C82B41"/>
    <w:rsid w:val="00CD144C"/>
    <w:rsid w:val="00CD7A65"/>
    <w:rsid w:val="00CE1C82"/>
    <w:rsid w:val="00CE294D"/>
    <w:rsid w:val="00CF30EE"/>
    <w:rsid w:val="00D03AAA"/>
    <w:rsid w:val="00D11B4D"/>
    <w:rsid w:val="00D17CA1"/>
    <w:rsid w:val="00D24B81"/>
    <w:rsid w:val="00D24E6B"/>
    <w:rsid w:val="00D25787"/>
    <w:rsid w:val="00D347B2"/>
    <w:rsid w:val="00D365CC"/>
    <w:rsid w:val="00D442F3"/>
    <w:rsid w:val="00D44802"/>
    <w:rsid w:val="00D4578C"/>
    <w:rsid w:val="00D53891"/>
    <w:rsid w:val="00D53E16"/>
    <w:rsid w:val="00D550CC"/>
    <w:rsid w:val="00D55F2F"/>
    <w:rsid w:val="00D62319"/>
    <w:rsid w:val="00D65F92"/>
    <w:rsid w:val="00D8369A"/>
    <w:rsid w:val="00D83BBE"/>
    <w:rsid w:val="00DA0A9E"/>
    <w:rsid w:val="00DA27D2"/>
    <w:rsid w:val="00DA34BD"/>
    <w:rsid w:val="00DA43E0"/>
    <w:rsid w:val="00DA45DA"/>
    <w:rsid w:val="00DB0B26"/>
    <w:rsid w:val="00DB6AEB"/>
    <w:rsid w:val="00DD159A"/>
    <w:rsid w:val="00DD3D91"/>
    <w:rsid w:val="00DE58BB"/>
    <w:rsid w:val="00DE600D"/>
    <w:rsid w:val="00DE65EB"/>
    <w:rsid w:val="00DF2D68"/>
    <w:rsid w:val="00E0174D"/>
    <w:rsid w:val="00E154F4"/>
    <w:rsid w:val="00E2187C"/>
    <w:rsid w:val="00E232DE"/>
    <w:rsid w:val="00E23720"/>
    <w:rsid w:val="00E30AEE"/>
    <w:rsid w:val="00E45A7E"/>
    <w:rsid w:val="00E51186"/>
    <w:rsid w:val="00E5497E"/>
    <w:rsid w:val="00E5553E"/>
    <w:rsid w:val="00E61CC1"/>
    <w:rsid w:val="00E64AF9"/>
    <w:rsid w:val="00E66FEE"/>
    <w:rsid w:val="00E7369A"/>
    <w:rsid w:val="00E81F1B"/>
    <w:rsid w:val="00E87FC4"/>
    <w:rsid w:val="00E91ADB"/>
    <w:rsid w:val="00E9302C"/>
    <w:rsid w:val="00E96C41"/>
    <w:rsid w:val="00EA0731"/>
    <w:rsid w:val="00EA2D65"/>
    <w:rsid w:val="00EA3916"/>
    <w:rsid w:val="00EB2339"/>
    <w:rsid w:val="00EB46E7"/>
    <w:rsid w:val="00EB6C12"/>
    <w:rsid w:val="00EB7288"/>
    <w:rsid w:val="00EC195C"/>
    <w:rsid w:val="00EC1BEC"/>
    <w:rsid w:val="00EC5056"/>
    <w:rsid w:val="00ED0A4C"/>
    <w:rsid w:val="00ED0EA6"/>
    <w:rsid w:val="00ED71C2"/>
    <w:rsid w:val="00EF419E"/>
    <w:rsid w:val="00F01F76"/>
    <w:rsid w:val="00F058DC"/>
    <w:rsid w:val="00F2114B"/>
    <w:rsid w:val="00F27F46"/>
    <w:rsid w:val="00F35802"/>
    <w:rsid w:val="00F4584E"/>
    <w:rsid w:val="00F46641"/>
    <w:rsid w:val="00F533BC"/>
    <w:rsid w:val="00F56888"/>
    <w:rsid w:val="00F71963"/>
    <w:rsid w:val="00F74266"/>
    <w:rsid w:val="00F77C52"/>
    <w:rsid w:val="00F902EB"/>
    <w:rsid w:val="00F96FDF"/>
    <w:rsid w:val="00FA1CFB"/>
    <w:rsid w:val="00FA4EE5"/>
    <w:rsid w:val="00FA58BE"/>
    <w:rsid w:val="00FA6D06"/>
    <w:rsid w:val="00FA7069"/>
    <w:rsid w:val="00FB0F6F"/>
    <w:rsid w:val="00FC031E"/>
    <w:rsid w:val="00FC3AC1"/>
    <w:rsid w:val="00FC7D5E"/>
    <w:rsid w:val="00FE19FA"/>
    <w:rsid w:val="00FE20FB"/>
    <w:rsid w:val="00FE2B17"/>
    <w:rsid w:val="00FE5701"/>
    <w:rsid w:val="00FE5E8A"/>
    <w:rsid w:val="00FF2463"/>
    <w:rsid w:val="00FF7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79A1"/>
  </w:style>
  <w:style w:type="paragraph" w:styleId="1">
    <w:name w:val="heading 1"/>
    <w:basedOn w:val="a"/>
    <w:next w:val="a"/>
    <w:qFormat/>
    <w:rsid w:val="000779A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779A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779A1"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rsid w:val="000779A1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0779A1"/>
    <w:pPr>
      <w:keepNext/>
      <w:ind w:firstLine="720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0779A1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rsid w:val="000779A1"/>
    <w:pPr>
      <w:keepNext/>
      <w:ind w:firstLine="720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rsid w:val="000779A1"/>
    <w:pPr>
      <w:keepNext/>
      <w:jc w:val="right"/>
      <w:outlineLvl w:val="7"/>
    </w:pPr>
    <w:rPr>
      <w:sz w:val="32"/>
    </w:rPr>
  </w:style>
  <w:style w:type="paragraph" w:styleId="9">
    <w:name w:val="heading 9"/>
    <w:basedOn w:val="a"/>
    <w:next w:val="a"/>
    <w:qFormat/>
    <w:rsid w:val="000779A1"/>
    <w:pPr>
      <w:keepNext/>
      <w:ind w:firstLine="720"/>
      <w:jc w:val="right"/>
      <w:outlineLvl w:val="8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779A1"/>
    <w:rPr>
      <w:sz w:val="28"/>
    </w:rPr>
  </w:style>
  <w:style w:type="paragraph" w:styleId="a4">
    <w:name w:val="Body Text Indent"/>
    <w:basedOn w:val="a"/>
    <w:rsid w:val="000779A1"/>
    <w:pPr>
      <w:ind w:firstLine="720"/>
      <w:jc w:val="both"/>
    </w:pPr>
    <w:rPr>
      <w:sz w:val="28"/>
    </w:rPr>
  </w:style>
  <w:style w:type="paragraph" w:styleId="20">
    <w:name w:val="Body Text 2"/>
    <w:basedOn w:val="a"/>
    <w:rsid w:val="000779A1"/>
    <w:pPr>
      <w:jc w:val="both"/>
    </w:pPr>
    <w:rPr>
      <w:sz w:val="28"/>
    </w:rPr>
  </w:style>
  <w:style w:type="paragraph" w:styleId="21">
    <w:name w:val="Body Text Indent 2"/>
    <w:basedOn w:val="a"/>
    <w:rsid w:val="000779A1"/>
    <w:pPr>
      <w:ind w:left="709" w:firstLine="11"/>
      <w:jc w:val="both"/>
    </w:pPr>
    <w:rPr>
      <w:sz w:val="28"/>
    </w:rPr>
  </w:style>
  <w:style w:type="paragraph" w:styleId="30">
    <w:name w:val="Body Text Indent 3"/>
    <w:basedOn w:val="a"/>
    <w:rsid w:val="000779A1"/>
    <w:pPr>
      <w:ind w:firstLine="720"/>
      <w:jc w:val="both"/>
    </w:pPr>
    <w:rPr>
      <w:sz w:val="32"/>
    </w:rPr>
  </w:style>
  <w:style w:type="paragraph" w:styleId="31">
    <w:name w:val="Body Text 3"/>
    <w:basedOn w:val="a"/>
    <w:rsid w:val="000779A1"/>
    <w:pPr>
      <w:jc w:val="both"/>
    </w:pPr>
    <w:rPr>
      <w:b/>
      <w:sz w:val="24"/>
    </w:rPr>
  </w:style>
  <w:style w:type="paragraph" w:styleId="a5">
    <w:name w:val="Balloon Text"/>
    <w:basedOn w:val="a"/>
    <w:semiHidden/>
    <w:rsid w:val="000779A1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6561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inli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>Администрация г. Ливны</Company>
  <LinksUpToDate>false</LinksUpToDate>
  <CharactersWithSpaces>3690</CharactersWithSpaces>
  <SharedDoc>false</SharedDoc>
  <HLinks>
    <vt:vector size="6" baseType="variant">
      <vt:variant>
        <vt:i4>8061036</vt:i4>
      </vt:variant>
      <vt:variant>
        <vt:i4>0</vt:i4>
      </vt:variant>
      <vt:variant>
        <vt:i4>0</vt:i4>
      </vt:variant>
      <vt:variant>
        <vt:i4>5</vt:i4>
      </vt:variant>
      <vt:variant>
        <vt:lpwstr>http://adminliv.ru/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creator>user</dc:creator>
  <cp:lastModifiedBy>User</cp:lastModifiedBy>
  <cp:revision>2</cp:revision>
  <cp:lastPrinted>2018-08-18T11:18:00Z</cp:lastPrinted>
  <dcterms:created xsi:type="dcterms:W3CDTF">2018-11-30T11:17:00Z</dcterms:created>
  <dcterms:modified xsi:type="dcterms:W3CDTF">2018-11-30T11:17:00Z</dcterms:modified>
</cp:coreProperties>
</file>