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1E" w:rsidRDefault="001F25E7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86740" cy="73723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1E" w:rsidRDefault="00CA781E" w:rsidP="00CA781E">
      <w:pPr>
        <w:suppressAutoHyphens/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CA781E" w:rsidRDefault="00CA781E" w:rsidP="00CA781E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CA781E" w:rsidRDefault="00CA781E" w:rsidP="00CA781E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CA781E" w:rsidRDefault="00CA781E" w:rsidP="00CA781E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ЛИВНЫ</w:t>
      </w:r>
    </w:p>
    <w:p w:rsidR="00CA781E" w:rsidRDefault="00CA781E" w:rsidP="00CA781E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О С Т А Н О В Л Е Н И Е</w:t>
      </w:r>
    </w:p>
    <w:p w:rsidR="00CA781E" w:rsidRPr="009059E7" w:rsidRDefault="00CA781E" w:rsidP="00CA781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A781E" w:rsidRPr="004014E3" w:rsidRDefault="00CA781E" w:rsidP="00CA781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 </w:t>
      </w:r>
      <w:r w:rsidR="00316D17">
        <w:rPr>
          <w:sz w:val="28"/>
          <w:szCs w:val="28"/>
          <w:u w:val="single"/>
        </w:rPr>
        <w:t>6 декабря</w:t>
      </w:r>
      <w:r>
        <w:rPr>
          <w:sz w:val="28"/>
          <w:szCs w:val="28"/>
          <w:u w:val="single"/>
        </w:rPr>
        <w:t xml:space="preserve">     </w:t>
      </w:r>
      <w:r w:rsidRPr="009059E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            №</w:t>
      </w:r>
      <w:r w:rsidR="00316D17">
        <w:rPr>
          <w:rFonts w:ascii="Times New Roman CYR" w:hAnsi="Times New Roman CYR" w:cs="Times New Roman CYR"/>
          <w:sz w:val="28"/>
          <w:szCs w:val="28"/>
        </w:rPr>
        <w:t xml:space="preserve">  160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назначении публичных слушаний по проекту 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Ливенского городского Совета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народных</w:t>
      </w:r>
      <w:proofErr w:type="gramEnd"/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генеральный план 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43F11">
        <w:rPr>
          <w:rFonts w:ascii="Times New Roman CYR" w:hAnsi="Times New Roman CYR" w:cs="Times New Roman CYR"/>
          <w:sz w:val="28"/>
          <w:szCs w:val="28"/>
        </w:rPr>
        <w:t>города Ливны</w:t>
      </w:r>
      <w:r>
        <w:rPr>
          <w:rFonts w:ascii="Times New Roman CYR" w:hAnsi="Times New Roman CYR" w:cs="Times New Roman CYR"/>
          <w:sz w:val="28"/>
          <w:szCs w:val="28"/>
        </w:rPr>
        <w:t xml:space="preserve">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</w:t>
      </w:r>
      <w:r>
        <w:rPr>
          <w:rFonts w:ascii="Times New Roman CYR" w:hAnsi="Times New Roman CYR" w:cs="Times New Roman CYR"/>
          <w:sz w:val="28"/>
          <w:szCs w:val="28"/>
        </w:rPr>
        <w:t xml:space="preserve">вания и застройки 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города Ливны»</w:t>
      </w:r>
    </w:p>
    <w:p w:rsidR="00CA781E" w:rsidRPr="00943F11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Pr="00517EF3" w:rsidRDefault="00CA781E" w:rsidP="00CA781E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В соответствии со ст. 24,28,31,33 Градостроительного кодекса РФ, Федеральным законом от 6 октября 2003 № 131-ФЗ «Об общих принципах организации местного самоуправления в Российской Федерации», Уставом города Ливны, положением «О порядке проведения публичных слушаний по вопросам градостроительной деятельности», утвержденным решением Ливенского городского Совета народных депутатов от 11 июня 2008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№ 23/99-ГС, рассмотрев проект</w:t>
      </w:r>
      <w:r>
        <w:rPr>
          <w:rFonts w:ascii="Times New Roman CYR" w:hAnsi="Times New Roman CYR" w:cs="Times New Roman CYR"/>
          <w:sz w:val="28"/>
          <w:szCs w:val="28"/>
        </w:rPr>
        <w:t>ы внесения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изменений в Правила землепользования и застрой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города Ливны, 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в генеральный план города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 w:rsidRPr="00A37947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374B80">
        <w:rPr>
          <w:rFonts w:ascii="Times New Roman CYR" w:hAnsi="Times New Roman CYR" w:cs="Times New Roman CYR"/>
          <w:sz w:val="27"/>
          <w:szCs w:val="27"/>
        </w:rPr>
        <w:t>(протокол № 19 от 25.11.2015</w:t>
      </w:r>
      <w:r>
        <w:rPr>
          <w:rFonts w:ascii="Times New Roman CYR" w:hAnsi="Times New Roman CYR" w:cs="Times New Roman CYR"/>
          <w:sz w:val="27"/>
          <w:szCs w:val="27"/>
        </w:rPr>
        <w:t>г.</w:t>
      </w:r>
      <w:r w:rsidRPr="00374B80">
        <w:rPr>
          <w:rFonts w:ascii="Times New Roman CYR" w:hAnsi="Times New Roman CYR" w:cs="Times New Roman CYR"/>
          <w:sz w:val="27"/>
          <w:szCs w:val="27"/>
        </w:rPr>
        <w:t>)</w:t>
      </w:r>
      <w:r>
        <w:rPr>
          <w:rFonts w:ascii="Times New Roman CYR" w:hAnsi="Times New Roman CYR" w:cs="Times New Roman CYR"/>
          <w:sz w:val="27"/>
          <w:szCs w:val="27"/>
        </w:rPr>
        <w:t>,</w:t>
      </w:r>
      <w:r w:rsidRPr="00312BA5">
        <w:rPr>
          <w:rFonts w:ascii="Times New Roman CYR" w:hAnsi="Times New Roman CYR" w:cs="Times New Roman CYR"/>
          <w:color w:val="00FF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Приказа Управления градостроительства, архитектуры и землеустройства Орловской области от 19.01.2016г. №01-22/2 «О разработке проектов внесения изменений в Генеральный план и Правила землепользования и застройки городского округа «Город Ливны</w:t>
      </w:r>
      <w:r w:rsidRPr="00374B80">
        <w:rPr>
          <w:rFonts w:ascii="Times New Roman CYR" w:hAnsi="Times New Roman CYR" w:cs="Times New Roman CYR"/>
          <w:sz w:val="27"/>
          <w:szCs w:val="27"/>
        </w:rPr>
        <w:t xml:space="preserve"> №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администрация    города 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в л я е т:</w:t>
      </w:r>
    </w:p>
    <w:p w:rsidR="00CA781E" w:rsidRPr="00943F11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1. </w:t>
      </w:r>
      <w:r>
        <w:rPr>
          <w:rFonts w:ascii="Times New Roman CYR" w:hAnsi="Times New Roman CYR" w:cs="Times New Roman CYR"/>
          <w:sz w:val="28"/>
          <w:szCs w:val="28"/>
        </w:rPr>
        <w:t>Назначить публичные слушания по проекту решения Ливенского городского Совета народных депутатов  «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</w:p>
    <w:p w:rsidR="00CA781E" w:rsidRPr="00943F11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Ливны </w:t>
      </w:r>
      <w:r w:rsidRPr="00943F11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Правила землепользования и </w:t>
      </w:r>
      <w:proofErr w:type="gramStart"/>
      <w:r w:rsidRPr="00943F11">
        <w:rPr>
          <w:rFonts w:ascii="Times New Roman CYR" w:hAnsi="Times New Roman CYR" w:cs="Times New Roman CYR"/>
          <w:sz w:val="28"/>
          <w:szCs w:val="28"/>
        </w:rPr>
        <w:t>застройки г</w:t>
      </w:r>
      <w:r>
        <w:rPr>
          <w:rFonts w:ascii="Times New Roman CYR" w:hAnsi="Times New Roman CYR" w:cs="Times New Roman CYR"/>
          <w:sz w:val="28"/>
          <w:szCs w:val="28"/>
        </w:rPr>
        <w:t>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 (приложение).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публичных слушаний -15 февраля 2017 года в 15 часов 00 минут. Место проведения слушаний – зал заседания администрации города Ливны, 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енина, 7.</w:t>
      </w:r>
    </w:p>
    <w:p w:rsidR="00CA781E" w:rsidRPr="00512ED9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3. </w:t>
      </w:r>
      <w:r>
        <w:rPr>
          <w:sz w:val="28"/>
          <w:szCs w:val="28"/>
        </w:rPr>
        <w:t xml:space="preserve">Определить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комиссию по землепользованию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застройке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 </w:t>
      </w:r>
      <w:r>
        <w:rPr>
          <w:sz w:val="28"/>
          <w:szCs w:val="28"/>
        </w:rPr>
        <w:t xml:space="preserve">органом, уполномоченным на организацию и проведение публичных слушаний по </w:t>
      </w:r>
      <w:r>
        <w:rPr>
          <w:sz w:val="28"/>
          <w:szCs w:val="28"/>
        </w:rPr>
        <w:lastRenderedPageBreak/>
        <w:t>проекту изменений в генеральный план и Правила землепользования и застройки города Ливны.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 </w:t>
      </w:r>
      <w:r>
        <w:rPr>
          <w:rFonts w:ascii="Times New Roman CYR" w:hAnsi="Times New Roman CYR" w:cs="Times New Roman CYR"/>
          <w:sz w:val="28"/>
          <w:szCs w:val="28"/>
        </w:rPr>
        <w:t xml:space="preserve">Комиссии по землепользованию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застройке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Ливны: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4.1. </w:t>
      </w:r>
      <w:r>
        <w:rPr>
          <w:rFonts w:ascii="Times New Roman CYR" w:hAnsi="Times New Roman CYR" w:cs="Times New Roman CYR"/>
          <w:sz w:val="28"/>
          <w:szCs w:val="28"/>
        </w:rPr>
        <w:t>Организовать в срок до 14 февраля 2017 года включительно прием предложений по рассматриваемому вопросу и регистрацию выступающих на публичных слушаниях по адресу: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 Ленина, 3, кабинет № 4.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4.2. </w:t>
      </w:r>
      <w:r>
        <w:rPr>
          <w:rFonts w:ascii="Times New Roman CYR" w:hAnsi="Times New Roman CYR" w:cs="Times New Roman CYR"/>
          <w:sz w:val="28"/>
          <w:szCs w:val="28"/>
        </w:rPr>
        <w:t>Определить порядок выступления на публичных слушаниях.</w:t>
      </w: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4.3. </w:t>
      </w:r>
      <w:r>
        <w:rPr>
          <w:rFonts w:ascii="Times New Roman CYR" w:hAnsi="Times New Roman CYR" w:cs="Times New Roman CYR"/>
          <w:sz w:val="28"/>
          <w:szCs w:val="28"/>
        </w:rPr>
        <w:t>Известить смежных правообладателей земельных участков и правообладателей объектов капитального строительства, расположенных на  земельных участках, имеющих общие границы, о месте и времени проведения публичных слушаний по вопросу внесения изменений в Правила землепользования и застройки и генеральный план города Ливны.</w:t>
      </w:r>
    </w:p>
    <w:p w:rsidR="00CA781E" w:rsidRPr="00312BA5" w:rsidRDefault="00CA781E" w:rsidP="00CA78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      5. </w:t>
      </w:r>
      <w:r>
        <w:rPr>
          <w:rFonts w:ascii="Times New Roman CYR" w:hAnsi="Times New Roman CYR" w:cs="Times New Roman CYR"/>
          <w:sz w:val="28"/>
          <w:szCs w:val="28"/>
        </w:rPr>
        <w:t>Опубликовать настоящее постановление и проект решения Ливенского городского Совета народных депутатов «</w:t>
      </w:r>
      <w:r w:rsidRPr="00943F11">
        <w:rPr>
          <w:rFonts w:ascii="Times New Roman CYR" w:hAnsi="Times New Roman CYR" w:cs="Times New Roman CYR"/>
          <w:sz w:val="28"/>
          <w:szCs w:val="28"/>
        </w:rPr>
        <w:t>О внесении  изменений в</w:t>
      </w:r>
      <w:r>
        <w:rPr>
          <w:rFonts w:ascii="Times New Roman CYR" w:hAnsi="Times New Roman CYR" w:cs="Times New Roman CYR"/>
          <w:sz w:val="28"/>
          <w:szCs w:val="28"/>
        </w:rPr>
        <w:t xml:space="preserve"> генеральный план города Ливны и  П</w:t>
      </w:r>
      <w:r w:rsidRPr="00943F11">
        <w:rPr>
          <w:rFonts w:ascii="Times New Roman CYR" w:hAnsi="Times New Roman CYR" w:cs="Times New Roman CYR"/>
          <w:sz w:val="28"/>
          <w:szCs w:val="28"/>
        </w:rPr>
        <w:t>равила землепользовани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Ливны»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в сети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CA781E" w:rsidRPr="009059E7" w:rsidRDefault="00CA781E" w:rsidP="00CA78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Ливны </w:t>
      </w:r>
      <w:proofErr w:type="spellStart"/>
      <w:r>
        <w:rPr>
          <w:sz w:val="28"/>
          <w:szCs w:val="28"/>
        </w:rPr>
        <w:t>Трубицина</w:t>
      </w:r>
      <w:proofErr w:type="spellEnd"/>
      <w:r>
        <w:rPr>
          <w:sz w:val="28"/>
          <w:szCs w:val="28"/>
        </w:rPr>
        <w:t xml:space="preserve"> С.А.</w:t>
      </w: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города                                                                                        Н.В.Злобин</w:t>
      </w: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Pr="009059E7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CA781E" w:rsidRDefault="00CA781E" w:rsidP="00CA781E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F25E7" w:rsidRDefault="001F25E7" w:rsidP="001F25E7">
      <w:pPr>
        <w:pageBreakBefore/>
        <w:suppressAutoHyphens/>
        <w:autoSpaceDE w:val="0"/>
        <w:autoSpaceDN w:val="0"/>
        <w:adjustRightInd w:val="0"/>
        <w:ind w:firstLine="709"/>
        <w:jc w:val="center"/>
      </w:pPr>
      <w:r>
        <w:lastRenderedPageBreak/>
        <w:t>ПРОЕКТ</w:t>
      </w:r>
    </w:p>
    <w:p w:rsidR="001F25E7" w:rsidRPr="00943F11" w:rsidRDefault="001F25E7" w:rsidP="001F25E7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t xml:space="preserve">                                  </w:t>
      </w:r>
      <w:r>
        <w:rPr>
          <w:sz w:val="20"/>
          <w:szCs w:val="20"/>
        </w:rPr>
        <w:t>Приложение</w:t>
      </w:r>
      <w:r w:rsidRPr="00943F11">
        <w:rPr>
          <w:sz w:val="20"/>
          <w:szCs w:val="20"/>
        </w:rPr>
        <w:t xml:space="preserve"> </w:t>
      </w:r>
    </w:p>
    <w:p w:rsidR="001F25E7" w:rsidRPr="00943F11" w:rsidRDefault="001F25E7" w:rsidP="001F25E7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43F11">
        <w:rPr>
          <w:sz w:val="20"/>
          <w:szCs w:val="20"/>
        </w:rPr>
        <w:t xml:space="preserve">к постановлению </w:t>
      </w:r>
    </w:p>
    <w:p w:rsidR="001F25E7" w:rsidRPr="00943F11" w:rsidRDefault="001F25E7" w:rsidP="001F25E7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943F11">
        <w:rPr>
          <w:sz w:val="20"/>
          <w:szCs w:val="20"/>
        </w:rPr>
        <w:t>администрации города Ливны</w:t>
      </w:r>
    </w:p>
    <w:p w:rsidR="001F25E7" w:rsidRPr="00943F11" w:rsidRDefault="001F25E7" w:rsidP="001F25E7">
      <w:pPr>
        <w:suppressAutoHyphens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>
        <w:rPr>
          <w:sz w:val="20"/>
          <w:szCs w:val="20"/>
          <w:u w:val="single"/>
        </w:rPr>
        <w:t xml:space="preserve"> 06 </w:t>
      </w:r>
      <w:r w:rsidRPr="00943F11">
        <w:rPr>
          <w:sz w:val="20"/>
          <w:szCs w:val="20"/>
        </w:rPr>
        <w:t>»</w:t>
      </w:r>
      <w:proofErr w:type="spellStart"/>
      <w:r w:rsidRPr="00943F11">
        <w:rPr>
          <w:sz w:val="20"/>
          <w:szCs w:val="20"/>
        </w:rPr>
        <w:t>__</w:t>
      </w:r>
      <w:r>
        <w:rPr>
          <w:sz w:val="20"/>
          <w:szCs w:val="20"/>
          <w:u w:val="single"/>
        </w:rPr>
        <w:t>декабря</w:t>
      </w:r>
      <w:proofErr w:type="spellEnd"/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___2016</w:t>
      </w:r>
      <w:r w:rsidRPr="00943F11">
        <w:rPr>
          <w:sz w:val="20"/>
          <w:szCs w:val="20"/>
        </w:rPr>
        <w:t>г. № _</w:t>
      </w:r>
      <w:r>
        <w:rPr>
          <w:sz w:val="20"/>
          <w:szCs w:val="20"/>
          <w:u w:val="single"/>
        </w:rPr>
        <w:t xml:space="preserve"> 160  </w:t>
      </w:r>
      <w:r w:rsidRPr="00943F11">
        <w:rPr>
          <w:sz w:val="20"/>
          <w:szCs w:val="20"/>
        </w:rPr>
        <w:t>_</w:t>
      </w:r>
    </w:p>
    <w:p w:rsidR="001F25E7" w:rsidRDefault="001F25E7" w:rsidP="001F25E7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86740" cy="73723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E7" w:rsidRPr="00943F11" w:rsidRDefault="001F25E7" w:rsidP="001F25E7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 w:rsidRPr="00943F11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1F25E7" w:rsidRPr="00943F11" w:rsidRDefault="001F25E7" w:rsidP="001F25E7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 w:rsidRPr="00943F11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1F25E7" w:rsidRPr="00AF0C95" w:rsidRDefault="001F25E7" w:rsidP="001F25E7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0C95">
        <w:rPr>
          <w:rFonts w:ascii="Times New Roman CYR" w:hAnsi="Times New Roman CYR" w:cs="Times New Roman CYR"/>
          <w:b/>
          <w:bCs/>
          <w:sz w:val="28"/>
          <w:szCs w:val="28"/>
        </w:rPr>
        <w:t>ЛИВЕНСКИЙ ГОРО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Pr="00AF0C95">
        <w:rPr>
          <w:rFonts w:ascii="Times New Roman CYR" w:hAnsi="Times New Roman CYR" w:cs="Times New Roman CYR"/>
          <w:b/>
          <w:bCs/>
          <w:sz w:val="28"/>
          <w:szCs w:val="28"/>
        </w:rPr>
        <w:t>СКОЙ СОВЕТ НАРОДНЫХ ДЕПУТАТОВ</w:t>
      </w:r>
    </w:p>
    <w:p w:rsidR="001F25E7" w:rsidRDefault="001F25E7" w:rsidP="001F25E7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1F25E7" w:rsidRPr="009059E7" w:rsidRDefault="001F25E7" w:rsidP="001F25E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>_________________201</w:t>
      </w:r>
      <w:r>
        <w:rPr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    №____________</w:t>
      </w:r>
    </w:p>
    <w:p w:rsidR="001F25E7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</w:t>
      </w:r>
    </w:p>
    <w:p w:rsidR="001F25E7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Pr="008B627B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генеральный план города </w:t>
      </w:r>
      <w:r>
        <w:rPr>
          <w:rFonts w:ascii="Times New Roman CYR" w:hAnsi="Times New Roman CYR" w:cs="Times New Roman CYR"/>
          <w:sz w:val="28"/>
          <w:szCs w:val="28"/>
        </w:rPr>
        <w:t>Ливны</w:t>
      </w:r>
    </w:p>
    <w:p w:rsidR="001F25E7" w:rsidRPr="008B627B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равила землепользования и </w:t>
      </w:r>
      <w:proofErr w:type="gramStart"/>
      <w:r w:rsidRPr="008B627B"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 w:rsidRPr="008B627B">
        <w:rPr>
          <w:rFonts w:ascii="Times New Roman CYR" w:hAnsi="Times New Roman CYR" w:cs="Times New Roman CYR"/>
          <w:sz w:val="28"/>
          <w:szCs w:val="28"/>
        </w:rPr>
        <w:t xml:space="preserve"> Ливны</w:t>
      </w:r>
    </w:p>
    <w:p w:rsidR="001F25E7" w:rsidRPr="008B627B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Рассмотрев предоставленные Управлением градостроительства, архитектуры и землеустройства Орловской области материалы по проектам внесения изменений  в генеральный план города Ливны, утвержденный решением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17 ноября 2011 года №6/41-ГС, проектам внесения изменений в Правила землепользования и застройки города Ливны, утвержденные решением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17 ноября 2011 года №6/40-ГС,  протокол проведения публичных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слушаний от 15 февраля 2017 года, заключение о результатах публичных слушаний, руководствуясь Федеральным законом</w:t>
      </w:r>
      <w:r w:rsidRPr="007016B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627B">
        <w:rPr>
          <w:rFonts w:ascii="Times New Roman CYR" w:hAnsi="Times New Roman CYR" w:cs="Times New Roman CYR"/>
          <w:sz w:val="28"/>
          <w:szCs w:val="28"/>
        </w:rPr>
        <w:t>от 6 октября 2003 № 131-ФЗ «Об общих принципах организации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>вления в Российской Федерации», статьями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24,28,31,33 Градостроительного кодекса РФ, </w:t>
      </w:r>
      <w:r>
        <w:rPr>
          <w:rFonts w:ascii="Times New Roman CYR" w:hAnsi="Times New Roman CYR" w:cs="Times New Roman CYR"/>
          <w:sz w:val="28"/>
          <w:szCs w:val="28"/>
        </w:rPr>
        <w:t>Уставом города Ливны,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Ливенский городской Совет народных депутатов </w:t>
      </w:r>
      <w:r w:rsidRPr="008B627B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1F25E7" w:rsidRPr="008B627B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B627B">
        <w:rPr>
          <w:rFonts w:ascii="Times New Roman CYR" w:hAnsi="Times New Roman CYR" w:cs="Times New Roman CYR"/>
          <w:sz w:val="28"/>
          <w:szCs w:val="28"/>
        </w:rPr>
        <w:t xml:space="preserve">Внести изменения в генеральный план города Ливны,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утвержденный решением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17 ноября 2011г. №6/41-ГС,  в схему использования территорий (опорный план), сводную схему (основной чертеж), схему санитарно-гигиенической очистки, схему поэтапного территориального развития города, схему ограничений использования территории, схему использования территорий, схему водоснабжения и канализации, схему теплоснабжения, схему электроснабжения, схему развития транспортной инфраструктуры, схему административных границ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схему функционального зонирования, в части изменения функционального зонирования территории площадью 0,3 га в районе 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ира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зоны прочих территорий, зоны инженерных и транспортных структур, зоны зеленых насаждений специального назначения на производственную зону. </w:t>
      </w: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 xml:space="preserve">2. Внести изменения </w:t>
      </w:r>
      <w:r>
        <w:rPr>
          <w:rFonts w:ascii="Times New Roman CYR" w:hAnsi="Times New Roman CYR" w:cs="Times New Roman CYR"/>
          <w:sz w:val="28"/>
          <w:szCs w:val="28"/>
        </w:rPr>
        <w:t>в карту градостроительного зонирования, карту зон с особыми условиями использования территорий П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равил землепользования и </w:t>
      </w:r>
      <w:proofErr w:type="gramStart"/>
      <w:r w:rsidRPr="008B627B">
        <w:rPr>
          <w:rFonts w:ascii="Times New Roman CYR" w:hAnsi="Times New Roman CYR" w:cs="Times New Roman CYR"/>
          <w:sz w:val="28"/>
          <w:szCs w:val="28"/>
        </w:rPr>
        <w:t>застройки города</w:t>
      </w:r>
      <w:proofErr w:type="gramEnd"/>
      <w:r w:rsidRPr="008B627B">
        <w:rPr>
          <w:rFonts w:ascii="Times New Roman CYR" w:hAnsi="Times New Roman CYR" w:cs="Times New Roman CYR"/>
          <w:sz w:val="28"/>
          <w:szCs w:val="28"/>
        </w:rPr>
        <w:t xml:space="preserve"> Ливны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D18C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утвержденных решением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городского Совета народных депутатов от 17 ноября 2011 года №6/40-ГС; в части изменения территориального зонирования в районе ул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ира с зоны Р 3 (зона зеленых насаждений специального назначения), зоны ПР 1 (зона прочих городских территорий) и части зоны ИТ 1 (городские магистрали и улицы) на зону П 1 (зона промышленных и коммунальных предприятий).</w:t>
      </w:r>
    </w:p>
    <w:p w:rsidR="001F25E7" w:rsidRPr="008B627B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8B627B">
        <w:rPr>
          <w:rFonts w:ascii="Times New Roman CYR" w:hAnsi="Times New Roman CYR" w:cs="Times New Roman CYR"/>
          <w:sz w:val="28"/>
          <w:szCs w:val="28"/>
        </w:rPr>
        <w:t>3. Решение вступает в силу со дня его официального опубликования.</w:t>
      </w: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Ливенского</w:t>
      </w:r>
      <w:proofErr w:type="spellEnd"/>
    </w:p>
    <w:p w:rsidR="001F25E7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Совета</w:t>
      </w:r>
    </w:p>
    <w:p w:rsidR="001F25E7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народных депутатов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Е.Н.Конищева</w:t>
      </w:r>
    </w:p>
    <w:p w:rsidR="001F25E7" w:rsidRDefault="001F25E7" w:rsidP="001F25E7">
      <w:pPr>
        <w:suppressAutoHyphens/>
        <w:autoSpaceDE w:val="0"/>
        <w:autoSpaceDN w:val="0"/>
        <w:adjustRightInd w:val="0"/>
        <w:ind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Pr="008B627B" w:rsidRDefault="001F25E7" w:rsidP="001F25E7">
      <w:pPr>
        <w:suppressAutoHyphens/>
        <w:autoSpaceDE w:val="0"/>
        <w:autoSpaceDN w:val="0"/>
        <w:adjustRightInd w:val="0"/>
        <w:ind w:left="180" w:firstLine="52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25E7" w:rsidRPr="008B627B" w:rsidRDefault="001F25E7" w:rsidP="001F25E7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8B627B">
        <w:rPr>
          <w:rFonts w:ascii="Times New Roman CYR" w:hAnsi="Times New Roman CYR" w:cs="Times New Roman CYR"/>
          <w:sz w:val="28"/>
          <w:szCs w:val="28"/>
        </w:rPr>
        <w:t xml:space="preserve"> города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Н.В.Злобин</w:t>
      </w:r>
    </w:p>
    <w:sectPr w:rsidR="001F25E7" w:rsidRPr="008B627B" w:rsidSect="00CA781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compat/>
  <w:rsids>
    <w:rsidRoot w:val="00CA781E"/>
    <w:rsid w:val="001F25E7"/>
    <w:rsid w:val="002A5448"/>
    <w:rsid w:val="002C4CBF"/>
    <w:rsid w:val="00316D17"/>
    <w:rsid w:val="00CA781E"/>
    <w:rsid w:val="00E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8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2C4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NhT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piace-of-airon PC</dc:creator>
  <cp:lastModifiedBy>IT2</cp:lastModifiedBy>
  <cp:revision>3</cp:revision>
  <dcterms:created xsi:type="dcterms:W3CDTF">2016-12-08T10:34:00Z</dcterms:created>
  <dcterms:modified xsi:type="dcterms:W3CDTF">2016-12-08T10:39:00Z</dcterms:modified>
</cp:coreProperties>
</file>