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8D" w:rsidRDefault="0004128D" w:rsidP="0004128D">
      <w:pPr>
        <w:ind w:left="567" w:hanging="567"/>
        <w:jc w:val="center"/>
        <w:outlineLvl w:val="0"/>
      </w:pPr>
      <w:r>
        <w:t xml:space="preserve">     </w:t>
      </w:r>
    </w:p>
    <w:p w:rsidR="0004128D" w:rsidRDefault="0004128D" w:rsidP="0004128D">
      <w:pPr>
        <w:ind w:left="567" w:hanging="567"/>
        <w:jc w:val="center"/>
        <w:outlineLvl w:val="0"/>
      </w:pPr>
    </w:p>
    <w:p w:rsidR="0004128D" w:rsidRDefault="0004128D" w:rsidP="0004128D">
      <w:pPr>
        <w:ind w:left="567" w:hanging="567"/>
        <w:jc w:val="center"/>
        <w:outlineLvl w:val="0"/>
      </w:pPr>
      <w:r>
        <w:t xml:space="preserve">  </w:t>
      </w:r>
      <w:r w:rsidR="00167009"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8D" w:rsidRDefault="0004128D" w:rsidP="0004128D">
      <w:pPr>
        <w:ind w:left="567" w:hanging="567"/>
        <w:jc w:val="center"/>
        <w:outlineLvl w:val="0"/>
      </w:pPr>
    </w:p>
    <w:p w:rsidR="0004128D" w:rsidRDefault="0004128D" w:rsidP="0004128D">
      <w:pPr>
        <w:pStyle w:val="1"/>
        <w:jc w:val="center"/>
        <w:rPr>
          <w:sz w:val="32"/>
        </w:rPr>
      </w:pPr>
      <w:r>
        <w:rPr>
          <w:sz w:val="32"/>
        </w:rPr>
        <w:t>РОССИЙСКАЯ ФЕДЕРАЦИЯ</w:t>
      </w:r>
    </w:p>
    <w:p w:rsidR="0004128D" w:rsidRDefault="0004128D" w:rsidP="0004128D">
      <w:pPr>
        <w:jc w:val="center"/>
        <w:rPr>
          <w:b/>
          <w:sz w:val="32"/>
        </w:rPr>
      </w:pPr>
      <w:r>
        <w:rPr>
          <w:b/>
          <w:sz w:val="32"/>
        </w:rPr>
        <w:t>ОРЛОВСКАЯ ОБЛАСТЬ</w:t>
      </w:r>
    </w:p>
    <w:p w:rsidR="0004128D" w:rsidRDefault="0004128D" w:rsidP="0004128D">
      <w:pPr>
        <w:pStyle w:val="2"/>
        <w:rPr>
          <w:sz w:val="32"/>
        </w:rPr>
      </w:pPr>
      <w:r>
        <w:rPr>
          <w:sz w:val="32"/>
        </w:rPr>
        <w:t xml:space="preserve">  АДМИНИСТРАЦИИ  ГОРОДА ЛИВНЫ</w:t>
      </w:r>
    </w:p>
    <w:p w:rsidR="0004128D" w:rsidRDefault="0004128D" w:rsidP="0004128D">
      <w:pPr>
        <w:jc w:val="center"/>
        <w:rPr>
          <w:b/>
          <w:sz w:val="20"/>
          <w:szCs w:val="20"/>
        </w:rPr>
      </w:pPr>
    </w:p>
    <w:p w:rsidR="0004128D" w:rsidRDefault="0004128D" w:rsidP="0004128D">
      <w:pPr>
        <w:pStyle w:val="3"/>
        <w:jc w:val="center"/>
        <w:rPr>
          <w:b/>
        </w:rPr>
      </w:pPr>
      <w:r>
        <w:rPr>
          <w:b/>
        </w:rPr>
        <w:t>П О С Т А Н О В Л Е Н И Е</w:t>
      </w:r>
    </w:p>
    <w:p w:rsidR="0004128D" w:rsidRDefault="0004128D" w:rsidP="0004128D"/>
    <w:p w:rsidR="0004128D" w:rsidRDefault="003E4C86" w:rsidP="0004128D">
      <w:pPr>
        <w:pStyle w:val="4"/>
      </w:pPr>
      <w:r>
        <w:t>19 октября</w:t>
      </w:r>
      <w:r w:rsidR="0004128D">
        <w:t xml:space="preserve"> 2016г. </w:t>
      </w:r>
      <w:r w:rsidR="0004128D">
        <w:tab/>
      </w:r>
      <w:r w:rsidR="0004128D">
        <w:tab/>
      </w:r>
      <w:r w:rsidR="0004128D">
        <w:tab/>
        <w:t xml:space="preserve">            </w:t>
      </w:r>
      <w:r>
        <w:t xml:space="preserve">                           </w:t>
      </w:r>
      <w:r w:rsidR="00E05669">
        <w:t xml:space="preserve">            </w:t>
      </w:r>
      <w:r>
        <w:t xml:space="preserve">  № 696</w:t>
      </w:r>
      <w:r w:rsidR="0004128D">
        <w:t xml:space="preserve">       г.Ливны</w:t>
      </w:r>
    </w:p>
    <w:p w:rsidR="0004128D" w:rsidRDefault="0004128D" w:rsidP="0004128D">
      <w:bookmarkStart w:id="0" w:name="_GoBack"/>
      <w:bookmarkEnd w:id="0"/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>О проведении аукциона на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>право заключения договора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>на размещение нестационарных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>торговых  объектов для реализации</w:t>
      </w:r>
    </w:p>
    <w:p w:rsidR="0004128D" w:rsidRDefault="00AE772B" w:rsidP="0004128D">
      <w:pPr>
        <w:rPr>
          <w:sz w:val="28"/>
          <w:szCs w:val="28"/>
        </w:rPr>
      </w:pPr>
      <w:r>
        <w:rPr>
          <w:sz w:val="28"/>
          <w:szCs w:val="28"/>
        </w:rPr>
        <w:t>непродовольственных товаров</w:t>
      </w:r>
      <w:r w:rsidR="0004128D">
        <w:rPr>
          <w:sz w:val="28"/>
          <w:szCs w:val="28"/>
        </w:rPr>
        <w:t xml:space="preserve"> </w:t>
      </w:r>
    </w:p>
    <w:p w:rsidR="0004128D" w:rsidRDefault="0004128D" w:rsidP="0004128D"/>
    <w:p w:rsidR="0004128D" w:rsidRDefault="0004128D" w:rsidP="00986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28 декабря  2009 года  № 381-ФЗ «Об основах государственного регулирования торговой деятельности в Российской Федерации», руководствуясь постановлением администрации города Ливны  от 18 января 2012 года № 8 « О размещении нестационарных торговых объектов на земельных участках, в зданиях, строениях и сооружениях,  находящихся в муниципальной собственности города Ливны Орловской области»</w:t>
      </w:r>
      <w:r w:rsidR="00986C8F">
        <w:rPr>
          <w:sz w:val="28"/>
          <w:szCs w:val="28"/>
        </w:rPr>
        <w:t xml:space="preserve">, </w:t>
      </w:r>
      <w:r w:rsidR="00986C8F">
        <w:rPr>
          <w:sz w:val="28"/>
        </w:rPr>
        <w:t xml:space="preserve">постановлением администрации г.Ливны от 24 декабря 2015года №122  «Об утверждении схем размещения нестационарных торговых объектов на территории города Ливны на 2016 год», </w:t>
      </w:r>
      <w:r>
        <w:rPr>
          <w:sz w:val="28"/>
          <w:szCs w:val="28"/>
        </w:rPr>
        <w:t xml:space="preserve"> администрация города п о с т а  н о в л я е т:</w:t>
      </w:r>
    </w:p>
    <w:p w:rsidR="0004128D" w:rsidRDefault="0004128D" w:rsidP="00986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1.Организовать и провести в </w:t>
      </w:r>
      <w:r w:rsidR="00AE772B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.:</w:t>
      </w:r>
    </w:p>
    <w:p w:rsidR="0004128D" w:rsidRDefault="0004128D" w:rsidP="00986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открытый аукцион на право заключения договора на размещение нестационарных торговых объектов </w:t>
      </w:r>
      <w:r w:rsidR="00986C8F">
        <w:rPr>
          <w:sz w:val="28"/>
          <w:szCs w:val="28"/>
        </w:rPr>
        <w:t xml:space="preserve">(киосков) </w:t>
      </w:r>
      <w:r>
        <w:rPr>
          <w:sz w:val="28"/>
          <w:szCs w:val="28"/>
        </w:rPr>
        <w:t xml:space="preserve">для реализации </w:t>
      </w:r>
      <w:r w:rsidR="00AE772B">
        <w:rPr>
          <w:sz w:val="28"/>
          <w:szCs w:val="28"/>
        </w:rPr>
        <w:t>непродовольственных товаров</w:t>
      </w:r>
      <w:r w:rsidR="00986C8F">
        <w:rPr>
          <w:sz w:val="28"/>
          <w:szCs w:val="28"/>
        </w:rPr>
        <w:t>: по адресам: г.Ливны, остановочные павильоны по ул.Октябрьская (остановка Октябрьская), и ул.Мира (остановка Георгиевская)</w:t>
      </w:r>
      <w:r>
        <w:rPr>
          <w:sz w:val="28"/>
          <w:szCs w:val="28"/>
        </w:rPr>
        <w:t>.</w:t>
      </w:r>
    </w:p>
    <w:p w:rsidR="0004128D" w:rsidRDefault="0004128D" w:rsidP="00986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Создать аукционную комиссию по проведению открытого аукциона на право заключения договора на размещение нестационарных торговых объектов в составе:</w:t>
      </w:r>
    </w:p>
    <w:p w:rsidR="0004128D" w:rsidRDefault="0004128D" w:rsidP="00986C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П</w:t>
      </w:r>
      <w:r w:rsidR="00AE772B">
        <w:rPr>
          <w:sz w:val="28"/>
          <w:szCs w:val="28"/>
        </w:rPr>
        <w:t>олунина Л.И.</w:t>
      </w:r>
      <w:r>
        <w:rPr>
          <w:sz w:val="28"/>
          <w:szCs w:val="28"/>
        </w:rPr>
        <w:t>—заместитель главы</w:t>
      </w:r>
    </w:p>
    <w:p w:rsidR="00AE772B" w:rsidRDefault="0004128D" w:rsidP="00986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администрации города по </w:t>
      </w:r>
      <w:r w:rsidR="00AE772B">
        <w:rPr>
          <w:sz w:val="28"/>
          <w:szCs w:val="28"/>
        </w:rPr>
        <w:t xml:space="preserve">экономике и     </w:t>
      </w:r>
    </w:p>
    <w:p w:rsidR="0004128D" w:rsidRDefault="00AE772B" w:rsidP="00986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финансам</w:t>
      </w:r>
      <w:r w:rsidR="0004128D">
        <w:rPr>
          <w:sz w:val="28"/>
          <w:szCs w:val="28"/>
        </w:rPr>
        <w:t xml:space="preserve">                                                                  </w:t>
      </w:r>
    </w:p>
    <w:p w:rsidR="0004128D" w:rsidRDefault="0004128D" w:rsidP="00986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зам.председателя комиссии     Кофанова Н.В.—председатель комитета  </w:t>
      </w:r>
    </w:p>
    <w:p w:rsidR="0004128D" w:rsidRDefault="0004128D" w:rsidP="00986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E772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экономики, предпринимательства и  </w:t>
      </w:r>
    </w:p>
    <w:p w:rsidR="0004128D" w:rsidRDefault="0004128D" w:rsidP="00986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E772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торговли    </w:t>
      </w:r>
    </w:p>
    <w:p w:rsidR="0004128D" w:rsidRDefault="0004128D" w:rsidP="0004128D">
      <w:pPr>
        <w:rPr>
          <w:sz w:val="28"/>
          <w:szCs w:val="28"/>
        </w:rPr>
      </w:pP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Аверкиева Н.В.—главный специалист 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комитета экономики, предпринимательства                                                              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и торговли</w:t>
      </w:r>
    </w:p>
    <w:p w:rsidR="0004128D" w:rsidRDefault="0004128D" w:rsidP="0004128D">
      <w:pPr>
        <w:rPr>
          <w:sz w:val="28"/>
          <w:szCs w:val="28"/>
        </w:rPr>
      </w:pP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>Члены комиссии:                       Ивлева И.В.—начальник юридического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отдела  администрации города                                                             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Малаханов В.Н.—начальник управления 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муниципального имущества 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администрации  города</w:t>
      </w:r>
    </w:p>
    <w:p w:rsidR="0004128D" w:rsidRDefault="0004128D" w:rsidP="0004128D">
      <w:pPr>
        <w:rPr>
          <w:sz w:val="28"/>
          <w:szCs w:val="28"/>
        </w:rPr>
      </w:pP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Козлов А.М.  – начальник отдела 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архитектуры и градостроительства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администрации города  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128D" w:rsidRDefault="0004128D" w:rsidP="0004128D">
      <w:pPr>
        <w:rPr>
          <w:sz w:val="28"/>
          <w:szCs w:val="28"/>
        </w:rPr>
      </w:pPr>
      <w:r>
        <w:rPr>
          <w:sz w:val="28"/>
          <w:szCs w:val="28"/>
        </w:rPr>
        <w:t xml:space="preserve">3. Утвердить порядок работы аукционной комиссии (Приложение)      </w:t>
      </w:r>
    </w:p>
    <w:p w:rsidR="0004128D" w:rsidRDefault="0004128D" w:rsidP="0004128D">
      <w:r>
        <w:t xml:space="preserve">                                                                 </w:t>
      </w:r>
    </w:p>
    <w:p w:rsidR="0004128D" w:rsidRDefault="0004128D" w:rsidP="0004128D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Комитету экономики, предпринимательства и торговли  администрации города разработать аукционную документацию  и разместить информацию об аукционе в средствах массовой информации и на официальном сайте администрации города.</w:t>
      </w:r>
    </w:p>
    <w:p w:rsidR="008B7E4B" w:rsidRDefault="008B7E4B" w:rsidP="008B7E4B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Контроль  за исполнением настоящего постановления  возложить на заместителя главы администрации города по экономике и финансам  Полунину Л.И..</w:t>
      </w:r>
    </w:p>
    <w:p w:rsidR="008B7E4B" w:rsidRDefault="008B7E4B" w:rsidP="0004128D">
      <w:pPr>
        <w:jc w:val="both"/>
        <w:rPr>
          <w:sz w:val="28"/>
          <w:szCs w:val="28"/>
        </w:rPr>
      </w:pPr>
    </w:p>
    <w:p w:rsidR="0004128D" w:rsidRDefault="0004128D" w:rsidP="0004128D">
      <w:pPr>
        <w:rPr>
          <w:sz w:val="28"/>
          <w:szCs w:val="28"/>
        </w:rPr>
      </w:pPr>
    </w:p>
    <w:p w:rsidR="0004128D" w:rsidRDefault="0004128D" w:rsidP="0004128D">
      <w:pPr>
        <w:rPr>
          <w:sz w:val="28"/>
          <w:szCs w:val="28"/>
        </w:rPr>
      </w:pPr>
    </w:p>
    <w:p w:rsidR="0004128D" w:rsidRDefault="0004128D" w:rsidP="0004128D">
      <w:pPr>
        <w:rPr>
          <w:sz w:val="28"/>
          <w:szCs w:val="28"/>
        </w:rPr>
      </w:pPr>
    </w:p>
    <w:p w:rsidR="0004128D" w:rsidRDefault="0004128D" w:rsidP="0004128D">
      <w:pPr>
        <w:rPr>
          <w:sz w:val="28"/>
          <w:szCs w:val="28"/>
        </w:rPr>
      </w:pPr>
    </w:p>
    <w:p w:rsidR="0004128D" w:rsidRDefault="0004128D" w:rsidP="0004128D">
      <w:pPr>
        <w:rPr>
          <w:sz w:val="28"/>
          <w:szCs w:val="28"/>
        </w:rPr>
      </w:pPr>
    </w:p>
    <w:p w:rsidR="0004128D" w:rsidRDefault="0004128D" w:rsidP="0004128D">
      <w:pPr>
        <w:rPr>
          <w:sz w:val="28"/>
          <w:szCs w:val="28"/>
        </w:rPr>
      </w:pPr>
    </w:p>
    <w:p w:rsidR="0004128D" w:rsidRDefault="0004128D" w:rsidP="0004128D">
      <w:pPr>
        <w:rPr>
          <w:sz w:val="28"/>
          <w:szCs w:val="28"/>
        </w:rPr>
      </w:pPr>
    </w:p>
    <w:p w:rsidR="0004128D" w:rsidRDefault="00AE772B" w:rsidP="0004128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412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4128D">
        <w:rPr>
          <w:sz w:val="28"/>
          <w:szCs w:val="28"/>
        </w:rPr>
        <w:t xml:space="preserve"> города                                                                              Н.В.Злобин    </w:t>
      </w:r>
    </w:p>
    <w:p w:rsidR="0004128D" w:rsidRDefault="0004128D" w:rsidP="0004128D">
      <w:pPr>
        <w:rPr>
          <w:sz w:val="28"/>
          <w:szCs w:val="28"/>
        </w:rPr>
      </w:pPr>
    </w:p>
    <w:p w:rsidR="0004128D" w:rsidRDefault="0004128D" w:rsidP="0004128D">
      <w:pPr>
        <w:rPr>
          <w:sz w:val="28"/>
          <w:szCs w:val="28"/>
        </w:rPr>
      </w:pPr>
    </w:p>
    <w:p w:rsidR="0004128D" w:rsidRDefault="0004128D" w:rsidP="0004128D">
      <w:r>
        <w:t xml:space="preserve">    </w:t>
      </w:r>
    </w:p>
    <w:p w:rsidR="0004128D" w:rsidRDefault="0004128D" w:rsidP="0004128D"/>
    <w:p w:rsidR="0004128D" w:rsidRDefault="0004128D" w:rsidP="0004128D"/>
    <w:p w:rsidR="0004128D" w:rsidRDefault="0004128D" w:rsidP="0004128D"/>
    <w:p w:rsidR="0004128D" w:rsidRDefault="0004128D" w:rsidP="0004128D"/>
    <w:p w:rsidR="0004128D" w:rsidRDefault="0004128D" w:rsidP="0004128D"/>
    <w:p w:rsidR="0004128D" w:rsidRDefault="0004128D" w:rsidP="0004128D"/>
    <w:p w:rsidR="0004128D" w:rsidRDefault="0004128D" w:rsidP="0004128D">
      <w:r w:rsidRPr="008F7B62">
        <w:t xml:space="preserve">                                                      </w:t>
      </w:r>
      <w:r>
        <w:t xml:space="preserve">               </w:t>
      </w:r>
    </w:p>
    <w:p w:rsidR="0004128D" w:rsidRDefault="0004128D" w:rsidP="0004128D"/>
    <w:p w:rsidR="0004128D" w:rsidRDefault="0004128D" w:rsidP="0004128D"/>
    <w:p w:rsidR="0004128D" w:rsidRDefault="0004128D" w:rsidP="0004128D">
      <w:r>
        <w:t xml:space="preserve">                                                </w:t>
      </w:r>
    </w:p>
    <w:p w:rsidR="0004128D" w:rsidRDefault="0004128D" w:rsidP="0004128D"/>
    <w:p w:rsidR="00AE772B" w:rsidRDefault="0004128D" w:rsidP="0004128D">
      <w:r>
        <w:t xml:space="preserve">                                                                                    </w:t>
      </w:r>
    </w:p>
    <w:p w:rsidR="00AE772B" w:rsidRDefault="00AE772B" w:rsidP="0004128D"/>
    <w:p w:rsidR="00AE772B" w:rsidRPr="008B7E4B" w:rsidRDefault="00AE772B" w:rsidP="0004128D">
      <w:pPr>
        <w:rPr>
          <w:sz w:val="20"/>
          <w:szCs w:val="20"/>
        </w:rPr>
      </w:pPr>
    </w:p>
    <w:p w:rsidR="008B7E4B" w:rsidRDefault="00AE772B" w:rsidP="0004128D">
      <w:r>
        <w:t xml:space="preserve">                                                                                 </w:t>
      </w:r>
    </w:p>
    <w:p w:rsidR="0004128D" w:rsidRPr="008F7B62" w:rsidRDefault="008B7E4B" w:rsidP="0004128D">
      <w:r>
        <w:t xml:space="preserve">                                                                                 </w:t>
      </w:r>
      <w:r w:rsidR="00AE772B">
        <w:t xml:space="preserve">   </w:t>
      </w:r>
      <w:r w:rsidR="0004128D" w:rsidRPr="008F7B62">
        <w:t xml:space="preserve">Приложение </w:t>
      </w:r>
    </w:p>
    <w:p w:rsidR="0004128D" w:rsidRPr="008F7B62" w:rsidRDefault="0004128D" w:rsidP="0004128D">
      <w:r w:rsidRPr="008F7B62">
        <w:t xml:space="preserve">                                                                  </w:t>
      </w:r>
      <w:r>
        <w:t xml:space="preserve">               </w:t>
      </w:r>
      <w:r w:rsidRPr="008F7B62">
        <w:t xml:space="preserve">   к постановлению администрации</w:t>
      </w:r>
    </w:p>
    <w:p w:rsidR="0004128D" w:rsidRPr="008F7B62" w:rsidRDefault="0004128D" w:rsidP="0004128D">
      <w:r w:rsidRPr="008F7B62">
        <w:t xml:space="preserve">                                                                   </w:t>
      </w:r>
      <w:r>
        <w:t xml:space="preserve">               </w:t>
      </w:r>
      <w:r w:rsidRPr="008F7B62">
        <w:t xml:space="preserve">  г.Ливны № </w:t>
      </w:r>
      <w:r w:rsidR="00E05669">
        <w:t>696</w:t>
      </w:r>
      <w:r w:rsidRPr="008F7B62">
        <w:t xml:space="preserve"> от </w:t>
      </w:r>
      <w:r w:rsidR="00E05669">
        <w:t>19 октября</w:t>
      </w:r>
      <w:r w:rsidRPr="008F7B62">
        <w:t xml:space="preserve"> 201</w:t>
      </w:r>
      <w:r>
        <w:t>6</w:t>
      </w:r>
      <w:r w:rsidRPr="008F7B62">
        <w:t>г.</w:t>
      </w:r>
    </w:p>
    <w:p w:rsidR="0004128D" w:rsidRDefault="0004128D" w:rsidP="0004128D">
      <w:pPr>
        <w:jc w:val="center"/>
        <w:rPr>
          <w:sz w:val="26"/>
          <w:szCs w:val="26"/>
        </w:rPr>
      </w:pPr>
    </w:p>
    <w:p w:rsidR="0004128D" w:rsidRPr="008F7B62" w:rsidRDefault="0004128D" w:rsidP="0004128D">
      <w:pPr>
        <w:jc w:val="center"/>
        <w:rPr>
          <w:sz w:val="26"/>
          <w:szCs w:val="26"/>
        </w:rPr>
      </w:pPr>
      <w:r w:rsidRPr="008F7B62">
        <w:rPr>
          <w:sz w:val="26"/>
          <w:szCs w:val="26"/>
        </w:rPr>
        <w:t>Порядок работы аукционной комиссии</w:t>
      </w:r>
    </w:p>
    <w:p w:rsidR="0004128D" w:rsidRPr="008F7B62" w:rsidRDefault="0004128D" w:rsidP="0004128D">
      <w:pPr>
        <w:shd w:val="clear" w:color="auto" w:fill="FFFFFF"/>
        <w:ind w:right="-6" w:firstLine="54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 xml:space="preserve">1. Настоящий порядок разработан в соответствии с постановлением администрации г.Ливны от 18 января 2012 года № 8 «О размещении нестационарных торговых объектов на земельных участках, в зданиях, строениях и сооружениях, </w:t>
      </w:r>
      <w:r w:rsidRPr="008F7B62">
        <w:rPr>
          <w:spacing w:val="-2"/>
          <w:sz w:val="26"/>
          <w:szCs w:val="26"/>
        </w:rPr>
        <w:t xml:space="preserve">находящихся в муниципальной собственности </w:t>
      </w:r>
      <w:r w:rsidRPr="008F7B62">
        <w:rPr>
          <w:sz w:val="26"/>
          <w:szCs w:val="26"/>
        </w:rPr>
        <w:t>города Ливны Орловской области» и определяет порядок работы аукционной комиссии на право заключения договора на размещение нестационарного торгового объекта на территории г.Ливны (далее Комиссия).</w:t>
      </w:r>
    </w:p>
    <w:p w:rsidR="0004128D" w:rsidRPr="008F7B62" w:rsidRDefault="0004128D" w:rsidP="0004128D">
      <w:pPr>
        <w:shd w:val="clear" w:color="auto" w:fill="FFFFFF"/>
        <w:spacing w:line="322" w:lineRule="exact"/>
        <w:ind w:right="-5" w:firstLine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 xml:space="preserve">2. Комиссия является коллегиальным органом администрации, созданным для проведения аукционов на право заключения договора на  размещение нестационарного торгового объекта на основании постановления администрации. 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>3. Основные задачи и функции Комиссии: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>3.1. Рассмотрение заявок с прилагаемыми к ним документами, принятие решения о допуске претендентов к участию в аукционе или об отказе в участии в аукционе;</w:t>
      </w:r>
    </w:p>
    <w:p w:rsidR="0004128D" w:rsidRPr="008F7B62" w:rsidRDefault="0004128D" w:rsidP="0004128D">
      <w:pPr>
        <w:numPr>
          <w:ilvl w:val="1"/>
          <w:numId w:val="1"/>
        </w:numPr>
        <w:jc w:val="both"/>
        <w:rPr>
          <w:sz w:val="26"/>
          <w:szCs w:val="26"/>
        </w:rPr>
      </w:pPr>
      <w:r w:rsidRPr="008F7B62">
        <w:rPr>
          <w:sz w:val="26"/>
          <w:szCs w:val="26"/>
        </w:rPr>
        <w:t>3.2. Определение победителей по итогам проведения аукциона;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>3.3. Рассмотрение претензий, связанных с решениями комиссии, установленного порядка проведения аукциона;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>3.4. Составление протокола о результатах аукциона.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>4. Регламент работы Комиссии: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>4.1. Работой Комиссии руководит председатель, а в его отсутствие – его заместитель.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>4.2.  Секретарь комиссии: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 xml:space="preserve"> 1) Формирует повестку заседания Комиссии;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 xml:space="preserve"> 2) Оповещает членов Комиссии о предстоящих заседаниях;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 xml:space="preserve"> 3) Подготавливает материалы к заседаниям и заблаговременно обеспечивает ими членов Комиссии.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 xml:space="preserve"> 4) Оформляет протоколы заседаний Комиссии, оригиналы которых в дальнейшем хранятся у организатора аукциона.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 xml:space="preserve"> 5. Комиссия правомочна принимать решения, если на заседании присутствуют не менее половины членов от общего числа членов                                Комиссии. Решения Комиссии о результатах рассмотрения заявок принимаются простым  большинством голосов от числа присутствующих на заседании членов Комиссии. При равенстве голосов, голос председателя Комиссии является решающим.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>6. Член Комиссии имеет право высказать особое мнение, которое излагается на отдельном листе и прилагается к протоколу с внесением в него соответствующей записи.</w:t>
      </w:r>
    </w:p>
    <w:p w:rsidR="0004128D" w:rsidRPr="008F7B62" w:rsidRDefault="0004128D" w:rsidP="0004128D">
      <w:pPr>
        <w:ind w:left="360"/>
        <w:jc w:val="both"/>
        <w:rPr>
          <w:sz w:val="26"/>
          <w:szCs w:val="26"/>
        </w:rPr>
      </w:pPr>
      <w:r w:rsidRPr="008F7B62">
        <w:rPr>
          <w:sz w:val="26"/>
          <w:szCs w:val="26"/>
        </w:rPr>
        <w:t>7. Подлинники протоколов  заседаний  Комиссии, материалы к ним, хранятся у организатора аукциона.</w:t>
      </w:r>
    </w:p>
    <w:sectPr w:rsidR="0004128D" w:rsidRPr="008F7B62" w:rsidSect="00265551">
      <w:pgSz w:w="11906" w:h="16838"/>
      <w:pgMar w:top="539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5916"/>
    <w:multiLevelType w:val="hybridMultilevel"/>
    <w:tmpl w:val="2EC6E960"/>
    <w:lvl w:ilvl="0" w:tplc="A8CAF8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42E5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A0BA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3457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FEEE7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923CF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9C86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66BD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9E0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8D"/>
    <w:rsid w:val="0004128D"/>
    <w:rsid w:val="00167009"/>
    <w:rsid w:val="00265551"/>
    <w:rsid w:val="003E4C86"/>
    <w:rsid w:val="008B7E4B"/>
    <w:rsid w:val="00986C8F"/>
    <w:rsid w:val="00AE772B"/>
    <w:rsid w:val="00E05669"/>
    <w:rsid w:val="00E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EF5079-DC84-4310-88A3-2A8BDE21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8D"/>
    <w:rPr>
      <w:sz w:val="24"/>
      <w:szCs w:val="24"/>
    </w:rPr>
  </w:style>
  <w:style w:type="paragraph" w:styleId="1">
    <w:name w:val="heading 1"/>
    <w:basedOn w:val="a"/>
    <w:next w:val="a"/>
    <w:qFormat/>
    <w:rsid w:val="0004128D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4128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04128D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04128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RePack by SPecialiST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TVP</dc:creator>
  <cp:keywords/>
  <cp:lastModifiedBy>Microsoft</cp:lastModifiedBy>
  <cp:revision>2</cp:revision>
  <cp:lastPrinted>2016-10-19T11:59:00Z</cp:lastPrinted>
  <dcterms:created xsi:type="dcterms:W3CDTF">2016-10-24T07:47:00Z</dcterms:created>
  <dcterms:modified xsi:type="dcterms:W3CDTF">2016-10-24T07:47:00Z</dcterms:modified>
</cp:coreProperties>
</file>