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FF" w:rsidRDefault="00C8470D" w:rsidP="002536FF">
      <w:pPr>
        <w:pStyle w:val="a9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34" w:rsidRDefault="00276834" w:rsidP="002536FF">
      <w:pPr>
        <w:pStyle w:val="a9"/>
      </w:pPr>
    </w:p>
    <w:p w:rsidR="00227F22" w:rsidRDefault="00227F22" w:rsidP="002536FF">
      <w:pPr>
        <w:pStyle w:val="a9"/>
      </w:pPr>
    </w:p>
    <w:p w:rsidR="002536FF" w:rsidRPr="00227F22" w:rsidRDefault="002536FF" w:rsidP="002536F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27F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36FF" w:rsidRPr="00227F22" w:rsidRDefault="002536FF" w:rsidP="002536FF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227F22">
        <w:rPr>
          <w:rFonts w:ascii="Times New Roman" w:hAnsi="Times New Roman" w:cs="Times New Roman"/>
          <w:sz w:val="28"/>
        </w:rPr>
        <w:t>ОРЛОВСКАЯ ОБЛАСТЬ</w:t>
      </w:r>
    </w:p>
    <w:p w:rsidR="00227F22" w:rsidRPr="00227F22" w:rsidRDefault="002536FF" w:rsidP="00227F2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227F22">
        <w:rPr>
          <w:rFonts w:ascii="Times New Roman" w:hAnsi="Times New Roman" w:cs="Times New Roman"/>
        </w:rPr>
        <w:t>АДМИНИСТРАЦИЯ ГОРОДА ЛИВНЫ</w:t>
      </w:r>
    </w:p>
    <w:p w:rsidR="002536FF" w:rsidRPr="00227F22" w:rsidRDefault="002536FF" w:rsidP="00227F22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C8470D">
        <w:rPr>
          <w:rFonts w:ascii="Times New Roman" w:hAnsi="Times New Roman" w:cs="Times New Roman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bookmarkStart w:id="0" w:name="_GoBack"/>
      <w:bookmarkEnd w:id="0"/>
      <w:r w:rsidRPr="00C8470D">
        <w:rPr>
          <w:rFonts w:ascii="Times New Roman" w:hAnsi="Times New Roman" w:cs="Times New Roman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ОСТАНОВЛЕНИЕ</w:t>
      </w:r>
    </w:p>
    <w:p w:rsidR="003E0413" w:rsidRPr="00227F22" w:rsidRDefault="003E0413" w:rsidP="002536FF">
      <w:pPr>
        <w:rPr>
          <w:sz w:val="28"/>
          <w:szCs w:val="28"/>
        </w:rPr>
      </w:pPr>
    </w:p>
    <w:p w:rsidR="003E0413" w:rsidRDefault="003E0413" w:rsidP="002536FF">
      <w:pPr>
        <w:rPr>
          <w:sz w:val="28"/>
          <w:szCs w:val="28"/>
        </w:rPr>
      </w:pPr>
    </w:p>
    <w:p w:rsidR="00227F22" w:rsidRDefault="00227F22" w:rsidP="002536FF">
      <w:pPr>
        <w:rPr>
          <w:sz w:val="28"/>
          <w:szCs w:val="28"/>
        </w:rPr>
      </w:pPr>
    </w:p>
    <w:p w:rsidR="002536FF" w:rsidRDefault="00FB612A" w:rsidP="002536F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17 июня </w:t>
      </w:r>
      <w:r w:rsidR="00AE2100">
        <w:rPr>
          <w:sz w:val="28"/>
          <w:szCs w:val="28"/>
        </w:rPr>
        <w:t>2016</w:t>
      </w:r>
      <w:r w:rsidR="002536FF">
        <w:rPr>
          <w:sz w:val="28"/>
          <w:szCs w:val="28"/>
        </w:rPr>
        <w:t xml:space="preserve"> г.                    </w:t>
      </w:r>
      <w:r w:rsidR="00977581">
        <w:rPr>
          <w:sz w:val="28"/>
          <w:szCs w:val="28"/>
        </w:rPr>
        <w:t xml:space="preserve">                               </w:t>
      </w:r>
      <w:r w:rsidR="008A23D3">
        <w:rPr>
          <w:sz w:val="28"/>
          <w:szCs w:val="28"/>
        </w:rPr>
        <w:t xml:space="preserve">  </w:t>
      </w:r>
      <w:r w:rsidR="00AE210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</w:t>
      </w:r>
      <w:r w:rsidR="00AE2100">
        <w:rPr>
          <w:sz w:val="28"/>
          <w:szCs w:val="28"/>
        </w:rPr>
        <w:t xml:space="preserve"> </w:t>
      </w:r>
      <w:r w:rsidR="002536FF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2536FF" w:rsidRDefault="002536FF" w:rsidP="002536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2536FF" w:rsidRDefault="002536FF" w:rsidP="002536FF"/>
    <w:p w:rsidR="00977581" w:rsidRDefault="00977581" w:rsidP="002536FF">
      <w:pPr>
        <w:rPr>
          <w:sz w:val="28"/>
          <w:szCs w:val="28"/>
        </w:rPr>
      </w:pPr>
    </w:p>
    <w:p w:rsidR="003E0413" w:rsidRDefault="003E0413" w:rsidP="002536FF">
      <w:pPr>
        <w:rPr>
          <w:sz w:val="28"/>
          <w:szCs w:val="28"/>
        </w:rPr>
      </w:pPr>
    </w:p>
    <w:p w:rsidR="00B17B16" w:rsidRDefault="002536FF" w:rsidP="002536FF">
      <w:pPr>
        <w:rPr>
          <w:sz w:val="28"/>
          <w:szCs w:val="28"/>
        </w:rPr>
      </w:pPr>
      <w:r w:rsidRPr="00D27C57">
        <w:rPr>
          <w:sz w:val="28"/>
          <w:szCs w:val="28"/>
        </w:rPr>
        <w:t xml:space="preserve"> </w:t>
      </w:r>
      <w:r w:rsidR="00B17B16">
        <w:rPr>
          <w:sz w:val="28"/>
          <w:szCs w:val="28"/>
        </w:rPr>
        <w:t>Об утверждении Положения о</w:t>
      </w:r>
      <w:r w:rsidR="00F4089D" w:rsidRPr="0016111B">
        <w:rPr>
          <w:sz w:val="28"/>
          <w:szCs w:val="28"/>
        </w:rPr>
        <w:t xml:space="preserve"> создании</w:t>
      </w:r>
    </w:p>
    <w:p w:rsidR="00B17B16" w:rsidRDefault="00F4089D" w:rsidP="002536FF">
      <w:pPr>
        <w:rPr>
          <w:sz w:val="28"/>
          <w:szCs w:val="28"/>
        </w:rPr>
      </w:pPr>
      <w:r w:rsidRPr="0016111B">
        <w:rPr>
          <w:sz w:val="28"/>
          <w:szCs w:val="28"/>
        </w:rPr>
        <w:t xml:space="preserve"> и поддержании в постоянной готовности</w:t>
      </w:r>
    </w:p>
    <w:p w:rsidR="00B17B16" w:rsidRDefault="00F4089D" w:rsidP="002536FF">
      <w:pPr>
        <w:rPr>
          <w:sz w:val="28"/>
          <w:szCs w:val="28"/>
        </w:rPr>
      </w:pPr>
      <w:r w:rsidRPr="0016111B">
        <w:rPr>
          <w:sz w:val="28"/>
          <w:szCs w:val="28"/>
        </w:rPr>
        <w:t xml:space="preserve"> к </w:t>
      </w:r>
      <w:r w:rsidR="00A1705B">
        <w:rPr>
          <w:sz w:val="28"/>
          <w:szCs w:val="28"/>
        </w:rPr>
        <w:t xml:space="preserve"> </w:t>
      </w:r>
      <w:r w:rsidRPr="0016111B">
        <w:rPr>
          <w:sz w:val="28"/>
          <w:szCs w:val="28"/>
        </w:rPr>
        <w:t>использованию технических</w:t>
      </w:r>
      <w:r w:rsidR="00B17B16">
        <w:rPr>
          <w:sz w:val="28"/>
          <w:szCs w:val="28"/>
        </w:rPr>
        <w:t xml:space="preserve"> </w:t>
      </w:r>
      <w:r w:rsidRPr="0016111B">
        <w:rPr>
          <w:sz w:val="28"/>
          <w:szCs w:val="28"/>
        </w:rPr>
        <w:t>средств</w:t>
      </w:r>
    </w:p>
    <w:p w:rsidR="00A1705B" w:rsidRDefault="00F4089D" w:rsidP="002536FF">
      <w:pPr>
        <w:rPr>
          <w:sz w:val="28"/>
          <w:szCs w:val="28"/>
        </w:rPr>
      </w:pPr>
      <w:r w:rsidRPr="0016111B">
        <w:rPr>
          <w:sz w:val="28"/>
          <w:szCs w:val="28"/>
        </w:rPr>
        <w:t xml:space="preserve"> управления и объектов гражданской</w:t>
      </w:r>
    </w:p>
    <w:p w:rsidR="00B17B16" w:rsidRDefault="00F4089D" w:rsidP="002536FF">
      <w:pPr>
        <w:rPr>
          <w:sz w:val="28"/>
          <w:szCs w:val="28"/>
        </w:rPr>
      </w:pPr>
      <w:r w:rsidRPr="0016111B">
        <w:rPr>
          <w:sz w:val="28"/>
          <w:szCs w:val="28"/>
        </w:rPr>
        <w:t xml:space="preserve"> обороны на территории города</w:t>
      </w:r>
    </w:p>
    <w:p w:rsidR="002536FF" w:rsidRDefault="00F4089D" w:rsidP="002536FF">
      <w:pPr>
        <w:rPr>
          <w:sz w:val="28"/>
          <w:szCs w:val="28"/>
        </w:rPr>
      </w:pPr>
      <w:r w:rsidRPr="0016111B">
        <w:rPr>
          <w:sz w:val="28"/>
          <w:szCs w:val="28"/>
        </w:rPr>
        <w:t xml:space="preserve"> Ливны </w:t>
      </w:r>
      <w:r w:rsidRPr="00BD6D8B">
        <w:rPr>
          <w:sz w:val="28"/>
          <w:szCs w:val="28"/>
        </w:rPr>
        <w:t>Орловской области</w:t>
      </w:r>
      <w:r>
        <w:rPr>
          <w:sz w:val="28"/>
          <w:szCs w:val="28"/>
        </w:rPr>
        <w:t xml:space="preserve">  </w:t>
      </w:r>
    </w:p>
    <w:p w:rsidR="002536FF" w:rsidRDefault="002536FF" w:rsidP="002536FF">
      <w:pPr>
        <w:rPr>
          <w:sz w:val="28"/>
          <w:szCs w:val="28"/>
        </w:rPr>
      </w:pPr>
    </w:p>
    <w:p w:rsidR="003E0413" w:rsidRDefault="002536FF" w:rsidP="002536FF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</w:p>
    <w:p w:rsidR="002536FF" w:rsidRDefault="002536FF" w:rsidP="00A1705B">
      <w:pPr>
        <w:ind w:firstLine="54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 w:rsidR="001C4F10">
        <w:rPr>
          <w:iCs/>
          <w:color w:val="000000"/>
          <w:sz w:val="28"/>
          <w:szCs w:val="28"/>
        </w:rPr>
        <w:t xml:space="preserve">от  6 октября </w:t>
      </w:r>
      <w:smartTag w:uri="urn:schemas-microsoft-com:office:smarttags" w:element="metricconverter">
        <w:smartTagPr>
          <w:attr w:name="ProductID" w:val="2003 г"/>
        </w:smartTagPr>
        <w:r w:rsidR="0029293B">
          <w:rPr>
            <w:iCs/>
            <w:color w:val="000000"/>
            <w:sz w:val="28"/>
            <w:szCs w:val="28"/>
          </w:rPr>
          <w:t>20</w:t>
        </w:r>
        <w:r>
          <w:rPr>
            <w:iCs/>
            <w:color w:val="000000"/>
            <w:sz w:val="28"/>
            <w:szCs w:val="28"/>
          </w:rPr>
          <w:t>03 г</w:t>
        </w:r>
      </w:smartTag>
      <w:r>
        <w:rPr>
          <w:i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№ 131-ФЗ </w:t>
      </w:r>
      <w:r w:rsidR="0029293B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29293B">
        <w:rPr>
          <w:sz w:val="28"/>
          <w:szCs w:val="28"/>
        </w:rPr>
        <w:t>"</w:t>
      </w:r>
      <w:r w:rsidR="001C4F10">
        <w:rPr>
          <w:sz w:val="28"/>
          <w:szCs w:val="28"/>
        </w:rPr>
        <w:t xml:space="preserve">,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="0029293B">
          <w:rPr>
            <w:sz w:val="28"/>
            <w:szCs w:val="28"/>
          </w:rPr>
          <w:t>19</w:t>
        </w:r>
        <w:r>
          <w:rPr>
            <w:sz w:val="28"/>
            <w:szCs w:val="28"/>
          </w:rPr>
          <w:t>98 г</w:t>
        </w:r>
      </w:smartTag>
      <w:r>
        <w:rPr>
          <w:sz w:val="28"/>
          <w:szCs w:val="28"/>
        </w:rPr>
        <w:t xml:space="preserve">. № 28-ФЗ </w:t>
      </w:r>
      <w:r w:rsidR="0029293B">
        <w:rPr>
          <w:sz w:val="28"/>
          <w:szCs w:val="28"/>
        </w:rPr>
        <w:t>"</w:t>
      </w:r>
      <w:r>
        <w:rPr>
          <w:sz w:val="28"/>
          <w:szCs w:val="28"/>
        </w:rPr>
        <w:t>О гражданской обороне</w:t>
      </w:r>
      <w:r w:rsidR="0029293B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16111B">
        <w:rPr>
          <w:sz w:val="28"/>
          <w:szCs w:val="28"/>
        </w:rPr>
        <w:t xml:space="preserve">распоряжением </w:t>
      </w:r>
      <w:r w:rsidR="0029293B">
        <w:rPr>
          <w:sz w:val="28"/>
          <w:szCs w:val="28"/>
        </w:rPr>
        <w:t>Р</w:t>
      </w:r>
      <w:r w:rsidRPr="0016111B">
        <w:rPr>
          <w:sz w:val="28"/>
          <w:szCs w:val="28"/>
        </w:rPr>
        <w:t>уководителя Администрации Президент</w:t>
      </w:r>
      <w:r w:rsidR="001C4F10">
        <w:rPr>
          <w:sz w:val="28"/>
          <w:szCs w:val="28"/>
        </w:rPr>
        <w:t xml:space="preserve">а Российской Федерации от 10 апреля </w:t>
      </w:r>
      <w:smartTag w:uri="urn:schemas-microsoft-com:office:smarttags" w:element="metricconverter">
        <w:smartTagPr>
          <w:attr w:name="ProductID" w:val="1995 г"/>
        </w:smartTagPr>
        <w:r w:rsidR="0029293B">
          <w:rPr>
            <w:sz w:val="28"/>
            <w:szCs w:val="28"/>
          </w:rPr>
          <w:t>19</w:t>
        </w:r>
        <w:r w:rsidRPr="0016111B">
          <w:rPr>
            <w:sz w:val="28"/>
            <w:szCs w:val="28"/>
          </w:rPr>
          <w:t>95</w:t>
        </w:r>
        <w:r w:rsidR="00C172AC">
          <w:rPr>
            <w:sz w:val="28"/>
            <w:szCs w:val="28"/>
          </w:rPr>
          <w:t xml:space="preserve"> г</w:t>
        </w:r>
      </w:smartTag>
      <w:r w:rsidR="00C172AC">
        <w:rPr>
          <w:sz w:val="28"/>
          <w:szCs w:val="28"/>
        </w:rPr>
        <w:t>.</w:t>
      </w:r>
      <w:r w:rsidRPr="0016111B">
        <w:rPr>
          <w:sz w:val="28"/>
          <w:szCs w:val="28"/>
        </w:rPr>
        <w:t xml:space="preserve"> № 651 </w:t>
      </w:r>
      <w:r w:rsidR="0029293B">
        <w:rPr>
          <w:sz w:val="28"/>
          <w:szCs w:val="28"/>
        </w:rPr>
        <w:t>"</w:t>
      </w:r>
      <w:r w:rsidR="00B17B16">
        <w:rPr>
          <w:sz w:val="28"/>
          <w:szCs w:val="28"/>
        </w:rPr>
        <w:t>О</w:t>
      </w:r>
      <w:r w:rsidRPr="0016111B">
        <w:rPr>
          <w:sz w:val="28"/>
          <w:szCs w:val="28"/>
        </w:rPr>
        <w:t xml:space="preserve"> введении в действие руководства по организации оперативно-технической службы на пунктах управления (РООТС ПУ-95)</w:t>
      </w:r>
      <w:r w:rsidR="0029293B">
        <w:rPr>
          <w:sz w:val="28"/>
          <w:szCs w:val="28"/>
        </w:rPr>
        <w:t>"</w:t>
      </w:r>
      <w:r>
        <w:rPr>
          <w:sz w:val="28"/>
          <w:szCs w:val="28"/>
        </w:rPr>
        <w:t xml:space="preserve">  в целях создания и поддерживания в состоянии постоянной готовности к использованию технических систем управления гражданской обороны, </w:t>
      </w:r>
      <w:r w:rsidRPr="0016111B">
        <w:rPr>
          <w:sz w:val="28"/>
          <w:szCs w:val="28"/>
        </w:rPr>
        <w:t>объектов гражданской обороны</w:t>
      </w:r>
      <w:r>
        <w:rPr>
          <w:sz w:val="28"/>
          <w:szCs w:val="28"/>
        </w:rPr>
        <w:t xml:space="preserve"> и системы оповещения населения об опасностях, возникающих </w:t>
      </w:r>
      <w:r w:rsidR="00A1705B" w:rsidRPr="00E20B94">
        <w:rPr>
          <w:sz w:val="28"/>
          <w:szCs w:val="28"/>
        </w:rPr>
        <w:t>при военных конфликтах или вследствие этих конфликтов, а также при чрезвычайных ситуациях прир</w:t>
      </w:r>
      <w:r w:rsidR="00A1705B">
        <w:rPr>
          <w:sz w:val="28"/>
          <w:szCs w:val="28"/>
        </w:rPr>
        <w:t xml:space="preserve">одного и техногенного характера </w:t>
      </w:r>
      <w:r w:rsidRPr="00B96EB9">
        <w:rPr>
          <w:sz w:val="28"/>
          <w:szCs w:val="28"/>
        </w:rPr>
        <w:t>на территории города</w:t>
      </w:r>
      <w:r w:rsidRPr="001621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Ливны  Орловской области администрация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  п о с т а н о в л я е т:</w:t>
      </w:r>
    </w:p>
    <w:p w:rsidR="002536FF" w:rsidRDefault="002536FF" w:rsidP="00AE2100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6111B">
        <w:rPr>
          <w:sz w:val="28"/>
          <w:szCs w:val="28"/>
        </w:rPr>
        <w:t xml:space="preserve">Положение о создании и поддержании в постоянной готовности к использованию технических средств управления и объектов гражданской обороны на территории города Ливны </w:t>
      </w:r>
      <w:r w:rsidRPr="00BD6D8B">
        <w:rPr>
          <w:sz w:val="28"/>
          <w:szCs w:val="28"/>
        </w:rPr>
        <w:t>Орловской области</w:t>
      </w:r>
      <w:r w:rsidR="003E0413">
        <w:rPr>
          <w:sz w:val="28"/>
          <w:szCs w:val="28"/>
        </w:rPr>
        <w:t xml:space="preserve">  согласно приложению</w:t>
      </w:r>
      <w:r>
        <w:rPr>
          <w:sz w:val="28"/>
          <w:szCs w:val="28"/>
        </w:rPr>
        <w:t>.</w:t>
      </w:r>
    </w:p>
    <w:p w:rsidR="002536FF" w:rsidRDefault="002536FF" w:rsidP="00B17B1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спасательных служб и руководителям организаций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города Ливны, </w:t>
      </w:r>
      <w:r w:rsidR="00A1705B">
        <w:rPr>
          <w:color w:val="000000"/>
          <w:sz w:val="28"/>
          <w:szCs w:val="28"/>
        </w:rPr>
        <w:t xml:space="preserve">в срок до 1 июля </w:t>
      </w:r>
      <w:r w:rsidR="00A1705B">
        <w:rPr>
          <w:color w:val="000000"/>
          <w:sz w:val="28"/>
          <w:szCs w:val="28"/>
        </w:rPr>
        <w:lastRenderedPageBreak/>
        <w:t>2016</w:t>
      </w:r>
      <w:r>
        <w:rPr>
          <w:color w:val="000000"/>
          <w:sz w:val="28"/>
          <w:szCs w:val="28"/>
        </w:rPr>
        <w:t xml:space="preserve"> года привести руководящие и 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нирующие документы в соответствие с настоящим постановлением.</w:t>
      </w:r>
    </w:p>
    <w:p w:rsidR="00977581" w:rsidRDefault="002536FF" w:rsidP="00534E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7581" w:rsidRPr="00AA1F0B">
        <w:rPr>
          <w:b/>
          <w:sz w:val="28"/>
          <w:szCs w:val="28"/>
        </w:rPr>
        <w:t xml:space="preserve"> </w:t>
      </w:r>
      <w:r w:rsidR="00977581" w:rsidRPr="00977581">
        <w:rPr>
          <w:sz w:val="28"/>
          <w:szCs w:val="28"/>
        </w:rPr>
        <w:t>Признать  утратившим силу постановление администра</w:t>
      </w:r>
      <w:r w:rsidR="00A1705B">
        <w:rPr>
          <w:sz w:val="28"/>
          <w:szCs w:val="28"/>
        </w:rPr>
        <w:t>ции города Ливны от 31 июля 2015 года № 62</w:t>
      </w:r>
      <w:r w:rsidR="00977581" w:rsidRPr="00977581">
        <w:rPr>
          <w:sz w:val="28"/>
          <w:szCs w:val="28"/>
        </w:rPr>
        <w:t xml:space="preserve">  «Об утверждении Положения о создании и поддержании в постоянной готовности к использованию технических средств управления и объектов гражданской обороны на территории  города Ливны Орловской области».</w:t>
      </w:r>
    </w:p>
    <w:p w:rsidR="00B17B16" w:rsidRPr="00977581" w:rsidRDefault="00B17B16" w:rsidP="00534E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газете «Ливенский вестник» и разместить на сайте администрации города.</w:t>
      </w:r>
    </w:p>
    <w:p w:rsidR="00977581" w:rsidRPr="00977581" w:rsidRDefault="00B17B16" w:rsidP="00977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581" w:rsidRPr="00977581">
        <w:rPr>
          <w:sz w:val="28"/>
          <w:szCs w:val="28"/>
        </w:rPr>
        <w:t>. Контроль  за  исполнением настоящего постановления возложить на пе</w:t>
      </w:r>
      <w:r w:rsidR="00977581" w:rsidRPr="00977581">
        <w:rPr>
          <w:sz w:val="28"/>
          <w:szCs w:val="28"/>
        </w:rPr>
        <w:t>р</w:t>
      </w:r>
      <w:r w:rsidR="00977581" w:rsidRPr="00977581">
        <w:rPr>
          <w:sz w:val="28"/>
          <w:szCs w:val="28"/>
        </w:rPr>
        <w:t xml:space="preserve">вого заместителя главы администрации города  С.А. Трубицина.            </w:t>
      </w:r>
    </w:p>
    <w:p w:rsidR="00977581" w:rsidRPr="00977581" w:rsidRDefault="00977581" w:rsidP="00977581">
      <w:pPr>
        <w:pStyle w:val="20"/>
        <w:rPr>
          <w:b w:val="0"/>
        </w:rPr>
      </w:pPr>
      <w:r w:rsidRPr="00977581">
        <w:rPr>
          <w:b w:val="0"/>
        </w:rPr>
        <w:tab/>
      </w:r>
      <w:r w:rsidRPr="00977581">
        <w:rPr>
          <w:b w:val="0"/>
        </w:rPr>
        <w:tab/>
      </w:r>
    </w:p>
    <w:p w:rsidR="00A1705B" w:rsidRDefault="00A1705B" w:rsidP="00A1705B">
      <w:pPr>
        <w:pStyle w:val="20"/>
        <w:spacing w:line="240" w:lineRule="auto"/>
        <w:rPr>
          <w:b w:val="0"/>
          <w:sz w:val="28"/>
          <w:szCs w:val="28"/>
        </w:rPr>
      </w:pPr>
    </w:p>
    <w:p w:rsidR="00A1705B" w:rsidRDefault="00A1705B" w:rsidP="00A1705B">
      <w:pPr>
        <w:pStyle w:val="20"/>
        <w:spacing w:line="240" w:lineRule="auto"/>
        <w:rPr>
          <w:b w:val="0"/>
          <w:sz w:val="28"/>
          <w:szCs w:val="28"/>
        </w:rPr>
      </w:pPr>
    </w:p>
    <w:p w:rsidR="00A1705B" w:rsidRDefault="00A1705B" w:rsidP="00A1705B">
      <w:pPr>
        <w:pStyle w:val="20"/>
        <w:spacing w:line="240" w:lineRule="auto"/>
        <w:rPr>
          <w:b w:val="0"/>
          <w:sz w:val="28"/>
          <w:szCs w:val="28"/>
        </w:rPr>
      </w:pPr>
    </w:p>
    <w:p w:rsidR="003E0413" w:rsidRDefault="00A1705B" w:rsidP="00A1705B">
      <w:pPr>
        <w:pStyle w:val="20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</w:t>
      </w:r>
    </w:p>
    <w:p w:rsidR="00A1705B" w:rsidRDefault="00A1705B" w:rsidP="00A1705B">
      <w:pPr>
        <w:pStyle w:val="20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города                                                                                          Н.В. Злобин</w:t>
      </w:r>
    </w:p>
    <w:p w:rsidR="003E0413" w:rsidRDefault="003E0413" w:rsidP="00977581">
      <w:pPr>
        <w:pStyle w:val="20"/>
        <w:rPr>
          <w:b w:val="0"/>
          <w:sz w:val="28"/>
          <w:szCs w:val="28"/>
        </w:rPr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534E9D" w:rsidRDefault="00534E9D" w:rsidP="00534E9D">
      <w:pPr>
        <w:pStyle w:val="20"/>
      </w:pPr>
    </w:p>
    <w:p w:rsidR="00FB612A" w:rsidRDefault="00FB612A" w:rsidP="00534E9D">
      <w:pPr>
        <w:pStyle w:val="20"/>
      </w:pPr>
    </w:p>
    <w:p w:rsidR="00534E9D" w:rsidRPr="00534E9D" w:rsidRDefault="002536FF" w:rsidP="00B17B16">
      <w:pPr>
        <w:pStyle w:val="20"/>
        <w:spacing w:after="0" w:line="240" w:lineRule="auto"/>
        <w:jc w:val="right"/>
        <w:rPr>
          <w:b w:val="0"/>
          <w:sz w:val="28"/>
          <w:szCs w:val="28"/>
        </w:rPr>
      </w:pPr>
      <w:r w:rsidRPr="00534E9D">
        <w:rPr>
          <w:b w:val="0"/>
          <w:sz w:val="28"/>
          <w:szCs w:val="28"/>
        </w:rPr>
        <w:lastRenderedPageBreak/>
        <w:t xml:space="preserve">Приложение </w:t>
      </w:r>
    </w:p>
    <w:p w:rsidR="00B17B16" w:rsidRDefault="002536FF" w:rsidP="00B17B16">
      <w:pPr>
        <w:pStyle w:val="20"/>
        <w:spacing w:after="0" w:line="240" w:lineRule="auto"/>
        <w:jc w:val="right"/>
        <w:rPr>
          <w:b w:val="0"/>
          <w:sz w:val="28"/>
          <w:szCs w:val="28"/>
        </w:rPr>
      </w:pPr>
      <w:r w:rsidRPr="00534E9D">
        <w:rPr>
          <w:b w:val="0"/>
          <w:sz w:val="28"/>
          <w:szCs w:val="28"/>
        </w:rPr>
        <w:t xml:space="preserve">к постановлению </w:t>
      </w:r>
    </w:p>
    <w:p w:rsidR="002536FF" w:rsidRPr="00534E9D" w:rsidRDefault="002536FF" w:rsidP="00B17B16">
      <w:pPr>
        <w:pStyle w:val="20"/>
        <w:spacing w:after="0" w:line="240" w:lineRule="auto"/>
        <w:jc w:val="right"/>
        <w:rPr>
          <w:b w:val="0"/>
          <w:sz w:val="28"/>
          <w:szCs w:val="28"/>
        </w:rPr>
      </w:pPr>
      <w:r w:rsidRPr="00534E9D">
        <w:rPr>
          <w:b w:val="0"/>
          <w:sz w:val="28"/>
          <w:szCs w:val="28"/>
        </w:rPr>
        <w:t xml:space="preserve">администрации города </w:t>
      </w:r>
      <w:r w:rsidR="00227F22" w:rsidRPr="00534E9D">
        <w:rPr>
          <w:b w:val="0"/>
          <w:sz w:val="28"/>
          <w:szCs w:val="28"/>
        </w:rPr>
        <w:t>Ливны</w:t>
      </w:r>
    </w:p>
    <w:p w:rsidR="00FD67D9" w:rsidRPr="00534E9D" w:rsidRDefault="00B17B16" w:rsidP="00B17B1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27F22" w:rsidRPr="00534E9D">
        <w:rPr>
          <w:sz w:val="28"/>
          <w:szCs w:val="28"/>
        </w:rPr>
        <w:t xml:space="preserve">от    </w:t>
      </w:r>
      <w:r w:rsidR="00A1705B">
        <w:rPr>
          <w:sz w:val="28"/>
          <w:szCs w:val="28"/>
        </w:rPr>
        <w:t xml:space="preserve"> </w:t>
      </w:r>
      <w:r w:rsidR="00FB612A">
        <w:rPr>
          <w:sz w:val="28"/>
          <w:szCs w:val="28"/>
        </w:rPr>
        <w:t>17</w:t>
      </w:r>
      <w:r w:rsidR="00A1705B">
        <w:rPr>
          <w:sz w:val="28"/>
          <w:szCs w:val="28"/>
        </w:rPr>
        <w:t xml:space="preserve">     июня </w:t>
      </w:r>
      <w:smartTag w:uri="urn:schemas-microsoft-com:office:smarttags" w:element="metricconverter">
        <w:smartTagPr>
          <w:attr w:name="ProductID" w:val="2016 г"/>
        </w:smartTagPr>
        <w:r w:rsidR="00A1705B">
          <w:rPr>
            <w:sz w:val="28"/>
            <w:szCs w:val="28"/>
          </w:rPr>
          <w:t>2016</w:t>
        </w:r>
        <w:r w:rsidR="002536FF" w:rsidRPr="00534E9D">
          <w:rPr>
            <w:sz w:val="28"/>
            <w:szCs w:val="28"/>
          </w:rPr>
          <w:t xml:space="preserve"> г</w:t>
        </w:r>
      </w:smartTag>
      <w:r w:rsidR="002536FF" w:rsidRPr="00534E9D">
        <w:rPr>
          <w:sz w:val="28"/>
          <w:szCs w:val="28"/>
        </w:rPr>
        <w:t>. №</w:t>
      </w:r>
      <w:r w:rsidR="00FB612A">
        <w:rPr>
          <w:sz w:val="28"/>
          <w:szCs w:val="28"/>
        </w:rPr>
        <w:t>65</w:t>
      </w:r>
    </w:p>
    <w:p w:rsidR="00606EA0" w:rsidRPr="00977581" w:rsidRDefault="00606EA0" w:rsidP="00227F22">
      <w:pPr>
        <w:ind w:firstLine="426"/>
        <w:jc w:val="right"/>
        <w:rPr>
          <w:sz w:val="28"/>
        </w:rPr>
      </w:pPr>
    </w:p>
    <w:p w:rsidR="00227F22" w:rsidRDefault="00227F22" w:rsidP="004869EE">
      <w:pPr>
        <w:jc w:val="center"/>
        <w:rPr>
          <w:sz w:val="28"/>
          <w:szCs w:val="28"/>
        </w:rPr>
      </w:pPr>
    </w:p>
    <w:p w:rsidR="00606EA0" w:rsidRPr="00B17B16" w:rsidRDefault="00606EA0" w:rsidP="00227F22">
      <w:pPr>
        <w:jc w:val="center"/>
        <w:rPr>
          <w:b/>
          <w:sz w:val="28"/>
          <w:szCs w:val="28"/>
        </w:rPr>
      </w:pPr>
      <w:r w:rsidRPr="00B17B16">
        <w:rPr>
          <w:b/>
          <w:sz w:val="28"/>
          <w:szCs w:val="28"/>
        </w:rPr>
        <w:t>П</w:t>
      </w:r>
      <w:r w:rsidR="004869EE" w:rsidRPr="00B17B16">
        <w:rPr>
          <w:b/>
          <w:sz w:val="28"/>
          <w:szCs w:val="28"/>
        </w:rPr>
        <w:t>оложение</w:t>
      </w:r>
    </w:p>
    <w:p w:rsidR="00606EA0" w:rsidRPr="00B17B16" w:rsidRDefault="00606EA0" w:rsidP="00227F22">
      <w:pPr>
        <w:pStyle w:val="a7"/>
        <w:spacing w:after="0"/>
        <w:jc w:val="center"/>
        <w:rPr>
          <w:b/>
          <w:sz w:val="28"/>
          <w:szCs w:val="28"/>
        </w:rPr>
      </w:pPr>
      <w:r w:rsidRPr="00B17B16">
        <w:rPr>
          <w:b/>
          <w:sz w:val="28"/>
          <w:szCs w:val="28"/>
        </w:rPr>
        <w:t>о создании и поддержании в постоянной готовности к использованию технических средств управления и объектов гражданской обороны</w:t>
      </w:r>
    </w:p>
    <w:p w:rsidR="00D119C0" w:rsidRPr="00977581" w:rsidRDefault="00B83E3D" w:rsidP="00227F22">
      <w:pPr>
        <w:pStyle w:val="a7"/>
        <w:spacing w:after="0"/>
        <w:jc w:val="center"/>
        <w:rPr>
          <w:sz w:val="28"/>
          <w:szCs w:val="28"/>
        </w:rPr>
      </w:pPr>
      <w:r w:rsidRPr="00B17B16">
        <w:rPr>
          <w:b/>
          <w:sz w:val="28"/>
          <w:szCs w:val="28"/>
        </w:rPr>
        <w:t xml:space="preserve">на территории </w:t>
      </w:r>
      <w:r w:rsidR="00753605" w:rsidRPr="00B17B16">
        <w:rPr>
          <w:b/>
          <w:sz w:val="28"/>
          <w:szCs w:val="28"/>
        </w:rPr>
        <w:t xml:space="preserve">города </w:t>
      </w:r>
      <w:r w:rsidR="0016111B" w:rsidRPr="00B17B16">
        <w:rPr>
          <w:b/>
          <w:sz w:val="28"/>
          <w:szCs w:val="28"/>
        </w:rPr>
        <w:t>Ливны</w:t>
      </w:r>
      <w:r w:rsidR="00BD6D8B" w:rsidRPr="00B17B16">
        <w:rPr>
          <w:b/>
          <w:sz w:val="28"/>
          <w:szCs w:val="28"/>
        </w:rPr>
        <w:t xml:space="preserve"> Орловской области</w:t>
      </w:r>
    </w:p>
    <w:p w:rsidR="00D119C0" w:rsidRPr="00977581" w:rsidRDefault="00D119C0" w:rsidP="00D119C0">
      <w:pPr>
        <w:pStyle w:val="a7"/>
        <w:spacing w:after="0"/>
        <w:jc w:val="center"/>
        <w:rPr>
          <w:sz w:val="28"/>
          <w:szCs w:val="28"/>
        </w:rPr>
      </w:pPr>
    </w:p>
    <w:p w:rsidR="00606EA0" w:rsidRPr="00977581" w:rsidRDefault="00D119C0" w:rsidP="00D119C0">
      <w:pPr>
        <w:pStyle w:val="a7"/>
        <w:spacing w:after="0"/>
        <w:jc w:val="center"/>
        <w:rPr>
          <w:sz w:val="28"/>
          <w:szCs w:val="28"/>
        </w:rPr>
      </w:pPr>
      <w:r w:rsidRPr="00977581">
        <w:rPr>
          <w:sz w:val="28"/>
          <w:szCs w:val="28"/>
        </w:rPr>
        <w:t xml:space="preserve">1. </w:t>
      </w:r>
      <w:r w:rsidR="00606EA0" w:rsidRPr="00977581">
        <w:rPr>
          <w:sz w:val="28"/>
          <w:szCs w:val="28"/>
        </w:rPr>
        <w:t>Общие положения</w:t>
      </w:r>
    </w:p>
    <w:p w:rsidR="00FD67D9" w:rsidRPr="00977581" w:rsidRDefault="00FD67D9" w:rsidP="0016111B">
      <w:pPr>
        <w:ind w:left="360"/>
        <w:jc w:val="both"/>
        <w:rPr>
          <w:sz w:val="28"/>
          <w:szCs w:val="28"/>
        </w:rPr>
      </w:pPr>
    </w:p>
    <w:p w:rsidR="002536FF" w:rsidRPr="00977581" w:rsidRDefault="002536FF" w:rsidP="002536FF">
      <w:pPr>
        <w:pStyle w:val="a7"/>
        <w:spacing w:after="0"/>
        <w:ind w:firstLine="360"/>
        <w:jc w:val="both"/>
        <w:rPr>
          <w:sz w:val="28"/>
          <w:szCs w:val="28"/>
        </w:rPr>
      </w:pPr>
      <w:r w:rsidRPr="00977581">
        <w:rPr>
          <w:sz w:val="28"/>
          <w:szCs w:val="28"/>
        </w:rPr>
        <w:t xml:space="preserve">1. </w:t>
      </w:r>
      <w:r w:rsidR="00606EA0" w:rsidRPr="00977581">
        <w:rPr>
          <w:sz w:val="28"/>
          <w:szCs w:val="28"/>
        </w:rPr>
        <w:t xml:space="preserve">Настоящее Положение </w:t>
      </w:r>
      <w:r w:rsidR="0016111B" w:rsidRPr="00977581">
        <w:rPr>
          <w:sz w:val="28"/>
          <w:szCs w:val="28"/>
        </w:rPr>
        <w:t xml:space="preserve">о создании и поддержании в постоянной готовности к использованию технических средств управления и объектов гражданской обороны на территории города Ливны </w:t>
      </w:r>
      <w:r w:rsidR="00BD6D8B" w:rsidRPr="00977581">
        <w:rPr>
          <w:sz w:val="28"/>
          <w:szCs w:val="28"/>
        </w:rPr>
        <w:t xml:space="preserve">Орловской области  </w:t>
      </w:r>
      <w:r w:rsidR="0016111B" w:rsidRPr="00977581">
        <w:rPr>
          <w:sz w:val="28"/>
          <w:szCs w:val="28"/>
        </w:rPr>
        <w:t xml:space="preserve">(далее Положение) </w:t>
      </w:r>
      <w:r w:rsidR="00606EA0" w:rsidRPr="00977581">
        <w:rPr>
          <w:sz w:val="28"/>
          <w:szCs w:val="28"/>
        </w:rPr>
        <w:t>разработано в целях реализации Ф</w:t>
      </w:r>
      <w:r w:rsidR="00336B0A" w:rsidRPr="00977581">
        <w:rPr>
          <w:sz w:val="28"/>
          <w:szCs w:val="28"/>
        </w:rPr>
        <w:t>едерального закона от 12.02.</w:t>
      </w:r>
      <w:r w:rsidR="003D7351" w:rsidRPr="00977581">
        <w:rPr>
          <w:sz w:val="28"/>
          <w:szCs w:val="28"/>
        </w:rPr>
        <w:t>19</w:t>
      </w:r>
      <w:r w:rsidR="00606EA0" w:rsidRPr="00977581">
        <w:rPr>
          <w:sz w:val="28"/>
          <w:szCs w:val="28"/>
        </w:rPr>
        <w:t>98</w:t>
      </w:r>
      <w:r w:rsidR="003D7351" w:rsidRPr="00977581">
        <w:rPr>
          <w:sz w:val="28"/>
          <w:szCs w:val="28"/>
        </w:rPr>
        <w:t xml:space="preserve"> г.</w:t>
      </w:r>
      <w:r w:rsidR="00606EA0" w:rsidRPr="00977581">
        <w:rPr>
          <w:sz w:val="28"/>
          <w:szCs w:val="28"/>
        </w:rPr>
        <w:t xml:space="preserve"> № 28-ФЗ </w:t>
      </w:r>
      <w:r w:rsidR="0029293B" w:rsidRPr="00977581">
        <w:rPr>
          <w:sz w:val="28"/>
          <w:szCs w:val="28"/>
        </w:rPr>
        <w:t>"</w:t>
      </w:r>
      <w:r w:rsidR="00606EA0" w:rsidRPr="00977581">
        <w:rPr>
          <w:sz w:val="28"/>
          <w:szCs w:val="28"/>
        </w:rPr>
        <w:t>О гражданской обороне</w:t>
      </w:r>
      <w:r w:rsidR="0029293B" w:rsidRPr="00977581">
        <w:rPr>
          <w:sz w:val="28"/>
          <w:szCs w:val="28"/>
        </w:rPr>
        <w:t>"</w:t>
      </w:r>
      <w:r w:rsidR="00606EA0" w:rsidRPr="00977581">
        <w:rPr>
          <w:sz w:val="28"/>
          <w:szCs w:val="28"/>
        </w:rPr>
        <w:t xml:space="preserve"> и в соответствии с распоряжением </w:t>
      </w:r>
      <w:r w:rsidR="003D7351" w:rsidRPr="00977581">
        <w:rPr>
          <w:sz w:val="28"/>
          <w:szCs w:val="28"/>
        </w:rPr>
        <w:t>Р</w:t>
      </w:r>
      <w:r w:rsidR="00606EA0" w:rsidRPr="00977581">
        <w:rPr>
          <w:sz w:val="28"/>
          <w:szCs w:val="28"/>
        </w:rPr>
        <w:t>уководителя Администрации Президента Р</w:t>
      </w:r>
      <w:r w:rsidR="00336B0A" w:rsidRPr="00977581">
        <w:rPr>
          <w:sz w:val="28"/>
          <w:szCs w:val="28"/>
        </w:rPr>
        <w:t>оссийской Федерации от 10.04.</w:t>
      </w:r>
      <w:r w:rsidR="00606EA0" w:rsidRPr="00977581">
        <w:rPr>
          <w:sz w:val="28"/>
          <w:szCs w:val="28"/>
        </w:rPr>
        <w:t xml:space="preserve">95 </w:t>
      </w:r>
      <w:r w:rsidR="003D7351" w:rsidRPr="00977581">
        <w:rPr>
          <w:sz w:val="28"/>
          <w:szCs w:val="28"/>
        </w:rPr>
        <w:t xml:space="preserve">г. </w:t>
      </w:r>
      <w:r w:rsidR="00606EA0" w:rsidRPr="00977581">
        <w:rPr>
          <w:sz w:val="28"/>
          <w:szCs w:val="28"/>
        </w:rPr>
        <w:t xml:space="preserve">№ 651 </w:t>
      </w:r>
      <w:r w:rsidR="0029293B" w:rsidRPr="00977581">
        <w:rPr>
          <w:sz w:val="28"/>
          <w:szCs w:val="28"/>
        </w:rPr>
        <w:t>"</w:t>
      </w:r>
      <w:r w:rsidR="00606EA0" w:rsidRPr="00977581">
        <w:rPr>
          <w:sz w:val="28"/>
          <w:szCs w:val="28"/>
        </w:rPr>
        <w:t>Об введении в действие руководства по организации оперативно-технической службы на п</w:t>
      </w:r>
      <w:r w:rsidR="0029293B" w:rsidRPr="00977581">
        <w:rPr>
          <w:sz w:val="28"/>
          <w:szCs w:val="28"/>
        </w:rPr>
        <w:t>унктах управления (РООТС ПУ-95)"</w:t>
      </w:r>
      <w:r w:rsidR="00606EA0" w:rsidRPr="00977581">
        <w:rPr>
          <w:sz w:val="28"/>
          <w:szCs w:val="28"/>
        </w:rPr>
        <w:t>.</w:t>
      </w:r>
    </w:p>
    <w:p w:rsidR="002536FF" w:rsidRPr="00977581" w:rsidRDefault="002536FF" w:rsidP="002536FF">
      <w:pPr>
        <w:pStyle w:val="a7"/>
        <w:spacing w:after="0"/>
        <w:ind w:firstLine="360"/>
        <w:jc w:val="both"/>
        <w:rPr>
          <w:sz w:val="28"/>
          <w:szCs w:val="28"/>
        </w:rPr>
      </w:pPr>
      <w:r w:rsidRPr="00977581">
        <w:rPr>
          <w:sz w:val="28"/>
          <w:szCs w:val="28"/>
        </w:rPr>
        <w:t xml:space="preserve">2. </w:t>
      </w:r>
      <w:r w:rsidR="00606EA0" w:rsidRPr="00977581">
        <w:rPr>
          <w:sz w:val="28"/>
          <w:szCs w:val="28"/>
        </w:rPr>
        <w:t xml:space="preserve">Система управления </w:t>
      </w:r>
      <w:r w:rsidR="0016111B" w:rsidRPr="00977581">
        <w:rPr>
          <w:sz w:val="28"/>
          <w:szCs w:val="28"/>
        </w:rPr>
        <w:t xml:space="preserve">гражданской обороной (далее </w:t>
      </w:r>
      <w:r w:rsidR="00606EA0" w:rsidRPr="00977581">
        <w:rPr>
          <w:sz w:val="28"/>
          <w:szCs w:val="28"/>
        </w:rPr>
        <w:t>ГО</w:t>
      </w:r>
      <w:r w:rsidR="0016111B" w:rsidRPr="00977581">
        <w:rPr>
          <w:sz w:val="28"/>
          <w:szCs w:val="28"/>
        </w:rPr>
        <w:t>)</w:t>
      </w:r>
      <w:r w:rsidR="00606EA0" w:rsidRPr="00977581">
        <w:rPr>
          <w:sz w:val="28"/>
          <w:szCs w:val="28"/>
        </w:rPr>
        <w:t xml:space="preserve"> составляет совокупность взаимосвязанных органов и пунктов управления всех звеньев, оснащенных системой связи, оповещения и управления.</w:t>
      </w:r>
    </w:p>
    <w:p w:rsidR="002536FF" w:rsidRPr="00A1705B" w:rsidRDefault="002536FF" w:rsidP="002536FF">
      <w:pPr>
        <w:pStyle w:val="a7"/>
        <w:spacing w:after="0"/>
        <w:ind w:firstLine="360"/>
        <w:jc w:val="both"/>
        <w:rPr>
          <w:sz w:val="28"/>
          <w:szCs w:val="28"/>
        </w:rPr>
      </w:pPr>
      <w:r w:rsidRPr="00977581">
        <w:rPr>
          <w:sz w:val="28"/>
          <w:szCs w:val="28"/>
        </w:rPr>
        <w:t xml:space="preserve">3. </w:t>
      </w:r>
      <w:r w:rsidR="0016111B" w:rsidRPr="00977581">
        <w:rPr>
          <w:sz w:val="28"/>
          <w:szCs w:val="28"/>
        </w:rPr>
        <w:t>Пункт управления (далее</w:t>
      </w:r>
      <w:r w:rsidR="00606EA0" w:rsidRPr="00977581">
        <w:rPr>
          <w:sz w:val="28"/>
          <w:szCs w:val="28"/>
        </w:rPr>
        <w:t xml:space="preserve"> ПУ</w:t>
      </w:r>
      <w:r w:rsidR="00606EA0" w:rsidRPr="002536FF">
        <w:rPr>
          <w:sz w:val="28"/>
          <w:szCs w:val="28"/>
        </w:rPr>
        <w:t xml:space="preserve">) – это специально оборудованное </w:t>
      </w:r>
      <w:r w:rsidR="00606EA0" w:rsidRPr="00A1705B">
        <w:rPr>
          <w:sz w:val="28"/>
          <w:szCs w:val="28"/>
        </w:rPr>
        <w:t>помещение, транспортное средство, предназначенные для размещения и обеспечения устойч</w:t>
      </w:r>
      <w:r w:rsidR="00606EA0" w:rsidRPr="00A1705B">
        <w:rPr>
          <w:sz w:val="28"/>
          <w:szCs w:val="28"/>
        </w:rPr>
        <w:t>и</w:t>
      </w:r>
      <w:r w:rsidR="00606EA0" w:rsidRPr="00A1705B">
        <w:rPr>
          <w:sz w:val="28"/>
          <w:szCs w:val="28"/>
        </w:rPr>
        <w:t>вой работы соответствующего органа управления ГО.</w:t>
      </w:r>
    </w:p>
    <w:p w:rsidR="00606EA0" w:rsidRPr="00A1705B" w:rsidRDefault="001C4F10" w:rsidP="00A1705B">
      <w:pPr>
        <w:ind w:firstLine="547"/>
        <w:jc w:val="both"/>
        <w:rPr>
          <w:sz w:val="28"/>
          <w:szCs w:val="28"/>
        </w:rPr>
      </w:pPr>
      <w:r w:rsidRPr="00A1705B">
        <w:rPr>
          <w:bCs/>
          <w:sz w:val="28"/>
          <w:szCs w:val="28"/>
        </w:rPr>
        <w:t>4</w:t>
      </w:r>
      <w:r w:rsidR="002536FF" w:rsidRPr="00A1705B">
        <w:rPr>
          <w:bCs/>
          <w:sz w:val="28"/>
          <w:szCs w:val="28"/>
        </w:rPr>
        <w:t>. Администрация города</w:t>
      </w:r>
      <w:r w:rsidR="00BB19EF" w:rsidRPr="00A1705B">
        <w:rPr>
          <w:sz w:val="28"/>
          <w:szCs w:val="28"/>
        </w:rPr>
        <w:t xml:space="preserve"> самостоятельно в пределах границ </w:t>
      </w:r>
      <w:r w:rsidR="007800F2" w:rsidRPr="00A1705B">
        <w:rPr>
          <w:bCs/>
          <w:sz w:val="28"/>
          <w:szCs w:val="28"/>
        </w:rPr>
        <w:t>города</w:t>
      </w:r>
      <w:r w:rsidR="007800F2" w:rsidRPr="00A1705B">
        <w:rPr>
          <w:sz w:val="28"/>
          <w:szCs w:val="28"/>
        </w:rPr>
        <w:t xml:space="preserve"> </w:t>
      </w:r>
      <w:r w:rsidR="00D42EEA" w:rsidRPr="00A1705B">
        <w:rPr>
          <w:sz w:val="28"/>
          <w:szCs w:val="28"/>
        </w:rPr>
        <w:t>п</w:t>
      </w:r>
      <w:r w:rsidR="00BB19EF" w:rsidRPr="00A1705B">
        <w:rPr>
          <w:sz w:val="28"/>
          <w:szCs w:val="28"/>
        </w:rPr>
        <w:t>оддержива</w:t>
      </w:r>
      <w:r w:rsidR="0095524B" w:rsidRPr="00A1705B">
        <w:rPr>
          <w:sz w:val="28"/>
          <w:szCs w:val="28"/>
        </w:rPr>
        <w:t>е</w:t>
      </w:r>
      <w:r w:rsidR="00BB19EF" w:rsidRPr="00A1705B">
        <w:rPr>
          <w:sz w:val="28"/>
          <w:szCs w:val="28"/>
        </w:rPr>
        <w:t xml:space="preserve">т в состоянии постоянной готовности к использованию системы оповещения населения об опасностях, возникающих </w:t>
      </w:r>
      <w:r w:rsidR="00A1705B" w:rsidRPr="00A1705B">
        <w:rPr>
          <w:sz w:val="28"/>
          <w:szCs w:val="28"/>
        </w:rPr>
        <w:t xml:space="preserve">при военных конфликтах или вследствие этих конфликтов, а также при чрезвычайных ситуациях природного и техногенного характера, </w:t>
      </w:r>
      <w:r w:rsidR="00A81409" w:rsidRPr="00A1705B">
        <w:rPr>
          <w:sz w:val="28"/>
          <w:szCs w:val="28"/>
        </w:rPr>
        <w:t xml:space="preserve">защитные сооружения </w:t>
      </w:r>
      <w:r w:rsidR="00BB19EF" w:rsidRPr="00A1705B">
        <w:rPr>
          <w:sz w:val="28"/>
          <w:szCs w:val="28"/>
        </w:rPr>
        <w:t>и другие объекты гражданской обороны</w:t>
      </w:r>
      <w:r w:rsidR="002536FF" w:rsidRPr="00A1705B">
        <w:rPr>
          <w:sz w:val="28"/>
          <w:szCs w:val="28"/>
        </w:rPr>
        <w:t>.</w:t>
      </w:r>
    </w:p>
    <w:p w:rsidR="0095524B" w:rsidRPr="00A1705B" w:rsidRDefault="0095524B" w:rsidP="0025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24B" w:rsidRPr="00A1705B" w:rsidRDefault="00D119C0" w:rsidP="0095524B">
      <w:pPr>
        <w:pStyle w:val="a5"/>
        <w:widowControl/>
        <w:tabs>
          <w:tab w:val="left" w:pos="1976"/>
        </w:tabs>
        <w:spacing w:line="240" w:lineRule="auto"/>
        <w:ind w:left="360" w:right="0" w:firstLine="0"/>
        <w:jc w:val="center"/>
        <w:rPr>
          <w:szCs w:val="28"/>
        </w:rPr>
      </w:pPr>
      <w:r w:rsidRPr="00A1705B">
        <w:rPr>
          <w:szCs w:val="28"/>
        </w:rPr>
        <w:t xml:space="preserve">2. </w:t>
      </w:r>
      <w:r w:rsidR="00606EA0" w:rsidRPr="00A1705B">
        <w:rPr>
          <w:szCs w:val="28"/>
        </w:rPr>
        <w:t>Технологические системы ПУ</w:t>
      </w:r>
    </w:p>
    <w:p w:rsidR="0095524B" w:rsidRPr="00227F22" w:rsidRDefault="0095524B" w:rsidP="0095524B">
      <w:pPr>
        <w:pStyle w:val="a5"/>
        <w:widowControl/>
        <w:tabs>
          <w:tab w:val="left" w:pos="1976"/>
        </w:tabs>
        <w:spacing w:line="240" w:lineRule="auto"/>
        <w:ind w:left="360" w:right="0" w:firstLine="0"/>
        <w:jc w:val="center"/>
      </w:pPr>
    </w:p>
    <w:p w:rsidR="0095524B" w:rsidRPr="00227F22" w:rsidRDefault="0095524B" w:rsidP="0095524B">
      <w:pPr>
        <w:ind w:firstLine="720"/>
        <w:jc w:val="both"/>
        <w:rPr>
          <w:sz w:val="28"/>
        </w:rPr>
      </w:pPr>
      <w:r w:rsidRPr="00227F22">
        <w:rPr>
          <w:sz w:val="28"/>
          <w:szCs w:val="28"/>
        </w:rPr>
        <w:t>1.</w:t>
      </w:r>
      <w:r w:rsidRPr="00227F22">
        <w:t xml:space="preserve"> </w:t>
      </w:r>
      <w:r w:rsidRPr="00227F22">
        <w:rPr>
          <w:sz w:val="28"/>
        </w:rPr>
        <w:t>Для обеспечения непрерывного руководства ГО в каждом звене управления з</w:t>
      </w:r>
      <w:r w:rsidRPr="00227F22">
        <w:rPr>
          <w:sz w:val="28"/>
        </w:rPr>
        <w:t>а</w:t>
      </w:r>
      <w:r w:rsidRPr="00227F22">
        <w:rPr>
          <w:sz w:val="28"/>
        </w:rPr>
        <w:t>благовременно в мирное время создается система связи ГО, которая полн</w:t>
      </w:r>
      <w:r w:rsidRPr="00227F22">
        <w:rPr>
          <w:sz w:val="28"/>
        </w:rPr>
        <w:t>о</w:t>
      </w:r>
      <w:r w:rsidRPr="00227F22">
        <w:rPr>
          <w:sz w:val="28"/>
        </w:rPr>
        <w:t>стью развертывается при переводе ГО с мирного положения на военное. Она предста</w:t>
      </w:r>
      <w:r w:rsidRPr="00227F22">
        <w:rPr>
          <w:sz w:val="28"/>
        </w:rPr>
        <w:t>в</w:t>
      </w:r>
      <w:r w:rsidRPr="00227F22">
        <w:rPr>
          <w:sz w:val="28"/>
        </w:rPr>
        <w:t>ляет собой организационно–техническое  объединение сил и средств связи государственных и ведомственных сил и средств св</w:t>
      </w:r>
      <w:r w:rsidRPr="00227F22">
        <w:rPr>
          <w:sz w:val="28"/>
        </w:rPr>
        <w:t>я</w:t>
      </w:r>
      <w:r w:rsidRPr="00227F22">
        <w:rPr>
          <w:sz w:val="28"/>
        </w:rPr>
        <w:t>зи.</w:t>
      </w:r>
    </w:p>
    <w:p w:rsidR="0095524B" w:rsidRPr="00227F22" w:rsidRDefault="0095524B" w:rsidP="0095524B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2. Под средствами связи понимаются технические средства, размещенные на эл</w:t>
      </w:r>
      <w:r w:rsidRPr="00227F22">
        <w:t>е</w:t>
      </w:r>
      <w:r w:rsidRPr="00227F22">
        <w:t>ментах ПУ и предназначенные для приема, обработки и передачи информ</w:t>
      </w:r>
      <w:r w:rsidRPr="00227F22">
        <w:t>а</w:t>
      </w:r>
      <w:r w:rsidRPr="00227F22">
        <w:t>ции.</w:t>
      </w:r>
    </w:p>
    <w:p w:rsidR="00606EA0" w:rsidRPr="00227F22" w:rsidRDefault="0095524B" w:rsidP="0095524B">
      <w:pPr>
        <w:pStyle w:val="a5"/>
        <w:widowControl/>
        <w:tabs>
          <w:tab w:val="left" w:pos="1976"/>
        </w:tabs>
        <w:spacing w:line="240" w:lineRule="auto"/>
        <w:ind w:right="0"/>
      </w:pPr>
      <w:r w:rsidRPr="00227F22">
        <w:lastRenderedPageBreak/>
        <w:t xml:space="preserve">3. </w:t>
      </w:r>
      <w:r w:rsidR="00606EA0" w:rsidRPr="00227F22">
        <w:t>Для выполнения задач функционального назначения на пунктах управления используются технологические системы, включающие в себя средства связи, оп</w:t>
      </w:r>
      <w:r w:rsidR="00606EA0" w:rsidRPr="00227F22">
        <w:t>о</w:t>
      </w:r>
      <w:r w:rsidR="00606EA0" w:rsidRPr="00227F22">
        <w:t>вещения и информационного обеспечения.</w:t>
      </w:r>
    </w:p>
    <w:p w:rsidR="00606EA0" w:rsidRPr="00227F22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4. </w:t>
      </w:r>
      <w:r w:rsidR="00606EA0" w:rsidRPr="00227F22">
        <w:t>Основными функциями, реализуем</w:t>
      </w:r>
      <w:r w:rsidR="00606EA0" w:rsidRPr="00227F22">
        <w:t>ы</w:t>
      </w:r>
      <w:r w:rsidR="00606EA0" w:rsidRPr="00227F22">
        <w:t>ми технологической системой, являются: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сбор, обработка, хранение и обмен информацией в процессе управления во всех режимах функционирования пункта управления;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доведение сигналов и информации оповещения органам управления, силам ГО и населению;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обеспечение информационного взаимодействия и обмена с другими органами управления.</w:t>
      </w:r>
    </w:p>
    <w:p w:rsidR="00606EA0" w:rsidRPr="00227F22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5. </w:t>
      </w:r>
      <w:r w:rsidR="00606EA0" w:rsidRPr="00227F22">
        <w:t>Основными функциями, реализуемыми средствами связи ПУ, являются:</w:t>
      </w:r>
    </w:p>
    <w:p w:rsidR="00606EA0" w:rsidRPr="00AE2100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  <w:rPr>
          <w:szCs w:val="28"/>
        </w:rPr>
      </w:pPr>
      <w:r w:rsidRPr="00AE2100">
        <w:rPr>
          <w:szCs w:val="28"/>
        </w:rPr>
        <w:t>передача (прием) сигналов (распоряжений) на приведение ПУ в установле</w:t>
      </w:r>
      <w:r w:rsidRPr="00AE2100">
        <w:rPr>
          <w:szCs w:val="28"/>
        </w:rPr>
        <w:t>н</w:t>
      </w:r>
      <w:r w:rsidRPr="00AE2100">
        <w:rPr>
          <w:szCs w:val="28"/>
        </w:rPr>
        <w:t>ные виды готовности;</w:t>
      </w:r>
    </w:p>
    <w:p w:rsidR="00606EA0" w:rsidRPr="00AE2100" w:rsidRDefault="00606EA0" w:rsidP="00AE2100">
      <w:pPr>
        <w:ind w:firstLine="547"/>
        <w:jc w:val="both"/>
        <w:rPr>
          <w:sz w:val="28"/>
          <w:szCs w:val="28"/>
        </w:rPr>
      </w:pPr>
      <w:r w:rsidRPr="00AE2100">
        <w:rPr>
          <w:sz w:val="28"/>
          <w:szCs w:val="28"/>
        </w:rPr>
        <w:t>обеспечение управления силами, средствами и ресурсами в повседневной де</w:t>
      </w:r>
      <w:r w:rsidRPr="00AE2100">
        <w:rPr>
          <w:sz w:val="28"/>
          <w:szCs w:val="28"/>
        </w:rPr>
        <w:t>я</w:t>
      </w:r>
      <w:r w:rsidR="00AE2100" w:rsidRPr="00AE2100">
        <w:rPr>
          <w:sz w:val="28"/>
          <w:szCs w:val="28"/>
        </w:rPr>
        <w:t>тельности, при военных конфликтах или вследствие этих конфликтов, а также при чрезвычайных ситуациях природного и техногенного характера</w:t>
      </w:r>
      <w:r w:rsidRPr="00AE2100">
        <w:rPr>
          <w:sz w:val="28"/>
          <w:szCs w:val="28"/>
        </w:rPr>
        <w:t>;</w:t>
      </w:r>
    </w:p>
    <w:p w:rsidR="00606EA0" w:rsidRPr="00AE2100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  <w:rPr>
          <w:szCs w:val="28"/>
        </w:rPr>
      </w:pPr>
      <w:r w:rsidRPr="00AE2100">
        <w:rPr>
          <w:szCs w:val="28"/>
        </w:rPr>
        <w:t>предоставление телекоммуникационных услуг оперативному составу и перс</w:t>
      </w:r>
      <w:r w:rsidRPr="00AE2100">
        <w:rPr>
          <w:szCs w:val="28"/>
        </w:rPr>
        <w:t>о</w:t>
      </w:r>
      <w:r w:rsidRPr="00AE2100">
        <w:rPr>
          <w:szCs w:val="28"/>
        </w:rPr>
        <w:t>налу ПУ в процессе управления и обмена информацией.</w:t>
      </w:r>
    </w:p>
    <w:p w:rsidR="00606EA0" w:rsidRPr="00AE2100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  <w:rPr>
          <w:szCs w:val="28"/>
        </w:rPr>
      </w:pPr>
      <w:r w:rsidRPr="00AE2100">
        <w:rPr>
          <w:szCs w:val="28"/>
        </w:rPr>
        <w:t xml:space="preserve">6. </w:t>
      </w:r>
      <w:r w:rsidR="00606EA0" w:rsidRPr="00AE2100">
        <w:rPr>
          <w:szCs w:val="28"/>
        </w:rPr>
        <w:t>По своему функциональному предназначению средства связи классифицирую</w:t>
      </w:r>
      <w:r w:rsidR="00606EA0" w:rsidRPr="00AE2100">
        <w:rPr>
          <w:szCs w:val="28"/>
        </w:rPr>
        <w:t>т</w:t>
      </w:r>
      <w:r w:rsidR="00606EA0" w:rsidRPr="00AE2100">
        <w:rPr>
          <w:szCs w:val="28"/>
        </w:rPr>
        <w:t>ся:</w:t>
      </w:r>
    </w:p>
    <w:p w:rsidR="00606EA0" w:rsidRPr="00AE2100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  <w:rPr>
          <w:szCs w:val="28"/>
        </w:rPr>
      </w:pPr>
      <w:r w:rsidRPr="00AE2100">
        <w:rPr>
          <w:szCs w:val="28"/>
        </w:rPr>
        <w:t>на каналообразующие;</w:t>
      </w:r>
    </w:p>
    <w:p w:rsidR="00606EA0" w:rsidRPr="00AE2100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  <w:rPr>
          <w:szCs w:val="28"/>
        </w:rPr>
      </w:pPr>
      <w:r w:rsidRPr="00AE2100">
        <w:rPr>
          <w:szCs w:val="28"/>
        </w:rPr>
        <w:t>коммутационные;</w:t>
      </w:r>
    </w:p>
    <w:p w:rsidR="00606EA0" w:rsidRPr="00AE2100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  <w:rPr>
          <w:szCs w:val="28"/>
        </w:rPr>
      </w:pPr>
      <w:r w:rsidRPr="00AE2100">
        <w:rPr>
          <w:szCs w:val="28"/>
        </w:rPr>
        <w:t>специальные;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оконечные.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7. </w:t>
      </w:r>
      <w:r w:rsidR="00606EA0" w:rsidRPr="00227F22">
        <w:rPr>
          <w:sz w:val="28"/>
        </w:rPr>
        <w:t>Система связи ГО базируется на государственной сети связи.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8. </w:t>
      </w:r>
      <w:r w:rsidR="00606EA0" w:rsidRPr="00227F22">
        <w:rPr>
          <w:sz w:val="28"/>
        </w:rPr>
        <w:t>Система связи ГО создается по принципу обеспечения прямых связей между ПУ и широкого использования связи государственной сети общего пользования, ведомственных систем связи.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9. </w:t>
      </w:r>
      <w:r w:rsidR="00606EA0" w:rsidRPr="00227F22">
        <w:rPr>
          <w:sz w:val="28"/>
        </w:rPr>
        <w:t>Связь от городских и загородных пунктов управления организуется: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с ПУ вышестоящих </w:t>
      </w:r>
      <w:r w:rsidR="0016111B" w:rsidRPr="00227F22">
        <w:rPr>
          <w:sz w:val="28"/>
        </w:rPr>
        <w:t>органов управления</w:t>
      </w:r>
      <w:r w:rsidRPr="00227F22">
        <w:rPr>
          <w:sz w:val="28"/>
        </w:rPr>
        <w:t>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 ПУ органов военного командования;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 ПУ подчиненных сил, спасательными службами;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с ПУ оповещающей части </w:t>
      </w:r>
      <w:r w:rsidR="00595DD5" w:rsidRPr="00227F22">
        <w:rPr>
          <w:sz w:val="28"/>
        </w:rPr>
        <w:t>противовоздушной обороны</w:t>
      </w:r>
      <w:r w:rsidRPr="00227F22">
        <w:rPr>
          <w:sz w:val="28"/>
        </w:rPr>
        <w:t>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 эвакоорганами.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10. </w:t>
      </w:r>
      <w:r w:rsidR="00606EA0" w:rsidRPr="00227F22">
        <w:rPr>
          <w:sz w:val="28"/>
        </w:rPr>
        <w:t>Связь является основным средством, обеспечивающим управление меропри</w:t>
      </w:r>
      <w:r w:rsidR="00606EA0" w:rsidRPr="00227F22">
        <w:rPr>
          <w:sz w:val="28"/>
        </w:rPr>
        <w:t>я</w:t>
      </w:r>
      <w:r w:rsidR="00606EA0" w:rsidRPr="00227F22">
        <w:rPr>
          <w:sz w:val="28"/>
        </w:rPr>
        <w:t>тиями ГО. Она определяет готовность системы управления ГО. Потеря связи в</w:t>
      </w:r>
      <w:r w:rsidR="00606EA0" w:rsidRPr="00227F22">
        <w:rPr>
          <w:sz w:val="28"/>
        </w:rPr>
        <w:t>е</w:t>
      </w:r>
      <w:r w:rsidR="00606EA0" w:rsidRPr="00227F22">
        <w:rPr>
          <w:sz w:val="28"/>
        </w:rPr>
        <w:t>дет к потере управления и к невыполнению поставленных задач.</w:t>
      </w:r>
    </w:p>
    <w:p w:rsidR="00606EA0" w:rsidRPr="00227F22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11. </w:t>
      </w:r>
      <w:r w:rsidR="00606EA0" w:rsidRPr="00227F22">
        <w:t xml:space="preserve">Важной задачей управления является организация системы   оповещения ГО. 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12. </w:t>
      </w:r>
      <w:r w:rsidR="00860765" w:rsidRPr="00227F22">
        <w:rPr>
          <w:sz w:val="28"/>
          <w:szCs w:val="28"/>
        </w:rPr>
        <w:t>Системы   оповещения ГО</w:t>
      </w:r>
      <w:r w:rsidR="00606EA0" w:rsidRPr="00227F22">
        <w:rPr>
          <w:sz w:val="28"/>
        </w:rPr>
        <w:t xml:space="preserve"> представляет организационно-техническое объединение средств для пер</w:t>
      </w:r>
      <w:r w:rsidR="00606EA0" w:rsidRPr="00227F22">
        <w:rPr>
          <w:sz w:val="28"/>
        </w:rPr>
        <w:t>е</w:t>
      </w:r>
      <w:r w:rsidR="00606EA0" w:rsidRPr="00227F22">
        <w:rPr>
          <w:sz w:val="28"/>
        </w:rPr>
        <w:t xml:space="preserve">дачи в короткие сроки сигналов и </w:t>
      </w:r>
      <w:r w:rsidR="00606EA0" w:rsidRPr="00227F22">
        <w:rPr>
          <w:sz w:val="28"/>
        </w:rPr>
        <w:lastRenderedPageBreak/>
        <w:t>распоряжений руководителя гражданской об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>роны спасательным службам, формированиям ГО и населению. Система оповещ</w:t>
      </w:r>
      <w:r w:rsidR="00606EA0" w:rsidRPr="00227F22">
        <w:rPr>
          <w:sz w:val="28"/>
        </w:rPr>
        <w:t>е</w:t>
      </w:r>
      <w:r w:rsidR="00606EA0" w:rsidRPr="00227F22">
        <w:rPr>
          <w:sz w:val="28"/>
        </w:rPr>
        <w:t>ния ГО организуется заблаговременно во всех звеньях с возможностью з</w:t>
      </w:r>
      <w:r w:rsidR="00606EA0" w:rsidRPr="00227F22">
        <w:rPr>
          <w:sz w:val="28"/>
        </w:rPr>
        <w:t>а</w:t>
      </w:r>
      <w:r w:rsidR="00606EA0" w:rsidRPr="00227F22">
        <w:rPr>
          <w:sz w:val="28"/>
        </w:rPr>
        <w:t>пуска с городского и загоро</w:t>
      </w:r>
      <w:r w:rsidR="00606EA0" w:rsidRPr="00227F22">
        <w:rPr>
          <w:sz w:val="28"/>
        </w:rPr>
        <w:t>д</w:t>
      </w:r>
      <w:r w:rsidR="00606EA0" w:rsidRPr="00227F22">
        <w:rPr>
          <w:sz w:val="28"/>
        </w:rPr>
        <w:t>ного пункта ПУ.</w:t>
      </w:r>
    </w:p>
    <w:p w:rsidR="00606EA0" w:rsidRPr="00227F22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13. </w:t>
      </w:r>
      <w:r w:rsidR="00606EA0" w:rsidRPr="00227F22">
        <w:t>К средствам оповещения относятся: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аппаратура управления оповещением;</w:t>
      </w:r>
    </w:p>
    <w:p w:rsidR="00606EA0" w:rsidRPr="00227F22" w:rsidRDefault="00606EA0" w:rsidP="00606EA0">
      <w:pPr>
        <w:ind w:firstLine="720"/>
        <w:jc w:val="both"/>
        <w:rPr>
          <w:sz w:val="28"/>
          <w:szCs w:val="28"/>
        </w:rPr>
      </w:pPr>
      <w:r w:rsidRPr="00227F22">
        <w:rPr>
          <w:sz w:val="28"/>
          <w:szCs w:val="28"/>
        </w:rPr>
        <w:t>оконечные средства оповещения.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14. </w:t>
      </w:r>
      <w:r w:rsidR="00606EA0" w:rsidRPr="00227F22">
        <w:rPr>
          <w:sz w:val="28"/>
        </w:rPr>
        <w:t>Оповещение организуется во всех звеньях управления с целью своевременн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>го приведения в готовность системы ГО, предупреждения органов управления, сил ГО и населения об угрозе нападения противника, о радиоактивном, химич</w:t>
      </w:r>
      <w:r w:rsidR="00606EA0" w:rsidRPr="00227F22">
        <w:rPr>
          <w:sz w:val="28"/>
        </w:rPr>
        <w:t>е</w:t>
      </w:r>
      <w:r w:rsidR="00606EA0" w:rsidRPr="00227F22">
        <w:rPr>
          <w:sz w:val="28"/>
        </w:rPr>
        <w:t>ском и бактериологическом заражении, об угрозе катастрофического затопления и ст</w:t>
      </w:r>
      <w:r w:rsidR="00606EA0" w:rsidRPr="00227F22">
        <w:rPr>
          <w:sz w:val="28"/>
        </w:rPr>
        <w:t>и</w:t>
      </w:r>
      <w:r w:rsidR="00606EA0" w:rsidRPr="00227F22">
        <w:rPr>
          <w:sz w:val="28"/>
        </w:rPr>
        <w:t>хийных бедствиях.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15. </w:t>
      </w:r>
      <w:r w:rsidR="00606EA0" w:rsidRPr="00227F22">
        <w:rPr>
          <w:sz w:val="28"/>
        </w:rPr>
        <w:t>Система оповещения должна обеспечивать как централизованное, так и деце</w:t>
      </w:r>
      <w:r w:rsidR="00606EA0" w:rsidRPr="00227F22">
        <w:rPr>
          <w:sz w:val="28"/>
        </w:rPr>
        <w:t>н</w:t>
      </w:r>
      <w:r w:rsidR="00606EA0" w:rsidRPr="00227F22">
        <w:rPr>
          <w:sz w:val="28"/>
        </w:rPr>
        <w:t>трализованное (местное) оповещение населения.</w:t>
      </w:r>
    </w:p>
    <w:p w:rsidR="00606EA0" w:rsidRPr="00227F22" w:rsidRDefault="0095524B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16. </w:t>
      </w:r>
      <w:r w:rsidR="00606EA0" w:rsidRPr="00227F22">
        <w:rPr>
          <w:sz w:val="28"/>
        </w:rPr>
        <w:t xml:space="preserve">Для обеспечения оперативного состава необходимой информацией </w:t>
      </w:r>
      <w:r w:rsidR="00860765" w:rsidRPr="00227F22">
        <w:rPr>
          <w:sz w:val="28"/>
        </w:rPr>
        <w:t>и</w:t>
      </w:r>
      <w:r w:rsidR="00606EA0" w:rsidRPr="00227F22">
        <w:rPr>
          <w:sz w:val="28"/>
        </w:rPr>
        <w:t xml:space="preserve"> выр</w:t>
      </w:r>
      <w:r w:rsidR="00606EA0" w:rsidRPr="00227F22">
        <w:rPr>
          <w:sz w:val="28"/>
        </w:rPr>
        <w:t>а</w:t>
      </w:r>
      <w:r w:rsidR="00606EA0" w:rsidRPr="00227F22">
        <w:rPr>
          <w:sz w:val="28"/>
        </w:rPr>
        <w:t>ботки управленческих решений используются средства информационного обесп</w:t>
      </w:r>
      <w:r w:rsidR="00606EA0" w:rsidRPr="00227F22">
        <w:rPr>
          <w:sz w:val="28"/>
        </w:rPr>
        <w:t>е</w:t>
      </w:r>
      <w:r w:rsidR="00606EA0" w:rsidRPr="00227F22">
        <w:rPr>
          <w:sz w:val="28"/>
        </w:rPr>
        <w:t>чения.</w:t>
      </w:r>
    </w:p>
    <w:p w:rsidR="00606EA0" w:rsidRPr="00227F22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17. </w:t>
      </w:r>
      <w:r w:rsidR="00606EA0" w:rsidRPr="00227F22">
        <w:t>Основными задачами средств информационного обеспечения являются: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оперативный сбор информации для своевременного и качественного прин</w:t>
      </w:r>
      <w:r w:rsidRPr="00227F22">
        <w:t>я</w:t>
      </w:r>
      <w:r w:rsidRPr="00227F22">
        <w:t>тия управленческих решений;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прогнозирование обстановки;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всесторонняя информационная поддержка в ходе формирования и принятия управленческих решений, в том числе на основе прогнозирования их развития;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оперативное доведение необходимой управляющей информации и сигналов (распоряжений) оповещения в интересах управления силами, средствами и ресу</w:t>
      </w:r>
      <w:r w:rsidRPr="00227F22">
        <w:t>р</w:t>
      </w:r>
      <w:r w:rsidRPr="00227F22">
        <w:t>сами;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контроль исполнения утвержденных планов и принятых решений.</w:t>
      </w:r>
    </w:p>
    <w:p w:rsidR="00606EA0" w:rsidRPr="00227F22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18. </w:t>
      </w:r>
      <w:r w:rsidR="00606EA0" w:rsidRPr="00227F22">
        <w:t>Исходя из этих задач и особенностей работы системы на запасных пунктах управления, можно выд</w:t>
      </w:r>
      <w:r w:rsidR="00606EA0" w:rsidRPr="00227F22">
        <w:t>е</w:t>
      </w:r>
      <w:r w:rsidR="00606EA0" w:rsidRPr="00227F22">
        <w:t>лить группы средств информационного обеспечения: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прогнозирования и мониторинга;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поддержки оперативного реагирования;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поддержки коллективного принятия решений;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поддержки взаимодействия;</w:t>
      </w:r>
    </w:p>
    <w:p w:rsidR="00606EA0" w:rsidRPr="00227F22" w:rsidRDefault="00606EA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>информационного обмена и защиты информации.</w:t>
      </w:r>
    </w:p>
    <w:p w:rsidR="00606EA0" w:rsidRPr="00227F22" w:rsidRDefault="0095524B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19. </w:t>
      </w:r>
      <w:r w:rsidR="00606EA0" w:rsidRPr="00227F22">
        <w:t>Информационное обеспечение представляет собой совокупность описания и</w:t>
      </w:r>
      <w:r w:rsidR="00606EA0" w:rsidRPr="00227F22">
        <w:t>н</w:t>
      </w:r>
      <w:r w:rsidR="00606EA0" w:rsidRPr="00227F22">
        <w:t>формационной базы, классификаторов, форм документов и нормативно-справочных данных.</w:t>
      </w:r>
    </w:p>
    <w:p w:rsidR="00606EA0" w:rsidRPr="00227F22" w:rsidRDefault="00606EA0" w:rsidP="00606EA0">
      <w:pPr>
        <w:ind w:firstLine="720"/>
        <w:jc w:val="center"/>
        <w:rPr>
          <w:sz w:val="28"/>
        </w:rPr>
      </w:pPr>
    </w:p>
    <w:p w:rsidR="00467987" w:rsidRDefault="00467987" w:rsidP="00606EA0">
      <w:pPr>
        <w:jc w:val="center"/>
        <w:rPr>
          <w:sz w:val="28"/>
        </w:rPr>
      </w:pPr>
    </w:p>
    <w:p w:rsidR="00467987" w:rsidRDefault="00467987" w:rsidP="00606EA0">
      <w:pPr>
        <w:jc w:val="center"/>
        <w:rPr>
          <w:sz w:val="28"/>
        </w:rPr>
      </w:pPr>
    </w:p>
    <w:p w:rsidR="00B17B16" w:rsidRDefault="00B17B16" w:rsidP="00606EA0">
      <w:pPr>
        <w:jc w:val="center"/>
        <w:rPr>
          <w:sz w:val="28"/>
        </w:rPr>
      </w:pPr>
    </w:p>
    <w:p w:rsidR="00B17B16" w:rsidRDefault="00B17B16" w:rsidP="00606EA0">
      <w:pPr>
        <w:jc w:val="center"/>
        <w:rPr>
          <w:sz w:val="28"/>
        </w:rPr>
      </w:pPr>
    </w:p>
    <w:p w:rsidR="00606EA0" w:rsidRPr="00227F22" w:rsidRDefault="00606EA0" w:rsidP="00606EA0">
      <w:pPr>
        <w:jc w:val="center"/>
        <w:rPr>
          <w:sz w:val="28"/>
        </w:rPr>
      </w:pPr>
      <w:r w:rsidRPr="00227F22">
        <w:rPr>
          <w:sz w:val="28"/>
        </w:rPr>
        <w:lastRenderedPageBreak/>
        <w:t>3.</w:t>
      </w:r>
      <w:r w:rsidR="00D119C0" w:rsidRPr="00227F22">
        <w:rPr>
          <w:sz w:val="28"/>
        </w:rPr>
        <w:t xml:space="preserve"> </w:t>
      </w:r>
      <w:r w:rsidRPr="00227F22">
        <w:rPr>
          <w:sz w:val="28"/>
        </w:rPr>
        <w:t>Технические средства</w:t>
      </w:r>
      <w:r w:rsidR="00BC7710" w:rsidRPr="00227F22">
        <w:rPr>
          <w:sz w:val="28"/>
        </w:rPr>
        <w:t xml:space="preserve"> управления</w:t>
      </w:r>
    </w:p>
    <w:p w:rsidR="001B065D" w:rsidRPr="00227F22" w:rsidRDefault="001B065D" w:rsidP="00BC7710">
      <w:pPr>
        <w:ind w:firstLine="720"/>
        <w:jc w:val="both"/>
        <w:rPr>
          <w:sz w:val="28"/>
        </w:rPr>
      </w:pPr>
    </w:p>
    <w:p w:rsidR="00BC7710" w:rsidRPr="00227F22" w:rsidRDefault="0095524B" w:rsidP="00BC771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1. </w:t>
      </w:r>
      <w:r w:rsidR="00BC7710" w:rsidRPr="00227F22">
        <w:rPr>
          <w:sz w:val="28"/>
        </w:rPr>
        <w:t>Под техническими средствами управления понимается совокупность средств связи, оповещения, автоматизированных систем упра</w:t>
      </w:r>
      <w:r w:rsidR="00BC7710" w:rsidRPr="00227F22">
        <w:rPr>
          <w:sz w:val="28"/>
        </w:rPr>
        <w:t>в</w:t>
      </w:r>
      <w:r w:rsidR="00BC7710" w:rsidRPr="00227F22">
        <w:rPr>
          <w:sz w:val="28"/>
        </w:rPr>
        <w:t>ления, отдельных установок, предназначенных для обеспечения управления и оп</w:t>
      </w:r>
      <w:r w:rsidR="00BC7710" w:rsidRPr="00227F22">
        <w:rPr>
          <w:sz w:val="28"/>
        </w:rPr>
        <w:t>о</w:t>
      </w:r>
      <w:r w:rsidR="00BC7710" w:rsidRPr="00227F22">
        <w:rPr>
          <w:sz w:val="28"/>
        </w:rPr>
        <w:t>вещения в различных условиях обстановки.</w:t>
      </w:r>
    </w:p>
    <w:p w:rsidR="00BC7710" w:rsidRPr="00227F22" w:rsidRDefault="00BC7710" w:rsidP="00227F22">
      <w:pPr>
        <w:jc w:val="both"/>
        <w:rPr>
          <w:sz w:val="28"/>
        </w:rPr>
      </w:pPr>
      <w:r w:rsidRPr="00227F22">
        <w:rPr>
          <w:sz w:val="28"/>
        </w:rPr>
        <w:t>В состав технических средств управления объектов ГО входят:</w:t>
      </w:r>
    </w:p>
    <w:p w:rsidR="00BC7710" w:rsidRPr="00227F22" w:rsidRDefault="00BC7710" w:rsidP="00BC7710">
      <w:pPr>
        <w:ind w:firstLine="720"/>
        <w:jc w:val="both"/>
        <w:rPr>
          <w:sz w:val="28"/>
        </w:rPr>
      </w:pPr>
      <w:r w:rsidRPr="00227F22">
        <w:rPr>
          <w:sz w:val="28"/>
        </w:rPr>
        <w:t>система радиосвязи;</w:t>
      </w:r>
    </w:p>
    <w:p w:rsidR="00BC7710" w:rsidRPr="00227F22" w:rsidRDefault="00BC7710" w:rsidP="00BC7710">
      <w:pPr>
        <w:ind w:firstLine="720"/>
        <w:jc w:val="both"/>
        <w:rPr>
          <w:sz w:val="28"/>
        </w:rPr>
      </w:pPr>
      <w:r w:rsidRPr="00227F22">
        <w:rPr>
          <w:sz w:val="28"/>
        </w:rPr>
        <w:t>система проводной связи;</w:t>
      </w:r>
    </w:p>
    <w:p w:rsidR="00BC7710" w:rsidRPr="00227F22" w:rsidRDefault="00BC7710" w:rsidP="00BC7710">
      <w:pPr>
        <w:ind w:firstLine="720"/>
        <w:jc w:val="both"/>
        <w:rPr>
          <w:sz w:val="28"/>
        </w:rPr>
      </w:pPr>
      <w:r w:rsidRPr="00227F22">
        <w:rPr>
          <w:sz w:val="28"/>
        </w:rPr>
        <w:t>система оповещения;</w:t>
      </w:r>
    </w:p>
    <w:p w:rsidR="00BC7710" w:rsidRPr="00227F22" w:rsidRDefault="00860765" w:rsidP="00BC771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автоматизированная </w:t>
      </w:r>
      <w:r w:rsidR="00BC7710" w:rsidRPr="00227F22">
        <w:rPr>
          <w:sz w:val="28"/>
        </w:rPr>
        <w:t xml:space="preserve">система </w:t>
      </w:r>
      <w:r w:rsidRPr="00227F22">
        <w:rPr>
          <w:sz w:val="28"/>
        </w:rPr>
        <w:t xml:space="preserve">управления (далее </w:t>
      </w:r>
      <w:r w:rsidR="00BC7710" w:rsidRPr="00227F22">
        <w:rPr>
          <w:sz w:val="28"/>
        </w:rPr>
        <w:t>АСУ</w:t>
      </w:r>
      <w:r w:rsidRPr="00227F22">
        <w:rPr>
          <w:sz w:val="28"/>
        </w:rPr>
        <w:t>)</w:t>
      </w:r>
      <w:r w:rsidR="00BC7710" w:rsidRPr="00227F22">
        <w:rPr>
          <w:sz w:val="28"/>
        </w:rPr>
        <w:t>;</w:t>
      </w:r>
    </w:p>
    <w:p w:rsidR="00BC7710" w:rsidRPr="00227F22" w:rsidRDefault="00BC7710" w:rsidP="00BC7710">
      <w:pPr>
        <w:ind w:firstLine="720"/>
        <w:jc w:val="both"/>
        <w:rPr>
          <w:sz w:val="28"/>
        </w:rPr>
      </w:pPr>
      <w:r w:rsidRPr="00227F22">
        <w:rPr>
          <w:sz w:val="28"/>
        </w:rPr>
        <w:t>система энергоснабжения;</w:t>
      </w:r>
    </w:p>
    <w:p w:rsidR="00BC7710" w:rsidRPr="00227F22" w:rsidRDefault="00BC7710" w:rsidP="00BC7710">
      <w:pPr>
        <w:ind w:firstLine="720"/>
        <w:jc w:val="both"/>
        <w:rPr>
          <w:sz w:val="28"/>
        </w:rPr>
      </w:pPr>
      <w:r w:rsidRPr="00227F22">
        <w:rPr>
          <w:sz w:val="28"/>
        </w:rPr>
        <w:t>система контроля, сигнализации за техническими средствами управления (далее ТСУ).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2. </w:t>
      </w:r>
      <w:r w:rsidR="00606EA0" w:rsidRPr="00227F22">
        <w:rPr>
          <w:sz w:val="28"/>
        </w:rPr>
        <w:t>Технические средства пункта управления в мирное время поддерживаются в состоянии, обеспечивающие приведение их в готовность к использованию по назнач</w:t>
      </w:r>
      <w:r w:rsidR="00606EA0" w:rsidRPr="00227F22">
        <w:rPr>
          <w:sz w:val="28"/>
        </w:rPr>
        <w:t>е</w:t>
      </w:r>
      <w:r w:rsidR="00606EA0" w:rsidRPr="00227F22">
        <w:rPr>
          <w:sz w:val="28"/>
        </w:rPr>
        <w:t>нию и в сроки, устанавливаемые директивными органами.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Это обеспечивается:</w:t>
      </w:r>
    </w:p>
    <w:p w:rsidR="00606EA0" w:rsidRPr="00227F22" w:rsidRDefault="00252B28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з</w:t>
      </w:r>
      <w:r w:rsidR="00606EA0" w:rsidRPr="00227F22">
        <w:rPr>
          <w:sz w:val="28"/>
        </w:rPr>
        <w:t>нанием</w:t>
      </w:r>
      <w:r w:rsidRPr="00227F22">
        <w:rPr>
          <w:sz w:val="28"/>
        </w:rPr>
        <w:t>,</w:t>
      </w:r>
      <w:r w:rsidR="00606EA0" w:rsidRPr="00227F22">
        <w:rPr>
          <w:sz w:val="28"/>
        </w:rPr>
        <w:t xml:space="preserve"> обслуживающим персоналом</w:t>
      </w:r>
      <w:r w:rsidRPr="00227F22">
        <w:rPr>
          <w:sz w:val="28"/>
        </w:rPr>
        <w:t>,</w:t>
      </w:r>
      <w:r w:rsidR="00606EA0" w:rsidRPr="00227F22">
        <w:rPr>
          <w:sz w:val="28"/>
        </w:rPr>
        <w:t xml:space="preserve"> устройства оборудования и правил их эксплуатации;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соблюдением требований правил техники электробезопасности;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практическими навыками личного состава по обслуживанию и ремонту те</w:t>
      </w:r>
      <w:r w:rsidRPr="00227F22">
        <w:rPr>
          <w:sz w:val="28"/>
        </w:rPr>
        <w:t>х</w:t>
      </w:r>
      <w:r w:rsidRPr="00227F22">
        <w:rPr>
          <w:sz w:val="28"/>
        </w:rPr>
        <w:t>нических средств управления;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своевременным планированием четкой организацией и точным выполнен</w:t>
      </w:r>
      <w:r w:rsidRPr="00227F22">
        <w:rPr>
          <w:sz w:val="28"/>
        </w:rPr>
        <w:t>и</w:t>
      </w:r>
      <w:r w:rsidRPr="00227F22">
        <w:rPr>
          <w:sz w:val="28"/>
        </w:rPr>
        <w:t>ем всех мероприятий по обслуживанию и ремонту технических средств управл</w:t>
      </w:r>
      <w:r w:rsidRPr="00227F22">
        <w:rPr>
          <w:sz w:val="28"/>
        </w:rPr>
        <w:t>е</w:t>
      </w:r>
      <w:r w:rsidRPr="00227F22">
        <w:rPr>
          <w:sz w:val="28"/>
        </w:rPr>
        <w:t>ния;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своевременным пополнением запасными частями и принадлежностями для ремонта технических средств управл</w:t>
      </w:r>
      <w:r w:rsidRPr="00227F22">
        <w:rPr>
          <w:sz w:val="28"/>
        </w:rPr>
        <w:t>е</w:t>
      </w:r>
      <w:r w:rsidRPr="00227F22">
        <w:rPr>
          <w:sz w:val="28"/>
        </w:rPr>
        <w:t>ния.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3</w:t>
      </w:r>
      <w:r w:rsidR="0095524B" w:rsidRPr="00227F22">
        <w:rPr>
          <w:sz w:val="28"/>
        </w:rPr>
        <w:t xml:space="preserve">. </w:t>
      </w:r>
      <w:r w:rsidR="00606EA0" w:rsidRPr="00227F22">
        <w:rPr>
          <w:sz w:val="28"/>
        </w:rPr>
        <w:t>Технические средства управления при повседневной эксплуатации должны с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>держаться в исправности и готовности к действию.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4</w:t>
      </w:r>
      <w:r w:rsidR="0095524B" w:rsidRPr="00227F22">
        <w:rPr>
          <w:sz w:val="28"/>
        </w:rPr>
        <w:t xml:space="preserve">. </w:t>
      </w:r>
      <w:r w:rsidR="00606EA0" w:rsidRPr="00227F22">
        <w:rPr>
          <w:sz w:val="28"/>
        </w:rPr>
        <w:t>Графики работы отдельных технических средств управления разрабатываю</w:t>
      </w:r>
      <w:r w:rsidR="00606EA0" w:rsidRPr="00227F22">
        <w:rPr>
          <w:sz w:val="28"/>
        </w:rPr>
        <w:t>т</w:t>
      </w:r>
      <w:r w:rsidR="00606EA0" w:rsidRPr="00227F22">
        <w:rPr>
          <w:sz w:val="28"/>
        </w:rPr>
        <w:t>ся начальником (комендантом) ПУ и утверждаются руководителем организ</w:t>
      </w:r>
      <w:r w:rsidR="00606EA0" w:rsidRPr="00227F22">
        <w:rPr>
          <w:sz w:val="28"/>
        </w:rPr>
        <w:t>а</w:t>
      </w:r>
      <w:r w:rsidR="00606EA0" w:rsidRPr="00227F22">
        <w:rPr>
          <w:sz w:val="28"/>
        </w:rPr>
        <w:t>ции, на балансе которой находятся средства управления.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5</w:t>
      </w:r>
      <w:r w:rsidR="0095524B" w:rsidRPr="00227F22">
        <w:rPr>
          <w:sz w:val="28"/>
        </w:rPr>
        <w:t xml:space="preserve">. </w:t>
      </w:r>
      <w:r w:rsidR="006269B1" w:rsidRPr="00227F22">
        <w:rPr>
          <w:sz w:val="28"/>
        </w:rPr>
        <w:t>Технические средства управления</w:t>
      </w:r>
      <w:r w:rsidR="00606EA0" w:rsidRPr="00227F22">
        <w:rPr>
          <w:sz w:val="28"/>
        </w:rPr>
        <w:t xml:space="preserve"> объектов ГО территориального уровня со</w:t>
      </w:r>
      <w:r w:rsidR="00606EA0" w:rsidRPr="00227F22">
        <w:rPr>
          <w:sz w:val="28"/>
        </w:rPr>
        <w:t>з</w:t>
      </w:r>
      <w:r w:rsidR="00606EA0" w:rsidRPr="00227F22">
        <w:rPr>
          <w:sz w:val="28"/>
        </w:rPr>
        <w:t>даются, совершенствуются и поддерживаются в постоянной готовности к задейс</w:t>
      </w:r>
      <w:r w:rsidR="00606EA0" w:rsidRPr="00227F22">
        <w:rPr>
          <w:sz w:val="28"/>
        </w:rPr>
        <w:t>т</w:t>
      </w:r>
      <w:r w:rsidR="00606EA0" w:rsidRPr="00227F22">
        <w:rPr>
          <w:sz w:val="28"/>
        </w:rPr>
        <w:t>вованию под руководством руководителя ГО органами, осуществляющими упра</w:t>
      </w:r>
      <w:r w:rsidR="00606EA0" w:rsidRPr="00227F22">
        <w:rPr>
          <w:sz w:val="28"/>
        </w:rPr>
        <w:t>в</w:t>
      </w:r>
      <w:r w:rsidR="00606EA0" w:rsidRPr="00227F22">
        <w:rPr>
          <w:sz w:val="28"/>
        </w:rPr>
        <w:t xml:space="preserve">ление ГО на территории </w:t>
      </w:r>
      <w:r w:rsidR="00753605" w:rsidRPr="00227F22">
        <w:rPr>
          <w:sz w:val="28"/>
        </w:rPr>
        <w:t xml:space="preserve">города </w:t>
      </w:r>
      <w:r w:rsidR="00606EA0" w:rsidRPr="00227F22">
        <w:rPr>
          <w:sz w:val="28"/>
        </w:rPr>
        <w:t>с участием служб оповещ</w:t>
      </w:r>
      <w:r w:rsidR="00606EA0" w:rsidRPr="00227F22">
        <w:rPr>
          <w:sz w:val="28"/>
        </w:rPr>
        <w:t>е</w:t>
      </w:r>
      <w:r w:rsidR="00606EA0" w:rsidRPr="00227F22">
        <w:rPr>
          <w:sz w:val="28"/>
        </w:rPr>
        <w:t>ния и связи.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6</w:t>
      </w:r>
      <w:r w:rsidR="0095524B" w:rsidRPr="00227F22">
        <w:rPr>
          <w:sz w:val="28"/>
        </w:rPr>
        <w:t xml:space="preserve">. </w:t>
      </w:r>
      <w:r w:rsidR="00606EA0" w:rsidRPr="00227F22">
        <w:rPr>
          <w:sz w:val="28"/>
        </w:rPr>
        <w:t>Местные т</w:t>
      </w:r>
      <w:r w:rsidR="00336B0A" w:rsidRPr="00227F22">
        <w:rPr>
          <w:sz w:val="28"/>
        </w:rPr>
        <w:t>ехнические средства управления</w:t>
      </w:r>
      <w:r w:rsidR="00606EA0" w:rsidRPr="00227F22">
        <w:rPr>
          <w:sz w:val="28"/>
        </w:rPr>
        <w:t xml:space="preserve"> объектов ГО создаются, соверше</w:t>
      </w:r>
      <w:r w:rsidR="00606EA0" w:rsidRPr="00227F22">
        <w:rPr>
          <w:sz w:val="28"/>
        </w:rPr>
        <w:t>н</w:t>
      </w:r>
      <w:r w:rsidR="00606EA0" w:rsidRPr="00227F22">
        <w:rPr>
          <w:sz w:val="28"/>
        </w:rPr>
        <w:t>ствуются и поддерживаются в постоянной готовности к задействованию под рук</w:t>
      </w:r>
      <w:r w:rsidR="00606EA0" w:rsidRPr="00227F22">
        <w:rPr>
          <w:sz w:val="28"/>
        </w:rPr>
        <w:t>о</w:t>
      </w:r>
      <w:r w:rsidR="00AE2100">
        <w:rPr>
          <w:sz w:val="28"/>
        </w:rPr>
        <w:t>водством</w:t>
      </w:r>
      <w:r w:rsidR="00606EA0" w:rsidRPr="00227F22">
        <w:rPr>
          <w:sz w:val="28"/>
        </w:rPr>
        <w:t xml:space="preserve"> руководителя ГО органами, осуществляющими управление ГО на терр</w:t>
      </w:r>
      <w:r w:rsidR="00AE2100">
        <w:rPr>
          <w:sz w:val="28"/>
        </w:rPr>
        <w:t>итории города</w:t>
      </w:r>
      <w:r w:rsidR="00606EA0" w:rsidRPr="00227F22">
        <w:rPr>
          <w:sz w:val="28"/>
        </w:rPr>
        <w:t xml:space="preserve"> с участием</w:t>
      </w:r>
      <w:r w:rsidR="00AE2100">
        <w:rPr>
          <w:sz w:val="28"/>
        </w:rPr>
        <w:t xml:space="preserve"> спасательной </w:t>
      </w:r>
      <w:r w:rsidR="00606EA0" w:rsidRPr="00227F22">
        <w:rPr>
          <w:sz w:val="28"/>
        </w:rPr>
        <w:t xml:space="preserve"> служб</w:t>
      </w:r>
      <w:r w:rsidR="00AE2100">
        <w:rPr>
          <w:sz w:val="28"/>
        </w:rPr>
        <w:t>ы</w:t>
      </w:r>
      <w:r w:rsidR="00606EA0" w:rsidRPr="00227F22">
        <w:rPr>
          <w:sz w:val="28"/>
        </w:rPr>
        <w:t xml:space="preserve"> оповещ</w:t>
      </w:r>
      <w:r w:rsidR="00606EA0" w:rsidRPr="00227F22">
        <w:rPr>
          <w:sz w:val="28"/>
        </w:rPr>
        <w:t>е</w:t>
      </w:r>
      <w:r w:rsidR="00AE2100">
        <w:rPr>
          <w:sz w:val="28"/>
        </w:rPr>
        <w:t>ния и связи</w:t>
      </w:r>
      <w:r w:rsidR="00606EA0" w:rsidRPr="00227F22">
        <w:rPr>
          <w:sz w:val="28"/>
        </w:rPr>
        <w:t>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lastRenderedPageBreak/>
        <w:t>7</w:t>
      </w:r>
      <w:r w:rsidR="0095524B" w:rsidRPr="00227F22">
        <w:rPr>
          <w:sz w:val="28"/>
        </w:rPr>
        <w:t xml:space="preserve">. </w:t>
      </w:r>
      <w:r w:rsidR="00606EA0" w:rsidRPr="00227F22">
        <w:rPr>
          <w:sz w:val="28"/>
        </w:rPr>
        <w:t>Объектовые технические средства управления и объекты ГО создаются, сове</w:t>
      </w:r>
      <w:r w:rsidR="00606EA0" w:rsidRPr="00227F22">
        <w:rPr>
          <w:sz w:val="28"/>
        </w:rPr>
        <w:t>р</w:t>
      </w:r>
      <w:r w:rsidR="00606EA0" w:rsidRPr="00227F22">
        <w:rPr>
          <w:sz w:val="28"/>
        </w:rPr>
        <w:t>шенствуются и поддерживаются в постоянной готовности к з</w:t>
      </w:r>
      <w:r w:rsidR="00336B0A" w:rsidRPr="00227F22">
        <w:rPr>
          <w:sz w:val="28"/>
        </w:rPr>
        <w:t>адействованию под руководством</w:t>
      </w:r>
      <w:r w:rsidR="00606EA0" w:rsidRPr="00227F22">
        <w:rPr>
          <w:sz w:val="28"/>
        </w:rPr>
        <w:t xml:space="preserve"> руководителя ГО объекта.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8</w:t>
      </w:r>
      <w:r w:rsidR="0095524B" w:rsidRPr="00227F22">
        <w:rPr>
          <w:sz w:val="28"/>
        </w:rPr>
        <w:t xml:space="preserve">. </w:t>
      </w:r>
      <w:r w:rsidR="00606EA0" w:rsidRPr="00227F22">
        <w:rPr>
          <w:sz w:val="28"/>
        </w:rPr>
        <w:t>Поддержание в постоянной готовности к использованию технических средств управления и объектов ГО достигается выполнением технических мероприятий, которые включают: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контроль за техническим состоянием средств управления, проведение сво</w:t>
      </w:r>
      <w:r w:rsidRPr="00227F22">
        <w:rPr>
          <w:sz w:val="28"/>
        </w:rPr>
        <w:t>е</w:t>
      </w:r>
      <w:r w:rsidRPr="00227F22">
        <w:rPr>
          <w:sz w:val="28"/>
        </w:rPr>
        <w:t>временного и качественного технического обслуживания и ремонта;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планирование, учет эксплуатации и ремонта систем связи, средств управл</w:t>
      </w:r>
      <w:r w:rsidRPr="00227F22">
        <w:rPr>
          <w:sz w:val="28"/>
        </w:rPr>
        <w:t>е</w:t>
      </w:r>
      <w:r w:rsidRPr="00227F22">
        <w:rPr>
          <w:sz w:val="28"/>
        </w:rPr>
        <w:t>ния;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выявление и устранение причин, которые могут привести к неисправностям и отказам технических средств управления;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создание установленных запасов технических средств управления, их учет и хранение;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сбор, обобщение и анализ данных о техническом состоянии систем, средств управления, оборудования, разработку практических мероприятий по улучшению их технической эксплуатации;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своевременное восполнение расхода и потерь техники и имущества;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разработку и ведение необходимой экплуатационно-технической документ</w:t>
      </w:r>
      <w:r w:rsidRPr="00227F22">
        <w:rPr>
          <w:sz w:val="28"/>
        </w:rPr>
        <w:t>а</w:t>
      </w:r>
      <w:r w:rsidRPr="00227F22">
        <w:rPr>
          <w:sz w:val="28"/>
        </w:rPr>
        <w:t>ции.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9. </w:t>
      </w:r>
      <w:r w:rsidR="00606EA0" w:rsidRPr="00227F22">
        <w:rPr>
          <w:sz w:val="28"/>
        </w:rPr>
        <w:t>Технические средства управления обязаны содержаться в исправном состо</w:t>
      </w:r>
      <w:r w:rsidR="00606EA0" w:rsidRPr="00227F22">
        <w:rPr>
          <w:sz w:val="28"/>
        </w:rPr>
        <w:t>я</w:t>
      </w:r>
      <w:r w:rsidR="00606EA0" w:rsidRPr="00227F22">
        <w:rPr>
          <w:sz w:val="28"/>
        </w:rPr>
        <w:t>нии и готовности к использованию по назначению в соответствии с установленным п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>рядком и реж</w:t>
      </w:r>
      <w:r w:rsidR="009D1E5A" w:rsidRPr="00227F22">
        <w:rPr>
          <w:sz w:val="28"/>
        </w:rPr>
        <w:t xml:space="preserve">имами работы, предусмотренными </w:t>
      </w:r>
      <w:r w:rsidR="00606EA0" w:rsidRPr="00227F22">
        <w:rPr>
          <w:sz w:val="28"/>
        </w:rPr>
        <w:t>руководящими и эксплуатацио</w:t>
      </w:r>
      <w:r w:rsidR="00606EA0" w:rsidRPr="00227F22">
        <w:rPr>
          <w:sz w:val="28"/>
        </w:rPr>
        <w:t>н</w:t>
      </w:r>
      <w:r w:rsidR="00606EA0" w:rsidRPr="00227F22">
        <w:rPr>
          <w:sz w:val="28"/>
        </w:rPr>
        <w:t>ными документами.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10. </w:t>
      </w:r>
      <w:r w:rsidR="00606EA0" w:rsidRPr="00227F22">
        <w:rPr>
          <w:sz w:val="28"/>
        </w:rPr>
        <w:t>Изменение режимов работы ТСУ (включение, отключение, переход на резер</w:t>
      </w:r>
      <w:r w:rsidR="00606EA0" w:rsidRPr="00227F22">
        <w:rPr>
          <w:sz w:val="28"/>
        </w:rPr>
        <w:t>в</w:t>
      </w:r>
      <w:r w:rsidR="00606EA0" w:rsidRPr="00227F22">
        <w:rPr>
          <w:sz w:val="28"/>
        </w:rPr>
        <w:t>ные системы и средства) осуществляется дежурным персоналом с записью в жу</w:t>
      </w:r>
      <w:r w:rsidR="00606EA0" w:rsidRPr="00227F22">
        <w:rPr>
          <w:sz w:val="28"/>
        </w:rPr>
        <w:t>р</w:t>
      </w:r>
      <w:r w:rsidR="00606EA0" w:rsidRPr="00227F22">
        <w:rPr>
          <w:sz w:val="28"/>
        </w:rPr>
        <w:t>нале дежурства.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11. </w:t>
      </w:r>
      <w:r w:rsidR="00606EA0" w:rsidRPr="00227F22">
        <w:rPr>
          <w:sz w:val="28"/>
        </w:rPr>
        <w:t>Ежемесячный и годовой учет работы ТСУ фиксируется в формулярах  (паспо</w:t>
      </w:r>
      <w:r w:rsidR="00606EA0" w:rsidRPr="00227F22">
        <w:rPr>
          <w:sz w:val="28"/>
        </w:rPr>
        <w:t>р</w:t>
      </w:r>
      <w:r w:rsidR="00606EA0" w:rsidRPr="00227F22">
        <w:rPr>
          <w:sz w:val="28"/>
        </w:rPr>
        <w:t>тах).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12. </w:t>
      </w:r>
      <w:r w:rsidR="00606EA0" w:rsidRPr="00227F22">
        <w:rPr>
          <w:sz w:val="28"/>
        </w:rPr>
        <w:t>При повседневной эксплуатации технические средства управления обеспеч</w:t>
      </w:r>
      <w:r w:rsidR="00606EA0" w:rsidRPr="00227F22">
        <w:rPr>
          <w:sz w:val="28"/>
        </w:rPr>
        <w:t>и</w:t>
      </w:r>
      <w:r w:rsidR="00606EA0" w:rsidRPr="00227F22">
        <w:rPr>
          <w:sz w:val="28"/>
        </w:rPr>
        <w:t>ваются электроэнергией от внешних источников электроснабжения.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При этом: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в помещениях, где находится дежурный персонал, предусматривается раб</w:t>
      </w:r>
      <w:r w:rsidRPr="00227F22">
        <w:rPr>
          <w:sz w:val="28"/>
        </w:rPr>
        <w:t>о</w:t>
      </w:r>
      <w:r w:rsidRPr="00227F22">
        <w:rPr>
          <w:sz w:val="28"/>
        </w:rPr>
        <w:t>чее и аварийное освещение;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дежурный дизель-генератор находится в готовности к пуску и приему нагру</w:t>
      </w:r>
      <w:r w:rsidRPr="00227F22">
        <w:rPr>
          <w:sz w:val="28"/>
        </w:rPr>
        <w:t>з</w:t>
      </w:r>
      <w:r w:rsidRPr="00227F22">
        <w:rPr>
          <w:sz w:val="28"/>
        </w:rPr>
        <w:t>ки;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потребители постоянного тока питаются от выпрямительных устройств, раб</w:t>
      </w:r>
      <w:r w:rsidRPr="00227F22">
        <w:rPr>
          <w:sz w:val="28"/>
        </w:rPr>
        <w:t>о</w:t>
      </w:r>
      <w:r w:rsidRPr="00227F22">
        <w:rPr>
          <w:sz w:val="28"/>
        </w:rPr>
        <w:t>тающих в буферном режиме с аккумуляторными батареями.</w:t>
      </w:r>
    </w:p>
    <w:p w:rsidR="00606EA0" w:rsidRPr="00227F22" w:rsidRDefault="00BC7710" w:rsidP="00252B28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13. </w:t>
      </w:r>
      <w:r w:rsidR="00606EA0" w:rsidRPr="00227F22">
        <w:rPr>
          <w:sz w:val="28"/>
        </w:rPr>
        <w:t>В целях проверки готовности дизель - генераторов к длительному использов</w:t>
      </w:r>
      <w:r w:rsidR="00606EA0" w:rsidRPr="00227F22">
        <w:rPr>
          <w:sz w:val="28"/>
        </w:rPr>
        <w:t>а</w:t>
      </w:r>
      <w:r w:rsidR="00606EA0" w:rsidRPr="00227F22">
        <w:rPr>
          <w:sz w:val="28"/>
        </w:rPr>
        <w:t>нию производится опробование их работоспособности не реже одного раза в месяц продолжительностью работы до одного часа и нагрузкой 85-100 % от н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>минальной с поочередной проверкой всех элементов автоматики. Проверки работоспособн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>сти дизель-генератора на холостом ходу продолжительностью более 30 минут з</w:t>
      </w:r>
      <w:r w:rsidR="00606EA0" w:rsidRPr="00227F22">
        <w:rPr>
          <w:sz w:val="28"/>
        </w:rPr>
        <w:t>а</w:t>
      </w:r>
      <w:r w:rsidR="00606EA0" w:rsidRPr="00227F22">
        <w:rPr>
          <w:sz w:val="28"/>
        </w:rPr>
        <w:t>преща</w:t>
      </w:r>
      <w:r w:rsidR="00252B28" w:rsidRPr="00227F22">
        <w:rPr>
          <w:sz w:val="28"/>
        </w:rPr>
        <w:t>е</w:t>
      </w:r>
      <w:r w:rsidR="00606EA0" w:rsidRPr="00227F22">
        <w:rPr>
          <w:sz w:val="28"/>
        </w:rPr>
        <w:t>тся.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lastRenderedPageBreak/>
        <w:t xml:space="preserve">14. </w:t>
      </w:r>
      <w:r w:rsidR="00606EA0" w:rsidRPr="00227F22">
        <w:rPr>
          <w:sz w:val="28"/>
        </w:rPr>
        <w:t>В ходе учений и тренировок проверяется работа дизель – электрических ста</w:t>
      </w:r>
      <w:r w:rsidR="00606EA0" w:rsidRPr="00227F22">
        <w:rPr>
          <w:sz w:val="28"/>
        </w:rPr>
        <w:t>н</w:t>
      </w:r>
      <w:r w:rsidR="00606EA0" w:rsidRPr="00227F22">
        <w:rPr>
          <w:sz w:val="28"/>
        </w:rPr>
        <w:t>ций устройств гарантированного питания и аккумуляторных бат</w:t>
      </w:r>
      <w:r w:rsidR="00606EA0" w:rsidRPr="00227F22">
        <w:rPr>
          <w:sz w:val="28"/>
        </w:rPr>
        <w:t>а</w:t>
      </w:r>
      <w:r w:rsidR="00606EA0" w:rsidRPr="00227F22">
        <w:rPr>
          <w:sz w:val="28"/>
        </w:rPr>
        <w:t>рей</w:t>
      </w:r>
      <w:r w:rsidR="00AE2100">
        <w:rPr>
          <w:sz w:val="28"/>
        </w:rPr>
        <w:t xml:space="preserve"> (</w:t>
      </w:r>
      <w:r w:rsidR="00961FA9">
        <w:rPr>
          <w:sz w:val="28"/>
        </w:rPr>
        <w:t xml:space="preserve">далее </w:t>
      </w:r>
      <w:r w:rsidR="00AE2100">
        <w:rPr>
          <w:sz w:val="28"/>
        </w:rPr>
        <w:t>АКБ)</w:t>
      </w:r>
      <w:r w:rsidR="00606EA0" w:rsidRPr="00227F22">
        <w:rPr>
          <w:sz w:val="28"/>
        </w:rPr>
        <w:t xml:space="preserve"> на реальную нагрузку в условиях внезапного отключения внешних источн</w:t>
      </w:r>
      <w:r w:rsidR="00606EA0" w:rsidRPr="00227F22">
        <w:rPr>
          <w:sz w:val="28"/>
        </w:rPr>
        <w:t>и</w:t>
      </w:r>
      <w:r w:rsidR="00606EA0" w:rsidRPr="00227F22">
        <w:rPr>
          <w:sz w:val="28"/>
        </w:rPr>
        <w:t>ков электропитания.</w:t>
      </w:r>
    </w:p>
    <w:p w:rsidR="00606EA0" w:rsidRPr="00227F22" w:rsidRDefault="00BC7710" w:rsidP="00252B28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15. </w:t>
      </w:r>
      <w:r w:rsidR="00606EA0" w:rsidRPr="00227F22">
        <w:rPr>
          <w:sz w:val="28"/>
        </w:rPr>
        <w:t>АКБ содержатся в режиме подзарядки или заряда – разряда и находятся в п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 xml:space="preserve">стоянной готовности к приему нагрузки. При постоянном использовании ТСУ осуществляется ежедневный контроль </w:t>
      </w:r>
      <w:r w:rsidR="00252B28" w:rsidRPr="00227F22">
        <w:rPr>
          <w:sz w:val="28"/>
        </w:rPr>
        <w:t xml:space="preserve">  состояния </w:t>
      </w:r>
      <w:r w:rsidR="00606EA0" w:rsidRPr="00227F22">
        <w:rPr>
          <w:sz w:val="28"/>
        </w:rPr>
        <w:t xml:space="preserve"> АКБ путем внешнего о</w:t>
      </w:r>
      <w:r w:rsidR="00606EA0" w:rsidRPr="00227F22">
        <w:rPr>
          <w:sz w:val="28"/>
        </w:rPr>
        <w:t>с</w:t>
      </w:r>
      <w:r w:rsidR="00606EA0" w:rsidRPr="00227F22">
        <w:rPr>
          <w:sz w:val="28"/>
        </w:rPr>
        <w:t>мотра и проведением соответствующих измерений на элементах. При непост</w:t>
      </w:r>
      <w:r w:rsidR="00606EA0" w:rsidRPr="00227F22">
        <w:rPr>
          <w:sz w:val="28"/>
        </w:rPr>
        <w:t>о</w:t>
      </w:r>
      <w:r w:rsidR="00606EA0" w:rsidRPr="00227F22">
        <w:rPr>
          <w:sz w:val="28"/>
        </w:rPr>
        <w:t>янном использовании ТСУ контроль проводится периодически. Один раз в год определяется фактическая е</w:t>
      </w:r>
      <w:r w:rsidR="00606EA0" w:rsidRPr="00227F22">
        <w:rPr>
          <w:sz w:val="28"/>
        </w:rPr>
        <w:t>м</w:t>
      </w:r>
      <w:r w:rsidR="00606EA0" w:rsidRPr="00227F22">
        <w:rPr>
          <w:sz w:val="28"/>
        </w:rPr>
        <w:t>кость аккумуляторных батарей.</w:t>
      </w:r>
    </w:p>
    <w:p w:rsidR="00606EA0" w:rsidRPr="00227F22" w:rsidRDefault="00BC771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16. </w:t>
      </w:r>
      <w:r w:rsidR="00606EA0" w:rsidRPr="00227F22">
        <w:rPr>
          <w:sz w:val="28"/>
        </w:rPr>
        <w:t>Обеспечение технической готовности к использованию средств управления достигается своевременным и точным выполнением руководящих документов по их техническому обслуживанию и эксплуатации.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Для этой цели необходимо: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проведение технического обслуживания средств управления в соответс</w:t>
      </w:r>
      <w:r w:rsidRPr="00227F22">
        <w:rPr>
          <w:sz w:val="28"/>
        </w:rPr>
        <w:t>т</w:t>
      </w:r>
      <w:r w:rsidRPr="00227F22">
        <w:rPr>
          <w:sz w:val="28"/>
        </w:rPr>
        <w:t>вии с разработанными планами и графиками;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осуществление контроля за техническим состоянием средств управл</w:t>
      </w:r>
      <w:r w:rsidRPr="00227F22">
        <w:rPr>
          <w:sz w:val="28"/>
        </w:rPr>
        <w:t>е</w:t>
      </w:r>
      <w:r w:rsidRPr="00227F22">
        <w:rPr>
          <w:sz w:val="28"/>
        </w:rPr>
        <w:t>ния;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своевременное проведение ремонта средств управления, соединительных и абонентных линий;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надзор и проверка контрольно – измерительной аппаратуры;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>контроль за состоянием и проведением плановых измерений аппаратуры, к</w:t>
      </w:r>
      <w:r w:rsidRPr="00227F22">
        <w:rPr>
          <w:sz w:val="28"/>
        </w:rPr>
        <w:t>а</w:t>
      </w:r>
      <w:r w:rsidRPr="00227F22">
        <w:rPr>
          <w:sz w:val="28"/>
        </w:rPr>
        <w:t>налов и линий связи;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 материально - техническое обеспечение;</w:t>
      </w:r>
    </w:p>
    <w:p w:rsidR="00606EA0" w:rsidRPr="00227F22" w:rsidRDefault="00606EA0" w:rsidP="00606EA0">
      <w:pPr>
        <w:ind w:firstLine="720"/>
        <w:jc w:val="both"/>
        <w:rPr>
          <w:sz w:val="28"/>
        </w:rPr>
      </w:pPr>
      <w:r w:rsidRPr="00227F22">
        <w:rPr>
          <w:sz w:val="28"/>
        </w:rPr>
        <w:t xml:space="preserve"> ведение эксплуатационно - технической документации.</w:t>
      </w:r>
    </w:p>
    <w:p w:rsidR="00606EA0" w:rsidRPr="00227F22" w:rsidRDefault="00BC771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17. </w:t>
      </w:r>
      <w:r w:rsidR="00606EA0" w:rsidRPr="00227F22">
        <w:t>Техническое обслуживание и эксплуатация технических средств управления объектов ГО проводится штатным персоналом и  специалистами других организ</w:t>
      </w:r>
      <w:r w:rsidR="00606EA0" w:rsidRPr="00227F22">
        <w:t>а</w:t>
      </w:r>
      <w:r w:rsidR="00606EA0" w:rsidRPr="00227F22">
        <w:t>ций в соответствии с заключенными договорами и согласованными полож</w:t>
      </w:r>
      <w:r w:rsidR="00606EA0" w:rsidRPr="00227F22">
        <w:t>е</w:t>
      </w:r>
      <w:r w:rsidR="00606EA0" w:rsidRPr="00227F22">
        <w:t>ниями.</w:t>
      </w:r>
    </w:p>
    <w:p w:rsidR="00606EA0" w:rsidRPr="00227F22" w:rsidRDefault="00BC771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18. </w:t>
      </w:r>
      <w:r w:rsidR="00606EA0" w:rsidRPr="00227F22">
        <w:t>Планирование и организация проведения технического обслуживания и ремо</w:t>
      </w:r>
      <w:r w:rsidR="00606EA0" w:rsidRPr="00227F22">
        <w:t>н</w:t>
      </w:r>
      <w:r w:rsidR="00606EA0" w:rsidRPr="00227F22">
        <w:t>та ТСУ объектов ГО осуществляется инженерным персоналом или должн</w:t>
      </w:r>
      <w:r w:rsidR="00606EA0" w:rsidRPr="00227F22">
        <w:t>о</w:t>
      </w:r>
      <w:r w:rsidR="00606EA0" w:rsidRPr="00227F22">
        <w:t>стным лицом, назначенным начальником (руководителем) организации на балансе кот</w:t>
      </w:r>
      <w:r w:rsidR="00606EA0" w:rsidRPr="00227F22">
        <w:t>о</w:t>
      </w:r>
      <w:r w:rsidR="00606EA0" w:rsidRPr="00227F22">
        <w:t>рой находятся средства управления.</w:t>
      </w:r>
    </w:p>
    <w:p w:rsidR="00606EA0" w:rsidRPr="00227F22" w:rsidRDefault="00BC771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19. </w:t>
      </w:r>
      <w:r w:rsidR="00606EA0" w:rsidRPr="00227F22">
        <w:t>Виды, периодичность и объем работ по техническому обслуживанию и р</w:t>
      </w:r>
      <w:r w:rsidR="00606EA0" w:rsidRPr="00227F22">
        <w:t>е</w:t>
      </w:r>
      <w:r w:rsidR="00606EA0" w:rsidRPr="00227F22">
        <w:t>монту средств управления объектов ГО, устанавливаются соответствующими руковод</w:t>
      </w:r>
      <w:r w:rsidR="00606EA0" w:rsidRPr="00227F22">
        <w:t>я</w:t>
      </w:r>
      <w:r w:rsidR="00606EA0" w:rsidRPr="00227F22">
        <w:t>щими и эксплуатационными документами.</w:t>
      </w:r>
    </w:p>
    <w:p w:rsidR="00606EA0" w:rsidRPr="00227F22" w:rsidRDefault="00BC771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20. </w:t>
      </w:r>
      <w:r w:rsidR="00606EA0" w:rsidRPr="00227F22">
        <w:t>Основанием для проведения работ является годовой план технического обсл</w:t>
      </w:r>
      <w:r w:rsidR="00606EA0" w:rsidRPr="00227F22">
        <w:t>у</w:t>
      </w:r>
      <w:r w:rsidR="00606EA0" w:rsidRPr="00227F22">
        <w:t>живания и ремонта средств управления  объектов ГО.</w:t>
      </w:r>
    </w:p>
    <w:p w:rsidR="00606EA0" w:rsidRPr="00227F22" w:rsidRDefault="00BC771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21. </w:t>
      </w:r>
      <w:r w:rsidR="00606EA0" w:rsidRPr="00227F22">
        <w:t>Внеплановые работы по техническому обслуживанию и ремонту отдельных средств управления могут проводиться по указанию инженера.</w:t>
      </w:r>
    </w:p>
    <w:p w:rsidR="00606EA0" w:rsidRPr="00227F22" w:rsidRDefault="00BC7710" w:rsidP="00606EA0">
      <w:pPr>
        <w:pStyle w:val="a5"/>
        <w:widowControl/>
        <w:tabs>
          <w:tab w:val="left" w:pos="1976"/>
        </w:tabs>
        <w:spacing w:line="240" w:lineRule="auto"/>
        <w:ind w:right="0" w:firstLine="720"/>
      </w:pPr>
      <w:r w:rsidRPr="00227F22">
        <w:t xml:space="preserve">22. </w:t>
      </w:r>
      <w:r w:rsidR="00606EA0" w:rsidRPr="00227F22">
        <w:t>При проведении технического обслуживания, ремонта средств управления ст</w:t>
      </w:r>
      <w:r w:rsidR="00606EA0" w:rsidRPr="00227F22">
        <w:t>о</w:t>
      </w:r>
      <w:r w:rsidR="00606EA0" w:rsidRPr="00227F22">
        <w:t xml:space="preserve">ронними организациями, приемка произведенных ими работ </w:t>
      </w:r>
      <w:r w:rsidR="00606EA0" w:rsidRPr="00227F22">
        <w:lastRenderedPageBreak/>
        <w:t>осуществляется по акту комиссией, составленной из представителей собственников средств управл</w:t>
      </w:r>
      <w:r w:rsidR="00606EA0" w:rsidRPr="00227F22">
        <w:t>е</w:t>
      </w:r>
      <w:r w:rsidR="00606EA0" w:rsidRPr="00227F22">
        <w:t>ния и организации, производившей ремонт.</w:t>
      </w:r>
    </w:p>
    <w:p w:rsidR="00BB19EF" w:rsidRPr="00227F22" w:rsidRDefault="00BB19EF" w:rsidP="00D119C0">
      <w:pPr>
        <w:rPr>
          <w:sz w:val="28"/>
          <w:szCs w:val="28"/>
        </w:rPr>
      </w:pPr>
    </w:p>
    <w:p w:rsidR="001C4F10" w:rsidRDefault="001C4F10" w:rsidP="00227F22">
      <w:pPr>
        <w:rPr>
          <w:sz w:val="28"/>
          <w:szCs w:val="28"/>
        </w:rPr>
      </w:pPr>
    </w:p>
    <w:sectPr w:rsidR="001C4F10" w:rsidSect="00A1705B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6D" w:rsidRDefault="007C086D">
      <w:r>
        <w:separator/>
      </w:r>
    </w:p>
  </w:endnote>
  <w:endnote w:type="continuationSeparator" w:id="0">
    <w:p w:rsidR="007C086D" w:rsidRDefault="007C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22" w:rsidRDefault="00227F22" w:rsidP="00227F2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7F22" w:rsidRDefault="00227F22" w:rsidP="00227F2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22" w:rsidRDefault="00227F22" w:rsidP="00227F2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6D" w:rsidRDefault="007C086D">
      <w:r>
        <w:separator/>
      </w:r>
    </w:p>
  </w:footnote>
  <w:footnote w:type="continuationSeparator" w:id="0">
    <w:p w:rsidR="007C086D" w:rsidRDefault="007C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22" w:rsidRDefault="00227F22" w:rsidP="008016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7F22" w:rsidRDefault="00227F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657A"/>
    <w:multiLevelType w:val="hybridMultilevel"/>
    <w:tmpl w:val="35DED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05126"/>
    <w:multiLevelType w:val="hybridMultilevel"/>
    <w:tmpl w:val="7100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A0"/>
    <w:rsid w:val="0002653D"/>
    <w:rsid w:val="000530FA"/>
    <w:rsid w:val="0007021D"/>
    <w:rsid w:val="001030DC"/>
    <w:rsid w:val="0016111B"/>
    <w:rsid w:val="00173E48"/>
    <w:rsid w:val="001B065D"/>
    <w:rsid w:val="001B7F52"/>
    <w:rsid w:val="001C4F10"/>
    <w:rsid w:val="00227F22"/>
    <w:rsid w:val="00252B28"/>
    <w:rsid w:val="002536FF"/>
    <w:rsid w:val="00276834"/>
    <w:rsid w:val="0028390D"/>
    <w:rsid w:val="0029293B"/>
    <w:rsid w:val="002E1A19"/>
    <w:rsid w:val="00336B0A"/>
    <w:rsid w:val="00344FB6"/>
    <w:rsid w:val="003505D2"/>
    <w:rsid w:val="003A3BD6"/>
    <w:rsid w:val="003D7351"/>
    <w:rsid w:val="003E0413"/>
    <w:rsid w:val="003F2E8B"/>
    <w:rsid w:val="00467987"/>
    <w:rsid w:val="004869EE"/>
    <w:rsid w:val="004A26F4"/>
    <w:rsid w:val="004B0778"/>
    <w:rsid w:val="004B07DF"/>
    <w:rsid w:val="004C4949"/>
    <w:rsid w:val="00534E9D"/>
    <w:rsid w:val="0056275B"/>
    <w:rsid w:val="00595DD5"/>
    <w:rsid w:val="005D037B"/>
    <w:rsid w:val="005D3992"/>
    <w:rsid w:val="00606EA0"/>
    <w:rsid w:val="006269B1"/>
    <w:rsid w:val="00627F47"/>
    <w:rsid w:val="00633FB1"/>
    <w:rsid w:val="00660B7F"/>
    <w:rsid w:val="006770D1"/>
    <w:rsid w:val="00703A9E"/>
    <w:rsid w:val="007040D1"/>
    <w:rsid w:val="00753605"/>
    <w:rsid w:val="007800F2"/>
    <w:rsid w:val="007C086D"/>
    <w:rsid w:val="00801678"/>
    <w:rsid w:val="00820E28"/>
    <w:rsid w:val="00860765"/>
    <w:rsid w:val="00892744"/>
    <w:rsid w:val="008A23D3"/>
    <w:rsid w:val="008E143A"/>
    <w:rsid w:val="008F278F"/>
    <w:rsid w:val="00921CC2"/>
    <w:rsid w:val="00931445"/>
    <w:rsid w:val="0095524B"/>
    <w:rsid w:val="00961FA9"/>
    <w:rsid w:val="00977581"/>
    <w:rsid w:val="009D1E5A"/>
    <w:rsid w:val="009E6773"/>
    <w:rsid w:val="00A1705B"/>
    <w:rsid w:val="00A5605A"/>
    <w:rsid w:val="00A561C2"/>
    <w:rsid w:val="00A81409"/>
    <w:rsid w:val="00AE2100"/>
    <w:rsid w:val="00AF5B8A"/>
    <w:rsid w:val="00B17B16"/>
    <w:rsid w:val="00B83E3D"/>
    <w:rsid w:val="00B86F73"/>
    <w:rsid w:val="00BB19EF"/>
    <w:rsid w:val="00BC7710"/>
    <w:rsid w:val="00BD6D8B"/>
    <w:rsid w:val="00C172AC"/>
    <w:rsid w:val="00C8367D"/>
    <w:rsid w:val="00C8470D"/>
    <w:rsid w:val="00CC2798"/>
    <w:rsid w:val="00CF4547"/>
    <w:rsid w:val="00D119C0"/>
    <w:rsid w:val="00D36E20"/>
    <w:rsid w:val="00D42EEA"/>
    <w:rsid w:val="00D61DD0"/>
    <w:rsid w:val="00DA5398"/>
    <w:rsid w:val="00E22C27"/>
    <w:rsid w:val="00ED6E22"/>
    <w:rsid w:val="00EE7D70"/>
    <w:rsid w:val="00EF674E"/>
    <w:rsid w:val="00F01751"/>
    <w:rsid w:val="00F4089D"/>
    <w:rsid w:val="00FB612A"/>
    <w:rsid w:val="00F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928DAD-2F77-484A-A9E0-101E3E6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A0"/>
  </w:style>
  <w:style w:type="paragraph" w:styleId="1">
    <w:name w:val="heading 1"/>
    <w:basedOn w:val="a"/>
    <w:next w:val="a"/>
    <w:qFormat/>
    <w:rsid w:val="00253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36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3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06EA0"/>
    <w:pPr>
      <w:keepNext/>
      <w:widowControl w:val="0"/>
      <w:spacing w:line="360" w:lineRule="atLeast"/>
      <w:ind w:right="14"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6EA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06EA0"/>
  </w:style>
  <w:style w:type="paragraph" w:styleId="a5">
    <w:name w:val="Body Text Indent"/>
    <w:basedOn w:val="a"/>
    <w:rsid w:val="00606EA0"/>
    <w:pPr>
      <w:widowControl w:val="0"/>
      <w:spacing w:line="360" w:lineRule="atLeast"/>
      <w:ind w:right="14" w:firstLine="709"/>
      <w:jc w:val="both"/>
    </w:pPr>
    <w:rPr>
      <w:sz w:val="28"/>
    </w:rPr>
  </w:style>
  <w:style w:type="paragraph" w:styleId="a6">
    <w:name w:val="footer"/>
    <w:basedOn w:val="a"/>
    <w:rsid w:val="00606EA0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606EA0"/>
    <w:pPr>
      <w:spacing w:after="120"/>
    </w:pPr>
  </w:style>
  <w:style w:type="paragraph" w:styleId="30">
    <w:name w:val="Body Text Indent 3"/>
    <w:basedOn w:val="a"/>
    <w:rsid w:val="0028390D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8E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format">
    <w:name w:val="Nonformat"/>
    <w:basedOn w:val="a"/>
    <w:rsid w:val="00173E48"/>
    <w:pPr>
      <w:widowControl w:val="0"/>
    </w:pPr>
    <w:rPr>
      <w:rFonts w:ascii="Consultant" w:hAnsi="Consultant"/>
      <w:snapToGrid w:val="0"/>
    </w:rPr>
  </w:style>
  <w:style w:type="paragraph" w:customStyle="1" w:styleId="ConsPlusNormal">
    <w:name w:val="ConsPlusNormal"/>
    <w:rsid w:val="00BB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Название"/>
    <w:basedOn w:val="a"/>
    <w:qFormat/>
    <w:rsid w:val="002536FF"/>
    <w:pPr>
      <w:jc w:val="center"/>
    </w:pPr>
    <w:rPr>
      <w:b/>
      <w:sz w:val="28"/>
    </w:rPr>
  </w:style>
  <w:style w:type="paragraph" w:styleId="20">
    <w:name w:val="Body Text 2"/>
    <w:basedOn w:val="a"/>
    <w:rsid w:val="00977581"/>
    <w:pPr>
      <w:widowControl w:val="0"/>
      <w:autoSpaceDE w:val="0"/>
      <w:autoSpaceDN w:val="0"/>
      <w:adjustRightInd w:val="0"/>
      <w:spacing w:after="120" w:line="48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федеральных законов Российской Федерации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в соответствии</vt:lpstr>
    </vt:vector>
  </TitlesOfParts>
  <Company>gu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федеральных законов Российской Федерации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в соответствии</dc:title>
  <dc:subject/>
  <dc:creator>Arty</dc:creator>
  <cp:keywords/>
  <cp:lastModifiedBy>Игорь Владимирович Бывшев</cp:lastModifiedBy>
  <cp:revision>2</cp:revision>
  <cp:lastPrinted>2016-06-16T11:04:00Z</cp:lastPrinted>
  <dcterms:created xsi:type="dcterms:W3CDTF">2016-06-17T09:03:00Z</dcterms:created>
  <dcterms:modified xsi:type="dcterms:W3CDTF">2016-06-17T09:03:00Z</dcterms:modified>
</cp:coreProperties>
</file>