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140" w:type="dxa"/>
        <w:tblLook w:val="01E0" w:firstRow="1" w:lastRow="1" w:firstColumn="1" w:lastColumn="1" w:noHBand="0" w:noVBand="0"/>
      </w:tblPr>
      <w:tblGrid>
        <w:gridCol w:w="9570"/>
        <w:gridCol w:w="9570"/>
      </w:tblGrid>
      <w:tr w:rsidR="00BC6352" w:rsidTr="00BC6352">
        <w:trPr>
          <w:trHeight w:val="3403"/>
        </w:trPr>
        <w:tc>
          <w:tcPr>
            <w:tcW w:w="9570" w:type="dxa"/>
          </w:tcPr>
          <w:p w:rsidR="00BC6352" w:rsidRPr="00C06525" w:rsidRDefault="002C2C98" w:rsidP="00BC6352">
            <w:pPr>
              <w:keepNext/>
              <w:jc w:val="center"/>
              <w:outlineLvl w:val="2"/>
              <w:rPr>
                <w:rFonts w:eastAsia="Times New Roman"/>
                <w:b/>
                <w:szCs w:val="24"/>
                <w:lang w:eastAsia="ru-RU"/>
              </w:rPr>
            </w:pPr>
            <w:bookmarkStart w:id="0" w:name="_GoBack"/>
            <w:bookmarkEnd w:id="0"/>
            <w:r w:rsidRPr="00C06525">
              <w:rPr>
                <w:rFonts w:eastAsia="Times New Roman"/>
                <w:b/>
                <w:noProof/>
                <w:szCs w:val="24"/>
                <w:lang w:eastAsia="ru-RU"/>
              </w:rPr>
              <w:drawing>
                <wp:inline distT="0" distB="0" distL="0" distR="0">
                  <wp:extent cx="609600" cy="762000"/>
                  <wp:effectExtent l="0" t="0" r="0" b="0"/>
                  <wp:docPr id="1" name="Рисунок 1" descr="Герб Ливен на БЛАН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Ливен на БЛАН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8000"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6352" w:rsidRPr="00C06525" w:rsidRDefault="00BC6352" w:rsidP="00BC635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C6352" w:rsidRPr="00C06525" w:rsidRDefault="00BC6352" w:rsidP="00BC6352">
            <w:pPr>
              <w:keepNext/>
              <w:jc w:val="center"/>
              <w:outlineLvl w:val="0"/>
              <w:rPr>
                <w:rFonts w:eastAsia="Times New Roman"/>
                <w:b/>
                <w:bCs/>
                <w:spacing w:val="20"/>
                <w:sz w:val="32"/>
                <w:szCs w:val="20"/>
                <w:lang w:eastAsia="ru-RU"/>
              </w:rPr>
            </w:pPr>
            <w:r w:rsidRPr="00C06525">
              <w:rPr>
                <w:rFonts w:eastAsia="Times New Roman"/>
                <w:b/>
                <w:bCs/>
                <w:spacing w:val="20"/>
                <w:sz w:val="32"/>
                <w:szCs w:val="20"/>
                <w:lang w:eastAsia="ru-RU"/>
              </w:rPr>
              <w:t>РОССИЙСКАЯ ФЕДЕРАЦИЯ</w:t>
            </w:r>
          </w:p>
          <w:p w:rsidR="00BC6352" w:rsidRPr="00C06525" w:rsidRDefault="00BC6352" w:rsidP="00BC6352">
            <w:pPr>
              <w:keepNext/>
              <w:jc w:val="center"/>
              <w:outlineLvl w:val="0"/>
              <w:rPr>
                <w:rFonts w:eastAsia="Times New Roman"/>
                <w:b/>
                <w:bCs/>
                <w:spacing w:val="20"/>
                <w:sz w:val="32"/>
                <w:szCs w:val="20"/>
                <w:lang w:eastAsia="ru-RU"/>
              </w:rPr>
            </w:pPr>
            <w:r w:rsidRPr="00C06525">
              <w:rPr>
                <w:rFonts w:eastAsia="Times New Roman"/>
                <w:b/>
                <w:bCs/>
                <w:spacing w:val="20"/>
                <w:sz w:val="32"/>
                <w:szCs w:val="20"/>
                <w:lang w:eastAsia="ru-RU"/>
              </w:rPr>
              <w:t>ОРЛОВСКАЯ ОБЛАСТЬ</w:t>
            </w:r>
          </w:p>
          <w:p w:rsidR="00BC6352" w:rsidRPr="00C06525" w:rsidRDefault="00BC6352" w:rsidP="00BC6352">
            <w:pPr>
              <w:keepNext/>
              <w:jc w:val="center"/>
              <w:outlineLvl w:val="0"/>
              <w:rPr>
                <w:rFonts w:eastAsia="Times New Roman"/>
                <w:b/>
                <w:bCs/>
                <w:spacing w:val="20"/>
                <w:sz w:val="32"/>
                <w:szCs w:val="20"/>
                <w:lang w:eastAsia="ru-RU"/>
              </w:rPr>
            </w:pPr>
            <w:r w:rsidRPr="00C06525">
              <w:rPr>
                <w:rFonts w:eastAsia="Times New Roman"/>
                <w:b/>
                <w:bCs/>
                <w:spacing w:val="20"/>
                <w:sz w:val="32"/>
                <w:szCs w:val="20"/>
                <w:lang w:eastAsia="ru-RU"/>
              </w:rPr>
              <w:t>АДМИНИСТРАЦИЯ ГОРОДА ЛИВНЫ</w:t>
            </w:r>
          </w:p>
          <w:p w:rsidR="00BC6352" w:rsidRPr="00C06525" w:rsidRDefault="00BC6352" w:rsidP="00BC6352">
            <w:pPr>
              <w:keepNext/>
              <w:jc w:val="center"/>
              <w:outlineLvl w:val="0"/>
              <w:rPr>
                <w:rFonts w:eastAsia="Times New Roman"/>
                <w:b/>
                <w:bCs/>
                <w:spacing w:val="20"/>
                <w:sz w:val="32"/>
                <w:szCs w:val="20"/>
                <w:lang w:eastAsia="ru-RU"/>
              </w:rPr>
            </w:pPr>
            <w:r w:rsidRPr="00C06525">
              <w:rPr>
                <w:rFonts w:eastAsia="Times New Roman"/>
                <w:b/>
                <w:bCs/>
                <w:spacing w:val="20"/>
                <w:sz w:val="32"/>
                <w:szCs w:val="20"/>
                <w:lang w:eastAsia="ru-RU"/>
              </w:rPr>
              <w:t>ПОСТАНОВЛЕНИЕ</w:t>
            </w:r>
          </w:p>
          <w:p w:rsidR="00BC6352" w:rsidRPr="00C06525" w:rsidRDefault="00BC6352" w:rsidP="00BC6352">
            <w:pPr>
              <w:rPr>
                <w:rFonts w:eastAsia="Times New Roman"/>
                <w:sz w:val="20"/>
                <w:szCs w:val="24"/>
                <w:lang w:eastAsia="ru-RU"/>
              </w:rPr>
            </w:pPr>
          </w:p>
          <w:p w:rsidR="00BC6352" w:rsidRPr="0090436C" w:rsidRDefault="00AA1A12" w:rsidP="00BC6352">
            <w:pPr>
              <w:rPr>
                <w:rFonts w:eastAsia="Times New Roman"/>
                <w:bCs/>
                <w:szCs w:val="24"/>
                <w:u w:val="single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25 мая</w:t>
            </w:r>
            <w:r w:rsidR="0090436C" w:rsidRPr="00AA1A12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  <w:r w:rsidR="00BC6352" w:rsidRPr="00AA1A12">
              <w:rPr>
                <w:rFonts w:eastAsia="Times New Roman"/>
                <w:bCs/>
                <w:szCs w:val="24"/>
                <w:lang w:eastAsia="ru-RU"/>
              </w:rPr>
              <w:t>2016г</w:t>
            </w:r>
            <w:r w:rsidR="00BC6352" w:rsidRPr="00C06525">
              <w:rPr>
                <w:rFonts w:eastAsia="Times New Roman"/>
                <w:bCs/>
                <w:szCs w:val="24"/>
                <w:u w:val="single"/>
                <w:lang w:eastAsia="ru-RU"/>
              </w:rPr>
              <w:t>.</w:t>
            </w:r>
            <w:r w:rsidR="00BC6352" w:rsidRPr="00C06525">
              <w:rPr>
                <w:rFonts w:eastAsia="Times New Roman"/>
                <w:bCs/>
                <w:szCs w:val="24"/>
                <w:lang w:eastAsia="ru-RU"/>
              </w:rPr>
              <w:t xml:space="preserve">    </w:t>
            </w:r>
            <w:r w:rsidR="00BC6352" w:rsidRPr="00C06525">
              <w:rPr>
                <w:rFonts w:eastAsia="Times New Roman"/>
                <w:bCs/>
                <w:szCs w:val="24"/>
                <w:lang w:eastAsia="ru-RU"/>
              </w:rPr>
              <w:tab/>
            </w:r>
            <w:r w:rsidR="00BC6352" w:rsidRPr="00C06525">
              <w:rPr>
                <w:rFonts w:eastAsia="Times New Roman"/>
                <w:bCs/>
                <w:szCs w:val="24"/>
                <w:lang w:eastAsia="ru-RU"/>
              </w:rPr>
              <w:tab/>
            </w:r>
            <w:r w:rsidR="00BC6352" w:rsidRPr="00C06525">
              <w:rPr>
                <w:rFonts w:eastAsia="Times New Roman"/>
                <w:bCs/>
                <w:szCs w:val="24"/>
                <w:lang w:eastAsia="ru-RU"/>
              </w:rPr>
              <w:tab/>
            </w:r>
            <w:r w:rsidR="00BC6352" w:rsidRPr="00C06525">
              <w:rPr>
                <w:rFonts w:eastAsia="Times New Roman"/>
                <w:bCs/>
                <w:szCs w:val="24"/>
                <w:lang w:eastAsia="ru-RU"/>
              </w:rPr>
              <w:tab/>
            </w:r>
            <w:r w:rsidR="00BC6352" w:rsidRPr="00C06525">
              <w:rPr>
                <w:rFonts w:eastAsia="Times New Roman"/>
                <w:bCs/>
                <w:szCs w:val="24"/>
                <w:lang w:eastAsia="ru-RU"/>
              </w:rPr>
              <w:tab/>
            </w:r>
            <w:r w:rsidR="00BC6352" w:rsidRPr="00C06525">
              <w:rPr>
                <w:rFonts w:eastAsia="Times New Roman"/>
                <w:bCs/>
                <w:szCs w:val="24"/>
                <w:lang w:eastAsia="ru-RU"/>
              </w:rPr>
              <w:tab/>
            </w:r>
            <w:r w:rsidR="00BC6352">
              <w:rPr>
                <w:rFonts w:eastAsia="Times New Roman"/>
                <w:bCs/>
                <w:szCs w:val="24"/>
                <w:lang w:eastAsia="ru-RU"/>
              </w:rPr>
              <w:t xml:space="preserve">                    </w:t>
            </w:r>
            <w:r w:rsidR="00BC6352" w:rsidRPr="00C06525">
              <w:rPr>
                <w:rFonts w:eastAsia="Times New Roman"/>
                <w:bCs/>
                <w:szCs w:val="24"/>
                <w:lang w:eastAsia="ru-RU"/>
              </w:rPr>
              <w:tab/>
            </w:r>
            <w:r w:rsidR="00BC6352" w:rsidRPr="00C06525">
              <w:rPr>
                <w:rFonts w:eastAsia="Times New Roman"/>
                <w:bCs/>
                <w:szCs w:val="24"/>
                <w:lang w:eastAsia="ru-RU"/>
              </w:rPr>
              <w:tab/>
            </w:r>
            <w:r>
              <w:rPr>
                <w:rFonts w:eastAsia="Times New Roman"/>
                <w:bCs/>
                <w:szCs w:val="24"/>
                <w:lang w:eastAsia="ru-RU"/>
              </w:rPr>
              <w:t xml:space="preserve">         </w:t>
            </w:r>
            <w:r w:rsidR="00A80175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  <w:r w:rsidR="00BC6352" w:rsidRPr="00C06525">
              <w:rPr>
                <w:rFonts w:eastAsia="Times New Roman"/>
                <w:bCs/>
                <w:szCs w:val="24"/>
                <w:lang w:eastAsia="ru-RU"/>
              </w:rPr>
              <w:t>№</w:t>
            </w:r>
            <w:r>
              <w:rPr>
                <w:rFonts w:eastAsia="Times New Roman"/>
                <w:bCs/>
                <w:szCs w:val="24"/>
                <w:lang w:eastAsia="ru-RU"/>
              </w:rPr>
              <w:t xml:space="preserve"> 53</w:t>
            </w:r>
          </w:p>
          <w:p w:rsidR="00BC6352" w:rsidRPr="00C06525" w:rsidRDefault="00BC6352" w:rsidP="00BC6352">
            <w:pPr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 xml:space="preserve">        </w:t>
            </w:r>
            <w:r w:rsidRPr="00C06525">
              <w:rPr>
                <w:rFonts w:eastAsia="Times New Roman"/>
                <w:bCs/>
                <w:szCs w:val="24"/>
                <w:lang w:eastAsia="ru-RU"/>
              </w:rPr>
              <w:t>г.</w:t>
            </w:r>
            <w:r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  <w:r w:rsidRPr="00C06525">
              <w:rPr>
                <w:rFonts w:eastAsia="Times New Roman"/>
                <w:bCs/>
                <w:szCs w:val="24"/>
                <w:lang w:eastAsia="ru-RU"/>
              </w:rPr>
              <w:t>Ливны</w:t>
            </w:r>
            <w:r w:rsidRPr="00C06525">
              <w:rPr>
                <w:rFonts w:eastAsia="Times New Roman"/>
                <w:bCs/>
                <w:szCs w:val="24"/>
                <w:lang w:eastAsia="ru-RU"/>
              </w:rPr>
              <w:tab/>
            </w:r>
            <w:r w:rsidRPr="00C06525">
              <w:rPr>
                <w:rFonts w:eastAsia="Times New Roman"/>
                <w:bCs/>
                <w:szCs w:val="24"/>
                <w:lang w:eastAsia="ru-RU"/>
              </w:rPr>
              <w:tab/>
            </w:r>
            <w:r w:rsidRPr="00C06525">
              <w:rPr>
                <w:rFonts w:eastAsia="Times New Roman"/>
                <w:bCs/>
                <w:szCs w:val="24"/>
                <w:lang w:eastAsia="ru-RU"/>
              </w:rPr>
              <w:tab/>
            </w:r>
            <w:r w:rsidRPr="00C06525">
              <w:rPr>
                <w:rFonts w:eastAsia="Times New Roman"/>
                <w:bCs/>
                <w:szCs w:val="24"/>
                <w:lang w:eastAsia="ru-RU"/>
              </w:rPr>
              <w:tab/>
              <w:t xml:space="preserve">               </w:t>
            </w:r>
            <w:r w:rsidRPr="00C06525">
              <w:rPr>
                <w:rFonts w:eastAsia="Times New Roman"/>
                <w:bCs/>
                <w:szCs w:val="24"/>
                <w:lang w:eastAsia="ru-RU"/>
              </w:rPr>
              <w:tab/>
            </w:r>
            <w:r w:rsidRPr="00C06525">
              <w:rPr>
                <w:rFonts w:eastAsia="Times New Roman"/>
                <w:bCs/>
                <w:szCs w:val="24"/>
                <w:lang w:eastAsia="ru-RU"/>
              </w:rPr>
              <w:tab/>
            </w:r>
          </w:p>
          <w:p w:rsidR="00BC6352" w:rsidRPr="00BC6352" w:rsidRDefault="00BC6352" w:rsidP="00BC6352">
            <w:pPr>
              <w:ind w:firstLine="567"/>
              <w:rPr>
                <w:szCs w:val="28"/>
              </w:rPr>
            </w:pPr>
          </w:p>
        </w:tc>
        <w:tc>
          <w:tcPr>
            <w:tcW w:w="9570" w:type="dxa"/>
          </w:tcPr>
          <w:p w:rsidR="00BC6352" w:rsidRPr="00947A8B" w:rsidRDefault="00BC6352" w:rsidP="00BC6352">
            <w:pPr>
              <w:jc w:val="center"/>
              <w:rPr>
                <w:b/>
                <w:szCs w:val="28"/>
                <w:lang w:eastAsia="ru-RU"/>
              </w:rPr>
            </w:pPr>
            <w:r w:rsidRPr="00947A8B">
              <w:rPr>
                <w:b/>
                <w:szCs w:val="28"/>
                <w:lang w:eastAsia="ru-RU"/>
              </w:rPr>
              <w:t>ПРАВИТЕЛЬСТВО ОРЛОВСКОЙ ОБЛАСТИ</w:t>
            </w:r>
          </w:p>
          <w:p w:rsidR="00BC6352" w:rsidRPr="00947A8B" w:rsidRDefault="00BC6352" w:rsidP="00BC6352">
            <w:pPr>
              <w:jc w:val="center"/>
              <w:rPr>
                <w:b/>
                <w:szCs w:val="28"/>
                <w:lang w:eastAsia="ru-RU"/>
              </w:rPr>
            </w:pPr>
          </w:p>
          <w:p w:rsidR="00BC6352" w:rsidRPr="00947A8B" w:rsidRDefault="00BC6352" w:rsidP="00BC6352">
            <w:pPr>
              <w:jc w:val="center"/>
              <w:rPr>
                <w:b/>
                <w:szCs w:val="28"/>
                <w:lang w:eastAsia="ru-RU"/>
              </w:rPr>
            </w:pPr>
            <w:r w:rsidRPr="00947A8B">
              <w:rPr>
                <w:b/>
                <w:szCs w:val="28"/>
                <w:lang w:eastAsia="ru-RU"/>
              </w:rPr>
              <w:t>ПОСТАНОВЛЕНИЕ</w:t>
            </w:r>
          </w:p>
          <w:p w:rsidR="00BC6352" w:rsidRPr="00947A8B" w:rsidRDefault="00BC6352" w:rsidP="00BC6352">
            <w:pPr>
              <w:jc w:val="center"/>
              <w:rPr>
                <w:szCs w:val="28"/>
                <w:lang w:eastAsia="ru-RU"/>
              </w:rPr>
            </w:pPr>
          </w:p>
          <w:p w:rsidR="00BC6352" w:rsidRPr="00947A8B" w:rsidRDefault="00BC6352" w:rsidP="00BC6352">
            <w:pPr>
              <w:ind w:firstLine="567"/>
              <w:rPr>
                <w:szCs w:val="28"/>
                <w:lang w:eastAsia="ru-RU"/>
              </w:rPr>
            </w:pPr>
            <w:r w:rsidRPr="00947A8B">
              <w:rPr>
                <w:szCs w:val="28"/>
                <w:lang w:eastAsia="ru-RU"/>
              </w:rPr>
              <w:t>169</w:t>
            </w:r>
          </w:p>
          <w:p w:rsidR="00BC6352" w:rsidRPr="00947A8B" w:rsidRDefault="00BC6352" w:rsidP="00BC6352">
            <w:pPr>
              <w:jc w:val="center"/>
              <w:rPr>
                <w:szCs w:val="28"/>
              </w:rPr>
            </w:pPr>
          </w:p>
        </w:tc>
      </w:tr>
    </w:tbl>
    <w:p w:rsidR="0090436C" w:rsidRDefault="0004202C" w:rsidP="00601F27">
      <w:pPr>
        <w:autoSpaceDE w:val="0"/>
        <w:autoSpaceDN w:val="0"/>
        <w:adjustRightInd w:val="0"/>
        <w:jc w:val="left"/>
        <w:rPr>
          <w:szCs w:val="28"/>
        </w:rPr>
      </w:pPr>
      <w:r w:rsidRPr="00D7064B">
        <w:rPr>
          <w:bCs/>
          <w:szCs w:val="28"/>
        </w:rPr>
        <w:t xml:space="preserve">О расходовании </w:t>
      </w:r>
      <w:r w:rsidRPr="00D7064B">
        <w:rPr>
          <w:szCs w:val="28"/>
        </w:rPr>
        <w:t xml:space="preserve">средств </w:t>
      </w:r>
      <w:r w:rsidR="00BC6352">
        <w:rPr>
          <w:szCs w:val="28"/>
        </w:rPr>
        <w:t>бюджета города Ливны</w:t>
      </w:r>
    </w:p>
    <w:p w:rsidR="0090436C" w:rsidRDefault="00BC6352" w:rsidP="00601F27">
      <w:pPr>
        <w:autoSpaceDE w:val="0"/>
        <w:autoSpaceDN w:val="0"/>
        <w:adjustRightInd w:val="0"/>
        <w:jc w:val="left"/>
        <w:rPr>
          <w:szCs w:val="28"/>
        </w:rPr>
      </w:pPr>
      <w:r>
        <w:rPr>
          <w:szCs w:val="28"/>
        </w:rPr>
        <w:t>Орловской области</w:t>
      </w:r>
      <w:r w:rsidR="0004202C" w:rsidRPr="00D7064B">
        <w:rPr>
          <w:szCs w:val="28"/>
        </w:rPr>
        <w:t xml:space="preserve">, источником финансового </w:t>
      </w:r>
    </w:p>
    <w:p w:rsidR="0090436C" w:rsidRDefault="0004202C" w:rsidP="00601F27">
      <w:pPr>
        <w:autoSpaceDE w:val="0"/>
        <w:autoSpaceDN w:val="0"/>
        <w:adjustRightInd w:val="0"/>
        <w:jc w:val="left"/>
        <w:rPr>
          <w:szCs w:val="28"/>
        </w:rPr>
      </w:pPr>
      <w:r w:rsidRPr="00D7064B">
        <w:rPr>
          <w:szCs w:val="28"/>
        </w:rPr>
        <w:t xml:space="preserve">обеспечения которых являются </w:t>
      </w:r>
      <w:r w:rsidR="0090436C">
        <w:rPr>
          <w:szCs w:val="28"/>
        </w:rPr>
        <w:t>предоставляемые</w:t>
      </w:r>
    </w:p>
    <w:p w:rsidR="0090436C" w:rsidRDefault="0004202C" w:rsidP="00601F27">
      <w:pPr>
        <w:autoSpaceDE w:val="0"/>
        <w:autoSpaceDN w:val="0"/>
        <w:adjustRightInd w:val="0"/>
        <w:jc w:val="left"/>
        <w:rPr>
          <w:szCs w:val="28"/>
        </w:rPr>
      </w:pPr>
      <w:r>
        <w:rPr>
          <w:szCs w:val="28"/>
        </w:rPr>
        <w:t>в 2016</w:t>
      </w:r>
      <w:r w:rsidRPr="00D7064B">
        <w:rPr>
          <w:szCs w:val="28"/>
        </w:rPr>
        <w:t xml:space="preserve"> году иные межбюджетные трансферты из </w:t>
      </w:r>
    </w:p>
    <w:p w:rsidR="0090436C" w:rsidRDefault="00BC6352" w:rsidP="00601F27">
      <w:pPr>
        <w:autoSpaceDE w:val="0"/>
        <w:autoSpaceDN w:val="0"/>
        <w:adjustRightInd w:val="0"/>
        <w:jc w:val="left"/>
        <w:rPr>
          <w:szCs w:val="28"/>
        </w:rPr>
      </w:pPr>
      <w:r>
        <w:rPr>
          <w:szCs w:val="28"/>
        </w:rPr>
        <w:t>областного</w:t>
      </w:r>
      <w:r w:rsidR="0004202C" w:rsidRPr="00D7064B">
        <w:rPr>
          <w:szCs w:val="28"/>
        </w:rPr>
        <w:t xml:space="preserve"> бюджета бюджету </w:t>
      </w:r>
      <w:r>
        <w:rPr>
          <w:szCs w:val="28"/>
        </w:rPr>
        <w:t xml:space="preserve">города Ливны </w:t>
      </w:r>
    </w:p>
    <w:p w:rsidR="0090436C" w:rsidRDefault="00BC6352" w:rsidP="00601F27">
      <w:pPr>
        <w:autoSpaceDE w:val="0"/>
        <w:autoSpaceDN w:val="0"/>
        <w:adjustRightInd w:val="0"/>
        <w:jc w:val="left"/>
        <w:rPr>
          <w:szCs w:val="28"/>
        </w:rPr>
      </w:pPr>
      <w:r>
        <w:rPr>
          <w:szCs w:val="28"/>
        </w:rPr>
        <w:t>Орловской области</w:t>
      </w:r>
      <w:r w:rsidR="0004202C" w:rsidRPr="00D7064B">
        <w:rPr>
          <w:szCs w:val="28"/>
        </w:rPr>
        <w:t xml:space="preserve"> на финансовое обеспечение </w:t>
      </w:r>
    </w:p>
    <w:p w:rsidR="0090436C" w:rsidRDefault="0004202C" w:rsidP="00601F27">
      <w:pPr>
        <w:autoSpaceDE w:val="0"/>
        <w:autoSpaceDN w:val="0"/>
        <w:adjustRightInd w:val="0"/>
        <w:jc w:val="left"/>
        <w:rPr>
          <w:szCs w:val="28"/>
        </w:rPr>
      </w:pPr>
      <w:r w:rsidRPr="00D7064B">
        <w:rPr>
          <w:szCs w:val="28"/>
        </w:rPr>
        <w:t>мероприятий п</w:t>
      </w:r>
      <w:r w:rsidR="0090436C">
        <w:rPr>
          <w:szCs w:val="28"/>
        </w:rPr>
        <w:t>о временному социально-бытовому</w:t>
      </w:r>
    </w:p>
    <w:p w:rsidR="0090436C" w:rsidRDefault="0004202C" w:rsidP="00601F27">
      <w:pPr>
        <w:autoSpaceDE w:val="0"/>
        <w:autoSpaceDN w:val="0"/>
        <w:adjustRightInd w:val="0"/>
        <w:jc w:val="left"/>
        <w:rPr>
          <w:spacing w:val="-4"/>
          <w:szCs w:val="28"/>
        </w:rPr>
      </w:pPr>
      <w:r w:rsidRPr="00D7064B">
        <w:rPr>
          <w:szCs w:val="28"/>
        </w:rPr>
        <w:t xml:space="preserve">обустройству </w:t>
      </w:r>
      <w:r>
        <w:rPr>
          <w:spacing w:val="-4"/>
          <w:szCs w:val="28"/>
        </w:rPr>
        <w:t>граждан Украины и лиц без гражданства,</w:t>
      </w:r>
    </w:p>
    <w:p w:rsidR="0090436C" w:rsidRDefault="0004202C" w:rsidP="00601F27">
      <w:pPr>
        <w:autoSpaceDE w:val="0"/>
        <w:autoSpaceDN w:val="0"/>
        <w:adjustRightInd w:val="0"/>
        <w:jc w:val="left"/>
        <w:rPr>
          <w:spacing w:val="-4"/>
          <w:szCs w:val="28"/>
        </w:rPr>
      </w:pPr>
      <w:r>
        <w:rPr>
          <w:spacing w:val="-4"/>
          <w:szCs w:val="28"/>
        </w:rPr>
        <w:t xml:space="preserve">постоянно </w:t>
      </w:r>
      <w:r w:rsidR="00BC6352">
        <w:rPr>
          <w:spacing w:val="-4"/>
          <w:szCs w:val="28"/>
        </w:rPr>
        <w:t>п</w:t>
      </w:r>
      <w:r>
        <w:rPr>
          <w:spacing w:val="-4"/>
          <w:szCs w:val="28"/>
        </w:rPr>
        <w:t xml:space="preserve">роживавших </w:t>
      </w:r>
      <w:r w:rsidR="0090436C">
        <w:rPr>
          <w:spacing w:val="-4"/>
          <w:szCs w:val="28"/>
        </w:rPr>
        <w:t>на территории Украины,</w:t>
      </w:r>
    </w:p>
    <w:p w:rsidR="0004202C" w:rsidRDefault="0004202C" w:rsidP="00601F27">
      <w:pPr>
        <w:autoSpaceDE w:val="0"/>
        <w:autoSpaceDN w:val="0"/>
        <w:adjustRightInd w:val="0"/>
        <w:jc w:val="left"/>
        <w:rPr>
          <w:spacing w:val="-4"/>
          <w:szCs w:val="28"/>
        </w:rPr>
      </w:pPr>
      <w:r>
        <w:rPr>
          <w:spacing w:val="-4"/>
          <w:szCs w:val="28"/>
        </w:rPr>
        <w:t xml:space="preserve">прибывших на территорию Российской </w:t>
      </w:r>
    </w:p>
    <w:p w:rsidR="0090436C" w:rsidRDefault="0004202C" w:rsidP="00601F27">
      <w:pPr>
        <w:autoSpaceDE w:val="0"/>
        <w:autoSpaceDN w:val="0"/>
        <w:adjustRightInd w:val="0"/>
        <w:jc w:val="left"/>
        <w:rPr>
          <w:szCs w:val="28"/>
        </w:rPr>
      </w:pPr>
      <w:r>
        <w:rPr>
          <w:spacing w:val="-4"/>
          <w:szCs w:val="28"/>
        </w:rPr>
        <w:t>Федерации в экстренном массовом порядке</w:t>
      </w:r>
      <w:r w:rsidRPr="00D7064B">
        <w:rPr>
          <w:szCs w:val="28"/>
        </w:rPr>
        <w:t xml:space="preserve"> и</w:t>
      </w:r>
    </w:p>
    <w:p w:rsidR="0090436C" w:rsidRDefault="0004202C" w:rsidP="00601F27">
      <w:pPr>
        <w:autoSpaceDE w:val="0"/>
        <w:autoSpaceDN w:val="0"/>
        <w:adjustRightInd w:val="0"/>
        <w:jc w:val="left"/>
        <w:rPr>
          <w:szCs w:val="28"/>
        </w:rPr>
      </w:pPr>
      <w:r w:rsidRPr="00D7064B">
        <w:rPr>
          <w:szCs w:val="28"/>
        </w:rPr>
        <w:t>находящихся в пунктах временно</w:t>
      </w:r>
      <w:r w:rsidR="0090436C">
        <w:rPr>
          <w:szCs w:val="28"/>
        </w:rPr>
        <w:t>го размещения</w:t>
      </w:r>
    </w:p>
    <w:p w:rsidR="0004202C" w:rsidRPr="00D7064B" w:rsidRDefault="0004202C" w:rsidP="00601F27">
      <w:pPr>
        <w:autoSpaceDE w:val="0"/>
        <w:autoSpaceDN w:val="0"/>
        <w:adjustRightInd w:val="0"/>
        <w:jc w:val="left"/>
        <w:rPr>
          <w:szCs w:val="28"/>
        </w:rPr>
      </w:pPr>
      <w:r w:rsidRPr="00D7064B">
        <w:rPr>
          <w:szCs w:val="28"/>
        </w:rPr>
        <w:t xml:space="preserve">на территории </w:t>
      </w:r>
      <w:r w:rsidR="00BC6352">
        <w:rPr>
          <w:szCs w:val="28"/>
        </w:rPr>
        <w:t>города Ливны</w:t>
      </w:r>
    </w:p>
    <w:p w:rsidR="0004202C" w:rsidRDefault="0004202C" w:rsidP="00601F27">
      <w:pPr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04202C" w:rsidRDefault="0004202C" w:rsidP="0004202C">
      <w:pPr>
        <w:ind w:firstLine="709"/>
        <w:rPr>
          <w:spacing w:val="40"/>
          <w:szCs w:val="28"/>
        </w:rPr>
      </w:pPr>
      <w:r w:rsidRPr="00D7064B">
        <w:rPr>
          <w:szCs w:val="28"/>
        </w:rPr>
        <w:t xml:space="preserve">Во исполнение </w:t>
      </w:r>
      <w:r w:rsidRPr="00612BFF">
        <w:rPr>
          <w:szCs w:val="28"/>
        </w:rPr>
        <w:t xml:space="preserve">постановления Правительства Российской Федерации от 26 января 2016 года № 37 «О предоставлении в 2016 году из федерального бюджета бюджетам субъектов Российской Федерации иных межбюджетных трансфертов на финансовое обеспечение мероприятий по временному </w:t>
      </w:r>
      <w:r w:rsidRPr="00612BFF">
        <w:rPr>
          <w:spacing w:val="-4"/>
          <w:szCs w:val="28"/>
        </w:rPr>
        <w:t>социально-бытовому обустройству граждан</w:t>
      </w:r>
      <w:r>
        <w:rPr>
          <w:spacing w:val="-4"/>
          <w:szCs w:val="28"/>
        </w:rPr>
        <w:t xml:space="preserve"> Украины и лиц без гражданства, постоянно проживавших на территории Украины, прибывших на территорию Российской Федерации в экстренном массовом порядке </w:t>
      </w:r>
      <w:r w:rsidRPr="00D7064B">
        <w:rPr>
          <w:szCs w:val="28"/>
        </w:rPr>
        <w:t xml:space="preserve">и находящихся </w:t>
      </w:r>
      <w:r>
        <w:rPr>
          <w:szCs w:val="28"/>
        </w:rPr>
        <w:br/>
      </w:r>
      <w:r w:rsidRPr="0004202C">
        <w:rPr>
          <w:szCs w:val="28"/>
        </w:rPr>
        <w:t xml:space="preserve">в пунктах временного размещения», на основании пункта 3 постановления Правительства Российской Федерации от 22 июля 2014 года № 690 </w:t>
      </w:r>
      <w:r w:rsidRPr="0004202C">
        <w:rPr>
          <w:szCs w:val="28"/>
        </w:rPr>
        <w:br/>
        <w:t xml:space="preserve">«О предоставлении временного убежища гражданам Украины на территории </w:t>
      </w:r>
      <w:r w:rsidRPr="0004202C">
        <w:rPr>
          <w:spacing w:val="-6"/>
          <w:szCs w:val="28"/>
        </w:rPr>
        <w:t xml:space="preserve">Российской Федерации в упрощенном порядке», в соответствии со статьей </w:t>
      </w:r>
      <w:r w:rsidRPr="0004202C">
        <w:rPr>
          <w:spacing w:val="-6"/>
          <w:szCs w:val="28"/>
          <w:lang w:eastAsia="ru-RU"/>
        </w:rPr>
        <w:t>139.1</w:t>
      </w:r>
      <w:r w:rsidRPr="0004202C">
        <w:rPr>
          <w:szCs w:val="28"/>
          <w:lang w:eastAsia="ru-RU"/>
        </w:rPr>
        <w:t xml:space="preserve"> Бюджетного кодекса Российской Федерации, </w:t>
      </w:r>
      <w:r w:rsidR="00601F27">
        <w:rPr>
          <w:szCs w:val="28"/>
          <w:lang w:eastAsia="ru-RU"/>
        </w:rPr>
        <w:t xml:space="preserve">Постановлением Правительства Орловской области от 17 мая 2016г. №169 «О расходовании средств областного бюджета, источником финансового обеспечения которых являются предоставляемые в 2016 году иные межбюджетные трансферты из федерального бюджета бюджету Орловской области на финансовое обеспечение мероприятий по временному социально-бытовому обустройству граждан Украины и лиц без гражданства, постоянно проживающих на территории Украины, прибывших на территорию Российской Федерации в </w:t>
      </w:r>
      <w:r w:rsidR="00601F27">
        <w:rPr>
          <w:szCs w:val="28"/>
          <w:lang w:eastAsia="ru-RU"/>
        </w:rPr>
        <w:lastRenderedPageBreak/>
        <w:t xml:space="preserve">экстренном массовом порядке и находящихся в пунктах временного размещения на территории Орловской области» и в целях эффективного расходования бюджетных средств </w:t>
      </w:r>
      <w:r w:rsidR="00AF238C">
        <w:rPr>
          <w:szCs w:val="28"/>
          <w:lang w:eastAsia="ru-RU"/>
        </w:rPr>
        <w:t xml:space="preserve">администрация </w:t>
      </w:r>
      <w:r w:rsidR="00601F27">
        <w:rPr>
          <w:szCs w:val="28"/>
          <w:lang w:eastAsia="ru-RU"/>
        </w:rPr>
        <w:t>города</w:t>
      </w:r>
      <w:r w:rsidRPr="00D7064B">
        <w:rPr>
          <w:szCs w:val="28"/>
        </w:rPr>
        <w:t xml:space="preserve"> </w:t>
      </w:r>
      <w:r w:rsidR="00AF238C">
        <w:rPr>
          <w:szCs w:val="28"/>
        </w:rPr>
        <w:t xml:space="preserve">Ливны Орловской области </w:t>
      </w:r>
      <w:r>
        <w:rPr>
          <w:spacing w:val="40"/>
          <w:szCs w:val="28"/>
        </w:rPr>
        <w:t>постановляет:</w:t>
      </w:r>
    </w:p>
    <w:p w:rsidR="0004202C" w:rsidRPr="00D7064B" w:rsidRDefault="0004202C" w:rsidP="00AF238C">
      <w:pPr>
        <w:numPr>
          <w:ilvl w:val="0"/>
          <w:numId w:val="1"/>
        </w:numPr>
        <w:autoSpaceDE w:val="0"/>
        <w:autoSpaceDN w:val="0"/>
        <w:adjustRightInd w:val="0"/>
        <w:rPr>
          <w:szCs w:val="28"/>
        </w:rPr>
      </w:pPr>
      <w:r w:rsidRPr="00D7064B">
        <w:rPr>
          <w:szCs w:val="28"/>
        </w:rPr>
        <w:t>Утвердить:</w:t>
      </w:r>
    </w:p>
    <w:p w:rsidR="0004202C" w:rsidRDefault="0004202C" w:rsidP="0004202C">
      <w:pPr>
        <w:autoSpaceDE w:val="0"/>
        <w:autoSpaceDN w:val="0"/>
        <w:adjustRightInd w:val="0"/>
        <w:ind w:firstLine="709"/>
        <w:rPr>
          <w:szCs w:val="28"/>
        </w:rPr>
      </w:pPr>
      <w:r w:rsidRPr="00D7064B">
        <w:rPr>
          <w:szCs w:val="28"/>
        </w:rPr>
        <w:t xml:space="preserve">Порядок расходования средств </w:t>
      </w:r>
      <w:r w:rsidR="00612BFF">
        <w:rPr>
          <w:szCs w:val="28"/>
        </w:rPr>
        <w:t>бюджета города Ливны Орловской области</w:t>
      </w:r>
      <w:r w:rsidRPr="00D7064B">
        <w:rPr>
          <w:szCs w:val="28"/>
        </w:rPr>
        <w:t>, источником финансового обеспечения которых</w:t>
      </w:r>
      <w:r>
        <w:rPr>
          <w:szCs w:val="28"/>
        </w:rPr>
        <w:t xml:space="preserve"> являются предоставляемые в 2016</w:t>
      </w:r>
      <w:r w:rsidRPr="00D7064B">
        <w:rPr>
          <w:szCs w:val="28"/>
        </w:rPr>
        <w:t xml:space="preserve"> году </w:t>
      </w:r>
      <w:r w:rsidRPr="00D7064B">
        <w:rPr>
          <w:spacing w:val="-6"/>
          <w:szCs w:val="28"/>
        </w:rPr>
        <w:t xml:space="preserve">иные межбюджетные трансферты из </w:t>
      </w:r>
      <w:r w:rsidR="00082B50">
        <w:rPr>
          <w:spacing w:val="-6"/>
          <w:szCs w:val="28"/>
        </w:rPr>
        <w:t>областного</w:t>
      </w:r>
      <w:r w:rsidRPr="00D7064B">
        <w:rPr>
          <w:spacing w:val="-6"/>
          <w:szCs w:val="28"/>
        </w:rPr>
        <w:t xml:space="preserve"> бюджета бюджету </w:t>
      </w:r>
      <w:r w:rsidR="00082B50">
        <w:rPr>
          <w:spacing w:val="-6"/>
          <w:szCs w:val="28"/>
        </w:rPr>
        <w:t>города Ливны Орловской области</w:t>
      </w:r>
      <w:r w:rsidRPr="00D7064B">
        <w:rPr>
          <w:szCs w:val="28"/>
        </w:rPr>
        <w:t xml:space="preserve"> на финансовое обеспечение мероприятий</w:t>
      </w:r>
      <w:r>
        <w:rPr>
          <w:szCs w:val="28"/>
        </w:rPr>
        <w:t xml:space="preserve"> </w:t>
      </w:r>
      <w:r w:rsidRPr="00D7064B">
        <w:rPr>
          <w:szCs w:val="28"/>
        </w:rPr>
        <w:t xml:space="preserve">по временному социально-бытовому обустройству </w:t>
      </w:r>
      <w:r>
        <w:rPr>
          <w:spacing w:val="-4"/>
          <w:szCs w:val="28"/>
        </w:rPr>
        <w:t>граждан Украины и лиц без гражданства, постоянно проживавших на территории Украины, прибывших на территорию Российской Федерации в экстренном массовом порядке</w:t>
      </w:r>
      <w:r w:rsidRPr="00D7064B">
        <w:rPr>
          <w:szCs w:val="28"/>
        </w:rPr>
        <w:t xml:space="preserve"> и находящихся в </w:t>
      </w:r>
      <w:r w:rsidR="00E027C8">
        <w:rPr>
          <w:szCs w:val="28"/>
        </w:rPr>
        <w:t>муниципальных</w:t>
      </w:r>
      <w:r w:rsidRPr="00D7064B">
        <w:rPr>
          <w:szCs w:val="28"/>
        </w:rPr>
        <w:t xml:space="preserve"> пунктах временного размещения на территории </w:t>
      </w:r>
      <w:r w:rsidR="00082B50">
        <w:rPr>
          <w:szCs w:val="28"/>
        </w:rPr>
        <w:t>города Ливны</w:t>
      </w:r>
      <w:r w:rsidRPr="00D7064B">
        <w:rPr>
          <w:szCs w:val="28"/>
        </w:rPr>
        <w:t>, согласно приложению;</w:t>
      </w:r>
    </w:p>
    <w:p w:rsidR="00F86C62" w:rsidRPr="00D7064B" w:rsidRDefault="00F86C62" w:rsidP="006E1E58">
      <w:pPr>
        <w:ind w:firstLine="708"/>
        <w:rPr>
          <w:szCs w:val="28"/>
        </w:rPr>
      </w:pPr>
      <w:r>
        <w:rPr>
          <w:szCs w:val="28"/>
        </w:rPr>
        <w:t xml:space="preserve">2. </w:t>
      </w:r>
      <w:r w:rsidR="006E1E58" w:rsidRPr="006E1E58">
        <w:rPr>
          <w:szCs w:val="28"/>
        </w:rPr>
        <w:t xml:space="preserve">Опубликовать настоящее </w:t>
      </w:r>
      <w:r w:rsidR="006E1E58">
        <w:rPr>
          <w:szCs w:val="28"/>
        </w:rPr>
        <w:t>постановление</w:t>
      </w:r>
      <w:r w:rsidR="006E1E58" w:rsidRPr="006E1E58">
        <w:rPr>
          <w:szCs w:val="28"/>
        </w:rPr>
        <w:t xml:space="preserve"> в газете "Ливенский вестник" и разместить на сайте http://www.adminliv.ru.</w:t>
      </w:r>
      <w:r>
        <w:rPr>
          <w:szCs w:val="28"/>
        </w:rPr>
        <w:t>;</w:t>
      </w:r>
    </w:p>
    <w:p w:rsidR="0004202C" w:rsidRPr="00D7064B" w:rsidRDefault="00F86C62" w:rsidP="0004202C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>
        <w:rPr>
          <w:szCs w:val="28"/>
        </w:rPr>
        <w:t>3</w:t>
      </w:r>
      <w:r w:rsidR="0004202C" w:rsidRPr="00D7064B">
        <w:rPr>
          <w:szCs w:val="28"/>
        </w:rPr>
        <w:t>.</w:t>
      </w:r>
      <w:r w:rsidR="00AF238C">
        <w:rPr>
          <w:szCs w:val="28"/>
        </w:rPr>
        <w:t xml:space="preserve"> </w:t>
      </w:r>
      <w:r w:rsidR="0004202C" w:rsidRPr="00D7064B">
        <w:rPr>
          <w:szCs w:val="28"/>
          <w:lang w:eastAsia="ru-RU"/>
        </w:rPr>
        <w:t>Настоящее постановление вступает в силу с</w:t>
      </w:r>
      <w:r w:rsidR="0004202C">
        <w:rPr>
          <w:szCs w:val="28"/>
          <w:lang w:eastAsia="ru-RU"/>
        </w:rPr>
        <w:t>о дня</w:t>
      </w:r>
      <w:r w:rsidR="0004202C" w:rsidRPr="00D7064B">
        <w:rPr>
          <w:szCs w:val="28"/>
          <w:lang w:eastAsia="ru-RU"/>
        </w:rPr>
        <w:t xml:space="preserve"> подписания</w:t>
      </w:r>
      <w:r w:rsidR="0004202C">
        <w:rPr>
          <w:szCs w:val="28"/>
          <w:lang w:eastAsia="ru-RU"/>
        </w:rPr>
        <w:t xml:space="preserve"> </w:t>
      </w:r>
      <w:r w:rsidR="0004202C">
        <w:rPr>
          <w:szCs w:val="28"/>
          <w:lang w:eastAsia="ru-RU"/>
        </w:rPr>
        <w:br/>
      </w:r>
      <w:r w:rsidR="0004202C" w:rsidRPr="00D7064B">
        <w:rPr>
          <w:szCs w:val="28"/>
          <w:lang w:eastAsia="ru-RU"/>
        </w:rPr>
        <w:t>и распространяет свое действие на правоотношения, возникшие</w:t>
      </w:r>
      <w:r w:rsidR="0004202C">
        <w:rPr>
          <w:szCs w:val="28"/>
          <w:lang w:eastAsia="ru-RU"/>
        </w:rPr>
        <w:t xml:space="preserve"> </w:t>
      </w:r>
      <w:r w:rsidR="0004202C" w:rsidRPr="00D7064B">
        <w:rPr>
          <w:szCs w:val="28"/>
          <w:lang w:eastAsia="ru-RU"/>
        </w:rPr>
        <w:t xml:space="preserve">с </w:t>
      </w:r>
      <w:r w:rsidR="0004202C">
        <w:rPr>
          <w:szCs w:val="28"/>
          <w:lang w:eastAsia="ru-RU"/>
        </w:rPr>
        <w:t>1 января 2016 года.</w:t>
      </w:r>
    </w:p>
    <w:p w:rsidR="008866C2" w:rsidRDefault="00F86C62" w:rsidP="00082B50">
      <w:pPr>
        <w:ind w:firstLine="709"/>
        <w:rPr>
          <w:szCs w:val="28"/>
        </w:rPr>
      </w:pPr>
      <w:r>
        <w:rPr>
          <w:szCs w:val="28"/>
        </w:rPr>
        <w:t>4</w:t>
      </w:r>
      <w:r w:rsidR="00082B50">
        <w:rPr>
          <w:szCs w:val="28"/>
        </w:rPr>
        <w:t>.</w:t>
      </w:r>
      <w:r w:rsidR="00082B50" w:rsidRPr="00082B50">
        <w:rPr>
          <w:szCs w:val="28"/>
        </w:rPr>
        <w:t xml:space="preserve"> Контроль за исполнением настоящего постановления оставляю за собой.</w:t>
      </w:r>
    </w:p>
    <w:p w:rsidR="008866C2" w:rsidRDefault="008866C2" w:rsidP="008866C2">
      <w:pPr>
        <w:rPr>
          <w:szCs w:val="28"/>
        </w:rPr>
      </w:pPr>
    </w:p>
    <w:p w:rsidR="005B657E" w:rsidRDefault="005B657E" w:rsidP="008866C2">
      <w:pPr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53"/>
        <w:gridCol w:w="4045"/>
      </w:tblGrid>
      <w:tr w:rsidR="0004202C" w:rsidRPr="009A302C" w:rsidTr="00F11335">
        <w:tc>
          <w:tcPr>
            <w:tcW w:w="5495" w:type="dxa"/>
            <w:hideMark/>
          </w:tcPr>
          <w:p w:rsidR="00082B50" w:rsidRDefault="00082B50" w:rsidP="00082B5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082B50" w:rsidRDefault="00082B50" w:rsidP="00082B5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082B50" w:rsidRDefault="00082B50" w:rsidP="00082B5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AF238C" w:rsidRDefault="00AF238C" w:rsidP="00082B5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AF238C" w:rsidRDefault="00AF238C" w:rsidP="00082B5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AF238C" w:rsidRDefault="00AF238C" w:rsidP="00082B5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AF238C" w:rsidRDefault="00AF238C" w:rsidP="00082B5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AF238C" w:rsidRDefault="00AF238C" w:rsidP="00082B5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AF238C" w:rsidRDefault="00AF238C" w:rsidP="00082B5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AF238C" w:rsidRDefault="00AF238C" w:rsidP="00082B5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AF238C" w:rsidRDefault="00AF238C" w:rsidP="00082B5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082B50" w:rsidRDefault="00082B50" w:rsidP="00082B5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082B50" w:rsidRDefault="00082B50" w:rsidP="00082B5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AF238C" w:rsidRDefault="0004202C" w:rsidP="00AF238C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9A302C">
              <w:rPr>
                <w:szCs w:val="28"/>
              </w:rPr>
              <w:t>Исполняющий обязанности</w:t>
            </w:r>
          </w:p>
          <w:p w:rsidR="0004202C" w:rsidRPr="009A302C" w:rsidRDefault="00082B50" w:rsidP="00AF238C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>
              <w:rPr>
                <w:szCs w:val="28"/>
              </w:rPr>
              <w:t>главы города</w:t>
            </w:r>
          </w:p>
        </w:tc>
        <w:tc>
          <w:tcPr>
            <w:tcW w:w="4076" w:type="dxa"/>
            <w:vAlign w:val="bottom"/>
            <w:hideMark/>
          </w:tcPr>
          <w:p w:rsidR="0004202C" w:rsidRPr="009A302C" w:rsidRDefault="00082B50" w:rsidP="00F11335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С.А. Трубицин</w:t>
            </w:r>
          </w:p>
        </w:tc>
      </w:tr>
    </w:tbl>
    <w:p w:rsidR="00F50305" w:rsidRPr="00965C75" w:rsidRDefault="00F50305" w:rsidP="005B657E">
      <w:pPr>
        <w:shd w:val="clear" w:color="auto" w:fill="FFFFFF"/>
        <w:autoSpaceDE w:val="0"/>
        <w:autoSpaceDN w:val="0"/>
        <w:adjustRightInd w:val="0"/>
        <w:ind w:firstLine="425"/>
        <w:rPr>
          <w:szCs w:val="28"/>
        </w:rPr>
      </w:pPr>
    </w:p>
    <w:sectPr w:rsidR="00F50305" w:rsidRPr="00965C75" w:rsidSect="0090436C">
      <w:headerReference w:type="default" r:id="rId8"/>
      <w:pgSz w:w="11906" w:h="16838"/>
      <w:pgMar w:top="1134" w:right="707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C94" w:rsidRDefault="00792C94" w:rsidP="0004202C">
      <w:r>
        <w:separator/>
      </w:r>
    </w:p>
  </w:endnote>
  <w:endnote w:type="continuationSeparator" w:id="0">
    <w:p w:rsidR="00792C94" w:rsidRDefault="00792C94" w:rsidP="00042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C94" w:rsidRDefault="00792C94" w:rsidP="0004202C">
      <w:r>
        <w:separator/>
      </w:r>
    </w:p>
  </w:footnote>
  <w:footnote w:type="continuationSeparator" w:id="0">
    <w:p w:rsidR="00792C94" w:rsidRDefault="00792C94" w:rsidP="00042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02C" w:rsidRPr="0004202C" w:rsidRDefault="00C0729A">
    <w:pPr>
      <w:pStyle w:val="a4"/>
      <w:jc w:val="center"/>
      <w:rPr>
        <w:sz w:val="22"/>
      </w:rPr>
    </w:pPr>
    <w:r w:rsidRPr="0004202C">
      <w:rPr>
        <w:sz w:val="22"/>
      </w:rPr>
      <w:fldChar w:fldCharType="begin"/>
    </w:r>
    <w:r w:rsidR="0004202C" w:rsidRPr="0004202C">
      <w:rPr>
        <w:sz w:val="22"/>
      </w:rPr>
      <w:instrText>PAGE   \* MERGEFORMAT</w:instrText>
    </w:r>
    <w:r w:rsidRPr="0004202C">
      <w:rPr>
        <w:sz w:val="22"/>
      </w:rPr>
      <w:fldChar w:fldCharType="separate"/>
    </w:r>
    <w:r w:rsidR="002C2C98">
      <w:rPr>
        <w:noProof/>
        <w:sz w:val="22"/>
      </w:rPr>
      <w:t>2</w:t>
    </w:r>
    <w:r w:rsidRPr="0004202C">
      <w:rPr>
        <w:sz w:val="22"/>
      </w:rPr>
      <w:fldChar w:fldCharType="end"/>
    </w:r>
  </w:p>
  <w:p w:rsidR="0004202C" w:rsidRPr="0004202C" w:rsidRDefault="0004202C">
    <w:pPr>
      <w:pStyle w:val="a4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4574"/>
    <w:multiLevelType w:val="hybridMultilevel"/>
    <w:tmpl w:val="914A5790"/>
    <w:lvl w:ilvl="0" w:tplc="4EACAC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2C"/>
    <w:rsid w:val="0004202C"/>
    <w:rsid w:val="00082B50"/>
    <w:rsid w:val="00097376"/>
    <w:rsid w:val="000C6ED0"/>
    <w:rsid w:val="000D5D91"/>
    <w:rsid w:val="001C6E42"/>
    <w:rsid w:val="00204545"/>
    <w:rsid w:val="002654FD"/>
    <w:rsid w:val="00277F3F"/>
    <w:rsid w:val="002C2C98"/>
    <w:rsid w:val="002C357A"/>
    <w:rsid w:val="002C4888"/>
    <w:rsid w:val="002D049C"/>
    <w:rsid w:val="003337FC"/>
    <w:rsid w:val="00355B04"/>
    <w:rsid w:val="00371FE3"/>
    <w:rsid w:val="004976F8"/>
    <w:rsid w:val="004D2B20"/>
    <w:rsid w:val="004D35FA"/>
    <w:rsid w:val="00501A9B"/>
    <w:rsid w:val="0054456B"/>
    <w:rsid w:val="005B657E"/>
    <w:rsid w:val="005C2405"/>
    <w:rsid w:val="005C2481"/>
    <w:rsid w:val="005C71B1"/>
    <w:rsid w:val="00601F27"/>
    <w:rsid w:val="00612BFF"/>
    <w:rsid w:val="006911E8"/>
    <w:rsid w:val="006A244D"/>
    <w:rsid w:val="006C33E9"/>
    <w:rsid w:val="006E1E58"/>
    <w:rsid w:val="006E35D0"/>
    <w:rsid w:val="006F1C53"/>
    <w:rsid w:val="006F3AAF"/>
    <w:rsid w:val="0074242E"/>
    <w:rsid w:val="00750EA3"/>
    <w:rsid w:val="00785BC0"/>
    <w:rsid w:val="00792C94"/>
    <w:rsid w:val="007A1BD7"/>
    <w:rsid w:val="007E19F0"/>
    <w:rsid w:val="008014C5"/>
    <w:rsid w:val="0080779B"/>
    <w:rsid w:val="00842FE9"/>
    <w:rsid w:val="008866C2"/>
    <w:rsid w:val="008C5E89"/>
    <w:rsid w:val="008C7D19"/>
    <w:rsid w:val="0090436C"/>
    <w:rsid w:val="00916D62"/>
    <w:rsid w:val="00947A8B"/>
    <w:rsid w:val="0096429F"/>
    <w:rsid w:val="00965C75"/>
    <w:rsid w:val="009664CE"/>
    <w:rsid w:val="009A0657"/>
    <w:rsid w:val="00A3775F"/>
    <w:rsid w:val="00A74179"/>
    <w:rsid w:val="00A80175"/>
    <w:rsid w:val="00AA1A12"/>
    <w:rsid w:val="00AB7EB8"/>
    <w:rsid w:val="00AF238C"/>
    <w:rsid w:val="00B55423"/>
    <w:rsid w:val="00B57B7D"/>
    <w:rsid w:val="00BB145D"/>
    <w:rsid w:val="00BC6352"/>
    <w:rsid w:val="00C014BC"/>
    <w:rsid w:val="00C0729A"/>
    <w:rsid w:val="00C12841"/>
    <w:rsid w:val="00C73282"/>
    <w:rsid w:val="00C96827"/>
    <w:rsid w:val="00CC363E"/>
    <w:rsid w:val="00CD2FFC"/>
    <w:rsid w:val="00CE7BBF"/>
    <w:rsid w:val="00D809F1"/>
    <w:rsid w:val="00DC1F8E"/>
    <w:rsid w:val="00E027C8"/>
    <w:rsid w:val="00E11A2D"/>
    <w:rsid w:val="00E11D16"/>
    <w:rsid w:val="00E94009"/>
    <w:rsid w:val="00F04E9F"/>
    <w:rsid w:val="00F11335"/>
    <w:rsid w:val="00F50305"/>
    <w:rsid w:val="00F5329E"/>
    <w:rsid w:val="00F86C62"/>
    <w:rsid w:val="00F910D6"/>
    <w:rsid w:val="00FC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1ADFDE4-13E1-4074-9B79-B49A484F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4FD"/>
    <w:pPr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54F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202C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04202C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04202C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04202C"/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04202C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0420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v\Desktop\&#1055;&#1088;&#1072;&#1074;&#1080;&#1090;&#1077;&#1083;&#1100;&#1089;&#1090;&#1074;&#108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Правительство</Template>
  <TotalTime>0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Лаврушина</dc:creator>
  <cp:keywords/>
  <cp:lastModifiedBy>Игорь Владимирович Бывшев</cp:lastModifiedBy>
  <cp:revision>2</cp:revision>
  <cp:lastPrinted>2016-05-23T13:51:00Z</cp:lastPrinted>
  <dcterms:created xsi:type="dcterms:W3CDTF">2016-05-25T13:27:00Z</dcterms:created>
  <dcterms:modified xsi:type="dcterms:W3CDTF">2016-05-25T13:27:00Z</dcterms:modified>
</cp:coreProperties>
</file>