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6D" w:rsidRDefault="00553D07" w:rsidP="00F73F6D">
      <w:pPr>
        <w:ind w:hanging="360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6D" w:rsidRDefault="00F73F6D" w:rsidP="00F73F6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73F6D" w:rsidRDefault="00F73F6D" w:rsidP="00F73F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ОРЛОВСКАЯ ОБЛАСТЬ</w:t>
      </w:r>
    </w:p>
    <w:p w:rsidR="00F73F6D" w:rsidRDefault="00F73F6D" w:rsidP="00F73F6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АДМИНИСТРАЦИИ ГОРОДА ЛИВНЫ</w:t>
      </w:r>
    </w:p>
    <w:p w:rsidR="00F73F6D" w:rsidRDefault="00F73F6D" w:rsidP="00F73F6D">
      <w:pPr>
        <w:jc w:val="center"/>
        <w:rPr>
          <w:b/>
          <w:sz w:val="26"/>
          <w:szCs w:val="26"/>
        </w:rPr>
      </w:pPr>
    </w:p>
    <w:p w:rsidR="00F73F6D" w:rsidRDefault="00F73F6D" w:rsidP="00F73F6D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ПОСТАНОВЛЕНИЕ</w:t>
      </w:r>
    </w:p>
    <w:p w:rsidR="00553D07" w:rsidRDefault="00F73F6D" w:rsidP="00F73F6D">
      <w:pPr>
        <w:pStyle w:val="4"/>
        <w:jc w:val="both"/>
      </w:pPr>
      <w:r>
        <w:t xml:space="preserve">  </w:t>
      </w:r>
      <w:bookmarkStart w:id="0" w:name="_GoBack"/>
      <w:bookmarkEnd w:id="0"/>
      <w:r w:rsidR="007D6C5C">
        <w:t>14 апреля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  <w:r>
        <w:tab/>
      </w:r>
      <w:r>
        <w:tab/>
        <w:t xml:space="preserve">                     </w:t>
      </w:r>
      <w:r w:rsidR="007D6C5C">
        <w:t xml:space="preserve">                             № 231</w:t>
      </w:r>
      <w:r>
        <w:t xml:space="preserve">    </w:t>
      </w:r>
    </w:p>
    <w:p w:rsidR="00F73F6D" w:rsidRDefault="00553D07" w:rsidP="00F73F6D">
      <w:pPr>
        <w:pStyle w:val="4"/>
        <w:jc w:val="both"/>
      </w:pPr>
      <w:r>
        <w:t xml:space="preserve">        </w:t>
      </w:r>
      <w:r w:rsidR="00F73F6D">
        <w:t>г.</w:t>
      </w:r>
      <w:r>
        <w:t xml:space="preserve"> </w:t>
      </w:r>
      <w:r w:rsidR="00F73F6D">
        <w:t>Ливны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праздничной   торговли 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г.Ливны   9 Мая 201</w:t>
      </w:r>
      <w:r w:rsidR="0061179A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F73F6D" w:rsidRDefault="00F73F6D" w:rsidP="00F73F6D">
      <w:pPr>
        <w:jc w:val="both"/>
        <w:rPr>
          <w:sz w:val="28"/>
          <w:szCs w:val="28"/>
        </w:rPr>
      </w:pP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упорядочения деятельности нестационарных объектов мелкорозничной торговли,  в соответствии с Федеральным законом от 28 декабря 2009 года № 381-ФЗ </w:t>
      </w:r>
      <w:r>
        <w:rPr>
          <w:spacing w:val="-1"/>
          <w:sz w:val="28"/>
          <w:szCs w:val="28"/>
        </w:rPr>
        <w:t xml:space="preserve">«Об основах государственного регулирования торговой деятельности в Российской </w:t>
      </w:r>
      <w:r>
        <w:rPr>
          <w:sz w:val="28"/>
          <w:szCs w:val="28"/>
        </w:rPr>
        <w:t xml:space="preserve">Федерации», постановления администрации г.Ливны от 7 мая 2013 года №22 «Об организации торговли при проведении праздничных и иных культурно-массовых мероприятий на территории г.Ливны Орловской области», а также для наиболее полного удовлетворения покупательского спроса населения, администрация города 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Комитету экономики, предпринимательства и торговли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Н.В.) организовать праздничную торговлю на территории г.Ливны по ул.Ленина и на территории МАУ г.Ливны «Городской </w:t>
      </w:r>
      <w:proofErr w:type="spellStart"/>
      <w:proofErr w:type="gramStart"/>
      <w:r>
        <w:rPr>
          <w:sz w:val="28"/>
          <w:szCs w:val="28"/>
        </w:rPr>
        <w:t>ПКиО</w:t>
      </w:r>
      <w:proofErr w:type="spellEnd"/>
      <w:r>
        <w:rPr>
          <w:sz w:val="28"/>
          <w:szCs w:val="28"/>
        </w:rPr>
        <w:t>»  9</w:t>
      </w:r>
      <w:proofErr w:type="gramEnd"/>
      <w:r>
        <w:rPr>
          <w:sz w:val="28"/>
          <w:szCs w:val="28"/>
        </w:rPr>
        <w:t xml:space="preserve"> мая 201</w:t>
      </w:r>
      <w:r w:rsidR="006117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схему размещения нестационарных торговых </w:t>
      </w:r>
      <w:proofErr w:type="gramStart"/>
      <w:r>
        <w:rPr>
          <w:sz w:val="28"/>
          <w:szCs w:val="28"/>
        </w:rPr>
        <w:t>объектов  согласно</w:t>
      </w:r>
      <w:proofErr w:type="gramEnd"/>
      <w:r>
        <w:rPr>
          <w:sz w:val="28"/>
          <w:szCs w:val="28"/>
        </w:rPr>
        <w:t xml:space="preserve"> приложению 1 к настоящему постановлению.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ассортиментный перечень продовольственных и непродовольственных товаров для организации праздничной торговли согласно приложению 2 к настоящему постановлению.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срок подачи </w:t>
      </w:r>
      <w:proofErr w:type="gramStart"/>
      <w:r>
        <w:rPr>
          <w:sz w:val="28"/>
          <w:szCs w:val="28"/>
        </w:rPr>
        <w:t>заявок  на</w:t>
      </w:r>
      <w:proofErr w:type="gramEnd"/>
      <w:r>
        <w:rPr>
          <w:sz w:val="28"/>
          <w:szCs w:val="28"/>
        </w:rPr>
        <w:t xml:space="preserve"> </w:t>
      </w:r>
      <w:r w:rsidR="00860B24">
        <w:rPr>
          <w:sz w:val="28"/>
          <w:szCs w:val="28"/>
        </w:rPr>
        <w:t xml:space="preserve"> право размещения объекта праздничной торговли до 7.05.2016г.  по форме, указанной в приложении 3 к постановлению администрации города от 7 мая </w:t>
      </w:r>
      <w:smartTag w:uri="urn:schemas-microsoft-com:office:smarttags" w:element="metricconverter">
        <w:smartTagPr>
          <w:attr w:name="ProductID" w:val="2013 г"/>
        </w:smartTagPr>
        <w:r w:rsidR="00860B24">
          <w:rPr>
            <w:sz w:val="28"/>
            <w:szCs w:val="28"/>
          </w:rPr>
          <w:t>2013 г</w:t>
        </w:r>
      </w:smartTag>
      <w:r w:rsidR="00860B24">
        <w:rPr>
          <w:sz w:val="28"/>
          <w:szCs w:val="28"/>
        </w:rPr>
        <w:t>. № 22.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Комитету экономики, предпринимательства и торговли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Н.В.):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>5.1. Организовать выдачу разрешений на право размещения объектов праздничной торговли на территории г.Ливны с 30 апреля 201</w:t>
      </w:r>
      <w:r w:rsidR="006117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публикацию в средствах массовой информации об организации праздничной торговли</w:t>
      </w:r>
      <w:r w:rsidR="00860B24">
        <w:rPr>
          <w:sz w:val="28"/>
          <w:szCs w:val="28"/>
        </w:rPr>
        <w:t>.</w:t>
      </w:r>
    </w:p>
    <w:p w:rsidR="00F73F6D" w:rsidRDefault="00F73F6D" w:rsidP="00F7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 xml:space="preserve"> О.А.</w:t>
      </w:r>
    </w:p>
    <w:p w:rsidR="00F73F6D" w:rsidRDefault="00F73F6D" w:rsidP="00F73F6D">
      <w:pPr>
        <w:jc w:val="both"/>
        <w:rPr>
          <w:sz w:val="26"/>
          <w:szCs w:val="26"/>
        </w:rPr>
      </w:pPr>
    </w:p>
    <w:p w:rsidR="00F73F6D" w:rsidRDefault="0061179A" w:rsidP="00F73F6D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1179A" w:rsidRDefault="0061179A" w:rsidP="00F73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г.Ливны                                                                                           </w:t>
      </w:r>
      <w:proofErr w:type="spellStart"/>
      <w:r>
        <w:rPr>
          <w:sz w:val="26"/>
          <w:szCs w:val="26"/>
        </w:rPr>
        <w:t>С.А.Трубицин</w:t>
      </w:r>
      <w:proofErr w:type="spellEnd"/>
    </w:p>
    <w:p w:rsidR="004E58FF" w:rsidRDefault="004E58FF" w:rsidP="00F73F6D">
      <w:pPr>
        <w:jc w:val="both"/>
        <w:rPr>
          <w:sz w:val="20"/>
          <w:szCs w:val="20"/>
        </w:rPr>
      </w:pPr>
    </w:p>
    <w:p w:rsidR="004E58FF" w:rsidRPr="004E58FF" w:rsidRDefault="004E58FF" w:rsidP="00F73F6D">
      <w:pPr>
        <w:jc w:val="both"/>
        <w:rPr>
          <w:sz w:val="20"/>
          <w:szCs w:val="20"/>
        </w:rPr>
      </w:pPr>
      <w:r w:rsidRPr="004E58FF">
        <w:rPr>
          <w:sz w:val="20"/>
          <w:szCs w:val="20"/>
        </w:rPr>
        <w:t>Аверкиева Н.В. 7-15-95</w:t>
      </w:r>
    </w:p>
    <w:p w:rsidR="00F73F6D" w:rsidRDefault="00F73F6D" w:rsidP="006117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4E58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Приложение 1</w:t>
      </w:r>
      <w:r w:rsidR="0061179A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F73F6D" w:rsidRDefault="0061179A" w:rsidP="00611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73F6D">
        <w:rPr>
          <w:sz w:val="28"/>
          <w:szCs w:val="28"/>
        </w:rPr>
        <w:t>администрации города Ливны</w:t>
      </w:r>
    </w:p>
    <w:p w:rsidR="00F73F6D" w:rsidRDefault="0061179A" w:rsidP="00611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73F6D">
        <w:rPr>
          <w:sz w:val="28"/>
          <w:szCs w:val="28"/>
        </w:rPr>
        <w:t>от «___» _________ 201</w:t>
      </w:r>
      <w:r>
        <w:rPr>
          <w:sz w:val="28"/>
          <w:szCs w:val="28"/>
        </w:rPr>
        <w:t>6</w:t>
      </w:r>
      <w:r w:rsidR="00F73F6D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 ___</w:t>
      </w:r>
    </w:p>
    <w:p w:rsidR="00F73F6D" w:rsidRDefault="00F73F6D" w:rsidP="00F73F6D">
      <w:pPr>
        <w:spacing w:before="48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СХЕМА</w:t>
      </w:r>
    </w:p>
    <w:p w:rsidR="00F73F6D" w:rsidRDefault="00F73F6D" w:rsidP="00F73F6D">
      <w:pPr>
        <w:spacing w:before="120"/>
        <w:jc w:val="center"/>
        <w:rPr>
          <w:sz w:val="30"/>
          <w:szCs w:val="30"/>
        </w:rPr>
      </w:pPr>
      <w:r>
        <w:rPr>
          <w:sz w:val="30"/>
          <w:szCs w:val="30"/>
        </w:rPr>
        <w:t>размещения торговых мест</w:t>
      </w:r>
    </w:p>
    <w:p w:rsidR="00F73F6D" w:rsidRDefault="00F73F6D" w:rsidP="00F73F6D">
      <w:pPr>
        <w:jc w:val="center"/>
        <w:rPr>
          <w:sz w:val="32"/>
          <w:szCs w:val="32"/>
        </w:rPr>
      </w:pPr>
    </w:p>
    <w:p w:rsidR="00F73F6D" w:rsidRDefault="00553D07" w:rsidP="00F73F6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67400" cy="684276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6D" w:rsidRDefault="00F73F6D" w:rsidP="00F73F6D"/>
    <w:p w:rsidR="00F73F6D" w:rsidRDefault="00F73F6D" w:rsidP="00F73F6D">
      <w:r>
        <w:t xml:space="preserve">Приложение подготовлено </w:t>
      </w:r>
    </w:p>
    <w:p w:rsidR="00F73F6D" w:rsidRDefault="00F73F6D" w:rsidP="00F73F6D">
      <w:r>
        <w:t xml:space="preserve">главный специалист комитета экономики, </w:t>
      </w:r>
    </w:p>
    <w:p w:rsidR="00F73F6D" w:rsidRDefault="00F73F6D" w:rsidP="00F73F6D">
      <w:r>
        <w:t>предпринимательства и торговли</w:t>
      </w:r>
      <w:r>
        <w:tab/>
      </w:r>
      <w:r>
        <w:tab/>
      </w:r>
      <w:r>
        <w:tab/>
      </w:r>
      <w:r>
        <w:tab/>
      </w:r>
      <w:r>
        <w:tab/>
        <w:t>Н.В. Аверкиева</w:t>
      </w:r>
    </w:p>
    <w:p w:rsidR="00F73F6D" w:rsidRDefault="00F73F6D" w:rsidP="00F73F6D"/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2 к постановлению 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города Ливны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_________201</w:t>
      </w:r>
      <w:r w:rsidR="0061179A">
        <w:rPr>
          <w:sz w:val="28"/>
          <w:szCs w:val="28"/>
        </w:rPr>
        <w:t>6</w:t>
      </w:r>
      <w:r>
        <w:rPr>
          <w:sz w:val="28"/>
          <w:szCs w:val="28"/>
        </w:rPr>
        <w:t>г.     №_____</w:t>
      </w: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r>
        <w:t xml:space="preserve">  </w:t>
      </w:r>
    </w:p>
    <w:p w:rsidR="00F73F6D" w:rsidRDefault="00F73F6D" w:rsidP="00F73F6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Ассортиментный перечень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продовольственных и непродовольственных товаров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для организации праздничной торговли</w:t>
      </w: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1. Изделия народного промысла.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2. Сувенирная продукция.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3. Игрушки, шары.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4. Кондитерские выпечные изделия (без кремовых начинок).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5. Кондитерские изделия промышленного производства, 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сладкая вата, </w:t>
      </w:r>
      <w:proofErr w:type="gramStart"/>
      <w:r>
        <w:rPr>
          <w:sz w:val="28"/>
          <w:szCs w:val="28"/>
        </w:rPr>
        <w:t>поп-корн</w:t>
      </w:r>
      <w:proofErr w:type="gramEnd"/>
      <w:r>
        <w:rPr>
          <w:sz w:val="28"/>
          <w:szCs w:val="28"/>
        </w:rPr>
        <w:t>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6. Кулинарная продукция собственного приготовления организаций 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общественного питания.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7. Безалкогольные напитки </w:t>
      </w:r>
      <w:proofErr w:type="gramStart"/>
      <w:r>
        <w:rPr>
          <w:sz w:val="28"/>
          <w:szCs w:val="28"/>
        </w:rPr>
        <w:t>( соки</w:t>
      </w:r>
      <w:proofErr w:type="gramEnd"/>
      <w:r>
        <w:rPr>
          <w:sz w:val="28"/>
          <w:szCs w:val="28"/>
        </w:rPr>
        <w:t xml:space="preserve">, лимонад, минеральная вода и так 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далее) в промышленной упаковке (пластик, картон, жесть), торговля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розлив только в одноразовой посуде.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8. Мороженое (при наличии морозильного оборудования).</w:t>
      </w:r>
    </w:p>
    <w:p w:rsidR="00F73F6D" w:rsidRDefault="00F73F6D" w:rsidP="00F73F6D">
      <w:pPr>
        <w:rPr>
          <w:sz w:val="28"/>
          <w:szCs w:val="28"/>
        </w:rPr>
      </w:pPr>
      <w:r>
        <w:rPr>
          <w:sz w:val="28"/>
          <w:szCs w:val="28"/>
        </w:rPr>
        <w:t xml:space="preserve">         9. Шашлык.</w:t>
      </w:r>
    </w:p>
    <w:p w:rsidR="00F73F6D" w:rsidRDefault="00F73F6D" w:rsidP="00F73F6D">
      <w:pPr>
        <w:rPr>
          <w:sz w:val="28"/>
          <w:szCs w:val="28"/>
        </w:rPr>
      </w:pPr>
    </w:p>
    <w:p w:rsidR="00553D07" w:rsidRDefault="00553D07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F73F6D" w:rsidRDefault="00F73F6D" w:rsidP="00F73F6D">
      <w:pPr>
        <w:rPr>
          <w:sz w:val="28"/>
          <w:szCs w:val="28"/>
        </w:rPr>
      </w:pPr>
    </w:p>
    <w:p w:rsidR="00B370A4" w:rsidRDefault="00B370A4" w:rsidP="00F73F6D">
      <w:r>
        <w:t xml:space="preserve"> </w:t>
      </w:r>
      <w:r w:rsidR="00F73F6D">
        <w:t xml:space="preserve">Приложение подготовлено </w:t>
      </w:r>
    </w:p>
    <w:p w:rsidR="00B370A4" w:rsidRDefault="00F73F6D" w:rsidP="00F73F6D">
      <w:r>
        <w:t xml:space="preserve"> главным специалистом комитета экономики </w:t>
      </w:r>
    </w:p>
    <w:p w:rsidR="00F73F6D" w:rsidRDefault="00B370A4" w:rsidP="00F73F6D">
      <w:r>
        <w:t xml:space="preserve"> </w:t>
      </w:r>
      <w:r w:rsidR="00F73F6D">
        <w:t xml:space="preserve">предпринимательства и торговли </w:t>
      </w:r>
      <w:r w:rsidR="00553D07">
        <w:t>Аверкиевой Н.В.</w:t>
      </w:r>
    </w:p>
    <w:sectPr w:rsidR="00F73F6D" w:rsidSect="004E58F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D"/>
    <w:rsid w:val="000E1081"/>
    <w:rsid w:val="00147DBD"/>
    <w:rsid w:val="001926F4"/>
    <w:rsid w:val="001B6E20"/>
    <w:rsid w:val="001C07AF"/>
    <w:rsid w:val="0025198A"/>
    <w:rsid w:val="00252583"/>
    <w:rsid w:val="002F1DF1"/>
    <w:rsid w:val="00395A87"/>
    <w:rsid w:val="00417180"/>
    <w:rsid w:val="004759EC"/>
    <w:rsid w:val="004B61D4"/>
    <w:rsid w:val="004E58FF"/>
    <w:rsid w:val="00527586"/>
    <w:rsid w:val="005355DF"/>
    <w:rsid w:val="00553D07"/>
    <w:rsid w:val="0061179A"/>
    <w:rsid w:val="0061614A"/>
    <w:rsid w:val="0065253D"/>
    <w:rsid w:val="00676430"/>
    <w:rsid w:val="006877A1"/>
    <w:rsid w:val="006A27E8"/>
    <w:rsid w:val="006A3BDB"/>
    <w:rsid w:val="007D6C5C"/>
    <w:rsid w:val="007E4F9C"/>
    <w:rsid w:val="00827BE6"/>
    <w:rsid w:val="00860B24"/>
    <w:rsid w:val="008728A0"/>
    <w:rsid w:val="00A25BAD"/>
    <w:rsid w:val="00AF016E"/>
    <w:rsid w:val="00B07712"/>
    <w:rsid w:val="00B370A4"/>
    <w:rsid w:val="00BA4657"/>
    <w:rsid w:val="00BE22F0"/>
    <w:rsid w:val="00C20206"/>
    <w:rsid w:val="00C62519"/>
    <w:rsid w:val="00C654A6"/>
    <w:rsid w:val="00CC547B"/>
    <w:rsid w:val="00CC56B8"/>
    <w:rsid w:val="00D1436A"/>
    <w:rsid w:val="00D6353D"/>
    <w:rsid w:val="00D93D5C"/>
    <w:rsid w:val="00DA3F3B"/>
    <w:rsid w:val="00DB5933"/>
    <w:rsid w:val="00DD41AC"/>
    <w:rsid w:val="00ED5D07"/>
    <w:rsid w:val="00F33BBA"/>
    <w:rsid w:val="00F73F6D"/>
    <w:rsid w:val="00FE4321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9878B0B"/>
  <w15:chartTrackingRefBased/>
  <w15:docId w15:val="{F10D4DDF-E693-4FC3-A3C7-AB2B15AE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D"/>
    <w:rPr>
      <w:sz w:val="24"/>
      <w:szCs w:val="24"/>
    </w:rPr>
  </w:style>
  <w:style w:type="paragraph" w:styleId="1">
    <w:name w:val="heading 1"/>
    <w:basedOn w:val="a"/>
    <w:next w:val="a"/>
    <w:qFormat/>
    <w:rsid w:val="00F73F6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73F6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3F6D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F73F6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zashita</dc:creator>
  <cp:keywords/>
  <dc:description/>
  <cp:lastModifiedBy>Игорь Владимирович Бывшев</cp:lastModifiedBy>
  <cp:revision>3</cp:revision>
  <cp:lastPrinted>2016-04-11T14:10:00Z</cp:lastPrinted>
  <dcterms:created xsi:type="dcterms:W3CDTF">2016-04-14T11:22:00Z</dcterms:created>
  <dcterms:modified xsi:type="dcterms:W3CDTF">2016-04-14T11:22:00Z</dcterms:modified>
</cp:coreProperties>
</file>