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B" w:rsidRDefault="005E0DCB" w:rsidP="005E0DC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CB" w:rsidRDefault="005E0DCB" w:rsidP="005E0DCB">
      <w:pPr>
        <w:rPr>
          <w:sz w:val="16"/>
        </w:rPr>
      </w:pPr>
    </w:p>
    <w:p w:rsidR="005E0DCB" w:rsidRDefault="005E0DCB" w:rsidP="005E0DC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5E0DCB" w:rsidRDefault="005E0DCB" w:rsidP="005E0DCB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5E0DCB" w:rsidRDefault="005E0DCB" w:rsidP="005E0DCB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5E0DCB" w:rsidRDefault="005E0DCB" w:rsidP="005E0DCB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color w:val="auto"/>
          <w:sz w:val="28"/>
        </w:rPr>
        <w:t>ПОСТАНОВЛЕНИЕ</w:t>
      </w:r>
    </w:p>
    <w:p w:rsidR="005E0DCB" w:rsidRDefault="005E0DCB" w:rsidP="005E0DCB">
      <w:pPr>
        <w:rPr>
          <w:sz w:val="24"/>
          <w:u w:val="single"/>
        </w:rPr>
      </w:pPr>
      <w:r>
        <w:rPr>
          <w:sz w:val="28"/>
          <w:szCs w:val="28"/>
        </w:rPr>
        <w:t xml:space="preserve">17 июня 2015 года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   40</w:t>
      </w:r>
    </w:p>
    <w:p w:rsidR="005E0DCB" w:rsidRDefault="005E0DCB" w:rsidP="005E0DCB">
      <w:pPr>
        <w:ind w:firstLine="709"/>
        <w:rPr>
          <w:sz w:val="24"/>
        </w:rPr>
      </w:pPr>
      <w:r>
        <w:rPr>
          <w:sz w:val="24"/>
        </w:rPr>
        <w:t xml:space="preserve"> г. Ливны</w:t>
      </w: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pStyle w:val="4"/>
      </w:pPr>
      <w:r>
        <w:t>О проведении публичных слушаний</w:t>
      </w:r>
    </w:p>
    <w:p w:rsidR="005E0DCB" w:rsidRDefault="005E0DCB" w:rsidP="005E0DCB">
      <w:pPr>
        <w:rPr>
          <w:sz w:val="28"/>
          <w:szCs w:val="28"/>
        </w:rPr>
      </w:pPr>
      <w:r>
        <w:rPr>
          <w:sz w:val="28"/>
          <w:szCs w:val="28"/>
        </w:rPr>
        <w:t>по проекту решения Ливенского городского</w:t>
      </w:r>
    </w:p>
    <w:p w:rsidR="005E0DCB" w:rsidRDefault="005E0DCB" w:rsidP="005E0DCB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«О внесении</w:t>
      </w:r>
    </w:p>
    <w:p w:rsidR="005E0DCB" w:rsidRPr="007E6759" w:rsidRDefault="005E0DCB" w:rsidP="005E0DCB">
      <w:pPr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города Ливны»</w:t>
      </w: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ab/>
        <w:t xml:space="preserve">Руководствуясь ст. 13 Устава города Ливны, решением Ливенского городского Совета народных депутатов от </w:t>
      </w:r>
      <w:r>
        <w:rPr>
          <w:sz w:val="28"/>
          <w:szCs w:val="28"/>
        </w:rPr>
        <w:t xml:space="preserve">18 июня 2009 года N 30/168-ГС «О принятии Положения о публичных слушаниях в городе Ливны Орловской области»  администрация города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sz w:val="28"/>
        </w:rPr>
        <w:t>:</w:t>
      </w:r>
    </w:p>
    <w:p w:rsidR="005E0DCB" w:rsidRDefault="005E0DCB" w:rsidP="005E0DCB">
      <w:pPr>
        <w:numPr>
          <w:ilvl w:val="0"/>
          <w:numId w:val="1"/>
        </w:numPr>
        <w:tabs>
          <w:tab w:val="clear" w:pos="1080"/>
          <w:tab w:val="num" w:pos="1418"/>
        </w:tabs>
        <w:ind w:left="0" w:firstLine="720"/>
        <w:jc w:val="both"/>
        <w:rPr>
          <w:sz w:val="28"/>
        </w:rPr>
      </w:pPr>
      <w:r>
        <w:rPr>
          <w:sz w:val="28"/>
        </w:rPr>
        <w:t>Провести в зале заседания администрации города  9 июля 2015 года в 15-00 публичные слушания с участием представителей общественности по проекту муниципального  правового акта «О внесении изменений и дополнений в Устав города Ливны».</w:t>
      </w:r>
    </w:p>
    <w:p w:rsidR="005E0DCB" w:rsidRDefault="005E0DCB" w:rsidP="005E0DCB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>Возложить подготовку и проведение публичных слушаний на отдел организационной и кадровой работы и юридический отдел администрации.</w:t>
      </w:r>
    </w:p>
    <w:p w:rsidR="005E0DCB" w:rsidRPr="007E6759" w:rsidRDefault="005E0DCB" w:rsidP="005E0DCB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>Установить, что п</w:t>
      </w:r>
      <w:r w:rsidRPr="007E6759">
        <w:rPr>
          <w:sz w:val="28"/>
        </w:rPr>
        <w:t xml:space="preserve">исьменные предложения жителей города по проекту </w:t>
      </w:r>
      <w:r>
        <w:rPr>
          <w:sz w:val="28"/>
        </w:rPr>
        <w:t xml:space="preserve">указанного правового акта </w:t>
      </w:r>
      <w:r w:rsidRPr="007E6759">
        <w:rPr>
          <w:sz w:val="28"/>
        </w:rPr>
        <w:t xml:space="preserve"> принимаются до </w:t>
      </w:r>
      <w:r>
        <w:rPr>
          <w:sz w:val="28"/>
        </w:rPr>
        <w:t xml:space="preserve">8 июля 2015 года по адресу: 303850 Орловская область, г. Ливны, ул. Ленина, 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21, в рабочие дни с 8.00 до 17.00. </w:t>
      </w:r>
    </w:p>
    <w:p w:rsidR="005E0DCB" w:rsidRDefault="005E0DCB" w:rsidP="005E0DCB">
      <w:pPr>
        <w:numPr>
          <w:ilvl w:val="0"/>
          <w:numId w:val="1"/>
        </w:numPr>
        <w:tabs>
          <w:tab w:val="clear" w:pos="1080"/>
          <w:tab w:val="num" w:pos="1418"/>
        </w:tabs>
        <w:ind w:left="0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 и проект решения Ливенского городского Совета народных депутатов «О внесении изменений и дополнений в Устав города Ливны»  в газете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 xml:space="preserve"> вестник» и  разместить на официальном сайте </w:t>
      </w:r>
      <w:hyperlink r:id="rId6" w:history="1">
        <w:r w:rsidRPr="001B4BE8">
          <w:rPr>
            <w:rStyle w:val="a3"/>
            <w:sz w:val="28"/>
          </w:rPr>
          <w:t>http://www.adminliv.ru</w:t>
        </w:r>
      </w:hyperlink>
      <w:r>
        <w:rPr>
          <w:sz w:val="28"/>
        </w:rPr>
        <w:t xml:space="preserve">. </w:t>
      </w: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jc w:val="both"/>
        <w:rPr>
          <w:sz w:val="28"/>
        </w:rPr>
      </w:pPr>
    </w:p>
    <w:p w:rsidR="005E0DCB" w:rsidRDefault="005E0DCB" w:rsidP="005E0DCB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Л.И. </w:t>
      </w:r>
      <w:proofErr w:type="spellStart"/>
      <w:r>
        <w:rPr>
          <w:sz w:val="28"/>
        </w:rPr>
        <w:t>Фаустов</w:t>
      </w:r>
      <w:proofErr w:type="spellEnd"/>
    </w:p>
    <w:p w:rsidR="00305764" w:rsidRDefault="00305764" w:rsidP="005E0DCB">
      <w:pPr>
        <w:jc w:val="both"/>
        <w:rPr>
          <w:sz w:val="28"/>
        </w:rPr>
      </w:pPr>
    </w:p>
    <w:p w:rsidR="00305764" w:rsidRPr="002562E7" w:rsidRDefault="00305764" w:rsidP="00305764">
      <w:pPr>
        <w:pStyle w:val="3"/>
        <w:jc w:val="right"/>
        <w:rPr>
          <w:rFonts w:ascii="Times New Roman" w:hAnsi="Times New Roman"/>
          <w:i/>
          <w:sz w:val="32"/>
          <w:szCs w:val="32"/>
        </w:rPr>
      </w:pPr>
      <w:r w:rsidRPr="002562E7">
        <w:rPr>
          <w:rFonts w:ascii="Times New Roman" w:hAnsi="Times New Roman"/>
          <w:i/>
          <w:sz w:val="32"/>
          <w:szCs w:val="32"/>
        </w:rPr>
        <w:lastRenderedPageBreak/>
        <w:t>ПРОЕКТ</w:t>
      </w:r>
    </w:p>
    <w:p w:rsidR="00305764" w:rsidRPr="002562E7" w:rsidRDefault="00305764" w:rsidP="0030576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64" w:rsidRDefault="00305764" w:rsidP="00305764">
      <w:pPr>
        <w:keepNext/>
        <w:autoSpaceDN w:val="0"/>
        <w:jc w:val="center"/>
        <w:outlineLvl w:val="2"/>
        <w:rPr>
          <w:rFonts w:ascii="Arial" w:hAnsi="Arial"/>
          <w:sz w:val="28"/>
        </w:rPr>
      </w:pPr>
    </w:p>
    <w:p w:rsidR="00305764" w:rsidRDefault="00305764" w:rsidP="00305764">
      <w:pPr>
        <w:pStyle w:val="3"/>
        <w:rPr>
          <w:rFonts w:ascii="Times New Roman" w:hAnsi="Times New Roman"/>
          <w:spacing w:val="20"/>
          <w:sz w:val="30"/>
          <w:szCs w:val="30"/>
        </w:rPr>
      </w:pPr>
      <w:r>
        <w:rPr>
          <w:rFonts w:ascii="Times New Roman" w:hAnsi="Times New Roman"/>
          <w:spacing w:val="20"/>
          <w:sz w:val="30"/>
          <w:szCs w:val="30"/>
        </w:rPr>
        <w:t>РОССИЙСКАЯ ФЕДЕРАЦИЯ</w:t>
      </w:r>
    </w:p>
    <w:p w:rsidR="00305764" w:rsidRDefault="00305764" w:rsidP="00305764">
      <w:pPr>
        <w:pStyle w:val="1"/>
        <w:rPr>
          <w:rFonts w:ascii="Times New Roman" w:hAnsi="Times New Roman"/>
          <w:spacing w:val="20"/>
          <w:sz w:val="30"/>
          <w:szCs w:val="30"/>
        </w:rPr>
      </w:pPr>
      <w:r>
        <w:rPr>
          <w:rFonts w:ascii="Times New Roman" w:hAnsi="Times New Roman"/>
          <w:spacing w:val="20"/>
          <w:sz w:val="30"/>
          <w:szCs w:val="30"/>
        </w:rPr>
        <w:t>ОРЛОВСКАЯ ОБЛАСТЬ</w:t>
      </w:r>
    </w:p>
    <w:p w:rsidR="00305764" w:rsidRDefault="00305764" w:rsidP="00305764">
      <w:pPr>
        <w:pStyle w:val="1"/>
        <w:spacing w:line="360" w:lineRule="auto"/>
        <w:rPr>
          <w:rFonts w:ascii="Times New Roman" w:hAnsi="Times New Roman"/>
          <w:spacing w:val="8"/>
          <w:sz w:val="30"/>
          <w:szCs w:val="30"/>
        </w:rPr>
      </w:pPr>
      <w:r>
        <w:rPr>
          <w:rFonts w:ascii="Times New Roman" w:hAnsi="Times New Roman"/>
          <w:spacing w:val="8"/>
          <w:sz w:val="30"/>
          <w:szCs w:val="30"/>
        </w:rPr>
        <w:t>ЛИВЕНСКИЙ ГОРОДСКОЙ СОВЕТ НАРОДНЫХ ДЕПУТАТОВ</w:t>
      </w:r>
    </w:p>
    <w:p w:rsidR="00305764" w:rsidRDefault="00305764" w:rsidP="00305764">
      <w:pPr>
        <w:pStyle w:val="2"/>
        <w:rPr>
          <w:bCs/>
          <w:i/>
          <w:shadow/>
          <w:spacing w:val="140"/>
          <w:sz w:val="36"/>
          <w:szCs w:val="36"/>
        </w:rPr>
      </w:pPr>
      <w:r>
        <w:rPr>
          <w:shadow/>
          <w:spacing w:val="140"/>
          <w:sz w:val="36"/>
          <w:szCs w:val="36"/>
        </w:rPr>
        <w:t>РЕШЕНИЕ</w:t>
      </w:r>
    </w:p>
    <w:p w:rsidR="00305764" w:rsidRDefault="00305764" w:rsidP="00305764"/>
    <w:p w:rsidR="00305764" w:rsidRDefault="00305764" w:rsidP="00305764">
      <w:pPr>
        <w:ind w:left="993" w:hanging="993"/>
        <w:rPr>
          <w:b/>
          <w:bCs/>
          <w:sz w:val="26"/>
          <w:szCs w:val="26"/>
        </w:rPr>
      </w:pPr>
      <w:r>
        <w:rPr>
          <w:bCs/>
          <w:sz w:val="28"/>
        </w:rPr>
        <w:t>«____»________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</w:rPr>
          <w:t>2015 г</w:t>
        </w:r>
      </w:smartTag>
      <w:r>
        <w:rPr>
          <w:bCs/>
          <w:sz w:val="28"/>
        </w:rPr>
        <w:t xml:space="preserve">. №                                   </w:t>
      </w:r>
      <w:r>
        <w:rPr>
          <w:b/>
          <w:bCs/>
          <w:sz w:val="28"/>
        </w:rPr>
        <w:t>П</w:t>
      </w:r>
      <w:r>
        <w:rPr>
          <w:b/>
          <w:bCs/>
          <w:sz w:val="26"/>
          <w:szCs w:val="26"/>
        </w:rPr>
        <w:t>ринято решением</w:t>
      </w:r>
    </w:p>
    <w:p w:rsidR="00305764" w:rsidRDefault="00305764" w:rsidP="00305764">
      <w:pPr>
        <w:ind w:left="993" w:hanging="993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Ливенского городского Совета</w:t>
      </w:r>
    </w:p>
    <w:p w:rsidR="00305764" w:rsidRDefault="00305764" w:rsidP="00305764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народных депутатов </w:t>
      </w:r>
    </w:p>
    <w:p w:rsidR="00305764" w:rsidRDefault="00305764" w:rsidP="00305764">
      <w:pPr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6"/>
          <w:szCs w:val="26"/>
        </w:rPr>
        <w:t>от _______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6"/>
            <w:szCs w:val="26"/>
          </w:rPr>
          <w:t>2015 г</w:t>
        </w:r>
      </w:smartTag>
      <w:r>
        <w:rPr>
          <w:b/>
          <w:sz w:val="26"/>
          <w:szCs w:val="26"/>
        </w:rPr>
        <w:t>. №_____</w:t>
      </w:r>
    </w:p>
    <w:p w:rsidR="00305764" w:rsidRDefault="00305764" w:rsidP="00305764">
      <w:pPr>
        <w:rPr>
          <w:sz w:val="28"/>
          <w:szCs w:val="28"/>
        </w:rPr>
      </w:pPr>
    </w:p>
    <w:p w:rsidR="00305764" w:rsidRDefault="00305764" w:rsidP="00305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</w:t>
      </w:r>
    </w:p>
    <w:p w:rsidR="00305764" w:rsidRDefault="00305764" w:rsidP="00305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Ливны Орловской области</w:t>
      </w:r>
    </w:p>
    <w:p w:rsidR="00305764" w:rsidRDefault="00305764" w:rsidP="00305764">
      <w:pPr>
        <w:autoSpaceDN w:val="0"/>
        <w:adjustRightInd w:val="0"/>
        <w:jc w:val="both"/>
        <w:rPr>
          <w:bCs/>
          <w:sz w:val="28"/>
          <w:szCs w:val="28"/>
        </w:rPr>
      </w:pPr>
    </w:p>
    <w:p w:rsidR="00305764" w:rsidRPr="00077591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sz w:val="28"/>
          <w:szCs w:val="28"/>
        </w:rPr>
        <w:tab/>
        <w:t xml:space="preserve">В соответствии с </w:t>
      </w:r>
      <w:hyperlink r:id="rId7" w:history="1">
        <w:r w:rsidRPr="00305764">
          <w:rPr>
            <w:rStyle w:val="a3"/>
            <w:sz w:val="28"/>
            <w:szCs w:val="28"/>
          </w:rPr>
          <w:t>частью 4 статьи 35</w:t>
        </w:r>
      </w:hyperlink>
      <w:r w:rsidRPr="00305764">
        <w:rPr>
          <w:sz w:val="28"/>
          <w:szCs w:val="28"/>
        </w:rPr>
        <w:t xml:space="preserve">, </w:t>
      </w:r>
      <w:hyperlink r:id="rId8" w:history="1">
        <w:r w:rsidRPr="00305764">
          <w:rPr>
            <w:rStyle w:val="a3"/>
            <w:sz w:val="28"/>
            <w:szCs w:val="28"/>
          </w:rPr>
          <w:t>частью 2 статьи 36</w:t>
        </w:r>
      </w:hyperlink>
      <w:r w:rsidRPr="00305764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</w:t>
      </w:r>
      <w:r>
        <w:rPr>
          <w:sz w:val="28"/>
          <w:szCs w:val="28"/>
        </w:rPr>
        <w:t xml:space="preserve">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29.12.2014 N 458-ФЗ «О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31.12.2014 N 499-ФЗ «О внесении изменений в Земельный кодекс Российской Федерации и отдельные законодательные акты Российской Федерации», Федеральным законом от 03.02.2015 N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Федеральным законом от 30.03.2015 N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</w:t>
      </w:r>
      <w:r>
        <w:rPr>
          <w:sz w:val="28"/>
          <w:szCs w:val="28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30.03.2015 N 64-ФЗ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и 16.1 Федерального закона "Об общих принципах организации местного самоуправления в Российской Федерации» 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городской Совет народных депутатов РЕШИЛ:</w:t>
      </w:r>
    </w:p>
    <w:p w:rsidR="00305764" w:rsidRPr="00305764" w:rsidRDefault="00305764" w:rsidP="00305764">
      <w:pPr>
        <w:ind w:firstLine="720"/>
        <w:jc w:val="both"/>
        <w:rPr>
          <w:sz w:val="28"/>
          <w:szCs w:val="28"/>
        </w:rPr>
      </w:pPr>
      <w:r w:rsidRPr="00305764">
        <w:rPr>
          <w:sz w:val="28"/>
          <w:szCs w:val="28"/>
        </w:rPr>
        <w:lastRenderedPageBreak/>
        <w:t xml:space="preserve">1. Внести в Устав города Ливны Орловской области (в ред. постановлений Ливенского городского Совета народных депутатов от 25.10.2006 №7/39-ГС, от 21.03.2007 №10/71-ГС, решений Ливенского городского Совета народных депутатов от 26.07.2007 №14/13-ГС, от 14.11.2007 №18/42-ГС, от 12.02.2008 №20/65-ГС, от 27.11.2008 №26/120-ГС, от 18.06.2009 №30/167-ГС, от 11.03.2010 №37/229-ГС, от 15.07.2010 №39/246-ГС, 18.11.2010 №41/267-ГС, от 27.09.2011 №5/34-ГС, от 30.03.2012 </w:t>
      </w:r>
      <w:hyperlink r:id="rId10" w:history="1">
        <w:r w:rsidRPr="00305764">
          <w:rPr>
            <w:rStyle w:val="a3"/>
            <w:sz w:val="28"/>
            <w:szCs w:val="28"/>
          </w:rPr>
          <w:t>№11/61-ГС</w:t>
        </w:r>
      </w:hyperlink>
      <w:r w:rsidRPr="00305764">
        <w:rPr>
          <w:sz w:val="28"/>
          <w:szCs w:val="28"/>
        </w:rPr>
        <w:t xml:space="preserve">, от 05.12.2012 </w:t>
      </w:r>
      <w:hyperlink r:id="rId11" w:history="1">
        <w:r w:rsidRPr="00305764">
          <w:rPr>
            <w:rStyle w:val="a3"/>
            <w:sz w:val="28"/>
            <w:szCs w:val="28"/>
          </w:rPr>
          <w:t>№18/116-ГС</w:t>
        </w:r>
      </w:hyperlink>
      <w:r w:rsidRPr="00305764">
        <w:rPr>
          <w:sz w:val="28"/>
          <w:szCs w:val="28"/>
        </w:rPr>
        <w:t xml:space="preserve">, от 25.07.2013 №25/195-ГС, от 30.01.2014 №31/257-ГС, от 29.04.2014 №34/291-ГС, от 11.12.2014 №41/339-ГС, от </w:t>
      </w:r>
      <w:r w:rsidRPr="00305764">
        <w:rPr>
          <w:bCs/>
          <w:sz w:val="28"/>
          <w:szCs w:val="28"/>
        </w:rPr>
        <w:t xml:space="preserve">20 января </w:t>
      </w:r>
      <w:smartTag w:uri="urn:schemas-microsoft-com:office:smarttags" w:element="metricconverter">
        <w:smartTagPr>
          <w:attr w:name="ProductID" w:val="2015 г"/>
        </w:smartTagPr>
        <w:r w:rsidRPr="00305764">
          <w:rPr>
            <w:bCs/>
            <w:sz w:val="28"/>
            <w:szCs w:val="28"/>
          </w:rPr>
          <w:t>2015 г</w:t>
        </w:r>
      </w:smartTag>
      <w:r w:rsidRPr="00305764">
        <w:rPr>
          <w:bCs/>
          <w:sz w:val="28"/>
          <w:szCs w:val="28"/>
        </w:rPr>
        <w:t>. №43/362-ГС</w:t>
      </w:r>
      <w:r w:rsidRPr="00305764">
        <w:rPr>
          <w:sz w:val="28"/>
          <w:szCs w:val="28"/>
        </w:rPr>
        <w:t>) следующие изменения и дополнения: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 </w:t>
      </w:r>
    </w:p>
    <w:p w:rsidR="00305764" w:rsidRPr="00305764" w:rsidRDefault="00305764" w:rsidP="00305764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1) В статье 6: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 пункт 24 изложить в следующей редакции: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«24)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отходов»;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  - в </w:t>
      </w:r>
      <w:hyperlink r:id="rId12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пункте 26 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слова «, в том числе путем выкупа,» исключить.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  - дополнить пунктом 43 следующего содержания:  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«43) организация в соответствии с Федеральным </w:t>
      </w:r>
      <w:hyperlink r:id="rId13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территории».</w:t>
      </w:r>
    </w:p>
    <w:p w:rsidR="00305764" w:rsidRPr="00305764" w:rsidRDefault="00305764" w:rsidP="00305764">
      <w:pPr>
        <w:ind w:firstLine="567"/>
        <w:rPr>
          <w:sz w:val="28"/>
          <w:szCs w:val="28"/>
        </w:rPr>
      </w:pPr>
    </w:p>
    <w:p w:rsidR="00305764" w:rsidRPr="00305764" w:rsidRDefault="00305764" w:rsidP="00305764">
      <w:pPr>
        <w:ind w:firstLine="567"/>
        <w:rPr>
          <w:sz w:val="28"/>
          <w:szCs w:val="28"/>
        </w:rPr>
      </w:pPr>
      <w:r w:rsidRPr="00305764">
        <w:rPr>
          <w:sz w:val="28"/>
          <w:szCs w:val="28"/>
        </w:rPr>
        <w:t>2)  Статью 6.1 дополнить пунктом 13 следующего содержания: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sz w:val="28"/>
          <w:szCs w:val="28"/>
        </w:rPr>
        <w:t>«13)</w:t>
      </w:r>
      <w:r w:rsidRPr="00305764">
        <w:rPr>
          <w:rFonts w:eastAsiaTheme="minorHAnsi"/>
          <w:sz w:val="28"/>
          <w:szCs w:val="28"/>
          <w:lang w:eastAsia="en-US"/>
        </w:rPr>
        <w:t xml:space="preserve"> осуществление мероприятий по отлову и содержанию безнадзорных животных, обитающих на территории города Ливны».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3)  В статье 7:</w:t>
      </w:r>
    </w:p>
    <w:p w:rsidR="00305764" w:rsidRPr="00305764" w:rsidRDefault="00305764" w:rsidP="00305764">
      <w:pPr>
        <w:ind w:firstLine="567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-  пункт 10 изложить в следующей редакции: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«10) разработка и утверждение </w:t>
      </w:r>
      <w:hyperlink r:id="rId14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программ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комплексного развития систем коммунальной инфраструктуры города, программ комплексного развития транспортной инфраструктуры города, программ комплексного развития социальной инфраструктуры города, </w:t>
      </w:r>
      <w:hyperlink r:id="rId15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требования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- пункт 13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- дополнить частью 2 следующего содержания: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«2. Органы местного самоуправления города вправе в соответствии с настоящим уставом принимать решение о привлечении граждан к выполнению на добровольной основе социально значимых для города в целях решения вопросов местного значения, предусмотренных </w:t>
      </w:r>
      <w:hyperlink r:id="rId16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пунктами 8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12</w:t>
        </w:r>
      </w:hyperlink>
      <w:r w:rsidRPr="00305764">
        <w:rPr>
          <w:rFonts w:eastAsiaTheme="minorHAnsi"/>
          <w:sz w:val="28"/>
          <w:szCs w:val="28"/>
          <w:lang w:eastAsia="en-US"/>
        </w:rPr>
        <w:t>, 21, 25 статьи 6 настоящего устава.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lastRenderedPageBreak/>
        <w:t>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4) Часть 4 статьи 15 изложить в следующей редакции: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«4. Порядок назначения и проведения опроса граждан определяется нормативными правовыми актами Ливенского городского Совета народных депутатов в соответствии с законом Орловской области».</w:t>
      </w:r>
    </w:p>
    <w:p w:rsidR="00305764" w:rsidRPr="00305764" w:rsidRDefault="00305764" w:rsidP="003057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07065" w:rsidRPr="00305764" w:rsidRDefault="00305764" w:rsidP="001070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5) </w:t>
      </w:r>
      <w:r w:rsidR="00107065" w:rsidRPr="00305764">
        <w:rPr>
          <w:sz w:val="28"/>
          <w:szCs w:val="28"/>
        </w:rPr>
        <w:t xml:space="preserve">В статье 32: </w:t>
      </w:r>
    </w:p>
    <w:p w:rsidR="00107065" w:rsidRPr="00305764" w:rsidRDefault="00107065" w:rsidP="00107065">
      <w:pPr>
        <w:ind w:firstLine="567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нумерацию пункта 10 изменить на 11, изложив его в следующей редакции:</w:t>
      </w:r>
    </w:p>
    <w:p w:rsidR="00107065" w:rsidRPr="00305764" w:rsidRDefault="00107065" w:rsidP="00107065">
      <w:pPr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«11) </w:t>
      </w:r>
      <w:r w:rsidRPr="00305764">
        <w:rPr>
          <w:rFonts w:eastAsiaTheme="minorHAnsi"/>
          <w:sz w:val="28"/>
          <w:szCs w:val="28"/>
          <w:lang w:eastAsia="en-US"/>
        </w:rPr>
        <w:t>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отходов»;</w:t>
      </w:r>
    </w:p>
    <w:p w:rsidR="00107065" w:rsidRPr="00305764" w:rsidRDefault="00107065" w:rsidP="00107065">
      <w:pPr>
        <w:ind w:firstLine="567"/>
        <w:rPr>
          <w:sz w:val="28"/>
          <w:szCs w:val="28"/>
        </w:rPr>
      </w:pPr>
      <w:r w:rsidRPr="00305764">
        <w:rPr>
          <w:sz w:val="28"/>
          <w:szCs w:val="28"/>
        </w:rPr>
        <w:t>- пункт 31  изложить в следующей редакции:</w:t>
      </w:r>
    </w:p>
    <w:p w:rsidR="00107065" w:rsidRPr="00305764" w:rsidRDefault="00107065" w:rsidP="001070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 xml:space="preserve">«31) выдает разрешения на строительство, ввод объектов в эксплуатацию при осуществлении строительства, реконструкции объектов капитального строительства, расположенных на территории города, в целях малоэтажного жилищного строительства и (или) индивидуального жилищного строительства, осуществляет резервирование земель и изъятие земельных участков в границах города для муниципальных нужд, муниципальный земельный контроль в границах  города, а также в случаях, предусмотренных Градостроительным </w:t>
      </w:r>
      <w:hyperlink r:id="rId18" w:history="1">
        <w:r w:rsidRPr="00305764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305764">
        <w:rPr>
          <w:rFonts w:eastAsiaTheme="minorHAnsi"/>
          <w:sz w:val="28"/>
          <w:szCs w:val="28"/>
          <w:lang w:eastAsia="en-US"/>
        </w:rPr>
        <w:t xml:space="preserve"> Российской Федерации осуществляет осмотры зданий, сооружений и выдает рекомендации об устранении выявленных в ходе таких осмотров нарушений»;</w:t>
      </w:r>
    </w:p>
    <w:p w:rsidR="00107065" w:rsidRPr="00305764" w:rsidRDefault="00107065" w:rsidP="001070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- пункт 43 исключить;</w:t>
      </w:r>
    </w:p>
    <w:p w:rsidR="00107065" w:rsidRPr="00305764" w:rsidRDefault="00107065" w:rsidP="001070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- пункт 46 изложить в следующей редакции:</w:t>
      </w:r>
    </w:p>
    <w:p w:rsidR="00107065" w:rsidRPr="00305764" w:rsidRDefault="00107065" w:rsidP="001070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rFonts w:eastAsiaTheme="minorHAnsi"/>
          <w:sz w:val="28"/>
          <w:szCs w:val="28"/>
          <w:lang w:eastAsia="en-US"/>
        </w:rPr>
        <w:t>«46) предоставляет разрешения на отклонение от предельных параметров разрешенного строительства, реконструкции объектов капитального строительства, необходимые для осуществления малоэтажного жилищного строительства и (или) индивидуального жилищного строительства».</w:t>
      </w:r>
    </w:p>
    <w:p w:rsidR="00107065" w:rsidRDefault="00305764" w:rsidP="001070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5764">
        <w:rPr>
          <w:sz w:val="28"/>
          <w:szCs w:val="28"/>
        </w:rPr>
        <w:t xml:space="preserve"> </w:t>
      </w:r>
      <w:r w:rsidR="00107065">
        <w:rPr>
          <w:sz w:val="28"/>
          <w:szCs w:val="28"/>
        </w:rPr>
        <w:t xml:space="preserve">2. Внести в часть 2 решения Ливенского городского Совета народных депутатов </w:t>
      </w:r>
      <w:r w:rsidR="00107065" w:rsidRPr="00107065">
        <w:rPr>
          <w:rFonts w:eastAsiaTheme="minorHAnsi"/>
          <w:sz w:val="28"/>
          <w:szCs w:val="28"/>
          <w:lang w:eastAsia="en-US"/>
        </w:rPr>
        <w:t xml:space="preserve">от 30.01.2014 </w:t>
      </w:r>
      <w:hyperlink r:id="rId19" w:history="1">
        <w:r w:rsidR="00107065" w:rsidRPr="00107065">
          <w:rPr>
            <w:rFonts w:eastAsiaTheme="minorHAnsi"/>
            <w:color w:val="0000FF"/>
            <w:sz w:val="28"/>
            <w:szCs w:val="28"/>
            <w:lang w:eastAsia="en-US"/>
          </w:rPr>
          <w:t xml:space="preserve">N 31/257-ГС </w:t>
        </w:r>
      </w:hyperlink>
      <w:r w:rsidR="00107065">
        <w:rPr>
          <w:rFonts w:eastAsiaTheme="minorHAnsi"/>
          <w:sz w:val="28"/>
          <w:szCs w:val="28"/>
          <w:lang w:eastAsia="en-US"/>
        </w:rPr>
        <w:t>«О вне</w:t>
      </w:r>
      <w:r w:rsidR="004C1D4E">
        <w:rPr>
          <w:rFonts w:eastAsiaTheme="minorHAnsi"/>
          <w:sz w:val="28"/>
          <w:szCs w:val="28"/>
          <w:lang w:eastAsia="en-US"/>
        </w:rPr>
        <w:t>сении изменений и дополнений в У</w:t>
      </w:r>
      <w:r w:rsidR="00107065">
        <w:rPr>
          <w:rFonts w:eastAsiaTheme="minorHAnsi"/>
          <w:sz w:val="28"/>
          <w:szCs w:val="28"/>
          <w:lang w:eastAsia="en-US"/>
        </w:rPr>
        <w:t>став города Ливны»</w:t>
      </w:r>
      <w:r w:rsidR="00107065" w:rsidRPr="00107065">
        <w:rPr>
          <w:sz w:val="28"/>
          <w:szCs w:val="28"/>
        </w:rPr>
        <w:t xml:space="preserve"> </w:t>
      </w:r>
      <w:r w:rsidR="00107065">
        <w:rPr>
          <w:sz w:val="28"/>
          <w:szCs w:val="28"/>
        </w:rPr>
        <w:t>изменения, заменив слова</w:t>
      </w:r>
      <w:r w:rsidR="00107065">
        <w:rPr>
          <w:rFonts w:eastAsiaTheme="minorHAnsi"/>
          <w:sz w:val="28"/>
          <w:szCs w:val="28"/>
          <w:lang w:eastAsia="en-US"/>
        </w:rPr>
        <w:t xml:space="preserve"> «с 1 января 2017 года» на слова « с 1 января 2016 года.»</w:t>
      </w:r>
    </w:p>
    <w:p w:rsidR="00DD30F0" w:rsidRDefault="00107065" w:rsidP="001070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3. </w:t>
      </w:r>
      <w:r>
        <w:rPr>
          <w:sz w:val="28"/>
          <w:szCs w:val="28"/>
        </w:rPr>
        <w:t xml:space="preserve">Внести в часть 2 решения Ливенского городского Совета народных депутатов </w:t>
      </w:r>
      <w:r w:rsidRPr="0010706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</w:t>
      </w:r>
      <w:r w:rsidRPr="00107065">
        <w:rPr>
          <w:rFonts w:eastAsiaTheme="minorHAnsi"/>
          <w:sz w:val="28"/>
          <w:szCs w:val="28"/>
          <w:lang w:eastAsia="en-US"/>
        </w:rPr>
        <w:t>0.01.201</w:t>
      </w:r>
      <w:r>
        <w:rPr>
          <w:rFonts w:eastAsiaTheme="minorHAnsi"/>
          <w:sz w:val="28"/>
          <w:szCs w:val="28"/>
          <w:lang w:eastAsia="en-US"/>
        </w:rPr>
        <w:t>5</w:t>
      </w:r>
      <w:r w:rsidRPr="00107065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107065">
          <w:rPr>
            <w:rFonts w:eastAsiaTheme="minorHAnsi"/>
            <w:color w:val="0000FF"/>
            <w:sz w:val="28"/>
            <w:szCs w:val="28"/>
            <w:lang w:eastAsia="en-US"/>
          </w:rPr>
          <w:t xml:space="preserve">N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43</w:t>
        </w:r>
        <w:r w:rsidRPr="00107065">
          <w:rPr>
            <w:rFonts w:eastAsiaTheme="minorHAnsi"/>
            <w:color w:val="0000FF"/>
            <w:sz w:val="28"/>
            <w:szCs w:val="28"/>
            <w:lang w:eastAsia="en-US"/>
          </w:rPr>
          <w:t>/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362</w:t>
        </w:r>
        <w:r w:rsidRPr="00107065">
          <w:rPr>
            <w:rFonts w:eastAsiaTheme="minorHAnsi"/>
            <w:color w:val="0000FF"/>
            <w:sz w:val="28"/>
            <w:szCs w:val="28"/>
            <w:lang w:eastAsia="en-US"/>
          </w:rPr>
          <w:t xml:space="preserve">-ГС </w:t>
        </w:r>
      </w:hyperlink>
      <w:r>
        <w:rPr>
          <w:rFonts w:eastAsiaTheme="minorHAnsi"/>
          <w:sz w:val="28"/>
          <w:szCs w:val="28"/>
          <w:lang w:eastAsia="en-US"/>
        </w:rPr>
        <w:t>«О вне</w:t>
      </w:r>
      <w:r w:rsidR="004C1D4E">
        <w:rPr>
          <w:rFonts w:eastAsiaTheme="minorHAnsi"/>
          <w:sz w:val="28"/>
          <w:szCs w:val="28"/>
          <w:lang w:eastAsia="en-US"/>
        </w:rPr>
        <w:t>сении изменений и дополнений в У</w:t>
      </w:r>
      <w:r>
        <w:rPr>
          <w:rFonts w:eastAsiaTheme="minorHAnsi"/>
          <w:sz w:val="28"/>
          <w:szCs w:val="28"/>
          <w:lang w:eastAsia="en-US"/>
        </w:rPr>
        <w:t>став города Ливны» следующие</w:t>
      </w:r>
      <w:r w:rsidRPr="0010706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D30F0">
        <w:rPr>
          <w:sz w:val="28"/>
          <w:szCs w:val="28"/>
        </w:rPr>
        <w:t>:</w:t>
      </w:r>
    </w:p>
    <w:p w:rsidR="00107065" w:rsidRDefault="00DD30F0" w:rsidP="001070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абзац первый после слов</w:t>
      </w:r>
      <w:r w:rsidR="00107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«, </w:t>
      </w:r>
      <w:r w:rsidR="00107065">
        <w:rPr>
          <w:rFonts w:eastAsiaTheme="minorHAnsi"/>
          <w:sz w:val="28"/>
          <w:szCs w:val="28"/>
          <w:lang w:eastAsia="en-US"/>
        </w:rPr>
        <w:t xml:space="preserve">за исключением </w:t>
      </w:r>
      <w:hyperlink r:id="rId21" w:history="1">
        <w:r w:rsidR="00C133E8">
          <w:rPr>
            <w:rFonts w:eastAsiaTheme="minorHAnsi"/>
            <w:color w:val="0000FF"/>
            <w:sz w:val="28"/>
            <w:szCs w:val="28"/>
            <w:lang w:eastAsia="en-US"/>
          </w:rPr>
          <w:t>пункта 4</w:t>
        </w:r>
      </w:hyperlink>
      <w:r>
        <w:rPr>
          <w:rFonts w:eastAsiaTheme="minorHAnsi"/>
          <w:sz w:val="28"/>
          <w:szCs w:val="28"/>
          <w:lang w:eastAsia="en-US"/>
        </w:rPr>
        <w:t>» дополнить словами «и пункта 1»;</w:t>
      </w:r>
    </w:p>
    <w:p w:rsidR="00DD30F0" w:rsidRDefault="00DD30F0" w:rsidP="00DD30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абзац второй </w:t>
      </w:r>
      <w:r>
        <w:rPr>
          <w:sz w:val="28"/>
          <w:szCs w:val="28"/>
        </w:rPr>
        <w:t>после слов «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4 </w:t>
        </w:r>
      </w:hyperlink>
      <w:r>
        <w:rPr>
          <w:rFonts w:eastAsiaTheme="minorHAnsi"/>
          <w:sz w:val="28"/>
          <w:szCs w:val="28"/>
          <w:lang w:eastAsia="en-US"/>
        </w:rPr>
        <w:t>» дополнить словами «и пункт 1».</w:t>
      </w:r>
    </w:p>
    <w:p w:rsidR="00DD30F0" w:rsidRDefault="00DD30F0" w:rsidP="001070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5764" w:rsidRPr="00107065" w:rsidRDefault="00305764" w:rsidP="001070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5764" w:rsidRPr="00305764" w:rsidRDefault="00107065" w:rsidP="0030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764" w:rsidRPr="00305764">
        <w:rPr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газете "</w:t>
      </w:r>
      <w:proofErr w:type="spellStart"/>
      <w:r w:rsidR="00305764" w:rsidRPr="00305764">
        <w:rPr>
          <w:sz w:val="28"/>
          <w:szCs w:val="28"/>
        </w:rPr>
        <w:t>Ливенский</w:t>
      </w:r>
      <w:proofErr w:type="spellEnd"/>
      <w:r w:rsidR="00305764" w:rsidRPr="00305764">
        <w:rPr>
          <w:sz w:val="28"/>
          <w:szCs w:val="28"/>
        </w:rPr>
        <w:t xml:space="preserve"> вестник", за исключением абзаца второго пункта 1, абзаца второго пункта 6 и пункта 5 части 1 решения.</w:t>
      </w:r>
    </w:p>
    <w:p w:rsidR="00305764" w:rsidRPr="00305764" w:rsidRDefault="00305764" w:rsidP="0030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Абзац второй пункта 1 и абзац второй пункта 6 части 1 решения, излагающие пункт 24 статьи 6 и пункт 10 статьи 32 устава в новой редакции, вступают в силу с 1.01.2016 года.</w:t>
      </w:r>
    </w:p>
    <w:p w:rsidR="00305764" w:rsidRDefault="00305764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0F0" w:rsidRPr="00305764" w:rsidRDefault="00DD30F0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Председатель Ливенского городского 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Совета народных депутатов</w:t>
      </w:r>
      <w:r w:rsidRPr="00305764">
        <w:rPr>
          <w:sz w:val="28"/>
          <w:szCs w:val="28"/>
        </w:rPr>
        <w:tab/>
      </w:r>
      <w:r w:rsidRPr="00305764">
        <w:rPr>
          <w:sz w:val="28"/>
          <w:szCs w:val="28"/>
        </w:rPr>
        <w:tab/>
      </w:r>
      <w:r w:rsidRPr="00305764">
        <w:rPr>
          <w:sz w:val="28"/>
          <w:szCs w:val="28"/>
        </w:rPr>
        <w:tab/>
      </w:r>
      <w:r w:rsidRPr="00305764">
        <w:rPr>
          <w:sz w:val="28"/>
          <w:szCs w:val="28"/>
        </w:rPr>
        <w:tab/>
        <w:t xml:space="preserve">                            Е.Н. Конищева</w:t>
      </w: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5764" w:rsidRPr="00305764" w:rsidRDefault="00305764" w:rsidP="00305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764">
        <w:rPr>
          <w:bCs/>
          <w:sz w:val="28"/>
          <w:szCs w:val="28"/>
        </w:rPr>
        <w:t>Глава города</w:t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</w:r>
      <w:r w:rsidRPr="00305764">
        <w:rPr>
          <w:bCs/>
          <w:sz w:val="28"/>
          <w:szCs w:val="28"/>
        </w:rPr>
        <w:tab/>
        <w:t xml:space="preserve">                  Л.И. </w:t>
      </w:r>
      <w:proofErr w:type="spellStart"/>
      <w:r w:rsidRPr="00305764">
        <w:rPr>
          <w:bCs/>
          <w:sz w:val="28"/>
          <w:szCs w:val="28"/>
        </w:rPr>
        <w:t>Фаустов</w:t>
      </w:r>
      <w:proofErr w:type="spellEnd"/>
    </w:p>
    <w:sectPr w:rsidR="00305764" w:rsidRPr="00305764" w:rsidSect="003057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0DCB"/>
    <w:rsid w:val="00061E6A"/>
    <w:rsid w:val="000B5902"/>
    <w:rsid w:val="00107065"/>
    <w:rsid w:val="00305764"/>
    <w:rsid w:val="00386BF3"/>
    <w:rsid w:val="00451B4C"/>
    <w:rsid w:val="004C1D4E"/>
    <w:rsid w:val="00525658"/>
    <w:rsid w:val="005674D7"/>
    <w:rsid w:val="00592603"/>
    <w:rsid w:val="005E0DCB"/>
    <w:rsid w:val="00A05CD3"/>
    <w:rsid w:val="00AA3031"/>
    <w:rsid w:val="00AB03C2"/>
    <w:rsid w:val="00C133E8"/>
    <w:rsid w:val="00DD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DC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5E0DC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5E0DC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5E0DC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DCB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DCB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0DC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D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5E0D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B02FF4B354349FA0FCB1459BE9838F98A756CBC9C05353941EA09C23048BDC6F4B021D10723J" TargetMode="External"/><Relationship Id="rId13" Type="http://schemas.openxmlformats.org/officeDocument/2006/relationships/hyperlink" Target="consultantplus://offline/ref=62E00F96B7FB151E4754831ECC11FDC3A3211B8597E0BD1F75506CF4FC5F60EA734330D184bD2DI" TargetMode="External"/><Relationship Id="rId18" Type="http://schemas.openxmlformats.org/officeDocument/2006/relationships/hyperlink" Target="consultantplus://offline/ref=AF90E0948A4A9A22F38C557390604363BAABA7E070393B1E56E7F47FF2K50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0DD4A85D8CCB13499A5F06406742B06E462919847B5EE0EA81265B2404616A76FA7D3BCD4B668A9ABAE4c20FI" TargetMode="External"/><Relationship Id="rId7" Type="http://schemas.openxmlformats.org/officeDocument/2006/relationships/hyperlink" Target="consultantplus://offline/ref=266B02FF4B354349FA0FCB1459BE9838F98A756CBC9C05353941EA09C23048BDC6F4B020DC0727J" TargetMode="External"/><Relationship Id="rId12" Type="http://schemas.openxmlformats.org/officeDocument/2006/relationships/hyperlink" Target="consultantplus://offline/ref=707498DED88D02CFC3F25327D7E92CB96FFAB0A8D243A895F218DD748BD8D7AB608597BADCzCp0L" TargetMode="External"/><Relationship Id="rId17" Type="http://schemas.openxmlformats.org/officeDocument/2006/relationships/hyperlink" Target="consultantplus://offline/ref=85EB5DE6EE613899BF0156B8ED77E700E7F5CA4CEDAC62572B65E4E2E0D091A1AECC3D295FB46B2A02d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EB5DE6EE613899BF0156B8ED77E700E7F5CA4CEDAC62572B65E4E2E0D091A1AECC3D2D05dBK" TargetMode="External"/><Relationship Id="rId20" Type="http://schemas.openxmlformats.org/officeDocument/2006/relationships/hyperlink" Target="consultantplus://offline/ref=3F4C3E20FE235383421AC72137F18FAEFA41A3713F4479662DF25831D0C6B2214E976EF24F65BEDFC846EFR6w2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11" Type="http://schemas.openxmlformats.org/officeDocument/2006/relationships/hyperlink" Target="consultantplus://offline/ref=D8A4514EA509339429A5A7CC094644A7F860DEB3C71379B957694B471EE33225C4EFDC81D8485BE2C1AFE2v759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F7630FDFC50CF0C7621DB5AA66E06B76DE2B7E105E15E475735070342EF014949A268E0E6CE1C40i8Q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8A4514EA509339429A5A7CC094644A7F860DEB3C71278B857694B471EE33225C4EFDC81D8485BE2C1AFE2v756M" TargetMode="External"/><Relationship Id="rId19" Type="http://schemas.openxmlformats.org/officeDocument/2006/relationships/hyperlink" Target="consultantplus://offline/ref=3F4C3E20FE235383421AC72137F18FAEFA41A3713F4479662DF25831D0C6B2214E976EF24F65BEDFC846EFR6w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C32503315B1265A5F92D52672321C51596FA34EBA114DF7AF5286E63CDD01982ACFF17B54260CRDq2L" TargetMode="External"/><Relationship Id="rId14" Type="http://schemas.openxmlformats.org/officeDocument/2006/relationships/hyperlink" Target="consultantplus://offline/ref=CF7630FDFC50CF0C7621DB5AA66E06B76DE1BCE90CE25E475735070342EF014949A268E7E2iCQCI" TargetMode="External"/><Relationship Id="rId22" Type="http://schemas.openxmlformats.org/officeDocument/2006/relationships/hyperlink" Target="consultantplus://offline/ref=890DD4A85D8CCB13499A5F06406742B06E462919847B5EE0EA81265B2404616A76FA7D3BCD4B668A9ABAE4c2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5</cp:revision>
  <cp:lastPrinted>2015-06-19T12:51:00Z</cp:lastPrinted>
  <dcterms:created xsi:type="dcterms:W3CDTF">2015-06-22T09:59:00Z</dcterms:created>
  <dcterms:modified xsi:type="dcterms:W3CDTF">2015-06-23T13:44:00Z</dcterms:modified>
</cp:coreProperties>
</file>