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52" w:rsidRDefault="00255352" w:rsidP="00255352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52" w:rsidRDefault="00255352" w:rsidP="00255352">
      <w:pPr>
        <w:jc w:val="center"/>
      </w:pPr>
    </w:p>
    <w:p w:rsidR="00255352" w:rsidRPr="000908D9" w:rsidRDefault="00255352" w:rsidP="00255352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55352" w:rsidRPr="000908D9" w:rsidRDefault="00255352" w:rsidP="00255352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55352" w:rsidRDefault="00255352" w:rsidP="00255352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55352" w:rsidRPr="00B721D3" w:rsidRDefault="00255352" w:rsidP="00255352">
      <w:pPr>
        <w:rPr>
          <w:lang w:eastAsia="ar-SA"/>
        </w:rPr>
      </w:pPr>
    </w:p>
    <w:p w:rsidR="00255352" w:rsidRDefault="00255352" w:rsidP="0025535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55352" w:rsidRDefault="00255352" w:rsidP="00255352">
      <w:pPr>
        <w:jc w:val="center"/>
        <w:rPr>
          <w:sz w:val="28"/>
          <w:szCs w:val="28"/>
        </w:rPr>
      </w:pPr>
    </w:p>
    <w:p w:rsidR="00255352" w:rsidRPr="00AB3526" w:rsidRDefault="00FB3079" w:rsidP="00255352">
      <w:pPr>
        <w:jc w:val="center"/>
        <w:rPr>
          <w:sz w:val="28"/>
          <w:szCs w:val="28"/>
        </w:rPr>
      </w:pPr>
      <w:r>
        <w:rPr>
          <w:sz w:val="28"/>
          <w:szCs w:val="28"/>
        </w:rPr>
        <w:t>14 августа 2025 года</w:t>
      </w:r>
      <w:r w:rsidR="00255352">
        <w:rPr>
          <w:sz w:val="28"/>
          <w:szCs w:val="28"/>
        </w:rPr>
        <w:t xml:space="preserve">     </w:t>
      </w:r>
      <w:r w:rsidR="00255352" w:rsidRPr="00AB3526">
        <w:rPr>
          <w:sz w:val="28"/>
          <w:szCs w:val="28"/>
        </w:rPr>
        <w:t xml:space="preserve">                                   </w:t>
      </w:r>
      <w:r w:rsidR="0025535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№  573</w:t>
      </w:r>
    </w:p>
    <w:p w:rsidR="00255352" w:rsidRPr="00AB3526" w:rsidRDefault="00255352" w:rsidP="0025535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55352" w:rsidRPr="00AB3526" w:rsidRDefault="00255352" w:rsidP="00255352">
      <w:pPr>
        <w:rPr>
          <w:sz w:val="28"/>
          <w:szCs w:val="28"/>
        </w:rPr>
      </w:pPr>
    </w:p>
    <w:p w:rsidR="00255352" w:rsidRDefault="00255352" w:rsidP="0025535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255352" w:rsidRDefault="00255352" w:rsidP="00255352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рассмотрению схемы расположения</w:t>
      </w:r>
    </w:p>
    <w:p w:rsidR="00255352" w:rsidRDefault="00255352" w:rsidP="00255352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земельного  участка на кадастровом плане</w:t>
      </w:r>
    </w:p>
    <w:p w:rsidR="00255352" w:rsidRDefault="00255352" w:rsidP="00255352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территории, на </w:t>
      </w:r>
      <w:proofErr w:type="gramStart"/>
      <w:r>
        <w:rPr>
          <w:bCs/>
          <w:sz w:val="28"/>
          <w:szCs w:val="28"/>
        </w:rPr>
        <w:t>котором</w:t>
      </w:r>
      <w:proofErr w:type="gramEnd"/>
      <w:r>
        <w:rPr>
          <w:bCs/>
          <w:sz w:val="28"/>
          <w:szCs w:val="28"/>
        </w:rPr>
        <w:t xml:space="preserve"> расположен </w:t>
      </w:r>
    </w:p>
    <w:p w:rsidR="00255352" w:rsidRPr="00610EEB" w:rsidRDefault="00255352" w:rsidP="00255352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многоквартирный жилой дом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55352" w:rsidRPr="009059E7" w:rsidRDefault="00255352" w:rsidP="0025535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55352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5.1 Градостроительного кодекса Российской Федерации, пунктом 2.1 статьи 11.10 Земельного кодекса Российской Федерации, Федеральным законом от  20 марта  2025 года  № 33-ФЗ «Об общих принципах организации местного самоуправления в единой системе публичной власти»</w:t>
      </w:r>
      <w:r w:rsidRPr="00517EF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заявления начальника управления муниципального имущества 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55352" w:rsidRDefault="00255352" w:rsidP="0025535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255352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рассмотрению схемы расположения земельного участка на кадастровом плане территории, на котором  расположен многоквартирный  жилой дом по адресу: </w:t>
      </w:r>
      <w:r w:rsidRPr="007B2F2E">
        <w:rPr>
          <w:rFonts w:ascii="Times New Roman CYR" w:hAnsi="Times New Roman CYR" w:cs="Times New Roman CYR"/>
          <w:sz w:val="28"/>
          <w:szCs w:val="28"/>
        </w:rPr>
        <w:t>Орловская область, город Ливны,</w:t>
      </w:r>
      <w:r>
        <w:rPr>
          <w:rFonts w:ascii="Times New Roman CYR" w:hAnsi="Times New Roman CYR" w:cs="Times New Roman CYR"/>
          <w:sz w:val="28"/>
          <w:szCs w:val="28"/>
        </w:rPr>
        <w:t xml:space="preserve"> улица Победы, д.3.</w:t>
      </w:r>
      <w:r w:rsidRPr="007B2F2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55352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18 по 28 августа 2025 года.</w:t>
      </w:r>
    </w:p>
    <w:p w:rsidR="00255352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255352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255352" w:rsidRPr="00C626B5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255352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255352" w:rsidRPr="009059E7" w:rsidRDefault="00255352" w:rsidP="0025535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255352" w:rsidRPr="009059E7" w:rsidRDefault="00255352" w:rsidP="0025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352" w:rsidRPr="009059E7" w:rsidRDefault="00255352" w:rsidP="0025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352" w:rsidRDefault="00255352" w:rsidP="0025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352" w:rsidRPr="009059E7" w:rsidRDefault="00255352" w:rsidP="0025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352" w:rsidRDefault="00255352" w:rsidP="00255352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города                                                                                 С.А.Трубицин</w:t>
      </w:r>
    </w:p>
    <w:p w:rsidR="00255352" w:rsidRPr="009059E7" w:rsidRDefault="00255352" w:rsidP="0025535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55352" w:rsidRPr="009059E7" w:rsidRDefault="00255352" w:rsidP="0025535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255352" w:rsidRDefault="00943DB6" w:rsidP="00255352">
      <w:pPr>
        <w:rPr>
          <w:szCs w:val="28"/>
        </w:rPr>
      </w:pPr>
    </w:p>
    <w:sectPr w:rsidR="00943DB6" w:rsidRPr="00255352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52"/>
    <w:rsid w:val="00155A3B"/>
    <w:rsid w:val="001970DB"/>
    <w:rsid w:val="00255352"/>
    <w:rsid w:val="00422130"/>
    <w:rsid w:val="006E1C46"/>
    <w:rsid w:val="00943DB6"/>
    <w:rsid w:val="00FB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352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55352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52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55352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25535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25535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255352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3</cp:revision>
  <dcterms:created xsi:type="dcterms:W3CDTF">2025-08-15T05:30:00Z</dcterms:created>
  <dcterms:modified xsi:type="dcterms:W3CDTF">2025-08-15T11:27:00Z</dcterms:modified>
</cp:coreProperties>
</file>