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D2" w:rsidRPr="000215A0" w:rsidRDefault="009007D2" w:rsidP="009007D2">
      <w:pPr>
        <w:pStyle w:val="3"/>
        <w:rPr>
          <w:rFonts w:ascii="Times New Roman" w:hAnsi="Times New Roman"/>
          <w:szCs w:val="28"/>
        </w:rPr>
      </w:pPr>
      <w:r w:rsidRPr="000215A0">
        <w:rPr>
          <w:rFonts w:ascii="Times New Roman" w:hAnsi="Times New Roman"/>
          <w:szCs w:val="28"/>
        </w:rPr>
        <w:t xml:space="preserve">   </w:t>
      </w:r>
      <w:r w:rsidR="001B3AB8">
        <w:rPr>
          <w:rFonts w:ascii="Times New Roman" w:hAnsi="Times New Roman"/>
          <w:noProof/>
          <w:szCs w:val="28"/>
        </w:rPr>
        <w:drawing>
          <wp:inline distT="0" distB="0" distL="0" distR="0">
            <wp:extent cx="605790" cy="765810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D2" w:rsidRPr="000215A0" w:rsidRDefault="009007D2" w:rsidP="009007D2">
      <w:pPr>
        <w:rPr>
          <w:sz w:val="28"/>
          <w:szCs w:val="28"/>
        </w:rPr>
      </w:pPr>
    </w:p>
    <w:p w:rsidR="009007D2" w:rsidRPr="000215A0" w:rsidRDefault="009007D2" w:rsidP="009007D2">
      <w:pPr>
        <w:jc w:val="center"/>
        <w:rPr>
          <w:sz w:val="28"/>
          <w:szCs w:val="28"/>
        </w:rPr>
      </w:pPr>
      <w:r w:rsidRPr="000215A0">
        <w:rPr>
          <w:sz w:val="28"/>
          <w:szCs w:val="28"/>
        </w:rPr>
        <w:t>РОССИЙСКАЯ ФЕДЕРАЦИЯ</w:t>
      </w:r>
    </w:p>
    <w:p w:rsidR="009007D2" w:rsidRPr="000215A0" w:rsidRDefault="009007D2" w:rsidP="009007D2">
      <w:pPr>
        <w:jc w:val="center"/>
        <w:rPr>
          <w:sz w:val="28"/>
          <w:szCs w:val="28"/>
        </w:rPr>
      </w:pPr>
      <w:r w:rsidRPr="000215A0">
        <w:rPr>
          <w:sz w:val="28"/>
          <w:szCs w:val="28"/>
        </w:rPr>
        <w:t>ОРЛОВСКАЯ ОБЛАСТЬ</w:t>
      </w:r>
    </w:p>
    <w:p w:rsidR="009007D2" w:rsidRPr="000215A0" w:rsidRDefault="009007D2" w:rsidP="009007D2">
      <w:pPr>
        <w:jc w:val="center"/>
        <w:rPr>
          <w:sz w:val="28"/>
          <w:szCs w:val="28"/>
        </w:rPr>
      </w:pPr>
      <w:r w:rsidRPr="000215A0">
        <w:rPr>
          <w:sz w:val="28"/>
          <w:szCs w:val="28"/>
        </w:rPr>
        <w:t>АДМИНИСТРАЦИЯ ГОРОДА ЛИВНЫ</w:t>
      </w:r>
    </w:p>
    <w:p w:rsidR="009007D2" w:rsidRPr="000215A0" w:rsidRDefault="009007D2" w:rsidP="008B6591">
      <w:pPr>
        <w:jc w:val="center"/>
        <w:rPr>
          <w:sz w:val="28"/>
          <w:szCs w:val="28"/>
        </w:rPr>
      </w:pPr>
      <w:r w:rsidRPr="000215A0">
        <w:rPr>
          <w:sz w:val="28"/>
          <w:szCs w:val="28"/>
        </w:rPr>
        <w:t>ПОСТАНОВЛЕНИЕ</w:t>
      </w:r>
    </w:p>
    <w:p w:rsidR="009007D2" w:rsidRPr="000215A0" w:rsidRDefault="009007D2" w:rsidP="009007D2">
      <w:pPr>
        <w:rPr>
          <w:b/>
          <w:i/>
          <w:sz w:val="28"/>
          <w:szCs w:val="28"/>
        </w:rPr>
      </w:pPr>
    </w:p>
    <w:p w:rsidR="009007D2" w:rsidRPr="000215A0" w:rsidRDefault="00BA1D83" w:rsidP="009007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 апреля</w:t>
      </w:r>
      <w:r w:rsidR="00E23398" w:rsidRPr="000215A0">
        <w:rPr>
          <w:bCs/>
          <w:sz w:val="28"/>
          <w:szCs w:val="28"/>
        </w:rPr>
        <w:t xml:space="preserve"> </w:t>
      </w:r>
      <w:r w:rsidR="009007D2" w:rsidRPr="000215A0">
        <w:rPr>
          <w:bCs/>
          <w:sz w:val="28"/>
          <w:szCs w:val="28"/>
        </w:rPr>
        <w:t>20</w:t>
      </w:r>
      <w:r w:rsidR="00C67353" w:rsidRPr="000215A0">
        <w:rPr>
          <w:bCs/>
          <w:sz w:val="28"/>
          <w:szCs w:val="28"/>
        </w:rPr>
        <w:t>2</w:t>
      </w:r>
      <w:r w:rsidR="004911F0" w:rsidRPr="000215A0">
        <w:rPr>
          <w:bCs/>
          <w:sz w:val="28"/>
          <w:szCs w:val="28"/>
        </w:rPr>
        <w:t>5</w:t>
      </w:r>
      <w:r w:rsidR="009007D2" w:rsidRPr="000215A0">
        <w:rPr>
          <w:bCs/>
          <w:sz w:val="28"/>
          <w:szCs w:val="28"/>
        </w:rPr>
        <w:t xml:space="preserve"> г</w:t>
      </w:r>
      <w:r w:rsidR="00E67DBF">
        <w:rPr>
          <w:bCs/>
          <w:sz w:val="28"/>
          <w:szCs w:val="28"/>
        </w:rPr>
        <w:t>ода</w:t>
      </w:r>
      <w:r w:rsidR="009007D2" w:rsidRPr="000215A0">
        <w:rPr>
          <w:bCs/>
          <w:sz w:val="28"/>
          <w:szCs w:val="28"/>
        </w:rPr>
        <w:tab/>
        <w:t xml:space="preserve">                 </w:t>
      </w:r>
      <w:r w:rsidR="006874D8" w:rsidRPr="000215A0">
        <w:rPr>
          <w:bCs/>
          <w:sz w:val="28"/>
          <w:szCs w:val="28"/>
        </w:rPr>
        <w:t xml:space="preserve">     </w:t>
      </w:r>
      <w:r w:rsidR="009007D2" w:rsidRPr="000215A0">
        <w:rPr>
          <w:bCs/>
          <w:sz w:val="28"/>
          <w:szCs w:val="28"/>
        </w:rPr>
        <w:t xml:space="preserve">                                </w:t>
      </w:r>
      <w:r w:rsidR="00483105" w:rsidRPr="000215A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</w:t>
      </w:r>
      <w:r w:rsidR="00483105" w:rsidRPr="000215A0">
        <w:rPr>
          <w:bCs/>
          <w:sz w:val="28"/>
          <w:szCs w:val="28"/>
        </w:rPr>
        <w:t xml:space="preserve">     </w:t>
      </w:r>
      <w:r w:rsidR="009007D2" w:rsidRPr="000215A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</w:t>
      </w:r>
      <w:r w:rsidR="003A3531">
        <w:rPr>
          <w:bCs/>
          <w:sz w:val="28"/>
          <w:szCs w:val="28"/>
        </w:rPr>
        <w:t>3</w:t>
      </w:r>
    </w:p>
    <w:p w:rsidR="009007D2" w:rsidRPr="000215A0" w:rsidRDefault="009007D2" w:rsidP="009007D2">
      <w:pPr>
        <w:rPr>
          <w:bCs/>
          <w:sz w:val="28"/>
          <w:szCs w:val="28"/>
        </w:rPr>
      </w:pPr>
      <w:r w:rsidRPr="000215A0">
        <w:rPr>
          <w:bCs/>
          <w:sz w:val="28"/>
          <w:szCs w:val="28"/>
        </w:rPr>
        <w:t xml:space="preserve">            г. Ливны</w:t>
      </w:r>
    </w:p>
    <w:p w:rsidR="009007D2" w:rsidRPr="000215A0" w:rsidRDefault="009007D2" w:rsidP="009007D2">
      <w:pPr>
        <w:rPr>
          <w:bCs/>
          <w:sz w:val="28"/>
          <w:szCs w:val="28"/>
          <w:u w:val="single"/>
        </w:rPr>
      </w:pPr>
    </w:p>
    <w:p w:rsidR="00D579BE" w:rsidRPr="000215A0" w:rsidRDefault="00D579BE" w:rsidP="009007D2">
      <w:pPr>
        <w:rPr>
          <w:bCs/>
          <w:sz w:val="28"/>
          <w:szCs w:val="28"/>
          <w:u w:val="single"/>
        </w:rPr>
      </w:pPr>
    </w:p>
    <w:p w:rsidR="004911F0" w:rsidRPr="000215A0" w:rsidRDefault="004911F0" w:rsidP="00C93C39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 xml:space="preserve">Об утверждении административного </w:t>
      </w:r>
      <w:hyperlink w:anchor="P38">
        <w:r w:rsidRPr="000215A0">
          <w:rPr>
            <w:sz w:val="28"/>
            <w:szCs w:val="28"/>
          </w:rPr>
          <w:t>регламент</w:t>
        </w:r>
      </w:hyperlink>
      <w:r w:rsidRPr="000215A0">
        <w:rPr>
          <w:sz w:val="28"/>
          <w:szCs w:val="28"/>
        </w:rPr>
        <w:t xml:space="preserve">а </w:t>
      </w:r>
    </w:p>
    <w:p w:rsidR="004911F0" w:rsidRPr="000215A0" w:rsidRDefault="004911F0" w:rsidP="00C93C39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>предоставлени</w:t>
      </w:r>
      <w:r w:rsidR="00E67DBF">
        <w:rPr>
          <w:sz w:val="28"/>
          <w:szCs w:val="28"/>
        </w:rPr>
        <w:t>я</w:t>
      </w:r>
      <w:r w:rsidRPr="000215A0">
        <w:rPr>
          <w:sz w:val="28"/>
          <w:szCs w:val="28"/>
        </w:rPr>
        <w:t xml:space="preserve"> муниципальной услуги </w:t>
      </w:r>
    </w:p>
    <w:p w:rsidR="000215A0" w:rsidRPr="000215A0" w:rsidRDefault="000215A0" w:rsidP="000215A0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 xml:space="preserve">«Предоставление недвижимого и движимого </w:t>
      </w:r>
    </w:p>
    <w:p w:rsidR="000215A0" w:rsidRPr="000215A0" w:rsidRDefault="000215A0" w:rsidP="000215A0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 xml:space="preserve">имущества, находящегося в муниципальной </w:t>
      </w:r>
    </w:p>
    <w:p w:rsidR="000215A0" w:rsidRPr="000215A0" w:rsidRDefault="000215A0" w:rsidP="000215A0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>собственности, арендуемого субъектами</w:t>
      </w:r>
    </w:p>
    <w:p w:rsidR="000215A0" w:rsidRPr="000215A0" w:rsidRDefault="000215A0" w:rsidP="000215A0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>малого и среднего предпринимательства</w:t>
      </w:r>
    </w:p>
    <w:p w:rsidR="000215A0" w:rsidRPr="000215A0" w:rsidRDefault="000215A0" w:rsidP="000215A0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>при реализации ими преимущественного права</w:t>
      </w:r>
    </w:p>
    <w:p w:rsidR="000215A0" w:rsidRPr="000215A0" w:rsidRDefault="000215A0" w:rsidP="000215A0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 xml:space="preserve">на приобретение арендуемого имущества, в </w:t>
      </w:r>
    </w:p>
    <w:p w:rsidR="00C93C39" w:rsidRPr="000215A0" w:rsidRDefault="000215A0" w:rsidP="000215A0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>собственность</w:t>
      </w:r>
      <w:r w:rsidR="004911F0" w:rsidRPr="000215A0">
        <w:rPr>
          <w:sz w:val="28"/>
          <w:szCs w:val="28"/>
        </w:rPr>
        <w:t>»</w:t>
      </w:r>
    </w:p>
    <w:p w:rsidR="003C7559" w:rsidRPr="000215A0" w:rsidRDefault="003C7559" w:rsidP="004253B4">
      <w:pPr>
        <w:rPr>
          <w:sz w:val="28"/>
          <w:szCs w:val="28"/>
        </w:rPr>
      </w:pPr>
    </w:p>
    <w:p w:rsidR="004911F0" w:rsidRPr="000215A0" w:rsidRDefault="004911F0" w:rsidP="004911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15A0">
        <w:rPr>
          <w:sz w:val="28"/>
          <w:szCs w:val="28"/>
        </w:rPr>
        <w:t>В соответствии с  Федеральным законом от 27</w:t>
      </w:r>
      <w:r w:rsidR="00E67DBF">
        <w:rPr>
          <w:sz w:val="28"/>
          <w:szCs w:val="28"/>
        </w:rPr>
        <w:t xml:space="preserve"> июля </w:t>
      </w:r>
      <w:r w:rsidRPr="000215A0">
        <w:rPr>
          <w:sz w:val="28"/>
          <w:szCs w:val="28"/>
        </w:rPr>
        <w:t>2010</w:t>
      </w:r>
      <w:r w:rsidR="00AC2AD9">
        <w:rPr>
          <w:sz w:val="28"/>
          <w:szCs w:val="28"/>
        </w:rPr>
        <w:t xml:space="preserve"> года</w:t>
      </w:r>
      <w:r w:rsidRPr="000215A0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города Ливны от 18</w:t>
      </w:r>
      <w:r w:rsidR="00E67DBF">
        <w:rPr>
          <w:sz w:val="28"/>
          <w:szCs w:val="28"/>
        </w:rPr>
        <w:t xml:space="preserve"> октября </w:t>
      </w:r>
      <w:r w:rsidRPr="000215A0">
        <w:rPr>
          <w:sz w:val="28"/>
          <w:szCs w:val="28"/>
        </w:rPr>
        <w:t>2</w:t>
      </w:r>
      <w:r w:rsidR="00AC2AD9">
        <w:rPr>
          <w:sz w:val="28"/>
          <w:szCs w:val="28"/>
        </w:rPr>
        <w:t xml:space="preserve">023 года </w:t>
      </w:r>
      <w:r w:rsidRPr="000215A0">
        <w:rPr>
          <w:sz w:val="28"/>
          <w:szCs w:val="28"/>
        </w:rPr>
        <w:t>№ 92 «О разработке и утверждении административных регламентов предоставления муниципальных услуг администрацией города Ливны Орловской области» и постановлением администрации города Ливны от 31 января 2025 года № 11 «Об утверждении перечня муниципальных услуг, предоставляемых  администрацией города Ливны Орловской области» администрация города Ливны   п о с т а н о в л я е т:</w:t>
      </w:r>
    </w:p>
    <w:p w:rsidR="004911F0" w:rsidRPr="000215A0" w:rsidRDefault="004911F0" w:rsidP="00AC2AD9">
      <w:pPr>
        <w:ind w:firstLine="539"/>
        <w:jc w:val="both"/>
        <w:rPr>
          <w:sz w:val="28"/>
          <w:szCs w:val="28"/>
        </w:rPr>
      </w:pPr>
      <w:r w:rsidRPr="000215A0">
        <w:rPr>
          <w:sz w:val="28"/>
          <w:szCs w:val="28"/>
        </w:rPr>
        <w:t xml:space="preserve">1. Утвердить прилагаемый административный </w:t>
      </w:r>
      <w:hyperlink w:anchor="P38">
        <w:r w:rsidRPr="000215A0">
          <w:rPr>
            <w:sz w:val="28"/>
            <w:szCs w:val="28"/>
          </w:rPr>
          <w:t>регламент</w:t>
        </w:r>
      </w:hyperlink>
      <w:r w:rsidRPr="000215A0">
        <w:rPr>
          <w:sz w:val="28"/>
          <w:szCs w:val="28"/>
        </w:rPr>
        <w:t xml:space="preserve"> предоставлени</w:t>
      </w:r>
      <w:r w:rsidR="00E67DBF">
        <w:rPr>
          <w:sz w:val="28"/>
          <w:szCs w:val="28"/>
        </w:rPr>
        <w:t>я</w:t>
      </w:r>
      <w:r w:rsidRPr="000215A0">
        <w:rPr>
          <w:sz w:val="28"/>
          <w:szCs w:val="28"/>
        </w:rPr>
        <w:t xml:space="preserve"> муниципальной услуги «</w:t>
      </w:r>
      <w:r w:rsidR="000215A0" w:rsidRPr="000215A0">
        <w:rPr>
          <w:sz w:val="28"/>
          <w:szCs w:val="28"/>
        </w:rPr>
        <w:t>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0215A0">
        <w:rPr>
          <w:sz w:val="28"/>
          <w:szCs w:val="28"/>
        </w:rPr>
        <w:t>»</w:t>
      </w:r>
      <w:r w:rsidR="0046045B" w:rsidRPr="000215A0">
        <w:rPr>
          <w:sz w:val="28"/>
          <w:szCs w:val="28"/>
        </w:rPr>
        <w:t>.</w:t>
      </w:r>
    </w:p>
    <w:p w:rsidR="008E6C4D" w:rsidRDefault="004B17DA" w:rsidP="00AC2AD9">
      <w:pPr>
        <w:ind w:firstLine="539"/>
        <w:jc w:val="both"/>
        <w:rPr>
          <w:sz w:val="28"/>
          <w:szCs w:val="28"/>
        </w:rPr>
      </w:pPr>
      <w:r w:rsidRPr="000215A0">
        <w:rPr>
          <w:sz w:val="28"/>
          <w:szCs w:val="28"/>
        </w:rPr>
        <w:t>2</w:t>
      </w:r>
      <w:r w:rsidR="008E6C4D" w:rsidRPr="000215A0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E6C4D" w:rsidRPr="000215A0">
        <w:rPr>
          <w:sz w:val="28"/>
          <w:szCs w:val="28"/>
        </w:rPr>
        <w:br/>
        <w:t xml:space="preserve">на </w:t>
      </w:r>
      <w:r w:rsidR="00FA00BF" w:rsidRPr="000215A0">
        <w:rPr>
          <w:sz w:val="28"/>
          <w:szCs w:val="28"/>
        </w:rPr>
        <w:t xml:space="preserve">начальника управления муниципального имущества </w:t>
      </w:r>
      <w:r w:rsidR="00B6716B" w:rsidRPr="000215A0">
        <w:rPr>
          <w:sz w:val="28"/>
          <w:szCs w:val="28"/>
        </w:rPr>
        <w:t xml:space="preserve">администрации </w:t>
      </w:r>
      <w:r w:rsidR="00F52A37" w:rsidRPr="000215A0">
        <w:rPr>
          <w:sz w:val="28"/>
          <w:szCs w:val="28"/>
        </w:rPr>
        <w:t>города.</w:t>
      </w:r>
      <w:r w:rsidR="00B6716B" w:rsidRPr="000215A0">
        <w:rPr>
          <w:sz w:val="28"/>
          <w:szCs w:val="28"/>
        </w:rPr>
        <w:t xml:space="preserve"> </w:t>
      </w:r>
    </w:p>
    <w:p w:rsidR="00E67DBF" w:rsidRPr="004B17DA" w:rsidRDefault="00E67DBF" w:rsidP="00AC2AD9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967305" w:rsidRDefault="00967305" w:rsidP="00BC3869">
      <w:pPr>
        <w:jc w:val="both"/>
        <w:rPr>
          <w:sz w:val="28"/>
          <w:szCs w:val="28"/>
        </w:rPr>
      </w:pPr>
    </w:p>
    <w:p w:rsidR="00AC2AD9" w:rsidRDefault="00AC2AD9" w:rsidP="00BC3869">
      <w:pPr>
        <w:jc w:val="both"/>
        <w:rPr>
          <w:sz w:val="28"/>
          <w:szCs w:val="28"/>
        </w:rPr>
      </w:pPr>
    </w:p>
    <w:p w:rsidR="00BC3869" w:rsidRDefault="00280470" w:rsidP="00BC3869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>Г</w:t>
      </w:r>
      <w:r w:rsidR="00BC3869" w:rsidRPr="000215A0">
        <w:rPr>
          <w:sz w:val="28"/>
          <w:szCs w:val="28"/>
        </w:rPr>
        <w:t>лав</w:t>
      </w:r>
      <w:r w:rsidRPr="000215A0">
        <w:rPr>
          <w:sz w:val="28"/>
          <w:szCs w:val="28"/>
        </w:rPr>
        <w:t>а</w:t>
      </w:r>
      <w:r w:rsidR="00BC3869" w:rsidRPr="000215A0">
        <w:rPr>
          <w:sz w:val="28"/>
          <w:szCs w:val="28"/>
        </w:rPr>
        <w:t xml:space="preserve">  города                                              </w:t>
      </w:r>
      <w:r w:rsidR="00F10732" w:rsidRPr="000215A0">
        <w:rPr>
          <w:sz w:val="28"/>
          <w:szCs w:val="28"/>
        </w:rPr>
        <w:t xml:space="preserve"> </w:t>
      </w:r>
      <w:r w:rsidR="00BC3869" w:rsidRPr="000215A0">
        <w:rPr>
          <w:sz w:val="28"/>
          <w:szCs w:val="28"/>
        </w:rPr>
        <w:t xml:space="preserve"> </w:t>
      </w:r>
      <w:r w:rsidR="00B6716B" w:rsidRPr="000215A0">
        <w:rPr>
          <w:sz w:val="28"/>
          <w:szCs w:val="28"/>
        </w:rPr>
        <w:t xml:space="preserve">   </w:t>
      </w:r>
      <w:r w:rsidR="00437CD1" w:rsidRPr="000215A0">
        <w:rPr>
          <w:sz w:val="28"/>
          <w:szCs w:val="28"/>
        </w:rPr>
        <w:t xml:space="preserve">     </w:t>
      </w:r>
      <w:r w:rsidRPr="000215A0">
        <w:rPr>
          <w:sz w:val="28"/>
          <w:szCs w:val="28"/>
        </w:rPr>
        <w:t xml:space="preserve">                            </w:t>
      </w:r>
      <w:r w:rsidR="00437CD1" w:rsidRPr="000215A0">
        <w:rPr>
          <w:sz w:val="28"/>
          <w:szCs w:val="28"/>
        </w:rPr>
        <w:t xml:space="preserve">     </w:t>
      </w:r>
      <w:r w:rsidRPr="000215A0">
        <w:rPr>
          <w:sz w:val="28"/>
          <w:szCs w:val="28"/>
        </w:rPr>
        <w:t>С.А.Трубицин</w:t>
      </w:r>
      <w:r w:rsidR="00BC3869" w:rsidRPr="000215A0">
        <w:rPr>
          <w:sz w:val="28"/>
          <w:szCs w:val="28"/>
        </w:rPr>
        <w:t xml:space="preserve"> </w:t>
      </w:r>
    </w:p>
    <w:p w:rsidR="00AC2AD9" w:rsidRPr="000215A0" w:rsidRDefault="00AC2AD9" w:rsidP="00BC38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E67DBF" w:rsidRDefault="00E67DBF" w:rsidP="00E67DBF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E67DBF" w:rsidRDefault="00E67DBF" w:rsidP="00E67DBF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E67DBF" w:rsidRDefault="00E67DBF" w:rsidP="00E67DBF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1D83">
        <w:rPr>
          <w:sz w:val="28"/>
          <w:szCs w:val="28"/>
        </w:rPr>
        <w:t xml:space="preserve">14 апреля </w:t>
      </w:r>
      <w:r>
        <w:rPr>
          <w:sz w:val="28"/>
          <w:szCs w:val="28"/>
        </w:rPr>
        <w:t>2025 года №</w:t>
      </w:r>
      <w:r w:rsidR="00BA1D83">
        <w:rPr>
          <w:sz w:val="28"/>
          <w:szCs w:val="28"/>
        </w:rPr>
        <w:t>6</w:t>
      </w:r>
      <w:r w:rsidR="003A3531">
        <w:rPr>
          <w:sz w:val="28"/>
          <w:szCs w:val="28"/>
        </w:rPr>
        <w:t>3</w:t>
      </w:r>
    </w:p>
    <w:p w:rsidR="00E67DBF" w:rsidRDefault="00E67DBF" w:rsidP="000215A0">
      <w:pPr>
        <w:jc w:val="center"/>
        <w:rPr>
          <w:b/>
          <w:sz w:val="28"/>
          <w:szCs w:val="28"/>
        </w:rPr>
      </w:pPr>
    </w:p>
    <w:p w:rsidR="00E67DBF" w:rsidRDefault="00E67DBF" w:rsidP="000215A0">
      <w:pPr>
        <w:jc w:val="center"/>
        <w:rPr>
          <w:b/>
          <w:sz w:val="28"/>
          <w:szCs w:val="28"/>
        </w:rPr>
      </w:pPr>
    </w:p>
    <w:p w:rsidR="004B17DA" w:rsidRPr="000215A0" w:rsidRDefault="004B17DA" w:rsidP="000215A0">
      <w:pPr>
        <w:jc w:val="center"/>
        <w:rPr>
          <w:b/>
          <w:sz w:val="28"/>
          <w:szCs w:val="28"/>
        </w:rPr>
      </w:pPr>
      <w:r w:rsidRPr="000215A0">
        <w:rPr>
          <w:b/>
          <w:sz w:val="28"/>
          <w:szCs w:val="28"/>
        </w:rPr>
        <w:t xml:space="preserve">Административный </w:t>
      </w:r>
      <w:hyperlink w:anchor="P38">
        <w:r w:rsidRPr="000215A0">
          <w:rPr>
            <w:b/>
            <w:sz w:val="28"/>
            <w:szCs w:val="28"/>
          </w:rPr>
          <w:t>регламент</w:t>
        </w:r>
      </w:hyperlink>
      <w:r w:rsidRPr="000215A0">
        <w:rPr>
          <w:b/>
          <w:sz w:val="28"/>
          <w:szCs w:val="28"/>
        </w:rPr>
        <w:t xml:space="preserve"> предоставлени</w:t>
      </w:r>
      <w:r w:rsidR="00E67DBF">
        <w:rPr>
          <w:b/>
          <w:sz w:val="28"/>
          <w:szCs w:val="28"/>
        </w:rPr>
        <w:t>я</w:t>
      </w:r>
      <w:r w:rsidRPr="000215A0">
        <w:rPr>
          <w:b/>
          <w:sz w:val="28"/>
          <w:szCs w:val="28"/>
        </w:rPr>
        <w:t xml:space="preserve"> муниципальной услуги «</w:t>
      </w:r>
      <w:r w:rsidR="000215A0" w:rsidRPr="000215A0">
        <w:rPr>
          <w:b/>
          <w:sz w:val="28"/>
          <w:szCs w:val="28"/>
        </w:rPr>
        <w:t>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0215A0">
        <w:rPr>
          <w:b/>
          <w:sz w:val="28"/>
          <w:szCs w:val="28"/>
        </w:rPr>
        <w:t>»</w:t>
      </w:r>
    </w:p>
    <w:p w:rsidR="004B17DA" w:rsidRPr="000215A0" w:rsidRDefault="004B17DA" w:rsidP="004B17D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B17DA" w:rsidRPr="000215A0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E67DBF" w:rsidP="000215A0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215A0" w:rsidRPr="000215A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E67DBF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5A0" w:rsidRPr="000215A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15A0" w:rsidRPr="000215A0">
        <w:rPr>
          <w:rFonts w:ascii="Times New Roman" w:hAnsi="Times New Roman" w:cs="Times New Roman"/>
          <w:sz w:val="28"/>
          <w:szCs w:val="28"/>
        </w:rPr>
        <w:t>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между структурными подразделениями администрации </w:t>
      </w:r>
      <w:r w:rsidR="00FA4C19"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, их должностными лицами, взаимодействия администрации </w:t>
      </w:r>
      <w:r w:rsidR="00FA4C19"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  <w:r w:rsidR="00FA4C19" w:rsidRPr="000215A0">
        <w:rPr>
          <w:rFonts w:ascii="Times New Roman" w:hAnsi="Times New Roman" w:cs="Times New Roman"/>
          <w:sz w:val="28"/>
          <w:szCs w:val="28"/>
        </w:rPr>
        <w:t xml:space="preserve"> </w:t>
      </w:r>
      <w:r w:rsidR="000215A0" w:rsidRPr="000215A0">
        <w:rPr>
          <w:rFonts w:ascii="Times New Roman" w:hAnsi="Times New Roman" w:cs="Times New Roman"/>
          <w:sz w:val="28"/>
          <w:szCs w:val="28"/>
        </w:rPr>
        <w:t>с заявителями, многофункциональными центрами предоставления государственных и муниципальных услуг (далее - МФЦ) при предоставлении муниципальной услуги.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0215A0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FA4C19" w:rsidRDefault="00E67DBF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>
        <w:rPr>
          <w:rFonts w:ascii="Times New Roman" w:hAnsi="Times New Roman" w:cs="Times New Roman"/>
          <w:sz w:val="28"/>
          <w:szCs w:val="28"/>
        </w:rPr>
        <w:t>1.2.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 Заявителями являются субъекты малого и среднего предпринимательства, за исключением субъектов малого и среднего предпринимательства, указанных </w:t>
      </w:r>
      <w:r w:rsidR="000215A0" w:rsidRPr="00FA4C19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="000215A0" w:rsidRPr="00FA4C19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0215A0" w:rsidRPr="000215A0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FA4C19">
        <w:rPr>
          <w:rFonts w:ascii="Times New Roman" w:hAnsi="Times New Roman" w:cs="Times New Roman"/>
          <w:sz w:val="28"/>
          <w:szCs w:val="28"/>
        </w:rPr>
        <w:t>№</w:t>
      </w:r>
      <w:r w:rsidR="00B819FD">
        <w:rPr>
          <w:rFonts w:ascii="Times New Roman" w:hAnsi="Times New Roman" w:cs="Times New Roman"/>
          <w:sz w:val="28"/>
          <w:szCs w:val="28"/>
        </w:rPr>
        <w:t xml:space="preserve"> 209-ФЗ «</w:t>
      </w:r>
      <w:r w:rsidR="000215A0" w:rsidRPr="000215A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B819FD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B819FD">
        <w:rPr>
          <w:rFonts w:ascii="Times New Roman" w:hAnsi="Times New Roman" w:cs="Times New Roman"/>
          <w:sz w:val="28"/>
          <w:szCs w:val="28"/>
        </w:rPr>
        <w:t>№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 209-ФЗ),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которые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r w:rsidR="000215A0" w:rsidRPr="00FA4C1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 w:rsidR="000215A0" w:rsidRPr="00FA4C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215A0" w:rsidRPr="00FA4C19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FA4C19" w:rsidRPr="00FA4C19">
        <w:rPr>
          <w:rFonts w:ascii="Times New Roman" w:hAnsi="Times New Roman" w:cs="Times New Roman"/>
          <w:sz w:val="28"/>
          <w:szCs w:val="28"/>
        </w:rPr>
        <w:t>№</w:t>
      </w:r>
      <w:r w:rsidR="000215A0" w:rsidRPr="00FA4C19">
        <w:rPr>
          <w:rFonts w:ascii="Times New Roman" w:hAnsi="Times New Roman" w:cs="Times New Roman"/>
          <w:sz w:val="28"/>
          <w:szCs w:val="28"/>
        </w:rPr>
        <w:t xml:space="preserve"> 135-ФЗ </w:t>
      </w:r>
      <w:r w:rsidR="00B819FD">
        <w:rPr>
          <w:rFonts w:ascii="Times New Roman" w:hAnsi="Times New Roman" w:cs="Times New Roman"/>
          <w:sz w:val="28"/>
          <w:szCs w:val="28"/>
        </w:rPr>
        <w:t>«</w:t>
      </w:r>
      <w:r w:rsidR="000215A0" w:rsidRPr="00FA4C19">
        <w:rPr>
          <w:rFonts w:ascii="Times New Roman" w:hAnsi="Times New Roman" w:cs="Times New Roman"/>
          <w:sz w:val="28"/>
          <w:szCs w:val="28"/>
        </w:rPr>
        <w:t xml:space="preserve">Об оценочной деятельности в Российской </w:t>
      </w:r>
      <w:r w:rsidR="000215A0" w:rsidRPr="00FA4C19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B819FD">
        <w:rPr>
          <w:rFonts w:ascii="Times New Roman" w:hAnsi="Times New Roman" w:cs="Times New Roman"/>
          <w:sz w:val="28"/>
          <w:szCs w:val="28"/>
        </w:rPr>
        <w:t>»</w:t>
      </w:r>
      <w:r w:rsidR="000215A0" w:rsidRPr="00FA4C19">
        <w:rPr>
          <w:rFonts w:ascii="Times New Roman" w:hAnsi="Times New Roman" w:cs="Times New Roman"/>
          <w:sz w:val="28"/>
          <w:szCs w:val="28"/>
        </w:rPr>
        <w:t xml:space="preserve"> (далее - заявитель, заявители). При этом такое преимущественное право может быть реализовано при условии, что: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19">
        <w:rPr>
          <w:rFonts w:ascii="Times New Roman" w:hAnsi="Times New Roman" w:cs="Times New Roman"/>
          <w:sz w:val="28"/>
          <w:szCs w:val="28"/>
        </w:rPr>
        <w:t xml:space="preserve">- арендуемое недвижимое имущество не включено в утвержденный в соответствии с </w:t>
      </w:r>
      <w:hyperlink r:id="rId11">
        <w:r w:rsidRPr="00FA4C1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FA4C1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A4C19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</w:t>
      </w:r>
      <w:r w:rsidR="00E67DBF">
        <w:rPr>
          <w:rFonts w:ascii="Times New Roman" w:hAnsi="Times New Roman" w:cs="Times New Roman"/>
          <w:sz w:val="28"/>
          <w:szCs w:val="28"/>
        </w:rPr>
        <w:t>одного года</w:t>
      </w:r>
      <w:r w:rsidRPr="000215A0">
        <w:rPr>
          <w:rFonts w:ascii="Times New Roman" w:hAnsi="Times New Roman" w:cs="Times New Roman"/>
          <w:sz w:val="28"/>
          <w:szCs w:val="28"/>
        </w:rPr>
        <w:t xml:space="preserve"> и более в соответствии</w:t>
      </w:r>
      <w:r w:rsidR="00FA4C19">
        <w:rPr>
          <w:rFonts w:ascii="Times New Roman" w:hAnsi="Times New Roman" w:cs="Times New Roman"/>
          <w:sz w:val="28"/>
          <w:szCs w:val="28"/>
        </w:rPr>
        <w:t xml:space="preserve"> </w:t>
      </w:r>
      <w:r w:rsidRPr="000215A0">
        <w:rPr>
          <w:rFonts w:ascii="Times New Roman" w:hAnsi="Times New Roman" w:cs="Times New Roman"/>
          <w:sz w:val="28"/>
          <w:szCs w:val="28"/>
        </w:rPr>
        <w:t xml:space="preserve">с договором или договорами аренды такого имущества, за исключением случая, предусмотренного </w:t>
      </w:r>
      <w:hyperlink r:id="rId12">
        <w:r w:rsidRPr="00B819FD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B819FD">
        <w:rPr>
          <w:rFonts w:ascii="Times New Roman" w:hAnsi="Times New Roman" w:cs="Times New Roman"/>
          <w:sz w:val="28"/>
          <w:szCs w:val="28"/>
        </w:rPr>
        <w:t xml:space="preserve"> </w:t>
      </w:r>
      <w:r w:rsidRPr="000215A0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</w:t>
      </w:r>
      <w:r w:rsidR="00B819FD">
        <w:rPr>
          <w:rFonts w:ascii="Times New Roman" w:hAnsi="Times New Roman" w:cs="Times New Roman"/>
          <w:sz w:val="28"/>
          <w:szCs w:val="28"/>
        </w:rPr>
        <w:t>№ 159-ФЗ «</w:t>
      </w:r>
      <w:r w:rsidRPr="000215A0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B819FD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0215A0">
        <w:rPr>
          <w:rFonts w:ascii="Times New Roman" w:hAnsi="Times New Roman" w:cs="Times New Roman"/>
          <w:sz w:val="28"/>
          <w:szCs w:val="28"/>
        </w:rPr>
        <w:t xml:space="preserve"> (далее - Федеральный закон N 159-ФЗ);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- арендуемое движимое имущество включено в утвержденный в </w:t>
      </w:r>
      <w:r w:rsidRPr="00B819F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3">
        <w:r w:rsidRPr="00B819FD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19FD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</w:t>
      </w:r>
      <w:r w:rsidRPr="00B819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>
        <w:r w:rsidRPr="00B819FD">
          <w:rPr>
            <w:rFonts w:ascii="Times New Roman" w:hAnsi="Times New Roman" w:cs="Times New Roman"/>
            <w:sz w:val="28"/>
            <w:szCs w:val="28"/>
          </w:rPr>
          <w:t>части 4 статьи 2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19FD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159-ФЗ, и на день подачи заявления такое имущество находится в их временном владении и пользовании или временном пользовании непрерывно в течение 1 года и более в соответствии с договором или договорами аренды такого имущества, за исключением случая, </w:t>
      </w:r>
      <w:r w:rsidRPr="00B819FD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15">
        <w:r w:rsidRPr="00B819FD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B819F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819FD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159-ФЗ;</w:t>
      </w:r>
    </w:p>
    <w:p w:rsidR="000215A0" w:rsidRPr="00B819FD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- отсутствует задолженность по арендной плате за движимое и недвижимое имущество, неустойкам (штрафам, пеням) на день </w:t>
      </w:r>
      <w:r w:rsidRPr="00B819FD">
        <w:rPr>
          <w:rFonts w:ascii="Times New Roman" w:hAnsi="Times New Roman" w:cs="Times New Roman"/>
          <w:sz w:val="28"/>
          <w:szCs w:val="28"/>
        </w:rPr>
        <w:t xml:space="preserve">заключения договора купли-продажи арендуемого имущества в соответствии с </w:t>
      </w:r>
      <w:hyperlink r:id="rId16">
        <w:r w:rsidRPr="00B819FD">
          <w:rPr>
            <w:rFonts w:ascii="Times New Roman" w:hAnsi="Times New Roman" w:cs="Times New Roman"/>
            <w:sz w:val="28"/>
            <w:szCs w:val="28"/>
          </w:rPr>
          <w:t>частью 4 статьи 4</w:t>
        </w:r>
      </w:hyperlink>
      <w:r w:rsidRPr="00B819F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19FD" w:rsidRPr="00B819FD">
        <w:rPr>
          <w:rFonts w:ascii="Times New Roman" w:hAnsi="Times New Roman" w:cs="Times New Roman"/>
          <w:sz w:val="28"/>
          <w:szCs w:val="28"/>
        </w:rPr>
        <w:t>№</w:t>
      </w:r>
      <w:r w:rsidRPr="00B819FD">
        <w:rPr>
          <w:rFonts w:ascii="Times New Roman" w:hAnsi="Times New Roman" w:cs="Times New Roman"/>
          <w:sz w:val="28"/>
          <w:szCs w:val="28"/>
        </w:rPr>
        <w:t xml:space="preserve"> 159-ФЗ, а в случае, предусмотренном </w:t>
      </w:r>
      <w:hyperlink r:id="rId17">
        <w:r w:rsidRPr="00B819FD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B819F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>
        <w:r w:rsidRPr="00B819FD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B819F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19FD">
        <w:rPr>
          <w:rFonts w:ascii="Times New Roman" w:hAnsi="Times New Roman" w:cs="Times New Roman"/>
          <w:sz w:val="28"/>
          <w:szCs w:val="28"/>
        </w:rPr>
        <w:t>№</w:t>
      </w:r>
      <w:r w:rsidRPr="00B819FD">
        <w:rPr>
          <w:rFonts w:ascii="Times New Roman" w:hAnsi="Times New Roman" w:cs="Times New Roman"/>
          <w:sz w:val="28"/>
          <w:szCs w:val="28"/>
        </w:rPr>
        <w:t>159-ФЗ, - на день подачи субъектом малого или среднего предпринимательства заявления;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в отношении имущества, включенного в утвержденный в соответствии </w:t>
      </w:r>
      <w:r w:rsidRPr="00B819FD">
        <w:rPr>
          <w:rFonts w:ascii="Times New Roman" w:hAnsi="Times New Roman" w:cs="Times New Roman"/>
          <w:sz w:val="28"/>
          <w:szCs w:val="28"/>
        </w:rPr>
        <w:t xml:space="preserve">с </w:t>
      </w:r>
      <w:hyperlink r:id="rId19">
        <w:r w:rsidRPr="00B819FD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19FD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являются субъекты малого и среднего предпринимательства при условии, что: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1 года и более в соответствии с договором или договорами аренды такого имущества;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lastRenderedPageBreak/>
        <w:t xml:space="preserve">- арендуемое имущество включено в утвержденный в соответствии с </w:t>
      </w:r>
      <w:hyperlink r:id="rId20">
        <w:r w:rsidRPr="00B819FD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B819F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19FD">
        <w:rPr>
          <w:rFonts w:ascii="Times New Roman" w:hAnsi="Times New Roman" w:cs="Times New Roman"/>
          <w:sz w:val="28"/>
          <w:szCs w:val="28"/>
        </w:rPr>
        <w:t>№</w:t>
      </w:r>
      <w:r w:rsidRPr="00B819FD">
        <w:rPr>
          <w:rFonts w:ascii="Times New Roman" w:hAnsi="Times New Roman" w:cs="Times New Roman"/>
          <w:sz w:val="28"/>
          <w:szCs w:val="28"/>
        </w:rPr>
        <w:t xml:space="preserve"> 209-ФЗ перечень муниципального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имущества, предназначенного для передачи во владение и (или) в пользование субъектам малого и среднего предпринимательства, в течение 5 и более лет до дня подачи этого заявления в отношении недвижимого имущества и в течение 3 лет до дня подачи этого заявления в отношении движимого имущества;</w:t>
      </w:r>
    </w:p>
    <w:p w:rsidR="000215A0" w:rsidRPr="00B819FD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9FD">
        <w:rPr>
          <w:rFonts w:ascii="Times New Roman" w:hAnsi="Times New Roman" w:cs="Times New Roman"/>
          <w:sz w:val="28"/>
          <w:szCs w:val="28"/>
        </w:rPr>
        <w:t xml:space="preserve">- в отношении арендуемого движимого имущества в утвержденном в соответствии с </w:t>
      </w:r>
      <w:hyperlink r:id="rId21">
        <w:r w:rsidRPr="00B819FD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B819F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19FD" w:rsidRPr="00B819FD">
        <w:rPr>
          <w:rFonts w:ascii="Times New Roman" w:hAnsi="Times New Roman" w:cs="Times New Roman"/>
          <w:sz w:val="28"/>
          <w:szCs w:val="28"/>
        </w:rPr>
        <w:t>№</w:t>
      </w:r>
      <w:r w:rsidRPr="00B819FD">
        <w:rPr>
          <w:rFonts w:ascii="Times New Roman" w:hAnsi="Times New Roman" w:cs="Times New Roman"/>
          <w:sz w:val="28"/>
          <w:szCs w:val="28"/>
        </w:rPr>
        <w:t xml:space="preserve"> 209-ФЗ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</w:t>
      </w:r>
      <w:hyperlink r:id="rId22">
        <w:r w:rsidRPr="00B819FD">
          <w:rPr>
            <w:rFonts w:ascii="Times New Roman" w:hAnsi="Times New Roman" w:cs="Times New Roman"/>
            <w:sz w:val="28"/>
            <w:szCs w:val="28"/>
          </w:rPr>
          <w:t>части 4 статьи 2</w:t>
        </w:r>
      </w:hyperlink>
      <w:r w:rsidRPr="00B819F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19FD" w:rsidRPr="00B819FD">
        <w:rPr>
          <w:rFonts w:ascii="Times New Roman" w:hAnsi="Times New Roman" w:cs="Times New Roman"/>
          <w:sz w:val="28"/>
          <w:szCs w:val="28"/>
        </w:rPr>
        <w:t>№</w:t>
      </w:r>
      <w:r w:rsidRPr="00B819FD">
        <w:rPr>
          <w:rFonts w:ascii="Times New Roman" w:hAnsi="Times New Roman" w:cs="Times New Roman"/>
          <w:sz w:val="28"/>
          <w:szCs w:val="28"/>
        </w:rPr>
        <w:t xml:space="preserve"> 159-ФЗ.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9FD">
        <w:rPr>
          <w:rFonts w:ascii="Times New Roman" w:hAnsi="Times New Roman" w:cs="Times New Roman"/>
          <w:sz w:val="28"/>
          <w:szCs w:val="28"/>
        </w:rPr>
        <w:t>1.</w:t>
      </w:r>
      <w:r w:rsidR="00661B8D">
        <w:rPr>
          <w:rFonts w:ascii="Times New Roman" w:hAnsi="Times New Roman" w:cs="Times New Roman"/>
          <w:sz w:val="28"/>
          <w:szCs w:val="28"/>
        </w:rPr>
        <w:t>3</w:t>
      </w:r>
      <w:r w:rsidRPr="00B819FD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hyperlink w:anchor="P60">
        <w:r w:rsidRPr="00B819FD">
          <w:rPr>
            <w:rFonts w:ascii="Times New Roman" w:hAnsi="Times New Roman" w:cs="Times New Roman"/>
            <w:sz w:val="28"/>
            <w:szCs w:val="28"/>
          </w:rPr>
          <w:t>пункте 1.2.</w:t>
        </w:r>
      </w:hyperlink>
      <w:r w:rsidRPr="00B819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регламента, могут представлять лица, обладающие соответствующими полномочиями (далее - представитель, представители).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услуги в соответствии с вариантом предоставления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муниципальной услуги, соответствующим признакам заявителя,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определенным в результате анкетирования, проводимого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органом, предоставляющим услугу, а также результата,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1.</w:t>
      </w:r>
      <w:r w:rsidR="00661B8D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в соответствии с вариантом предоставления муниципальной услуги.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1.</w:t>
      </w:r>
      <w:r w:rsidR="00661B8D">
        <w:rPr>
          <w:rFonts w:ascii="Times New Roman" w:hAnsi="Times New Roman" w:cs="Times New Roman"/>
          <w:sz w:val="28"/>
          <w:szCs w:val="28"/>
        </w:rPr>
        <w:t>5</w:t>
      </w:r>
      <w:r w:rsidRPr="000215A0"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определяется исходя из установленных в соответствии с </w:t>
      </w:r>
      <w:hyperlink w:anchor="P565">
        <w:r w:rsidRPr="00B819FD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B819FD">
          <w:rPr>
            <w:rFonts w:ascii="Times New Roman" w:hAnsi="Times New Roman" w:cs="Times New Roman"/>
            <w:sz w:val="28"/>
            <w:szCs w:val="28"/>
          </w:rPr>
          <w:t>№</w:t>
        </w:r>
        <w:r w:rsidRPr="00B819F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1.</w:t>
      </w:r>
      <w:r w:rsidR="00661B8D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анкетирования, проводимого органом, предоставляющим услугу (далее - профилирование), осуществляемого в соответствии с настоящим Административным регламентом.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661B8D" w:rsidP="000215A0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215A0" w:rsidRPr="000215A0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661B8D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215A0" w:rsidRPr="000215A0">
        <w:rPr>
          <w:rFonts w:ascii="Times New Roman" w:hAnsi="Times New Roman" w:cs="Times New Roman"/>
          <w:sz w:val="28"/>
          <w:szCs w:val="28"/>
        </w:rPr>
        <w:t>Наименование муниципальной услуги - "Предоставление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собственность".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Наименование органа, предоставляющего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B8D" w:rsidRPr="004B17DA" w:rsidRDefault="00661B8D" w:rsidP="00661B8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B17DA">
        <w:rPr>
          <w:rFonts w:ascii="Times New Roman" w:hAnsi="Times New Roman" w:cs="Times New Roman"/>
          <w:sz w:val="28"/>
          <w:szCs w:val="28"/>
        </w:rPr>
        <w:t>Орган, предо</w:t>
      </w:r>
      <w:r>
        <w:rPr>
          <w:rFonts w:ascii="Times New Roman" w:hAnsi="Times New Roman" w:cs="Times New Roman"/>
          <w:sz w:val="28"/>
          <w:szCs w:val="28"/>
        </w:rPr>
        <w:t>ставляющий муниципальную услугу</w:t>
      </w:r>
      <w:r w:rsidRPr="004B17D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7DA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B17DA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1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Pr="004B17DA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="00A70488">
        <w:rPr>
          <w:rFonts w:ascii="Times New Roman" w:hAnsi="Times New Roman" w:cs="Times New Roman"/>
          <w:sz w:val="28"/>
          <w:szCs w:val="28"/>
        </w:rPr>
        <w:t>, администрация города Ливны орловской области (далее – администрация)</w:t>
      </w:r>
      <w:r w:rsidRPr="004B17DA">
        <w:rPr>
          <w:rFonts w:ascii="Times New Roman" w:hAnsi="Times New Roman" w:cs="Times New Roman"/>
          <w:sz w:val="28"/>
          <w:szCs w:val="28"/>
        </w:rPr>
        <w:t>.</w:t>
      </w:r>
    </w:p>
    <w:p w:rsidR="000215A0" w:rsidRPr="000215A0" w:rsidRDefault="000215A0" w:rsidP="00661B8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заявитель может также обратиться в МФЦ.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заявления об исправлении допущенных в договоре купли-продажи арендуемого имущества опечаток и ошибок и прилагаемых к таким заявлениям документов, в случае если указанные заявления поданы в МФЦ.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661B8D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>
        <w:rPr>
          <w:rFonts w:ascii="Times New Roman" w:hAnsi="Times New Roman" w:cs="Times New Roman"/>
          <w:sz w:val="28"/>
          <w:szCs w:val="28"/>
        </w:rPr>
        <w:t>2.3.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0215A0">
        <w:rPr>
          <w:rFonts w:ascii="Times New Roman" w:hAnsi="Times New Roman" w:cs="Times New Roman"/>
          <w:sz w:val="28"/>
          <w:szCs w:val="28"/>
        </w:rPr>
        <w:t>а) направление (выдача) заявителю проекта договора купли-продажи арендуемого имущества (далее - договор купли-продажи);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б) возврат заявления заявителю с указанием причин отказа в приобретении арендуемого имущества;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1"/>
      <w:bookmarkEnd w:id="4"/>
      <w:r w:rsidRPr="000215A0">
        <w:rPr>
          <w:rFonts w:ascii="Times New Roman" w:hAnsi="Times New Roman" w:cs="Times New Roman"/>
          <w:sz w:val="28"/>
          <w:szCs w:val="28"/>
        </w:rPr>
        <w:t xml:space="preserve">в) </w:t>
      </w:r>
      <w:r w:rsidR="00EE1DC5">
        <w:rPr>
          <w:rFonts w:ascii="Times New Roman" w:hAnsi="Times New Roman" w:cs="Times New Roman"/>
          <w:sz w:val="28"/>
          <w:szCs w:val="28"/>
        </w:rPr>
        <w:t xml:space="preserve">направление (выдача) заявителю проекта дополнительного соглашения к договору </w:t>
      </w:r>
      <w:r w:rsidRPr="000215A0">
        <w:rPr>
          <w:rFonts w:ascii="Times New Roman" w:hAnsi="Times New Roman" w:cs="Times New Roman"/>
          <w:sz w:val="28"/>
          <w:szCs w:val="28"/>
        </w:rPr>
        <w:t xml:space="preserve"> купли-продажи арендуемого имущества;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2"/>
      <w:bookmarkEnd w:id="5"/>
      <w:r w:rsidRPr="000215A0">
        <w:rPr>
          <w:rFonts w:ascii="Times New Roman" w:hAnsi="Times New Roman" w:cs="Times New Roman"/>
          <w:sz w:val="28"/>
          <w:szCs w:val="28"/>
        </w:rPr>
        <w:t xml:space="preserve">г) уведомление об отказе </w:t>
      </w:r>
      <w:r w:rsidR="00EE1DC5">
        <w:rPr>
          <w:rFonts w:ascii="Times New Roman" w:hAnsi="Times New Roman" w:cs="Times New Roman"/>
          <w:sz w:val="28"/>
          <w:szCs w:val="28"/>
        </w:rPr>
        <w:t>во внесении исправления в</w:t>
      </w:r>
      <w:r w:rsidRPr="000215A0">
        <w:rPr>
          <w:rFonts w:ascii="Times New Roman" w:hAnsi="Times New Roman" w:cs="Times New Roman"/>
          <w:sz w:val="28"/>
          <w:szCs w:val="28"/>
        </w:rPr>
        <w:t xml:space="preserve"> договор купли-продажи арендуемого имущества.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EE1DC5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услуги, указанный в </w:t>
      </w:r>
      <w:hyperlink w:anchor="P98">
        <w:r w:rsidRPr="00B819FD">
          <w:rPr>
            <w:rFonts w:ascii="Times New Roman" w:hAnsi="Times New Roman" w:cs="Times New Roman"/>
            <w:sz w:val="28"/>
            <w:szCs w:val="28"/>
          </w:rPr>
          <w:t>пункте 2.3.</w:t>
        </w:r>
      </w:hyperlink>
      <w:r w:rsidRPr="00B819FD">
        <w:rPr>
          <w:rFonts w:ascii="Times New Roman" w:hAnsi="Times New Roman" w:cs="Times New Roman"/>
          <w:sz w:val="28"/>
          <w:szCs w:val="28"/>
        </w:rPr>
        <w:t xml:space="preserve"> на</w:t>
      </w:r>
      <w:r w:rsidRPr="000215A0">
        <w:rPr>
          <w:rFonts w:ascii="Times New Roman" w:hAnsi="Times New Roman" w:cs="Times New Roman"/>
          <w:sz w:val="28"/>
          <w:szCs w:val="28"/>
        </w:rPr>
        <w:t>стоящего Административного регламента: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управления, в личный кабинет на Едином портале государственных и муниципальных услуг (функций) и (или) </w:t>
      </w:r>
      <w:r w:rsidR="00B819FD">
        <w:rPr>
          <w:rFonts w:ascii="Times New Roman" w:hAnsi="Times New Roman" w:cs="Times New Roman"/>
          <w:sz w:val="28"/>
          <w:szCs w:val="28"/>
        </w:rPr>
        <w:t>официальном сайте города Ливны</w:t>
      </w:r>
      <w:r w:rsidRPr="000215A0">
        <w:rPr>
          <w:rFonts w:ascii="Times New Roman" w:hAnsi="Times New Roman" w:cs="Times New Roman"/>
          <w:sz w:val="28"/>
          <w:szCs w:val="28"/>
        </w:rPr>
        <w:t xml:space="preserve"> в сети Интернет, в случае если такой способ указан в заявлении о предоставлении муниципальной услуги, заявлении об исправлении допущенных опечаток и ошибок;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б) выдается заявителю на бумажном носителе при личном обращении в управление,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EE1DC5">
        <w:rPr>
          <w:rFonts w:ascii="Times New Roman" w:hAnsi="Times New Roman" w:cs="Times New Roman"/>
          <w:sz w:val="28"/>
          <w:szCs w:val="28"/>
        </w:rPr>
        <w:t>5</w:t>
      </w:r>
      <w:r w:rsidRPr="000215A0">
        <w:rPr>
          <w:rFonts w:ascii="Times New Roman" w:hAnsi="Times New Roman" w:cs="Times New Roman"/>
          <w:sz w:val="28"/>
          <w:szCs w:val="28"/>
        </w:rPr>
        <w:t>. Формирование реестровой записи в качестве результата предоставления муниципальной услуги не предусмотрено.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EE1DC5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 w:rsidR="00147A85">
        <w:rPr>
          <w:rFonts w:ascii="Times New Roman" w:hAnsi="Times New Roman" w:cs="Times New Roman"/>
          <w:sz w:val="28"/>
          <w:szCs w:val="28"/>
        </w:rPr>
        <w:t>115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заявления о реализации </w:t>
      </w:r>
      <w:r w:rsidR="000215A0" w:rsidRPr="000215A0">
        <w:rPr>
          <w:rFonts w:ascii="Times New Roman" w:hAnsi="Times New Roman" w:cs="Times New Roman"/>
          <w:sz w:val="28"/>
          <w:szCs w:val="28"/>
        </w:rPr>
        <w:lastRenderedPageBreak/>
        <w:t>преимущественного права на приобретение арендуемого движимого и (или) недвижимого имущества, находящегося в муниципальной собственности, и документов, предусмотренных настоящим Административным регламентом.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В случае если результатом предоставления муниципальной услуги является возврат заявления заявителю с указанием причин отказа в приобретении арендуемого имущества, срок предоставления муниципальной услуги не должен превышать 30 календарных дней.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Заявление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считается полученным и зарегистрированным управлением в течение 1 календарного дня со дня поступления заявления.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Срок исправления допущенных опечаток и ошибок не должен превышать 12 рабочих дней с момента обнаружения или получения от любого заинтересованного лица в письменной форме заявления об ошибке в записях.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EE1DC5">
        <w:rPr>
          <w:rFonts w:ascii="Times New Roman" w:hAnsi="Times New Roman" w:cs="Times New Roman"/>
          <w:sz w:val="28"/>
          <w:szCs w:val="28"/>
        </w:rPr>
        <w:t>7</w:t>
      </w:r>
      <w:r w:rsidRPr="000215A0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5"/>
      <w:bookmarkEnd w:id="6"/>
      <w:r w:rsidRPr="000215A0">
        <w:rPr>
          <w:rFonts w:ascii="Times New Roman" w:hAnsi="Times New Roman" w:cs="Times New Roman"/>
          <w:sz w:val="28"/>
          <w:szCs w:val="28"/>
        </w:rPr>
        <w:t>а) заявление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в котором указывается: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информация о заявителе (для индивидуальных предпринимателей - Ф.И.О., данные документа, удостоверяющего личность, ИНН/КПП, ОГРНИП, ОКПО, СНИЛС, расчетный счет, корреспондентский счет, БИК, адрес регистрации, контактный телефон; для юридических лиц - наименование, адрес, ОГРН, ИНН/КПП, ОКПО, расчетный счет, корреспондентский счет, БИК, контактный телефон);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порядок оплаты (единовременно или в рассрочку), а также срок рассрочки.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601">
        <w:r w:rsidRPr="006C68C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приведена в приложении 2 к настоящему Административному регламенту.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8CD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электронной форме посредством Единого портала государственных и муниципальных услуг (функций) в соответствии с </w:t>
      </w:r>
      <w:hyperlink w:anchor="P148">
        <w:r w:rsidRPr="006C68CD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</w:hyperlink>
      <w:r w:rsidR="00EE1DC5">
        <w:rPr>
          <w:rFonts w:ascii="Times New Roman" w:hAnsi="Times New Roman" w:cs="Times New Roman"/>
          <w:sz w:val="28"/>
          <w:szCs w:val="28"/>
        </w:rPr>
        <w:t>10</w:t>
      </w:r>
      <w:r w:rsidRPr="006C68C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(функций)</w:t>
      </w:r>
      <w:r w:rsidRPr="000215A0">
        <w:rPr>
          <w:rFonts w:ascii="Times New Roman" w:hAnsi="Times New Roman" w:cs="Times New Roman"/>
          <w:sz w:val="28"/>
          <w:szCs w:val="28"/>
        </w:rPr>
        <w:t>;</w:t>
      </w:r>
    </w:p>
    <w:p w:rsidR="000215A0" w:rsidRPr="00F15DD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(при личном обращении в управление, в том числе через МФЦ). В случае представления документов в электронной форме посредством Единого портала государственных и муниципальных услуг (функций), в </w:t>
      </w:r>
      <w:r w:rsidRPr="00F15DD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48">
        <w:r w:rsidRPr="00F15DD1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  <w:r w:rsidR="00EB254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15DD1">
        <w:rPr>
          <w:rFonts w:ascii="Times New Roman" w:hAnsi="Times New Roman" w:cs="Times New Roman"/>
          <w:sz w:val="28"/>
          <w:szCs w:val="28"/>
        </w:rPr>
        <w:t xml:space="preserve"> </w:t>
      </w:r>
      <w:r w:rsidRPr="00F15DD1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представление указанного документа не требуется;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1"/>
      <w:bookmarkEnd w:id="7"/>
      <w:r w:rsidRPr="000215A0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представления документов в электронной форме посредством Единого портала государственных и муниципальных услуг (функций</w:t>
      </w:r>
      <w:r w:rsidR="00EB2547">
        <w:rPr>
          <w:rFonts w:ascii="Times New Roman" w:hAnsi="Times New Roman" w:cs="Times New Roman"/>
          <w:sz w:val="28"/>
          <w:szCs w:val="28"/>
        </w:rPr>
        <w:t>)</w:t>
      </w:r>
      <w:r w:rsidRPr="000215A0">
        <w:rPr>
          <w:rFonts w:ascii="Times New Roman" w:hAnsi="Times New Roman" w:cs="Times New Roman"/>
          <w:sz w:val="28"/>
          <w:szCs w:val="28"/>
        </w:rPr>
        <w:t xml:space="preserve">, в </w:t>
      </w:r>
      <w:r w:rsidRPr="00F15DD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48">
        <w:r w:rsidRPr="00F15DD1">
          <w:rPr>
            <w:rFonts w:ascii="Times New Roman" w:hAnsi="Times New Roman" w:cs="Times New Roman"/>
            <w:sz w:val="28"/>
            <w:szCs w:val="28"/>
          </w:rPr>
          <w:t>подпунктом "а" пункта 2.6.5</w:t>
        </w:r>
      </w:hyperlink>
      <w:r w:rsidRPr="00F15D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указанный документ</w:t>
      </w:r>
      <w:r w:rsidRPr="000215A0">
        <w:rPr>
          <w:rFonts w:ascii="Times New Roman" w:hAnsi="Times New Roman" w:cs="Times New Roman"/>
          <w:sz w:val="28"/>
          <w:szCs w:val="28"/>
        </w:rPr>
        <w:t>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 квалифицированной электронной подписью нотариуса;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2"/>
      <w:bookmarkEnd w:id="8"/>
      <w:r w:rsidRPr="000215A0">
        <w:rPr>
          <w:rFonts w:ascii="Times New Roman" w:hAnsi="Times New Roman" w:cs="Times New Roman"/>
          <w:sz w:val="28"/>
          <w:szCs w:val="28"/>
        </w:rPr>
        <w:t>г)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д) копии учредительных документов заявителя (для юридических лиц);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4"/>
      <w:bookmarkEnd w:id="9"/>
      <w:r w:rsidRPr="000215A0">
        <w:rPr>
          <w:rFonts w:ascii="Times New Roman" w:hAnsi="Times New Roman" w:cs="Times New Roman"/>
          <w:sz w:val="28"/>
          <w:szCs w:val="28"/>
        </w:rPr>
        <w:t>е) решение об одобрении или о совершении крупной сделки либо копия такого решения, 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купли-продажи имущества является крупной сделкой.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5"/>
      <w:bookmarkEnd w:id="10"/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EB2547">
        <w:rPr>
          <w:rFonts w:ascii="Times New Roman" w:hAnsi="Times New Roman" w:cs="Times New Roman"/>
          <w:sz w:val="28"/>
          <w:szCs w:val="28"/>
        </w:rPr>
        <w:t>8</w:t>
      </w:r>
      <w:r w:rsidRPr="000215A0">
        <w:rPr>
          <w:rFonts w:ascii="Times New Roman" w:hAnsi="Times New Roman" w:cs="Times New Roman"/>
          <w:sz w:val="28"/>
          <w:szCs w:val="28"/>
        </w:rPr>
        <w:t>. Исчерпывающий перечень документов в случае обращения заявителя за исправлением допущенных опечаток и ошибок в договоре купли-продажи арендуемого имущества: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6"/>
      <w:bookmarkEnd w:id="11"/>
      <w:r w:rsidRPr="000215A0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62">
        <w:r w:rsidRPr="00F15DD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15DD1">
        <w:rPr>
          <w:rFonts w:ascii="Times New Roman" w:hAnsi="Times New Roman" w:cs="Times New Roman"/>
          <w:sz w:val="28"/>
          <w:szCs w:val="28"/>
        </w:rPr>
        <w:t xml:space="preserve"> </w:t>
      </w:r>
      <w:r w:rsidRPr="000215A0">
        <w:rPr>
          <w:rFonts w:ascii="Times New Roman" w:hAnsi="Times New Roman" w:cs="Times New Roman"/>
          <w:sz w:val="28"/>
          <w:szCs w:val="28"/>
        </w:rPr>
        <w:t>об исправлении допущенных в договоре купли-продажи арендуемого имущества опечаток и ошибок по форме согласно приложению  4 к настоящему Административному регламенту.</w:t>
      </w:r>
    </w:p>
    <w:p w:rsidR="000215A0" w:rsidRPr="0097578B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В случае обращения заявителя в электронной форме посредством Единого портала государственных и муниципальных услуг (функций)</w:t>
      </w:r>
      <w:r w:rsidRPr="0097578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148">
        <w:r w:rsidRPr="0097578B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  <w:r w:rsidR="00EB254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757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указанное заявление заполняется путем внесения соответствующих сведений в интерактивную форму на Едином портале государственных и</w:t>
      </w:r>
      <w:r w:rsidR="00EB2547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</w:t>
      </w:r>
      <w:r w:rsidRPr="0097578B">
        <w:rPr>
          <w:rFonts w:ascii="Times New Roman" w:hAnsi="Times New Roman" w:cs="Times New Roman"/>
          <w:sz w:val="28"/>
          <w:szCs w:val="28"/>
        </w:rPr>
        <w:t>;</w:t>
      </w:r>
    </w:p>
    <w:p w:rsidR="000215A0" w:rsidRPr="0097578B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8"/>
      <w:bookmarkEnd w:id="12"/>
      <w:r w:rsidRPr="0097578B">
        <w:rPr>
          <w:rFonts w:ascii="Times New Roman" w:hAnsi="Times New Roman" w:cs="Times New Roman"/>
          <w:sz w:val="28"/>
          <w:szCs w:val="28"/>
        </w:rPr>
        <w:t xml:space="preserve">б) документы, указанные в </w:t>
      </w:r>
      <w:hyperlink w:anchor="P130">
        <w:r w:rsidRPr="0097578B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9757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">
        <w:r w:rsidRPr="0097578B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EB254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EB2547">
        <w:rPr>
          <w:rFonts w:ascii="Times New Roman" w:hAnsi="Times New Roman" w:cs="Times New Roman"/>
          <w:sz w:val="28"/>
          <w:szCs w:val="28"/>
        </w:rPr>
        <w:t xml:space="preserve"> </w:t>
      </w:r>
      <w:r w:rsidRPr="0097578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215A0" w:rsidRPr="0097578B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78B">
        <w:rPr>
          <w:rFonts w:ascii="Times New Roman" w:hAnsi="Times New Roman" w:cs="Times New Roman"/>
          <w:sz w:val="28"/>
          <w:szCs w:val="28"/>
        </w:rPr>
        <w:t xml:space="preserve"> Сведения, позволяющие идентифицировать заявителя, содержатся в документе, предусмотренном </w:t>
      </w:r>
      <w:hyperlink w:anchor="P130">
        <w:r w:rsidRPr="0097578B">
          <w:rPr>
            <w:rFonts w:ascii="Times New Roman" w:hAnsi="Times New Roman" w:cs="Times New Roman"/>
            <w:sz w:val="28"/>
            <w:szCs w:val="28"/>
          </w:rPr>
          <w:t>подпунктом "б" пункта 2.</w:t>
        </w:r>
      </w:hyperlink>
      <w:r w:rsidR="00EB2547">
        <w:rPr>
          <w:rFonts w:ascii="Times New Roman" w:hAnsi="Times New Roman" w:cs="Times New Roman"/>
          <w:sz w:val="28"/>
          <w:szCs w:val="28"/>
        </w:rPr>
        <w:t>7</w:t>
      </w:r>
      <w:r w:rsidRPr="0097578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78B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представителя заявителя, содержатся в документах, предусмотренных </w:t>
      </w:r>
      <w:hyperlink w:anchor="P131">
        <w:r w:rsidRPr="0097578B">
          <w:rPr>
            <w:rFonts w:ascii="Times New Roman" w:hAnsi="Times New Roman" w:cs="Times New Roman"/>
            <w:sz w:val="28"/>
            <w:szCs w:val="28"/>
          </w:rPr>
          <w:t>подпунктом "в" пункта 2.</w:t>
        </w:r>
        <w:r w:rsidR="00EB254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1"/>
      <w:bookmarkEnd w:id="13"/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EB2547">
        <w:rPr>
          <w:rFonts w:ascii="Times New Roman" w:hAnsi="Times New Roman" w:cs="Times New Roman"/>
          <w:sz w:val="28"/>
          <w:szCs w:val="28"/>
        </w:rPr>
        <w:t>9</w:t>
      </w:r>
      <w:r w:rsidRPr="000215A0">
        <w:rPr>
          <w:rFonts w:ascii="Times New Roman" w:hAnsi="Times New Roman" w:cs="Times New Roman"/>
          <w:sz w:val="28"/>
          <w:szCs w:val="28"/>
        </w:rPr>
        <w:t xml:space="preserve">. Исчерпывающий перечень необходимых для предоставления </w:t>
      </w:r>
      <w:r w:rsidRPr="000215A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СМЭВ), в государственных органах и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42"/>
      <w:bookmarkEnd w:id="14"/>
      <w:r w:rsidRPr="000215A0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недвижимости о зарегистрированных правах на указанное в заявлении выкупаемое недвижимое и (или) движимое имущество;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43"/>
      <w:bookmarkEnd w:id="15"/>
      <w:r w:rsidRPr="000215A0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юридических лиц (при обращении заявителя - юридического лица) или из Единого государственного реестра индивидуальных предпринимателей (при обращении заявителя - индивидуального предпринимателя);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в) копия договора аренды муниципального имущества и дополнительных соглашений к нему (при их наличии);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г) сведения о включении субъекта малого или среднего предпринимательства в единый реестр субъектов малого и среднего предпринимательства.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7"/>
      <w:bookmarkEnd w:id="16"/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EB2547">
        <w:rPr>
          <w:rFonts w:ascii="Times New Roman" w:hAnsi="Times New Roman" w:cs="Times New Roman"/>
          <w:sz w:val="28"/>
          <w:szCs w:val="28"/>
        </w:rPr>
        <w:t>10</w:t>
      </w:r>
      <w:r w:rsidRPr="000215A0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представляет в управление </w:t>
      </w:r>
      <w:hyperlink w:anchor="P601">
        <w:r w:rsidRPr="002F770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по форме, приведенной в приложении  2 к настоящему Административному регламенту, или </w:t>
      </w:r>
      <w:hyperlink w:anchor="P762">
        <w:r w:rsidRPr="002F770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по форме, приведенной в приложении  4 к настоящему Административному регламенту, а также прилагаемые к таким заявлениям документы, указанные в настоящем Административном регламенте, одним из следующих способов по выбору заявителя: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48"/>
      <w:bookmarkEnd w:id="17"/>
      <w:r w:rsidRPr="000215A0">
        <w:rPr>
          <w:rFonts w:ascii="Times New Roman" w:hAnsi="Times New Roman" w:cs="Times New Roman"/>
          <w:sz w:val="28"/>
          <w:szCs w:val="28"/>
        </w:rPr>
        <w:t>а) в электронной форме посредством Единого портала государственных и муниципальных услуг (функций).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В случае представления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либо заявления об исправлении допущенных опечаток и ошибок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</w:t>
      </w:r>
      <w:r w:rsidR="002F7702">
        <w:rPr>
          <w:rFonts w:ascii="Times New Roman" w:hAnsi="Times New Roman" w:cs="Times New Roman"/>
          <w:sz w:val="28"/>
          <w:szCs w:val="28"/>
        </w:rPr>
        <w:t xml:space="preserve"> </w:t>
      </w:r>
      <w:r w:rsidRPr="000215A0">
        <w:rPr>
          <w:rFonts w:ascii="Times New Roman" w:hAnsi="Times New Roman" w:cs="Times New Roman"/>
          <w:sz w:val="28"/>
          <w:szCs w:val="28"/>
        </w:rPr>
        <w:t xml:space="preserve">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</w:t>
      </w:r>
      <w:r w:rsidRPr="000215A0">
        <w:rPr>
          <w:rFonts w:ascii="Times New Roman" w:hAnsi="Times New Roman" w:cs="Times New Roman"/>
          <w:sz w:val="28"/>
          <w:szCs w:val="28"/>
        </w:rPr>
        <w:lastRenderedPageBreak/>
        <w:t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 заполняют формы указанных заявлений с использованием интерактивной формы в электронном виде.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Заявление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либо заявление об исправлении допущенных опечаток и ошибок направляется заявителем или его представителем вместе с </w:t>
      </w:r>
      <w:r w:rsidRPr="002F7702">
        <w:rPr>
          <w:rFonts w:ascii="Times New Roman" w:hAnsi="Times New Roman" w:cs="Times New Roman"/>
          <w:sz w:val="28"/>
          <w:szCs w:val="28"/>
        </w:rPr>
        <w:t xml:space="preserve">прикрепленными электронными документами, указанными в </w:t>
      </w:r>
      <w:hyperlink w:anchor="P124">
        <w:r w:rsidRPr="002F7702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EB254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F77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>
        <w:r w:rsidRPr="002F7702">
          <w:rPr>
            <w:rFonts w:ascii="Times New Roman" w:hAnsi="Times New Roman" w:cs="Times New Roman"/>
            <w:sz w:val="28"/>
            <w:szCs w:val="28"/>
          </w:rPr>
          <w:t>2.</w:t>
        </w:r>
        <w:r w:rsidR="00EB254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F77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регламента. Заявление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либо заявление об исправлении допущенных опечаток и ошибок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r w:rsidR="002F7702">
        <w:rPr>
          <w:rFonts w:ascii="Times New Roman" w:hAnsi="Times New Roman" w:cs="Times New Roman"/>
          <w:sz w:val="28"/>
          <w:szCs w:val="28"/>
        </w:rPr>
        <w:t xml:space="preserve"> </w:t>
      </w:r>
      <w:r w:rsidRPr="000215A0">
        <w:rPr>
          <w:rFonts w:ascii="Times New Roman" w:hAnsi="Times New Roman" w:cs="Times New Roman"/>
          <w:sz w:val="28"/>
          <w:szCs w:val="28"/>
        </w:rPr>
        <w:t xml:space="preserve"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</w:t>
      </w:r>
      <w:r w:rsidRPr="002F7702">
        <w:rPr>
          <w:rFonts w:ascii="Times New Roman" w:hAnsi="Times New Roman" w:cs="Times New Roman"/>
          <w:sz w:val="28"/>
          <w:szCs w:val="28"/>
        </w:rPr>
        <w:t xml:space="preserve">с </w:t>
      </w:r>
      <w:hyperlink r:id="rId23">
        <w:r w:rsidRPr="002F7702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</w:t>
      </w:r>
      <w:r w:rsidR="002F7702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(далее - Федеральный закон </w:t>
      </w:r>
      <w:r w:rsidR="002F7702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63-ФЗ), а</w:t>
      </w:r>
      <w:r w:rsidR="002F7702">
        <w:rPr>
          <w:rFonts w:ascii="Times New Roman" w:hAnsi="Times New Roman" w:cs="Times New Roman"/>
          <w:sz w:val="28"/>
          <w:szCs w:val="28"/>
        </w:rPr>
        <w:t xml:space="preserve"> </w:t>
      </w:r>
      <w:r w:rsidRPr="000215A0">
        <w:rPr>
          <w:rFonts w:ascii="Times New Roman" w:hAnsi="Times New Roman" w:cs="Times New Roman"/>
          <w:sz w:val="28"/>
          <w:szCs w:val="28"/>
        </w:rPr>
        <w:t xml:space="preserve">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24">
        <w:r w:rsidRPr="002F770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</w:r>
      <w:r w:rsidR="002F7702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33 "Об использовании простой электронной подписи при оказании государственных и муниципальных услуг", в соответствии с </w:t>
      </w:r>
      <w:hyperlink r:id="rId25">
        <w:r w:rsidRPr="002F770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</w:t>
      </w:r>
      <w:r w:rsidR="002F7702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в МФЦ обеспечивается доступ к Единому порталу государственных и муниципальных услуг (функций</w:t>
      </w:r>
      <w:r w:rsidR="00EB2547">
        <w:rPr>
          <w:rFonts w:ascii="Times New Roman" w:hAnsi="Times New Roman" w:cs="Times New Roman"/>
          <w:sz w:val="28"/>
          <w:szCs w:val="28"/>
        </w:rPr>
        <w:t>)</w:t>
      </w:r>
      <w:r w:rsidRPr="000215A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6">
        <w:r w:rsidRPr="002F77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</w:t>
      </w:r>
      <w:r w:rsidR="002F7702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52"/>
      <w:bookmarkEnd w:id="18"/>
      <w:r w:rsidRPr="000215A0">
        <w:rPr>
          <w:rFonts w:ascii="Times New Roman" w:hAnsi="Times New Roman" w:cs="Times New Roman"/>
          <w:sz w:val="28"/>
          <w:szCs w:val="28"/>
        </w:rPr>
        <w:lastRenderedPageBreak/>
        <w:t xml:space="preserve">б) на бумажном носителе посредством личного обращения в управление, в том числе через МФЦ в соответствии с соглашением о взаимодействии между </w:t>
      </w:r>
      <w:r w:rsidR="002F7702">
        <w:rPr>
          <w:rFonts w:ascii="Times New Roman" w:hAnsi="Times New Roman" w:cs="Times New Roman"/>
          <w:sz w:val="28"/>
          <w:szCs w:val="28"/>
        </w:rPr>
        <w:t>бюджетным</w:t>
      </w:r>
      <w:r w:rsidRPr="000215A0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2F7702">
        <w:rPr>
          <w:rFonts w:ascii="Times New Roman" w:hAnsi="Times New Roman" w:cs="Times New Roman"/>
          <w:sz w:val="28"/>
          <w:szCs w:val="28"/>
        </w:rPr>
        <w:t>Орловской</w:t>
      </w:r>
      <w:r w:rsidRPr="000215A0">
        <w:rPr>
          <w:rFonts w:ascii="Times New Roman" w:hAnsi="Times New Roman" w:cs="Times New Roman"/>
          <w:sz w:val="28"/>
          <w:szCs w:val="28"/>
        </w:rPr>
        <w:t xml:space="preserve"> области "Многофункциональный центр предоставления государственных и муниципальных услуг" (</w:t>
      </w:r>
      <w:r w:rsidR="002F7702">
        <w:rPr>
          <w:rFonts w:ascii="Times New Roman" w:hAnsi="Times New Roman" w:cs="Times New Roman"/>
          <w:sz w:val="28"/>
          <w:szCs w:val="28"/>
        </w:rPr>
        <w:t>БУОО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"МФЦ") и администрацией, либо посредством почтового отправления с уведомлением о вручении.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154"/>
      <w:bookmarkEnd w:id="19"/>
      <w:r w:rsidRPr="000215A0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8"/>
      <w:bookmarkEnd w:id="20"/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EB2547">
        <w:rPr>
          <w:rFonts w:ascii="Times New Roman" w:hAnsi="Times New Roman" w:cs="Times New Roman"/>
          <w:sz w:val="28"/>
          <w:szCs w:val="28"/>
        </w:rPr>
        <w:t>11</w:t>
      </w:r>
      <w:r w:rsidRPr="000215A0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</w:t>
      </w:r>
      <w:r w:rsidRPr="002F770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4">
        <w:r w:rsidRPr="002F7702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B254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а) заявление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подано лицом, не уполномоченным совершать такого рода действия;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б) заявление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не соответствует требованиям, установленным </w:t>
      </w:r>
      <w:hyperlink w:anchor="P125">
        <w:r w:rsidRPr="002F7702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  <w:r w:rsidR="00EB254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F770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0215A0">
        <w:rPr>
          <w:rFonts w:ascii="Times New Roman" w:hAnsi="Times New Roman" w:cs="Times New Roman"/>
          <w:sz w:val="28"/>
          <w:szCs w:val="28"/>
        </w:rPr>
        <w:t>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EB2547">
        <w:rPr>
          <w:rFonts w:ascii="Times New Roman" w:hAnsi="Times New Roman" w:cs="Times New Roman"/>
          <w:sz w:val="28"/>
          <w:szCs w:val="28"/>
        </w:rPr>
        <w:t>1</w:t>
      </w:r>
      <w:r w:rsidRPr="000215A0">
        <w:rPr>
          <w:rFonts w:ascii="Times New Roman" w:hAnsi="Times New Roman" w:cs="Times New Roman"/>
          <w:sz w:val="28"/>
          <w:szCs w:val="28"/>
        </w:rPr>
        <w:t xml:space="preserve">2. Решение об отказе в приеме документов, указанных </w:t>
      </w:r>
      <w:r w:rsidRPr="002F770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4">
        <w:r w:rsidRPr="002F7702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B254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не позднее 2 рабочих дней, следующих за днем получения такого заявления.</w:t>
      </w:r>
    </w:p>
    <w:p w:rsidR="000215A0" w:rsidRPr="002F7702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EB2547">
        <w:rPr>
          <w:rFonts w:ascii="Times New Roman" w:hAnsi="Times New Roman" w:cs="Times New Roman"/>
          <w:sz w:val="28"/>
          <w:szCs w:val="28"/>
        </w:rPr>
        <w:t>1</w:t>
      </w:r>
      <w:r w:rsidRPr="000215A0">
        <w:rPr>
          <w:rFonts w:ascii="Times New Roman" w:hAnsi="Times New Roman" w:cs="Times New Roman"/>
          <w:sz w:val="28"/>
          <w:szCs w:val="28"/>
        </w:rPr>
        <w:t xml:space="preserve">3. Отказ в приеме документов, </w:t>
      </w:r>
      <w:r w:rsidRPr="002F7702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24">
        <w:r w:rsidRPr="002F7702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B254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Pr="002F7702">
        <w:rPr>
          <w:rFonts w:ascii="Times New Roman" w:hAnsi="Times New Roman" w:cs="Times New Roman"/>
          <w:sz w:val="28"/>
          <w:szCs w:val="28"/>
        </w:rPr>
        <w:t>управление.</w:t>
      </w:r>
    </w:p>
    <w:p w:rsidR="000215A0" w:rsidRPr="002F7702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702">
        <w:rPr>
          <w:rFonts w:ascii="Times New Roman" w:hAnsi="Times New Roman" w:cs="Times New Roman"/>
          <w:sz w:val="28"/>
          <w:szCs w:val="28"/>
        </w:rPr>
        <w:t>2.</w:t>
      </w:r>
      <w:r w:rsidR="00EB2547">
        <w:rPr>
          <w:rFonts w:ascii="Times New Roman" w:hAnsi="Times New Roman" w:cs="Times New Roman"/>
          <w:sz w:val="28"/>
          <w:szCs w:val="28"/>
        </w:rPr>
        <w:t>1</w:t>
      </w:r>
      <w:r w:rsidRPr="002F7702">
        <w:rPr>
          <w:rFonts w:ascii="Times New Roman" w:hAnsi="Times New Roman" w:cs="Times New Roman"/>
          <w:sz w:val="28"/>
          <w:szCs w:val="28"/>
        </w:rPr>
        <w:t xml:space="preserve">4. Исчерпывающий перечень оснований для отказа в приеме документов, указанных в </w:t>
      </w:r>
      <w:hyperlink w:anchor="P135">
        <w:r w:rsidRPr="002F7702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B254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F77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0215A0" w:rsidRPr="002F7702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702">
        <w:rPr>
          <w:rFonts w:ascii="Times New Roman" w:hAnsi="Times New Roman" w:cs="Times New Roman"/>
          <w:sz w:val="28"/>
          <w:szCs w:val="28"/>
        </w:rPr>
        <w:t>а) заявление подано лицом, не уполномоченным совершать такого рода действия;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702">
        <w:rPr>
          <w:rFonts w:ascii="Times New Roman" w:hAnsi="Times New Roman" w:cs="Times New Roman"/>
          <w:sz w:val="28"/>
          <w:szCs w:val="28"/>
        </w:rPr>
        <w:t xml:space="preserve">б) заявление об исправлении допущенных в договоре купли-продажи арендуемого имущества опечаток и ошибок не соответствует требованиям, установленным </w:t>
      </w:r>
      <w:hyperlink w:anchor="P136">
        <w:r w:rsidRPr="002F7702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  <w:r w:rsidR="00EB254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EB2547">
        <w:rPr>
          <w:rFonts w:ascii="Times New Roman" w:hAnsi="Times New Roman" w:cs="Times New Roman"/>
          <w:sz w:val="28"/>
          <w:szCs w:val="28"/>
        </w:rPr>
        <w:t>1</w:t>
      </w:r>
      <w:r w:rsidRPr="000215A0">
        <w:rPr>
          <w:rFonts w:ascii="Times New Roman" w:hAnsi="Times New Roman" w:cs="Times New Roman"/>
          <w:sz w:val="28"/>
          <w:szCs w:val="28"/>
        </w:rPr>
        <w:t xml:space="preserve">5. Решение об отказе в приеме документов, указанных в </w:t>
      </w:r>
      <w:hyperlink w:anchor="P135">
        <w:r w:rsidRPr="002F7702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B254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на бумажном носителе посредством почтового отправления на указанный им почтовый адрес, в форме электронного документа в личный кабинет на Едином портале государственных и муниципальных услуг (функций) либо выдается на бумажном носителе при личном обращении в управление либо в МФЦ не </w:t>
      </w:r>
      <w:r w:rsidRPr="000215A0">
        <w:rPr>
          <w:rFonts w:ascii="Times New Roman" w:hAnsi="Times New Roman" w:cs="Times New Roman"/>
          <w:sz w:val="28"/>
          <w:szCs w:val="28"/>
        </w:rPr>
        <w:lastRenderedPageBreak/>
        <w:t>позднее 3 рабочих дней, следующих за днем регистрации заявления об исправлении ошибок.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EB2547">
        <w:rPr>
          <w:rFonts w:ascii="Times New Roman" w:hAnsi="Times New Roman" w:cs="Times New Roman"/>
          <w:sz w:val="28"/>
          <w:szCs w:val="28"/>
        </w:rPr>
        <w:t>1</w:t>
      </w:r>
      <w:r w:rsidRPr="000215A0">
        <w:rPr>
          <w:rFonts w:ascii="Times New Roman" w:hAnsi="Times New Roman" w:cs="Times New Roman"/>
          <w:sz w:val="28"/>
          <w:szCs w:val="28"/>
        </w:rPr>
        <w:t xml:space="preserve">6. Отказ в приеме документов, указанных </w:t>
      </w:r>
      <w:r w:rsidRPr="002F770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5">
        <w:r w:rsidRPr="002F7702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B254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управление за предоставлением муниципальной услуги.</w:t>
      </w:r>
    </w:p>
    <w:p w:rsidR="00527BE9" w:rsidRDefault="00527BE9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169"/>
      <w:bookmarkEnd w:id="21"/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приостановления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527BE9">
        <w:rPr>
          <w:rFonts w:ascii="Times New Roman" w:hAnsi="Times New Roman" w:cs="Times New Roman"/>
          <w:sz w:val="28"/>
          <w:szCs w:val="28"/>
        </w:rPr>
        <w:t>17</w:t>
      </w:r>
      <w:r w:rsidRPr="000215A0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3"/>
      <w:bookmarkEnd w:id="22"/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527BE9">
        <w:rPr>
          <w:rFonts w:ascii="Times New Roman" w:hAnsi="Times New Roman" w:cs="Times New Roman"/>
          <w:sz w:val="28"/>
          <w:szCs w:val="28"/>
        </w:rPr>
        <w:t>18</w:t>
      </w:r>
      <w:r w:rsidRPr="000215A0">
        <w:rPr>
          <w:rFonts w:ascii="Times New Roman" w:hAnsi="Times New Roman" w:cs="Times New Roman"/>
          <w:sz w:val="28"/>
          <w:szCs w:val="28"/>
        </w:rPr>
        <w:t>. Основания для отказа в предоставлении муниципальной услуги: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- несоответствие заявителя кругу лиц, указанных в </w:t>
      </w:r>
      <w:hyperlink w:anchor="P58">
        <w:r w:rsidRPr="002F7702">
          <w:rPr>
            <w:rFonts w:ascii="Times New Roman" w:hAnsi="Times New Roman" w:cs="Times New Roman"/>
            <w:sz w:val="28"/>
            <w:szCs w:val="28"/>
          </w:rPr>
          <w:t>п</w:t>
        </w:r>
        <w:r w:rsidR="00527BE9">
          <w:rPr>
            <w:rFonts w:ascii="Times New Roman" w:hAnsi="Times New Roman" w:cs="Times New Roman"/>
            <w:sz w:val="28"/>
            <w:szCs w:val="28"/>
          </w:rPr>
          <w:t>ункте</w:t>
        </w:r>
        <w:r w:rsidRPr="002F7702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федеральными законами.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Размер платы, взимаемой с заявителя при предоставлении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476B39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0215A0" w:rsidRPr="000215A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476B39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0215A0" w:rsidRPr="000215A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476B39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189"/>
      <w:bookmarkEnd w:id="23"/>
      <w:r w:rsidRPr="000215A0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476B39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Регистрация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либо заявления об исправлении </w:t>
      </w:r>
      <w:r w:rsidR="000215A0" w:rsidRPr="002F7702">
        <w:rPr>
          <w:rFonts w:ascii="Times New Roman" w:hAnsi="Times New Roman" w:cs="Times New Roman"/>
          <w:sz w:val="28"/>
          <w:szCs w:val="28"/>
        </w:rPr>
        <w:t xml:space="preserve">допущенных опечаток и ошибок, представленного заявителем в управление способами, указанными в </w:t>
      </w:r>
      <w:hyperlink w:anchor="P147">
        <w:r w:rsidR="000215A0" w:rsidRPr="002F7702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0215A0" w:rsidRPr="002F770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не позднее рабочего дня, следующего за днем его поступления.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реализации преимущественного права </w:t>
      </w:r>
      <w:r w:rsidRPr="000215A0">
        <w:rPr>
          <w:rFonts w:ascii="Times New Roman" w:hAnsi="Times New Roman" w:cs="Times New Roman"/>
          <w:sz w:val="28"/>
          <w:szCs w:val="28"/>
        </w:rPr>
        <w:lastRenderedPageBreak/>
        <w:t>на приобретение арендуемого движимого и (или) недвижимого имущества, находящегося в муниципальной собственности, либо заявления об исправлении допущенных опечаток и ошибок в электронной форме посредством Единого портала государственных и муниципальных услуг (функций) вне рабочего времени управления либо в выходной, нерабочий праздничный день днем получения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либо заявления об исправлении допущенных опечаток и ошибок считается первый рабочий день, следующий за днем представления заявителем указанного заявления.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Заявление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либо заявление об исправлении допущенных опечаток и ошибок считается полученным и зарегистрированным управлением в течение 1 календарного дня со дня поступления заявления.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476B39">
        <w:rPr>
          <w:rFonts w:ascii="Times New Roman" w:hAnsi="Times New Roman" w:cs="Times New Roman"/>
          <w:sz w:val="28"/>
          <w:szCs w:val="28"/>
        </w:rPr>
        <w:t>2</w:t>
      </w:r>
      <w:r w:rsidRPr="000215A0">
        <w:rPr>
          <w:rFonts w:ascii="Times New Roman" w:hAnsi="Times New Roman" w:cs="Times New Roman"/>
          <w:sz w:val="28"/>
          <w:szCs w:val="28"/>
        </w:rPr>
        <w:t>2. Прием граждан осуществляется в специально выделенных для предоставления муниципальных услуг помещениях.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476B39">
        <w:rPr>
          <w:rFonts w:ascii="Times New Roman" w:hAnsi="Times New Roman" w:cs="Times New Roman"/>
          <w:sz w:val="28"/>
          <w:szCs w:val="28"/>
        </w:rPr>
        <w:t>23</w:t>
      </w:r>
      <w:r w:rsidRPr="000215A0">
        <w:rPr>
          <w:rFonts w:ascii="Times New Roman" w:hAnsi="Times New Roman" w:cs="Times New Roman"/>
          <w:sz w:val="28"/>
          <w:szCs w:val="28"/>
        </w:rPr>
        <w:t>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организации.</w:t>
      </w:r>
    </w:p>
    <w:p w:rsidR="000215A0" w:rsidRPr="000215A0" w:rsidRDefault="00476B39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0215A0" w:rsidRPr="000215A0">
        <w:rPr>
          <w:rFonts w:ascii="Times New Roman" w:hAnsi="Times New Roman" w:cs="Times New Roman"/>
          <w:sz w:val="28"/>
          <w:szCs w:val="28"/>
        </w:rPr>
        <w:t>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0215A0" w:rsidRPr="000215A0" w:rsidRDefault="00476B39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0215A0" w:rsidRPr="000215A0"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lastRenderedPageBreak/>
        <w:t>- режим работы органов, предоставляющих муниципальную услугу;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(полная версия - на официальных сайтах администрации, управления в сети Интернет, извлечения - на информационных стендах);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тексты нормативных правовых актов, регулирующих предоставление муниципальной услуги, выдержки из них;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образцы оформления документов.</w:t>
      </w:r>
    </w:p>
    <w:p w:rsidR="000215A0" w:rsidRPr="000215A0" w:rsidRDefault="00476B39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0215A0" w:rsidRPr="000215A0">
        <w:rPr>
          <w:rFonts w:ascii="Times New Roman" w:hAnsi="Times New Roman" w:cs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476B39">
        <w:rPr>
          <w:rFonts w:ascii="Times New Roman" w:hAnsi="Times New Roman" w:cs="Times New Roman"/>
          <w:sz w:val="28"/>
          <w:szCs w:val="28"/>
        </w:rPr>
        <w:t>27</w:t>
      </w:r>
      <w:r w:rsidRPr="000215A0">
        <w:rPr>
          <w:rFonts w:ascii="Times New Roman" w:hAnsi="Times New Roman" w:cs="Times New Roman"/>
          <w:sz w:val="28"/>
          <w:szCs w:val="28"/>
        </w:rPr>
        <w:t>. Требования к обеспечению условий доступности муниципальной услуги для инвалидов: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- 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услуги в соответствии с требованиями, установленными Федеральным </w:t>
      </w:r>
      <w:hyperlink r:id="rId27">
        <w:r w:rsidRPr="00AE07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AE07BC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 и другими законодательными и нормативными правовыми актами Российской Федерации и </w:t>
      </w:r>
      <w:r w:rsidR="00476B39">
        <w:rPr>
          <w:rFonts w:ascii="Times New Roman" w:hAnsi="Times New Roman" w:cs="Times New Roman"/>
          <w:sz w:val="28"/>
          <w:szCs w:val="28"/>
        </w:rPr>
        <w:t>Орловской</w:t>
      </w:r>
      <w:r w:rsidRPr="000215A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476B39">
        <w:rPr>
          <w:rFonts w:ascii="Times New Roman" w:hAnsi="Times New Roman" w:cs="Times New Roman"/>
          <w:sz w:val="28"/>
          <w:szCs w:val="28"/>
        </w:rPr>
        <w:t>28</w:t>
      </w:r>
      <w:r w:rsidRPr="000215A0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 государственных и муниципальных услуг (функций);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- доступность электронных форм документов, необходимых для </w:t>
      </w:r>
      <w:r w:rsidRPr="000215A0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476B39">
        <w:rPr>
          <w:rFonts w:ascii="Times New Roman" w:hAnsi="Times New Roman" w:cs="Times New Roman"/>
          <w:sz w:val="28"/>
          <w:szCs w:val="28"/>
        </w:rPr>
        <w:t>29</w:t>
      </w:r>
      <w:r w:rsidRPr="000215A0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476B39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- своевременность предоставления муниципальной услуги в соответствии </w:t>
      </w:r>
    </w:p>
    <w:p w:rsidR="000215A0" w:rsidRPr="000215A0" w:rsidRDefault="000215A0" w:rsidP="00476B3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со стандартом ее предоставления, установленным настоящим Административным регламентом;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муниципальных услуг в МФЦ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муниципальных услуг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476B39">
        <w:rPr>
          <w:rFonts w:ascii="Times New Roman" w:hAnsi="Times New Roman" w:cs="Times New Roman"/>
          <w:sz w:val="28"/>
          <w:szCs w:val="28"/>
        </w:rPr>
        <w:t>30</w:t>
      </w:r>
      <w:r w:rsidRPr="000215A0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476B39">
        <w:rPr>
          <w:rFonts w:ascii="Times New Roman" w:hAnsi="Times New Roman" w:cs="Times New Roman"/>
          <w:sz w:val="28"/>
          <w:szCs w:val="28"/>
        </w:rPr>
        <w:t>31</w:t>
      </w:r>
      <w:r w:rsidRPr="000215A0">
        <w:rPr>
          <w:rFonts w:ascii="Times New Roman" w:hAnsi="Times New Roman" w:cs="Times New Roman"/>
          <w:sz w:val="28"/>
          <w:szCs w:val="28"/>
        </w:rPr>
        <w:t>. Информационные системы, используемые для предоставления муниципальной услуги: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- </w:t>
      </w:r>
      <w:r w:rsidR="00476B39" w:rsidRPr="000215A0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Pr="000215A0">
        <w:rPr>
          <w:rFonts w:ascii="Times New Roman" w:hAnsi="Times New Roman" w:cs="Times New Roman"/>
          <w:sz w:val="28"/>
          <w:szCs w:val="28"/>
        </w:rPr>
        <w:t>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СМЭВ.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476B39">
        <w:rPr>
          <w:rFonts w:ascii="Times New Roman" w:hAnsi="Times New Roman" w:cs="Times New Roman"/>
          <w:sz w:val="28"/>
          <w:szCs w:val="28"/>
        </w:rPr>
        <w:t>32</w:t>
      </w:r>
      <w:r w:rsidRPr="000215A0">
        <w:rPr>
          <w:rFonts w:ascii="Times New Roman" w:hAnsi="Times New Roman" w:cs="Times New Roman"/>
          <w:sz w:val="28"/>
          <w:szCs w:val="28"/>
        </w:rPr>
        <w:t>. Прием заявителей (прием и выдача документов) осуществляется специалистами МФЦ.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Прием заявителей специалистами осуществляется в соответствии с графиком (режимом) работы МФЦ.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МФЦ при однократном обращении заявителя с запросом о предоставлении нескольких муниципальных услуг (далее - комплексный запрос) организует предоставление заявителю двух и более муниципальных услуг.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</w:t>
      </w:r>
      <w:r w:rsidRPr="000215A0">
        <w:rPr>
          <w:rFonts w:ascii="Times New Roman" w:hAnsi="Times New Roman" w:cs="Times New Roman"/>
          <w:sz w:val="28"/>
          <w:szCs w:val="28"/>
        </w:rPr>
        <w:lastRenderedPageBreak/>
        <w:t>требуется составление и подписание таких заявлений заявителем.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476B39">
        <w:rPr>
          <w:rFonts w:ascii="Times New Roman" w:hAnsi="Times New Roman" w:cs="Times New Roman"/>
          <w:sz w:val="28"/>
          <w:szCs w:val="28"/>
        </w:rPr>
        <w:t>33</w:t>
      </w:r>
      <w:r w:rsidRPr="000215A0">
        <w:rPr>
          <w:rFonts w:ascii="Times New Roman" w:hAnsi="Times New Roman" w:cs="Times New Roman"/>
          <w:sz w:val="28"/>
          <w:szCs w:val="28"/>
        </w:rPr>
        <w:t>. При личном обращении заявителя в МФЦ специалист: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</w:t>
      </w:r>
      <w:r w:rsidRPr="00AE07B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4">
        <w:r w:rsidRPr="00AE07BC">
          <w:rPr>
            <w:rFonts w:ascii="Times New Roman" w:hAnsi="Times New Roman" w:cs="Times New Roman"/>
            <w:sz w:val="28"/>
            <w:szCs w:val="28"/>
          </w:rPr>
          <w:t>подразделе 2.7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2.</w:t>
      </w:r>
      <w:r w:rsidR="00476B39">
        <w:rPr>
          <w:rFonts w:ascii="Times New Roman" w:hAnsi="Times New Roman" w:cs="Times New Roman"/>
          <w:sz w:val="28"/>
          <w:szCs w:val="28"/>
        </w:rPr>
        <w:t>34</w:t>
      </w:r>
      <w:r w:rsidRPr="000215A0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копирования форм заявлений, размещенных на официальном сайте администрации, на Едином портале государственных и муниципальных услуг (функций).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D356CF" w:rsidP="000215A0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215A0" w:rsidRPr="000215A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 муниципальной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услуги, необходимые для исправления допущенных опечаток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и ошибок в выданных в результате предоставления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муниципальной услуги документах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D356CF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3.1.Настоящий </w:t>
      </w:r>
      <w:r w:rsidR="000215A0" w:rsidRPr="000215A0">
        <w:rPr>
          <w:rFonts w:ascii="Times New Roman" w:hAnsi="Times New Roman" w:cs="Times New Roman"/>
          <w:sz w:val="28"/>
          <w:szCs w:val="28"/>
        </w:rPr>
        <w:t>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вариант 1 - выдача (направление) договора купли-продажи арендуемого имущества;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вариант 2 - исправление допущенных опечаток и ошибок в договоре купли-продажи арендуемого имущества путем заключения дополнительного соглашения к договору.</w:t>
      </w:r>
    </w:p>
    <w:p w:rsidR="00CE13CD" w:rsidRPr="004B17DA" w:rsidRDefault="00CE13CD" w:rsidP="00CE13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Выдача дубликатов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7DA">
        <w:rPr>
          <w:rFonts w:ascii="Times New Roman" w:hAnsi="Times New Roman" w:cs="Times New Roman"/>
          <w:sz w:val="28"/>
          <w:szCs w:val="28"/>
        </w:rPr>
        <w:t>не предусмотрена.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Описание административной процедуры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профилирования заявителя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D356CF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215A0" w:rsidRPr="000215A0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заявитель, исходя из установленных в </w:t>
      </w:r>
      <w:r w:rsidR="000215A0" w:rsidRPr="00AE07B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565">
        <w:r w:rsidR="000215A0" w:rsidRPr="00AE07BC">
          <w:rPr>
            <w:rFonts w:ascii="Times New Roman" w:hAnsi="Times New Roman" w:cs="Times New Roman"/>
            <w:sz w:val="28"/>
            <w:szCs w:val="28"/>
          </w:rPr>
          <w:t>приложением  1</w:t>
        </w:r>
      </w:hyperlink>
      <w:r w:rsidR="000215A0" w:rsidRPr="00AE07B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</w:t>
      </w:r>
      <w:r w:rsidR="000215A0" w:rsidRPr="000215A0">
        <w:rPr>
          <w:rFonts w:ascii="Times New Roman" w:hAnsi="Times New Roman" w:cs="Times New Roman"/>
          <w:sz w:val="28"/>
          <w:szCs w:val="28"/>
        </w:rPr>
        <w:t>в заявителя.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Описание 1-го варианта предоставления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3.</w:t>
      </w:r>
      <w:r w:rsidR="00D356CF">
        <w:rPr>
          <w:rFonts w:ascii="Times New Roman" w:hAnsi="Times New Roman" w:cs="Times New Roman"/>
          <w:sz w:val="28"/>
          <w:szCs w:val="28"/>
        </w:rPr>
        <w:t>3</w:t>
      </w:r>
      <w:r w:rsidRPr="00AE07BC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</w:t>
      </w:r>
      <w:hyperlink w:anchor="P99">
        <w:r w:rsidRPr="00AE07BC">
          <w:rPr>
            <w:rFonts w:ascii="Times New Roman" w:hAnsi="Times New Roman" w:cs="Times New Roman"/>
            <w:sz w:val="28"/>
            <w:szCs w:val="28"/>
          </w:rPr>
          <w:t>подпункте "а" пункта 2.3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3.</w:t>
      </w:r>
      <w:r w:rsidR="00D356CF">
        <w:rPr>
          <w:rFonts w:ascii="Times New Roman" w:hAnsi="Times New Roman" w:cs="Times New Roman"/>
          <w:sz w:val="28"/>
          <w:szCs w:val="28"/>
        </w:rPr>
        <w:t>4</w:t>
      </w:r>
      <w:r w:rsidRPr="00AE07BC">
        <w:rPr>
          <w:rFonts w:ascii="Times New Roman" w:hAnsi="Times New Roman" w:cs="Times New Roman"/>
          <w:sz w:val="28"/>
          <w:szCs w:val="28"/>
        </w:rPr>
        <w:t>.</w:t>
      </w:r>
      <w:r w:rsidRPr="000215A0">
        <w:rPr>
          <w:rFonts w:ascii="Times New Roman" w:hAnsi="Times New Roman" w:cs="Times New Roman"/>
          <w:sz w:val="28"/>
          <w:szCs w:val="28"/>
        </w:rPr>
        <w:t xml:space="preserve"> Перечень и описание административных процедур предоставления муниципальной услуги: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D356CF">
        <w:rPr>
          <w:rFonts w:ascii="Times New Roman" w:hAnsi="Times New Roman" w:cs="Times New Roman"/>
          <w:sz w:val="28"/>
          <w:szCs w:val="28"/>
        </w:rPr>
        <w:t>4.</w:t>
      </w:r>
      <w:r w:rsidRPr="000215A0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поступление в управление </w:t>
      </w:r>
      <w:hyperlink w:anchor="P601">
        <w:r w:rsidRPr="00AE07B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по форме согласно приложению  2 к настоящему Административному регламенту и документов, предусмотренных </w:t>
      </w:r>
      <w:hyperlink w:anchor="P124">
        <w:r w:rsidRPr="00AE07B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D356C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>
        <w:r w:rsidRPr="00AE07BC">
          <w:rPr>
            <w:rFonts w:ascii="Times New Roman" w:hAnsi="Times New Roman" w:cs="Times New Roman"/>
            <w:sz w:val="28"/>
            <w:szCs w:val="28"/>
          </w:rPr>
          <w:t>2.</w:t>
        </w:r>
        <w:r w:rsidR="00D356C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</w:t>
      </w:r>
      <w:r w:rsidRPr="000215A0">
        <w:rPr>
          <w:rFonts w:ascii="Times New Roman" w:hAnsi="Times New Roman" w:cs="Times New Roman"/>
          <w:sz w:val="28"/>
          <w:szCs w:val="28"/>
        </w:rPr>
        <w:t xml:space="preserve">стоящего Административного регламента, одним из способов, </w:t>
      </w:r>
      <w:r w:rsidRPr="00AE07BC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147">
        <w:r w:rsidRPr="00AE07B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356C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D356CF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 xml:space="preserve">.2. </w:t>
      </w:r>
      <w:r w:rsidRPr="00AE07BC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заявитель представляет в управление документы, предусмотренные </w:t>
      </w:r>
      <w:hyperlink w:anchor="P130">
        <w:r w:rsidRPr="00AE07BC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">
        <w:r w:rsidRPr="00AE07BC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D356C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заявителя, обратившийся по доверенности, представляет в управление документы, предусмотренные </w:t>
      </w:r>
      <w:hyperlink w:anchor="P131">
        <w:r w:rsidRPr="00AE07BC">
          <w:rPr>
            <w:rFonts w:ascii="Times New Roman" w:hAnsi="Times New Roman" w:cs="Times New Roman"/>
            <w:sz w:val="28"/>
            <w:szCs w:val="28"/>
          </w:rPr>
          <w:t>подпунктами "в"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AE07BC">
          <w:rPr>
            <w:rFonts w:ascii="Times New Roman" w:hAnsi="Times New Roman" w:cs="Times New Roman"/>
            <w:sz w:val="28"/>
            <w:szCs w:val="28"/>
          </w:rPr>
          <w:t>"г" пункта 2.</w:t>
        </w:r>
        <w:r w:rsidR="00D356C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заявителя -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</w:r>
      <w:hyperlink w:anchor="P131">
        <w:r w:rsidRPr="00AE07BC">
          <w:rPr>
            <w:rFonts w:ascii="Times New Roman" w:hAnsi="Times New Roman" w:cs="Times New Roman"/>
            <w:sz w:val="28"/>
            <w:szCs w:val="28"/>
          </w:rPr>
          <w:t>подпунктом "в" пункта 2.</w:t>
        </w:r>
        <w:r w:rsidR="00D356C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D356CF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 xml:space="preserve">.3. Основания для принятия решения об отказе в приеме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и документов, необходимых для предоставления муниципальной услуги, в том числе представленных в электронной форме, </w:t>
      </w:r>
      <w:r w:rsidRPr="00AE07BC">
        <w:rPr>
          <w:rFonts w:ascii="Times New Roman" w:hAnsi="Times New Roman" w:cs="Times New Roman"/>
          <w:sz w:val="28"/>
          <w:szCs w:val="28"/>
        </w:rPr>
        <w:t xml:space="preserve">указаны в </w:t>
      </w:r>
      <w:hyperlink w:anchor="P158">
        <w:r w:rsidRPr="00AE07B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B66C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AB66C1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 xml:space="preserve">.4. МФЦ участвует в приеме заявления о реализации преимущественного права на приобретение арендуемого движимого и (или) недвижимого </w:t>
      </w:r>
      <w:r w:rsidRPr="000215A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находящегося в муниципальной собственности, в соответствии с соглашением о взаимодействии между </w:t>
      </w:r>
      <w:r w:rsidR="00AE07BC">
        <w:rPr>
          <w:rFonts w:ascii="Times New Roman" w:hAnsi="Times New Roman" w:cs="Times New Roman"/>
          <w:sz w:val="28"/>
          <w:szCs w:val="28"/>
        </w:rPr>
        <w:t>БУОО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"МФЦ" и администрацией.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3.</w:t>
      </w:r>
      <w:r w:rsidR="00AB66C1">
        <w:rPr>
          <w:rFonts w:ascii="Times New Roman" w:hAnsi="Times New Roman" w:cs="Times New Roman"/>
          <w:sz w:val="28"/>
          <w:szCs w:val="28"/>
        </w:rPr>
        <w:t>4</w:t>
      </w:r>
      <w:r w:rsidRPr="00AE07BC">
        <w:rPr>
          <w:rFonts w:ascii="Times New Roman" w:hAnsi="Times New Roman" w:cs="Times New Roman"/>
          <w:sz w:val="28"/>
          <w:szCs w:val="28"/>
        </w:rPr>
        <w:t xml:space="preserve">.5. Заявление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и документы, предусмотренные </w:t>
      </w:r>
      <w:hyperlink w:anchor="P124">
        <w:r w:rsidRPr="00AE07B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AB66C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>
        <w:r w:rsidRPr="00AE07BC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AB66C1">
        <w:rPr>
          <w:rFonts w:ascii="Times New Roman" w:hAnsi="Times New Roman" w:cs="Times New Roman"/>
          <w:sz w:val="28"/>
          <w:szCs w:val="28"/>
        </w:rPr>
        <w:t>9</w:t>
      </w:r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52">
        <w:r w:rsidRPr="00AE07BC">
          <w:rPr>
            <w:rFonts w:ascii="Times New Roman" w:hAnsi="Times New Roman" w:cs="Times New Roman"/>
            <w:sz w:val="28"/>
            <w:szCs w:val="28"/>
          </w:rPr>
          <w:t>подпункте "б" пункта 2.</w:t>
        </w:r>
        <w:r w:rsidR="00AB66C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специалистами управления, и заявителю выдается </w:t>
      </w:r>
      <w:hyperlink w:anchor="P726">
        <w:r w:rsidRPr="00AE07BC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 3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 xml:space="preserve">Заявление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и документы, предусмотренные </w:t>
      </w:r>
      <w:hyperlink w:anchor="P124">
        <w:r w:rsidRPr="00AE07B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AB66C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>
        <w:r w:rsidRPr="00AE07BC">
          <w:rPr>
            <w:rFonts w:ascii="Times New Roman" w:hAnsi="Times New Roman" w:cs="Times New Roman"/>
            <w:sz w:val="28"/>
            <w:szCs w:val="28"/>
          </w:rPr>
          <w:t>2.</w:t>
        </w:r>
        <w:r w:rsidR="00AB66C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48">
        <w:r w:rsidRPr="00AE07BC">
          <w:rPr>
            <w:rFonts w:ascii="Times New Roman" w:hAnsi="Times New Roman" w:cs="Times New Roman"/>
            <w:sz w:val="28"/>
            <w:szCs w:val="28"/>
          </w:rPr>
          <w:t>подпункте "а" пункта 2.</w:t>
        </w:r>
        <w:r w:rsidR="00AB66C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AB66C1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.6. Для возможности подачи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заявителе в указанных информационных системах.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AB66C1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 xml:space="preserve">.7.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</w:t>
      </w:r>
      <w:r w:rsidRPr="00AE07BC">
        <w:rPr>
          <w:rFonts w:ascii="Times New Roman" w:hAnsi="Times New Roman" w:cs="Times New Roman"/>
          <w:sz w:val="28"/>
          <w:szCs w:val="28"/>
        </w:rPr>
        <w:t>порядке; подлинники документов не направляются.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3.</w:t>
      </w:r>
      <w:r w:rsidR="00AB66C1">
        <w:rPr>
          <w:rFonts w:ascii="Times New Roman" w:hAnsi="Times New Roman" w:cs="Times New Roman"/>
          <w:sz w:val="28"/>
          <w:szCs w:val="28"/>
        </w:rPr>
        <w:t>4</w:t>
      </w:r>
      <w:r w:rsidRPr="00AE07BC">
        <w:rPr>
          <w:rFonts w:ascii="Times New Roman" w:hAnsi="Times New Roman" w:cs="Times New Roman"/>
          <w:sz w:val="28"/>
          <w:szCs w:val="28"/>
        </w:rPr>
        <w:t xml:space="preserve">.8. В случае отсутствия оснований, указанных в </w:t>
      </w:r>
      <w:hyperlink w:anchor="P158">
        <w:r w:rsidRPr="00AE07B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B66C1">
          <w:rPr>
            <w:rFonts w:ascii="Times New Roman" w:hAnsi="Times New Roman" w:cs="Times New Roman"/>
            <w:sz w:val="28"/>
            <w:szCs w:val="28"/>
          </w:rPr>
          <w:t>1</w:t>
        </w:r>
        <w:r w:rsidRPr="00AE07B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3.</w:t>
      </w:r>
      <w:r w:rsidR="00AB66C1">
        <w:rPr>
          <w:rFonts w:ascii="Times New Roman" w:hAnsi="Times New Roman" w:cs="Times New Roman"/>
          <w:sz w:val="28"/>
          <w:szCs w:val="28"/>
        </w:rPr>
        <w:t>4</w:t>
      </w:r>
      <w:r w:rsidRPr="00AE07BC">
        <w:rPr>
          <w:rFonts w:ascii="Times New Roman" w:hAnsi="Times New Roman" w:cs="Times New Roman"/>
          <w:sz w:val="28"/>
          <w:szCs w:val="28"/>
        </w:rPr>
        <w:t xml:space="preserve">.9. В случае наличия оснований, указанных в </w:t>
      </w:r>
      <w:hyperlink w:anchor="P158">
        <w:r w:rsidRPr="00AE07B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B66C1">
          <w:rPr>
            <w:rFonts w:ascii="Times New Roman" w:hAnsi="Times New Roman" w:cs="Times New Roman"/>
            <w:sz w:val="28"/>
            <w:szCs w:val="28"/>
          </w:rPr>
          <w:t>1</w:t>
        </w:r>
        <w:r w:rsidRPr="00AE07B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- 2 календарных дня со дня регистрации поступившего заявления.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3.</w:t>
      </w:r>
      <w:r w:rsidR="00AB66C1">
        <w:rPr>
          <w:rFonts w:ascii="Times New Roman" w:hAnsi="Times New Roman" w:cs="Times New Roman"/>
          <w:sz w:val="28"/>
          <w:szCs w:val="28"/>
        </w:rPr>
        <w:t>4</w:t>
      </w:r>
      <w:r w:rsidRPr="00AE07BC">
        <w:rPr>
          <w:rFonts w:ascii="Times New Roman" w:hAnsi="Times New Roman" w:cs="Times New Roman"/>
          <w:sz w:val="28"/>
          <w:szCs w:val="28"/>
        </w:rPr>
        <w:t xml:space="preserve">.10. Результатом административной процедуры является регистрация заявления о реализации преимущественного права на приобретение арендуемого </w:t>
      </w:r>
      <w:r w:rsidRPr="00AE07BC">
        <w:rPr>
          <w:rFonts w:ascii="Times New Roman" w:hAnsi="Times New Roman" w:cs="Times New Roman"/>
          <w:sz w:val="28"/>
          <w:szCs w:val="28"/>
        </w:rPr>
        <w:lastRenderedPageBreak/>
        <w:t xml:space="preserve">движимого и (или) недвижимого имущества, находящегося в муниципальной собственности, и документов, предусмотренных </w:t>
      </w:r>
      <w:hyperlink w:anchor="P130">
        <w:r w:rsidRPr="00AE07BC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4">
        <w:r w:rsidRPr="00AE07BC">
          <w:rPr>
            <w:rFonts w:ascii="Times New Roman" w:hAnsi="Times New Roman" w:cs="Times New Roman"/>
            <w:sz w:val="28"/>
            <w:szCs w:val="28"/>
          </w:rPr>
          <w:t>"е" пункта 2.</w:t>
        </w:r>
        <w:r w:rsidR="00AB66C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>
        <w:r w:rsidRPr="00AE07B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B66C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выдача расписки заявителю либо возврат документов.</w:t>
      </w:r>
    </w:p>
    <w:p w:rsid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3.</w:t>
      </w:r>
      <w:r w:rsidR="00AB66C1">
        <w:rPr>
          <w:rFonts w:ascii="Times New Roman" w:hAnsi="Times New Roman" w:cs="Times New Roman"/>
          <w:sz w:val="28"/>
          <w:szCs w:val="28"/>
        </w:rPr>
        <w:t>4</w:t>
      </w:r>
      <w:r w:rsidRPr="00AE07BC">
        <w:rPr>
          <w:rFonts w:ascii="Times New Roman" w:hAnsi="Times New Roman" w:cs="Times New Roman"/>
          <w:sz w:val="28"/>
          <w:szCs w:val="28"/>
        </w:rPr>
        <w:t xml:space="preserve">.11. Срок регистрации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и документов, предусмотренных </w:t>
      </w:r>
      <w:hyperlink w:anchor="P130">
        <w:r w:rsidRPr="00AE07BC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4">
        <w:r w:rsidRPr="00AE07BC">
          <w:rPr>
            <w:rFonts w:ascii="Times New Roman" w:hAnsi="Times New Roman" w:cs="Times New Roman"/>
            <w:sz w:val="28"/>
            <w:szCs w:val="28"/>
          </w:rPr>
          <w:t>"е" пункта 2.</w:t>
        </w:r>
        <w:r w:rsidR="00AB66C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>
        <w:r w:rsidRPr="00AE07B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B66C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189">
        <w:r w:rsidR="00AB66C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AB66C1">
        <w:rPr>
          <w:rFonts w:ascii="Times New Roman" w:hAnsi="Times New Roman" w:cs="Times New Roman"/>
          <w:sz w:val="28"/>
          <w:szCs w:val="28"/>
        </w:rPr>
        <w:t xml:space="preserve"> 2.21</w:t>
      </w:r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3.</w:t>
      </w:r>
      <w:r w:rsidR="00AB66C1">
        <w:rPr>
          <w:rFonts w:ascii="Times New Roman" w:hAnsi="Times New Roman" w:cs="Times New Roman"/>
          <w:sz w:val="28"/>
          <w:szCs w:val="28"/>
        </w:rPr>
        <w:t>4</w:t>
      </w:r>
      <w:r w:rsidRPr="00AE07BC">
        <w:rPr>
          <w:rFonts w:ascii="Times New Roman" w:hAnsi="Times New Roman" w:cs="Times New Roman"/>
          <w:sz w:val="28"/>
          <w:szCs w:val="28"/>
        </w:rPr>
        <w:t xml:space="preserve">.12. После регистрации заявление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и документы, предусмотренные </w:t>
      </w:r>
      <w:hyperlink w:anchor="P130">
        <w:r w:rsidRPr="00AE07BC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4">
        <w:r w:rsidRPr="00AE07BC">
          <w:rPr>
            <w:rFonts w:ascii="Times New Roman" w:hAnsi="Times New Roman" w:cs="Times New Roman"/>
            <w:sz w:val="28"/>
            <w:szCs w:val="28"/>
          </w:rPr>
          <w:t>"е" пункта 2.</w:t>
        </w:r>
        <w:r w:rsidR="00AB66C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>
        <w:r w:rsidRPr="00AE07B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B66C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отдел, ответственный за предоставление муниципальной услуги (далее - отдел управления).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3.</w:t>
      </w:r>
      <w:r w:rsidR="00AB66C1">
        <w:rPr>
          <w:rFonts w:ascii="Times New Roman" w:hAnsi="Times New Roman" w:cs="Times New Roman"/>
          <w:sz w:val="28"/>
          <w:szCs w:val="28"/>
        </w:rPr>
        <w:t>4</w:t>
      </w:r>
      <w:r w:rsidRPr="00AE07BC">
        <w:rPr>
          <w:rFonts w:ascii="Times New Roman" w:hAnsi="Times New Roman" w:cs="Times New Roman"/>
          <w:sz w:val="28"/>
          <w:szCs w:val="28"/>
        </w:rPr>
        <w:t>.13. Возможность получения муниципальной услуги по экстерриториальному принципу не предусмотрена.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AB66C1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.14. Основанием для начала административной процедуры является поступление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и прилагаемых к нему документов в отдел управления.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.15. Начальник отдела определяет специалиста, ответственного за предоставление муниципальной услуги.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04"/>
      <w:bookmarkEnd w:id="24"/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.16. Специалист проводит проверку заявления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а) в Федеральную налоговую службу на получение: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сведений из Единого государственного реестра юридических лиц (при обращении заявителя - юридического лица) или из Единого государственного реестра индивидуальных предпринимателей (при обращении заявителя - индивидуального предпринимателя);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сведений о включении субъекта малого или среднего предпринимательства в единый реестр субъектов малого и среднего предпринимательства.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Запрос должен содержать ОГРН, ИНН (для юридического лица), ОГРНИП, ИНН (для индивидуального предпринимателя);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б) в Управление Федеральной службы государственной регистрации, кадастра и картографии по </w:t>
      </w:r>
      <w:r w:rsidR="00295214">
        <w:rPr>
          <w:rFonts w:ascii="Times New Roman" w:hAnsi="Times New Roman" w:cs="Times New Roman"/>
          <w:sz w:val="28"/>
          <w:szCs w:val="28"/>
        </w:rPr>
        <w:t>Орловской</w:t>
      </w:r>
      <w:r w:rsidRPr="000215A0">
        <w:rPr>
          <w:rFonts w:ascii="Times New Roman" w:hAnsi="Times New Roman" w:cs="Times New Roman"/>
          <w:sz w:val="28"/>
          <w:szCs w:val="28"/>
        </w:rPr>
        <w:t xml:space="preserve"> области на получение: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 xml:space="preserve">- выписки из Единого государственного реестра недвижимости о </w:t>
      </w:r>
      <w:r w:rsidRPr="00AE07BC">
        <w:rPr>
          <w:rFonts w:ascii="Times New Roman" w:hAnsi="Times New Roman" w:cs="Times New Roman"/>
          <w:sz w:val="28"/>
          <w:szCs w:val="28"/>
        </w:rPr>
        <w:lastRenderedPageBreak/>
        <w:t>зарегистрированных правах на указанное в заявлении выкупаемое недвижимое имущество.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 xml:space="preserve">Запрос должен содержать кадастровый номер объекта недвижимости, </w:t>
      </w:r>
      <w:hyperlink r:id="rId28">
        <w:r w:rsidRPr="00AE07BC">
          <w:rPr>
            <w:rFonts w:ascii="Times New Roman" w:hAnsi="Times New Roman" w:cs="Times New Roman"/>
            <w:sz w:val="28"/>
            <w:szCs w:val="28"/>
          </w:rPr>
          <w:t>ОКАТО</w:t>
        </w:r>
      </w:hyperlink>
      <w:r w:rsidRPr="00AE07BC">
        <w:rPr>
          <w:rFonts w:ascii="Times New Roman" w:hAnsi="Times New Roman" w:cs="Times New Roman"/>
          <w:sz w:val="28"/>
          <w:szCs w:val="28"/>
        </w:rPr>
        <w:t>, название района, города, населенного пункта, улицы, номер дома, корпуса, строения, помещения.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Запросы направляются в электронной форме с использованием СМЭВ.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>- при невозможности осуществления межведомственного информационного взаимодействия</w:t>
      </w:r>
      <w:r w:rsidRPr="000215A0">
        <w:rPr>
          <w:rFonts w:ascii="Times New Roman" w:hAnsi="Times New Roman" w:cs="Times New Roman"/>
          <w:sz w:val="28"/>
          <w:szCs w:val="28"/>
        </w:rPr>
        <w:t xml:space="preserve"> в электронной форме в связи с отсутствием запрашиваемых сведений в электронной форме;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0215A0" w:rsidRPr="00AE07B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BC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отдел управления, указан в </w:t>
      </w:r>
      <w:hyperlink r:id="rId29">
        <w:r w:rsidRPr="00AE07BC">
          <w:rPr>
            <w:rFonts w:ascii="Times New Roman" w:hAnsi="Times New Roman" w:cs="Times New Roman"/>
            <w:sz w:val="28"/>
            <w:szCs w:val="28"/>
          </w:rPr>
          <w:t>части 3 статьи 7.2</w:t>
        </w:r>
      </w:hyperlink>
      <w:r w:rsidRPr="00AE07B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AE07BC" w:rsidRPr="00AE07BC">
        <w:rPr>
          <w:rFonts w:ascii="Times New Roman" w:hAnsi="Times New Roman" w:cs="Times New Roman"/>
          <w:sz w:val="28"/>
          <w:szCs w:val="28"/>
        </w:rPr>
        <w:t>№</w:t>
      </w:r>
      <w:r w:rsidRPr="00AE07BC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.17.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.18. Срок исполнения административной процедуры - 7 календарных дней.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.19. Основанием для начала административной процедуры является наличие приложенных к заявлению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0215A0" w:rsidRPr="0024389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89C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24389C">
        <w:rPr>
          <w:rFonts w:ascii="Times New Roman" w:hAnsi="Times New Roman" w:cs="Times New Roman"/>
          <w:sz w:val="28"/>
          <w:szCs w:val="28"/>
        </w:rPr>
        <w:t xml:space="preserve">.20. В рамках рассмотрения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и документов, предусмотренных </w:t>
      </w:r>
      <w:hyperlink w:anchor="P130">
        <w:r w:rsidRPr="0024389C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24389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4">
        <w:r w:rsidRPr="0024389C">
          <w:rPr>
            <w:rFonts w:ascii="Times New Roman" w:hAnsi="Times New Roman" w:cs="Times New Roman"/>
            <w:sz w:val="28"/>
            <w:szCs w:val="28"/>
          </w:rPr>
          <w:t>"е" пункта 2.</w:t>
        </w:r>
        <w:r w:rsidR="0029521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4389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>
        <w:r w:rsidRPr="0024389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29521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4389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представленных документов.</w:t>
      </w:r>
    </w:p>
    <w:p w:rsidR="00295214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89C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24389C">
        <w:rPr>
          <w:rFonts w:ascii="Times New Roman" w:hAnsi="Times New Roman" w:cs="Times New Roman"/>
          <w:sz w:val="28"/>
          <w:szCs w:val="28"/>
        </w:rPr>
        <w:t xml:space="preserve">.21. Неполучение (несвоевременное получение) документов, предусмотренных </w:t>
      </w:r>
      <w:hyperlink w:anchor="P304">
        <w:r w:rsidRPr="0024389C">
          <w:rPr>
            <w:rFonts w:ascii="Times New Roman" w:hAnsi="Times New Roman" w:cs="Times New Roman"/>
            <w:sz w:val="28"/>
            <w:szCs w:val="28"/>
          </w:rPr>
          <w:t>пункт</w:t>
        </w:r>
        <w:r w:rsidR="00295214">
          <w:rPr>
            <w:rFonts w:ascii="Times New Roman" w:hAnsi="Times New Roman" w:cs="Times New Roman"/>
            <w:sz w:val="28"/>
            <w:szCs w:val="28"/>
          </w:rPr>
          <w:t>ом</w:t>
        </w:r>
        <w:r w:rsidRPr="0024389C">
          <w:rPr>
            <w:rFonts w:ascii="Times New Roman" w:hAnsi="Times New Roman" w:cs="Times New Roman"/>
            <w:sz w:val="28"/>
            <w:szCs w:val="28"/>
          </w:rPr>
          <w:t xml:space="preserve"> 3.</w:t>
        </w:r>
        <w:r w:rsidR="00295214">
          <w:rPr>
            <w:rFonts w:ascii="Times New Roman" w:hAnsi="Times New Roman" w:cs="Times New Roman"/>
            <w:sz w:val="28"/>
            <w:szCs w:val="28"/>
          </w:rPr>
          <w:t>4</w:t>
        </w:r>
        <w:r w:rsidRPr="0024389C">
          <w:rPr>
            <w:rFonts w:ascii="Times New Roman" w:hAnsi="Times New Roman" w:cs="Times New Roman"/>
            <w:sz w:val="28"/>
            <w:szCs w:val="28"/>
          </w:rPr>
          <w:t xml:space="preserve">.16 </w:t>
        </w:r>
      </w:hyperlink>
      <w:r w:rsidRPr="0024389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муниципальной </w:t>
      </w:r>
    </w:p>
    <w:p w:rsidR="000215A0" w:rsidRPr="0024389C" w:rsidRDefault="000215A0" w:rsidP="0029521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24389C">
        <w:rPr>
          <w:rFonts w:ascii="Times New Roman" w:hAnsi="Times New Roman" w:cs="Times New Roman"/>
          <w:sz w:val="28"/>
          <w:szCs w:val="28"/>
        </w:rPr>
        <w:t>услуги.</w:t>
      </w:r>
    </w:p>
    <w:p w:rsidR="000215A0" w:rsidRPr="0024389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89C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24389C">
        <w:rPr>
          <w:rFonts w:ascii="Times New Roman" w:hAnsi="Times New Roman" w:cs="Times New Roman"/>
          <w:sz w:val="28"/>
          <w:szCs w:val="28"/>
        </w:rPr>
        <w:t xml:space="preserve">.22. Критерием принятия решения о предоставлении муниципальной услуги является отсутствие оснований, предусмотренных в </w:t>
      </w:r>
      <w:hyperlink w:anchor="P173">
        <w:r w:rsidRPr="0024389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2952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24389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lastRenderedPageBreak/>
        <w:t>В случае установления отсутствия оснований для отказа в реализации преимущественного права на приобретение арендуемого движимого и (или) недвижимого имущества, находящегося в муниципальной собственности, специалист отдела управления в случае необходимости: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а) организует подготовку документов технического учета (в случае если недвижимое имущество, в отношении которого подано заявление, не сформировано в качестве самостоятельного объекта недвижимости);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б) организует внесение сведений (изменений сведений) об объекте недвижимости в государственный кадастр недвижимости (в случае необходимости постановки недвижимого имущества на государственный кадастровый учет);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в) организует внесение сведений (изменение сведений) о выкупаемом объекте недвижимости в Единый государственный реестр недвижимости, в случае если в нем не отражена информация о праве собственности муниципального образования </w:t>
      </w:r>
      <w:r w:rsidR="0024389C">
        <w:rPr>
          <w:rFonts w:ascii="Times New Roman" w:hAnsi="Times New Roman" w:cs="Times New Roman"/>
          <w:sz w:val="28"/>
          <w:szCs w:val="28"/>
        </w:rPr>
        <w:t>город Ливны Орловской области</w:t>
      </w:r>
      <w:r w:rsidRPr="000215A0">
        <w:rPr>
          <w:rFonts w:ascii="Times New Roman" w:hAnsi="Times New Roman" w:cs="Times New Roman"/>
          <w:sz w:val="28"/>
          <w:szCs w:val="28"/>
        </w:rPr>
        <w:t xml:space="preserve"> на указанный объект.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 xml:space="preserve">.23. Результатом административной процедуры является подготовка арендуемого имущества к отчуждению, установление отсутствия или наличия оснований для отказа в предоставлении муниципальной услуги, указанных в </w:t>
      </w:r>
      <w:hyperlink w:anchor="P169">
        <w:r w:rsidRPr="0024389C">
          <w:rPr>
            <w:rFonts w:ascii="Times New Roman" w:hAnsi="Times New Roman" w:cs="Times New Roman"/>
            <w:sz w:val="28"/>
            <w:szCs w:val="28"/>
          </w:rPr>
          <w:t>п</w:t>
        </w:r>
        <w:r w:rsidR="00295214">
          <w:rPr>
            <w:rFonts w:ascii="Times New Roman" w:hAnsi="Times New Roman" w:cs="Times New Roman"/>
            <w:sz w:val="28"/>
            <w:szCs w:val="28"/>
          </w:rPr>
          <w:t>ункте 2.1</w:t>
        </w:r>
        <w:r w:rsidRPr="0024389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4389C">
        <w:rPr>
          <w:rFonts w:ascii="Times New Roman" w:hAnsi="Times New Roman" w:cs="Times New Roman"/>
          <w:sz w:val="28"/>
          <w:szCs w:val="28"/>
        </w:rPr>
        <w:t xml:space="preserve"> нас</w:t>
      </w:r>
      <w:r w:rsidRPr="000215A0">
        <w:rPr>
          <w:rFonts w:ascii="Times New Roman" w:hAnsi="Times New Roman" w:cs="Times New Roman"/>
          <w:sz w:val="28"/>
          <w:szCs w:val="28"/>
        </w:rPr>
        <w:t>тоящего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89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hyperlink w:anchor="P169">
        <w:r w:rsidR="0029521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295214">
        <w:rPr>
          <w:rFonts w:ascii="Times New Roman" w:hAnsi="Times New Roman" w:cs="Times New Roman"/>
          <w:sz w:val="28"/>
          <w:szCs w:val="28"/>
        </w:rPr>
        <w:t xml:space="preserve"> 2.18</w:t>
      </w:r>
      <w:r w:rsidRPr="0024389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управления подготавливает уведомление о возврате заявителю заявления с приложенными документами с указанием причины отказа в приобретении арендуемого имущества и направляет его в течение 2 календарных дней.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.24. Срок исполнения административной процедуры не может превышать 20 календарных дней.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Обеспечение проведения оценки рыночной стоимости арендуемого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имущества, принятие управлением отчета об оценке рыночной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стоимости арендуемого имущества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24389C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 xml:space="preserve">.25. Основанием для начала административной процедуры является установление отсутствия оснований для отказа в предоставлении муниципальной услуги, </w:t>
      </w:r>
      <w:r w:rsidRPr="0024389C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69">
        <w:r w:rsidR="0029521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295214">
        <w:rPr>
          <w:rFonts w:ascii="Times New Roman" w:hAnsi="Times New Roman" w:cs="Times New Roman"/>
          <w:sz w:val="28"/>
          <w:szCs w:val="28"/>
        </w:rPr>
        <w:t xml:space="preserve"> 2.18</w:t>
      </w:r>
      <w:r w:rsidRPr="0024389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В случае установления отсутствия оснований для отказа в предоставлении муниципальной услуги специалист отдела управления обеспечивает проведение оценки рыночной стоимости арендуемого имущества в порядке, установленном </w:t>
      </w:r>
      <w:r w:rsidRPr="002438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0">
        <w:r w:rsidRPr="002438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24389C">
        <w:rPr>
          <w:rFonts w:ascii="Times New Roman" w:hAnsi="Times New Roman" w:cs="Times New Roman"/>
          <w:sz w:val="28"/>
          <w:szCs w:val="28"/>
        </w:rPr>
        <w:t>№</w:t>
      </w:r>
      <w:r w:rsidRPr="000215A0">
        <w:rPr>
          <w:rFonts w:ascii="Times New Roman" w:hAnsi="Times New Roman" w:cs="Times New Roman"/>
          <w:sz w:val="28"/>
          <w:szCs w:val="28"/>
        </w:rPr>
        <w:t xml:space="preserve"> 135-ФЗ "Об оценочной деятельности в Российской Федерации".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.26. В случае выявления недостатков в отчете они подлежат устранению оценщиком в течение 2 календарных дней.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 xml:space="preserve">.27. После устранения оценщиком выявленных в отчете недостатков либо </w:t>
      </w:r>
      <w:r w:rsidRPr="000215A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указанных недостатков отчет подлежит принятию </w:t>
      </w:r>
      <w:r w:rsidRPr="00147A85">
        <w:rPr>
          <w:rFonts w:ascii="Times New Roman" w:hAnsi="Times New Roman" w:cs="Times New Roman"/>
          <w:sz w:val="28"/>
          <w:szCs w:val="28"/>
        </w:rPr>
        <w:t>управлением.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>.28. Результатом административной процедуры является наличие отчета об оценке рыночной стоимости арендуемого имущества, принятого управлением.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>.29. Срок исполнения административной процедуры - 44 календарных дня.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147A85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4389C" w:rsidRPr="00147A85">
        <w:rPr>
          <w:rFonts w:ascii="Times New Roman" w:hAnsi="Times New Roman" w:cs="Times New Roman"/>
          <w:sz w:val="28"/>
          <w:szCs w:val="28"/>
        </w:rPr>
        <w:t>решения об</w:t>
      </w:r>
      <w:r w:rsidRPr="00147A85">
        <w:rPr>
          <w:rFonts w:ascii="Times New Roman" w:hAnsi="Times New Roman" w:cs="Times New Roman"/>
          <w:sz w:val="28"/>
          <w:szCs w:val="28"/>
        </w:rPr>
        <w:t xml:space="preserve"> условиях приватизации</w:t>
      </w:r>
    </w:p>
    <w:p w:rsidR="000215A0" w:rsidRPr="00147A85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арендуемого имущества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>.30. Основанием для начала административной процедуры является принятие управлением отчета об оценке рыночной стоимости арендуемого имущества.</w:t>
      </w:r>
    </w:p>
    <w:p w:rsidR="009F7503" w:rsidRPr="00147A85" w:rsidRDefault="000215A0" w:rsidP="009F7503">
      <w:pPr>
        <w:ind w:firstLine="540"/>
        <w:jc w:val="both"/>
        <w:rPr>
          <w:sz w:val="28"/>
          <w:szCs w:val="28"/>
        </w:rPr>
      </w:pPr>
      <w:r w:rsidRPr="00147A85">
        <w:rPr>
          <w:sz w:val="28"/>
          <w:szCs w:val="28"/>
        </w:rPr>
        <w:t>3.</w:t>
      </w:r>
      <w:r w:rsidR="00295214">
        <w:rPr>
          <w:sz w:val="28"/>
          <w:szCs w:val="28"/>
        </w:rPr>
        <w:t>4</w:t>
      </w:r>
      <w:r w:rsidRPr="00147A85">
        <w:rPr>
          <w:sz w:val="28"/>
          <w:szCs w:val="28"/>
        </w:rPr>
        <w:t xml:space="preserve">.31. Специалист отдела управления в течение 5 рабочих дней готовит проект </w:t>
      </w:r>
      <w:r w:rsidR="009F7503" w:rsidRPr="00147A85">
        <w:rPr>
          <w:sz w:val="28"/>
          <w:szCs w:val="28"/>
        </w:rPr>
        <w:t>решения Ливенского городского Совета народных депутатов  «О Прогнозном плане (программе) приватизации муниципального имущества города Ливны Орловской области» и направляет его для принятия в Ливенский городской Совет народных депутатов для принятия решения.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 xml:space="preserve"> </w:t>
      </w:r>
      <w:r w:rsidR="009F7503" w:rsidRPr="00147A85">
        <w:rPr>
          <w:rFonts w:ascii="Times New Roman" w:hAnsi="Times New Roman" w:cs="Times New Roman"/>
          <w:sz w:val="28"/>
          <w:szCs w:val="28"/>
        </w:rPr>
        <w:t xml:space="preserve">На основании принятого Ливенским городским Советом народных депутатов решения «О Прогнозном плане (программе) приватизации муниципального имущества города Ливны Орловской области» специалист отдела готовит проект постановления администрации города </w:t>
      </w:r>
      <w:r w:rsidRPr="00147A85">
        <w:rPr>
          <w:rFonts w:ascii="Times New Roman" w:hAnsi="Times New Roman" w:cs="Times New Roman"/>
          <w:sz w:val="28"/>
          <w:szCs w:val="28"/>
        </w:rPr>
        <w:t xml:space="preserve">об условиях приватизации арендуемого имущества и направляет его на визирование уполномоченным должностным лицам </w:t>
      </w:r>
      <w:r w:rsidR="006143D2" w:rsidRPr="00147A85">
        <w:rPr>
          <w:rFonts w:ascii="Times New Roman" w:hAnsi="Times New Roman" w:cs="Times New Roman"/>
          <w:sz w:val="28"/>
          <w:szCs w:val="28"/>
        </w:rPr>
        <w:t>администрации</w:t>
      </w:r>
      <w:r w:rsidRPr="00147A85">
        <w:rPr>
          <w:rFonts w:ascii="Times New Roman" w:hAnsi="Times New Roman" w:cs="Times New Roman"/>
          <w:sz w:val="28"/>
          <w:szCs w:val="28"/>
        </w:rPr>
        <w:t>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 xml:space="preserve">Завизированный уполномоченными должностными лицами </w:t>
      </w:r>
      <w:r w:rsidR="006143D2" w:rsidRPr="00147A85">
        <w:rPr>
          <w:rFonts w:ascii="Times New Roman" w:hAnsi="Times New Roman" w:cs="Times New Roman"/>
          <w:sz w:val="28"/>
          <w:szCs w:val="28"/>
        </w:rPr>
        <w:t xml:space="preserve">администрации постановление </w:t>
      </w:r>
      <w:r w:rsidRPr="00147A85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6143D2" w:rsidRPr="00147A85">
        <w:rPr>
          <w:rFonts w:ascii="Times New Roman" w:hAnsi="Times New Roman" w:cs="Times New Roman"/>
          <w:sz w:val="28"/>
          <w:szCs w:val="28"/>
        </w:rPr>
        <w:t>главой города Ливны Орловской области</w:t>
      </w:r>
      <w:r w:rsidRPr="00147A85">
        <w:rPr>
          <w:rFonts w:ascii="Times New Roman" w:hAnsi="Times New Roman" w:cs="Times New Roman"/>
          <w:sz w:val="28"/>
          <w:szCs w:val="28"/>
        </w:rPr>
        <w:t>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 xml:space="preserve">.32. Результатом административной процедуры является принятие </w:t>
      </w:r>
      <w:r w:rsidR="006143D2" w:rsidRPr="00147A85">
        <w:rPr>
          <w:rFonts w:ascii="Times New Roman" w:hAnsi="Times New Roman" w:cs="Times New Roman"/>
          <w:sz w:val="28"/>
          <w:szCs w:val="28"/>
        </w:rPr>
        <w:t>решения</w:t>
      </w:r>
      <w:r w:rsidRPr="00147A85">
        <w:rPr>
          <w:rFonts w:ascii="Times New Roman" w:hAnsi="Times New Roman" w:cs="Times New Roman"/>
          <w:sz w:val="28"/>
          <w:szCs w:val="28"/>
        </w:rPr>
        <w:t xml:space="preserve"> об условиях приватизации арендуемого имущества.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 xml:space="preserve">.33. Срок исполнения административной процедуры - </w:t>
      </w:r>
      <w:r w:rsidR="006143D2" w:rsidRPr="00147A85">
        <w:rPr>
          <w:rFonts w:ascii="Times New Roman" w:hAnsi="Times New Roman" w:cs="Times New Roman"/>
          <w:sz w:val="28"/>
          <w:szCs w:val="28"/>
        </w:rPr>
        <w:t>37</w:t>
      </w:r>
      <w:r w:rsidRPr="00147A85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147A85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Подготовка проекта купли-продажи арендуемого имущества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 xml:space="preserve">.34. Основанием для начала административной процедуры является принятие </w:t>
      </w:r>
      <w:r w:rsidR="006143D2" w:rsidRPr="00147A85">
        <w:rPr>
          <w:rFonts w:ascii="Times New Roman" w:hAnsi="Times New Roman" w:cs="Times New Roman"/>
          <w:sz w:val="28"/>
          <w:szCs w:val="28"/>
        </w:rPr>
        <w:t>постановления администрации города Ливны</w:t>
      </w:r>
      <w:r w:rsidRPr="00147A85">
        <w:rPr>
          <w:rFonts w:ascii="Times New Roman" w:hAnsi="Times New Roman" w:cs="Times New Roman"/>
          <w:sz w:val="28"/>
          <w:szCs w:val="28"/>
        </w:rPr>
        <w:t xml:space="preserve"> об условиях приватизации арендуемого имущества.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 xml:space="preserve">.35. Специалист отдела управления в течение 1 рабочего дня готовит проект договора купли-продажи арендуемого имущества и направляет его на </w:t>
      </w:r>
      <w:r w:rsidR="006143D2" w:rsidRPr="00147A85">
        <w:rPr>
          <w:rFonts w:ascii="Times New Roman" w:hAnsi="Times New Roman" w:cs="Times New Roman"/>
          <w:sz w:val="28"/>
          <w:szCs w:val="28"/>
        </w:rPr>
        <w:t>подпись руководителю управления</w:t>
      </w:r>
      <w:r w:rsidRPr="00147A85">
        <w:rPr>
          <w:rFonts w:ascii="Times New Roman" w:hAnsi="Times New Roman" w:cs="Times New Roman"/>
          <w:sz w:val="28"/>
          <w:szCs w:val="28"/>
        </w:rPr>
        <w:t>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>.36. Результатом административной процедуры является подготовка проекта договора купли-продажи арендуемого имущества.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>.37. Срок исполнения административной процедуры - 5 календарных дней.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147A85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услуги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>.38. Основанием для начала административной процедуры является наличие подготовленного проекта договора купли-продажи арендуемого имущества.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>.39. Заявитель по его выбору вправе получить результат предоставления муниципальной услуги одним из следующих способов: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 управления.</w:t>
      </w: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295214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>.40.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4</w:t>
      </w:r>
      <w:r w:rsidRPr="00147A85">
        <w:rPr>
          <w:rFonts w:ascii="Times New Roman" w:hAnsi="Times New Roman" w:cs="Times New Roman"/>
          <w:sz w:val="28"/>
          <w:szCs w:val="28"/>
        </w:rPr>
        <w:t>.41. При подаче заявления о реализации преимущественного права на приобретение арендуемого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движимого и (или) недвижимого имущества, </w:t>
      </w:r>
      <w:r w:rsidRPr="006143D2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собственности, и документов, предусмотренных </w:t>
      </w:r>
      <w:hyperlink w:anchor="P124">
        <w:r w:rsidRPr="006143D2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0E614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>
        <w:r w:rsidRPr="006143D2">
          <w:rPr>
            <w:rFonts w:ascii="Times New Roman" w:hAnsi="Times New Roman" w:cs="Times New Roman"/>
            <w:sz w:val="28"/>
            <w:szCs w:val="28"/>
          </w:rPr>
          <w:t>2.</w:t>
        </w:r>
        <w:r w:rsidR="000E614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ходе личного приема или посредством почтового отправления проект договора купли-продажи арендуемого имущества или уведомление об отказе в приобретении арендуемого имущества выдается заявителю на руки или направляется посредством почтового отправления, если в</w:t>
      </w:r>
      <w:r w:rsidR="006143D2">
        <w:rPr>
          <w:rFonts w:ascii="Times New Roman" w:hAnsi="Times New Roman" w:cs="Times New Roman"/>
          <w:sz w:val="28"/>
          <w:szCs w:val="28"/>
        </w:rPr>
        <w:t xml:space="preserve"> </w:t>
      </w:r>
      <w:r w:rsidRPr="000215A0">
        <w:rPr>
          <w:rFonts w:ascii="Times New Roman" w:hAnsi="Times New Roman" w:cs="Times New Roman"/>
          <w:sz w:val="28"/>
          <w:szCs w:val="28"/>
        </w:rPr>
        <w:t>заявлении не был указан иной способ.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 xml:space="preserve">.42. При подаче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и документов, предусмотренных </w:t>
      </w:r>
      <w:hyperlink w:anchor="P124">
        <w:r w:rsidRPr="006143D2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0E614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>
        <w:r w:rsidRPr="006143D2">
          <w:rPr>
            <w:rFonts w:ascii="Times New Roman" w:hAnsi="Times New Roman" w:cs="Times New Roman"/>
            <w:sz w:val="28"/>
            <w:szCs w:val="28"/>
          </w:rPr>
          <w:t>2.</w:t>
        </w:r>
        <w:r w:rsidR="000E614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 н</w:t>
      </w:r>
      <w:r w:rsidRPr="000215A0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регламента, посредством Единого портала государственных и муниципальных услуг (функций) направление заявителю проекта договора купли-продажи арендуемого имущества или уведомление об отказе в приобретении арендуемого имущества осуществляется в личный кабинет заявителя на Едином портале государственных и муниципальных услуг (функций), если в заявлении не был указан иной способ.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 xml:space="preserve">.43. При подаче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и документов, </w:t>
      </w:r>
      <w:r w:rsidRPr="006143D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24">
        <w:r w:rsidRPr="006143D2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0E614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>
        <w:r w:rsidRPr="006143D2">
          <w:rPr>
            <w:rFonts w:ascii="Times New Roman" w:hAnsi="Times New Roman" w:cs="Times New Roman"/>
            <w:sz w:val="28"/>
            <w:szCs w:val="28"/>
          </w:rPr>
          <w:t>2.</w:t>
        </w:r>
        <w:r w:rsidR="000E614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 проект договора купли-продажи арендуемого имущества или уведомление об отказе в приобретении арендуемого имущества направляется в МФЦ, если в заявлении не был указан иной способ.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.44. Результатом административной процедуры является направление (выдача) заявителю результата муниципальной услуги.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.45. Срок административной процедуры исчисляется со дня подписания проекта договора купли-продажи арендуемого имущества или уведомления об отказе в приобретении арендуемого имущества, находящегося в муниципальной собственности, и составляет 2 календарных дня.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E6143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.46. Возможность предоставления результата муниципальной услуги по экстерриториальному принципу отсутствует.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.47. Получение дополнительных сведений от заявителя не предусмотрено.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4</w:t>
      </w:r>
      <w:r w:rsidRPr="000215A0">
        <w:rPr>
          <w:rFonts w:ascii="Times New Roman" w:hAnsi="Times New Roman" w:cs="Times New Roman"/>
          <w:sz w:val="28"/>
          <w:szCs w:val="28"/>
        </w:rPr>
        <w:t>.48. Возможность предоставления муниципальной услуги в упреждающем (проактивном) режиме не предусмотрена.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Описание 2-го варианта предоставления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D2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5</w:t>
      </w:r>
      <w:r w:rsidRPr="006143D2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</w:t>
      </w:r>
      <w:hyperlink w:anchor="P101">
        <w:r w:rsidRPr="006143D2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2">
        <w:r w:rsidRPr="006143D2">
          <w:rPr>
            <w:rFonts w:ascii="Times New Roman" w:hAnsi="Times New Roman" w:cs="Times New Roman"/>
            <w:sz w:val="28"/>
            <w:szCs w:val="28"/>
          </w:rPr>
          <w:t>"г" пункта 2.3.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 Перечень и описание административных процедур предоставления муниципальной услуги: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6143D2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D2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6</w:t>
      </w:r>
      <w:r w:rsidRPr="006143D2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поступление в управление </w:t>
      </w:r>
      <w:hyperlink w:anchor="P762">
        <w:r w:rsidRPr="006143D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 об исправлении допущенных в договоре купли-продажи арендуемого имущества опечаток и ошибок, составленного по форме, предусмотренной приложением  4 к настоящему Административному регламенту, и документов, предусмотренных </w:t>
      </w:r>
      <w:hyperlink w:anchor="P136">
        <w:r w:rsidRPr="006143D2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8">
        <w:r w:rsidRPr="006143D2">
          <w:rPr>
            <w:rFonts w:ascii="Times New Roman" w:hAnsi="Times New Roman" w:cs="Times New Roman"/>
            <w:sz w:val="28"/>
            <w:szCs w:val="28"/>
          </w:rPr>
          <w:t>"б" пункта 2.</w:t>
        </w:r>
        <w:r w:rsidR="000E614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47">
        <w:r w:rsidRPr="006143D2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0E614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6143D2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D2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6</w:t>
      </w:r>
      <w:r w:rsidRPr="006143D2">
        <w:rPr>
          <w:rFonts w:ascii="Times New Roman" w:hAnsi="Times New Roman" w:cs="Times New Roman"/>
          <w:sz w:val="28"/>
          <w:szCs w:val="28"/>
        </w:rPr>
        <w:t xml:space="preserve">.2. В целях установления личности физическое лицо представляет в управление документ, предусмотренный </w:t>
      </w:r>
      <w:hyperlink w:anchor="P130">
        <w:r w:rsidRPr="006143D2">
          <w:rPr>
            <w:rFonts w:ascii="Times New Roman" w:hAnsi="Times New Roman" w:cs="Times New Roman"/>
            <w:sz w:val="28"/>
            <w:szCs w:val="28"/>
          </w:rPr>
          <w:t>подпунктом "б" пункта 2.6.1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управление документ, предусмотренный </w:t>
      </w:r>
      <w:hyperlink w:anchor="P132">
        <w:r w:rsidRPr="006143D2">
          <w:rPr>
            <w:rFonts w:ascii="Times New Roman" w:hAnsi="Times New Roman" w:cs="Times New Roman"/>
            <w:sz w:val="28"/>
            <w:szCs w:val="28"/>
          </w:rPr>
          <w:t>подпунктом "г" пункта 2.</w:t>
        </w:r>
        <w:r w:rsidR="000E614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143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A26916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6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представляется документ, предусмотренный </w:t>
      </w:r>
      <w:hyperlink w:anchor="P132">
        <w:r w:rsidRPr="00A26916">
          <w:rPr>
            <w:rFonts w:ascii="Times New Roman" w:hAnsi="Times New Roman" w:cs="Times New Roman"/>
            <w:sz w:val="28"/>
            <w:szCs w:val="28"/>
          </w:rPr>
          <w:t>подпунктом "г" пункта 2.</w:t>
        </w:r>
        <w:r w:rsidR="000E614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2691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A26916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6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</w:r>
      <w:hyperlink w:anchor="P131">
        <w:r w:rsidRPr="00A26916">
          <w:rPr>
            <w:rFonts w:ascii="Times New Roman" w:hAnsi="Times New Roman" w:cs="Times New Roman"/>
            <w:sz w:val="28"/>
            <w:szCs w:val="28"/>
          </w:rPr>
          <w:t xml:space="preserve">подпунктом "в" пункта </w:t>
        </w:r>
        <w:r w:rsidRPr="00A26916">
          <w:rPr>
            <w:rFonts w:ascii="Times New Roman" w:hAnsi="Times New Roman" w:cs="Times New Roman"/>
            <w:sz w:val="28"/>
            <w:szCs w:val="28"/>
          </w:rPr>
          <w:t>2.</w:t>
        </w:r>
        <w:r w:rsidR="000E614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2691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 xml:space="preserve">.3. Основания для принятия решения об отказе в приеме заявления об исправлении допущенных в договоре купли-продажи арендуемого имущества </w:t>
      </w:r>
      <w:r w:rsidRPr="000215A0">
        <w:rPr>
          <w:rFonts w:ascii="Times New Roman" w:hAnsi="Times New Roman" w:cs="Times New Roman"/>
          <w:sz w:val="28"/>
          <w:szCs w:val="28"/>
        </w:rPr>
        <w:lastRenderedPageBreak/>
        <w:t>опечаток и ошибок и документов, необходимых для предоставления муниципальной услуги, отсутствуют.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МФЦ участвует в приеме заявления об исправлении допущенных опечаток и ошибок в соответствии с соглашением о взаимодействии между </w:t>
      </w:r>
      <w:r w:rsidR="000E6143">
        <w:rPr>
          <w:rFonts w:ascii="Times New Roman" w:hAnsi="Times New Roman" w:cs="Times New Roman"/>
          <w:sz w:val="28"/>
          <w:szCs w:val="28"/>
        </w:rPr>
        <w:t>БУОО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"МФЦ" и администрацией.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.4. Возможность получения муниципальной услуги по экстерриториальному принципу отсутствует.</w:t>
      </w:r>
    </w:p>
    <w:p w:rsidR="000215A0" w:rsidRPr="00A26916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6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6</w:t>
      </w:r>
      <w:r w:rsidRPr="00A26916">
        <w:rPr>
          <w:rFonts w:ascii="Times New Roman" w:hAnsi="Times New Roman" w:cs="Times New Roman"/>
          <w:sz w:val="28"/>
          <w:szCs w:val="28"/>
        </w:rPr>
        <w:t xml:space="preserve">.5. Заявление об исправлении допущенных в договоре купли-продажи арендуемого имущества опечаток и ошибок, направленное одним из способов, установленных в </w:t>
      </w:r>
      <w:hyperlink w:anchor="P152">
        <w:r w:rsidRPr="00A26916">
          <w:rPr>
            <w:rFonts w:ascii="Times New Roman" w:hAnsi="Times New Roman" w:cs="Times New Roman"/>
            <w:sz w:val="28"/>
            <w:szCs w:val="28"/>
          </w:rPr>
          <w:t>подпункте "б" пункта 2.</w:t>
        </w:r>
        <w:r w:rsidR="000E614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2691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специалистами управления.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6">
        <w:rPr>
          <w:rFonts w:ascii="Times New Roman" w:hAnsi="Times New Roman" w:cs="Times New Roman"/>
          <w:sz w:val="28"/>
          <w:szCs w:val="28"/>
        </w:rPr>
        <w:t xml:space="preserve">Заявление об исправлении допущенных в договоре купли-продажи арендуемого имущества опечаток и ошибок, направленное способом, указанным в </w:t>
      </w:r>
      <w:hyperlink w:anchor="P148">
        <w:r w:rsidRPr="00A26916">
          <w:rPr>
            <w:rFonts w:ascii="Times New Roman" w:hAnsi="Times New Roman" w:cs="Times New Roman"/>
            <w:sz w:val="28"/>
            <w:szCs w:val="28"/>
          </w:rPr>
          <w:t>подпункте "а" пункта 2.</w:t>
        </w:r>
        <w:r w:rsidR="000E614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.6. Для возможности подачи заявления об исправлении допущенных в договоре купли-продажи арендуемого имущества опечаток и ошибок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</w:t>
      </w:r>
      <w:r w:rsidR="00A26916">
        <w:rPr>
          <w:rFonts w:ascii="Times New Roman" w:hAnsi="Times New Roman" w:cs="Times New Roman"/>
          <w:sz w:val="28"/>
          <w:szCs w:val="28"/>
        </w:rPr>
        <w:t xml:space="preserve"> </w:t>
      </w:r>
      <w:r w:rsidRPr="000215A0">
        <w:rPr>
          <w:rFonts w:ascii="Times New Roman" w:hAnsi="Times New Roman" w:cs="Times New Roman"/>
          <w:sz w:val="28"/>
          <w:szCs w:val="28"/>
        </w:rPr>
        <w:t>условии совпадения сведений о заявителе в указанных информационных системах.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0E6143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.7. Результатом административной процедуры является зарегистрированное заявление об исправлении допущенных в договоре купли-продажи арендуемого имущества опечаток и ошибок.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C1465D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 xml:space="preserve">.8. Срок регистрации заявления указан </w:t>
      </w:r>
      <w:r w:rsidRPr="00A2691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9">
        <w:r w:rsidR="00C1465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C1465D">
        <w:rPr>
          <w:rFonts w:ascii="Times New Roman" w:hAnsi="Times New Roman" w:cs="Times New Roman"/>
          <w:sz w:val="28"/>
          <w:szCs w:val="28"/>
        </w:rPr>
        <w:t xml:space="preserve"> 2.21</w:t>
      </w:r>
      <w:r w:rsidRPr="000215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C1465D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.9. Зарегистрированное заявление направляется в отдел управления.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>3.</w:t>
      </w:r>
      <w:r w:rsidR="00C1465D">
        <w:rPr>
          <w:rFonts w:ascii="Times New Roman" w:hAnsi="Times New Roman" w:cs="Times New Roman"/>
          <w:sz w:val="28"/>
          <w:szCs w:val="28"/>
        </w:rPr>
        <w:t>6</w:t>
      </w:r>
      <w:r w:rsidRPr="00157FE1">
        <w:rPr>
          <w:rFonts w:ascii="Times New Roman" w:hAnsi="Times New Roman" w:cs="Times New Roman"/>
          <w:sz w:val="28"/>
          <w:szCs w:val="28"/>
        </w:rPr>
        <w:t>.10. Основанием для начала административной процедуры является поступление заявления об исправлении допущенных в договоре купли-продажи арендуемого имущества опечаток и ошибок в отдел управления.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>Начальник отдела определяет специалиста, ответственного за предоставление муниципальной услуги.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 xml:space="preserve">Специалист проводит проверку заявления об исправлении допущенных в договоре купли-продажи арендуемого имущества опечаток и ошибок и прилагаемых к нему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порядке, указанном в </w:t>
      </w:r>
      <w:hyperlink w:anchor="P304">
        <w:r w:rsidRPr="00157FE1">
          <w:rPr>
            <w:rFonts w:ascii="Times New Roman" w:hAnsi="Times New Roman" w:cs="Times New Roman"/>
            <w:sz w:val="28"/>
            <w:szCs w:val="28"/>
          </w:rPr>
          <w:t>пункте 3.</w:t>
        </w:r>
        <w:r w:rsidR="00C1465D">
          <w:rPr>
            <w:rFonts w:ascii="Times New Roman" w:hAnsi="Times New Roman" w:cs="Times New Roman"/>
            <w:sz w:val="28"/>
            <w:szCs w:val="28"/>
          </w:rPr>
          <w:t>4</w:t>
        </w:r>
        <w:r w:rsidRPr="00157FE1">
          <w:rPr>
            <w:rFonts w:ascii="Times New Roman" w:hAnsi="Times New Roman" w:cs="Times New Roman"/>
            <w:sz w:val="28"/>
            <w:szCs w:val="28"/>
          </w:rPr>
          <w:t xml:space="preserve">.16 </w:t>
        </w:r>
      </w:hyperlink>
      <w:r w:rsidRPr="00157F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>3.</w:t>
      </w:r>
      <w:r w:rsidR="00C1465D">
        <w:rPr>
          <w:rFonts w:ascii="Times New Roman" w:hAnsi="Times New Roman" w:cs="Times New Roman"/>
          <w:sz w:val="28"/>
          <w:szCs w:val="28"/>
        </w:rPr>
        <w:t>6</w:t>
      </w:r>
      <w:r w:rsidRPr="00157FE1">
        <w:rPr>
          <w:rFonts w:ascii="Times New Roman" w:hAnsi="Times New Roman" w:cs="Times New Roman"/>
          <w:sz w:val="28"/>
          <w:szCs w:val="28"/>
        </w:rPr>
        <w:t>.1</w:t>
      </w:r>
      <w:r w:rsidR="00C1465D">
        <w:rPr>
          <w:rFonts w:ascii="Times New Roman" w:hAnsi="Times New Roman" w:cs="Times New Roman"/>
          <w:sz w:val="28"/>
          <w:szCs w:val="28"/>
        </w:rPr>
        <w:t>1</w:t>
      </w:r>
      <w:r w:rsidRPr="00157FE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Pr="00157FE1">
        <w:rPr>
          <w:rFonts w:ascii="Times New Roman" w:hAnsi="Times New Roman" w:cs="Times New Roman"/>
          <w:sz w:val="28"/>
          <w:szCs w:val="28"/>
        </w:rPr>
        <w:lastRenderedPageBreak/>
        <w:t>управлением запрашиваемых документов (их копий или сведений, содержащихся в них).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>3.</w:t>
      </w:r>
      <w:r w:rsidR="00C1465D">
        <w:rPr>
          <w:rFonts w:ascii="Times New Roman" w:hAnsi="Times New Roman" w:cs="Times New Roman"/>
          <w:sz w:val="28"/>
          <w:szCs w:val="28"/>
        </w:rPr>
        <w:t>6</w:t>
      </w:r>
      <w:r w:rsidRPr="00157FE1">
        <w:rPr>
          <w:rFonts w:ascii="Times New Roman" w:hAnsi="Times New Roman" w:cs="Times New Roman"/>
          <w:sz w:val="28"/>
          <w:szCs w:val="28"/>
        </w:rPr>
        <w:t>.1</w:t>
      </w:r>
      <w:r w:rsidR="00C1465D">
        <w:rPr>
          <w:rFonts w:ascii="Times New Roman" w:hAnsi="Times New Roman" w:cs="Times New Roman"/>
          <w:sz w:val="28"/>
          <w:szCs w:val="28"/>
        </w:rPr>
        <w:t>2</w:t>
      </w:r>
      <w:r w:rsidRPr="00157FE1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- 7 календарных дней.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C1465D">
        <w:rPr>
          <w:rFonts w:ascii="Times New Roman" w:hAnsi="Times New Roman" w:cs="Times New Roman"/>
          <w:sz w:val="28"/>
          <w:szCs w:val="28"/>
        </w:rPr>
        <w:t>6.13</w:t>
      </w:r>
      <w:r w:rsidRPr="000215A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наличие приложенных к заявлению об исправлении допущенных в договоре купли-продажи арендуемого имущества опечаток и ошибок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C1465D">
        <w:rPr>
          <w:rFonts w:ascii="Times New Roman" w:hAnsi="Times New Roman" w:cs="Times New Roman"/>
          <w:sz w:val="28"/>
          <w:szCs w:val="28"/>
        </w:rPr>
        <w:t>6.14</w:t>
      </w:r>
      <w:r w:rsidRPr="000215A0">
        <w:rPr>
          <w:rFonts w:ascii="Times New Roman" w:hAnsi="Times New Roman" w:cs="Times New Roman"/>
          <w:sz w:val="28"/>
          <w:szCs w:val="28"/>
        </w:rPr>
        <w:t>. В рамках рассмотрения заявления об исправлении допущенных в договоре купли-продажи арендуемого имущества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C1465D">
        <w:rPr>
          <w:rFonts w:ascii="Times New Roman" w:hAnsi="Times New Roman" w:cs="Times New Roman"/>
          <w:sz w:val="28"/>
          <w:szCs w:val="28"/>
        </w:rPr>
        <w:t>6.15</w:t>
      </w:r>
      <w:r w:rsidRPr="000215A0">
        <w:rPr>
          <w:rFonts w:ascii="Times New Roman" w:hAnsi="Times New Roman" w:cs="Times New Roman"/>
          <w:sz w:val="28"/>
          <w:szCs w:val="28"/>
        </w:rPr>
        <w:t>. Неполучение (несвоевременное получение) документов в рамках межведомственного взаимодействия не может являться основанием для отказа в предоставлении муниципальной услуги.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C1465D">
        <w:rPr>
          <w:rFonts w:ascii="Times New Roman" w:hAnsi="Times New Roman" w:cs="Times New Roman"/>
          <w:sz w:val="28"/>
          <w:szCs w:val="28"/>
        </w:rPr>
        <w:t>6.16</w:t>
      </w:r>
      <w:r w:rsidRPr="000215A0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Pr="00157FE1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 xml:space="preserve">а) соответствие заявителя кругу лиц, указанных в </w:t>
      </w:r>
      <w:hyperlink w:anchor="P58">
        <w:r w:rsidR="00D71F7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57FE1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Pr="00157F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>б) наличие опечаток и ошибок в заявлении об исправлении допущенных в договоре купли-продажи арендуемого имущества опечаток и ошибок.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>3.</w:t>
      </w:r>
      <w:r w:rsidR="00C1465D">
        <w:rPr>
          <w:rFonts w:ascii="Times New Roman" w:hAnsi="Times New Roman" w:cs="Times New Roman"/>
          <w:sz w:val="28"/>
          <w:szCs w:val="28"/>
        </w:rPr>
        <w:t>6.17</w:t>
      </w:r>
      <w:r w:rsidRPr="00157FE1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</w:t>
      </w:r>
      <w:hyperlink w:anchor="P58">
        <w:r w:rsidR="00D71F73">
          <w:rPr>
            <w:rFonts w:ascii="Times New Roman" w:hAnsi="Times New Roman" w:cs="Times New Roman"/>
            <w:sz w:val="28"/>
            <w:szCs w:val="28"/>
          </w:rPr>
          <w:t>пункте</w:t>
        </w:r>
        <w:r w:rsidRPr="00157FE1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Pr="00157F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>б) отсутствие опечаток и ошибок в договоре купли-продажи арендуемого имущества.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>3.</w:t>
      </w:r>
      <w:r w:rsidR="00C1465D">
        <w:rPr>
          <w:rFonts w:ascii="Times New Roman" w:hAnsi="Times New Roman" w:cs="Times New Roman"/>
          <w:sz w:val="28"/>
          <w:szCs w:val="28"/>
        </w:rPr>
        <w:t>6.18</w:t>
      </w:r>
      <w:r w:rsidRPr="00157FE1">
        <w:rPr>
          <w:rFonts w:ascii="Times New Roman" w:hAnsi="Times New Roman" w:cs="Times New Roman"/>
          <w:sz w:val="28"/>
          <w:szCs w:val="28"/>
        </w:rPr>
        <w:t xml:space="preserve">. По результатам проверки документов, предусмотренных </w:t>
      </w:r>
      <w:hyperlink w:anchor="P138">
        <w:r w:rsidRPr="00157FE1">
          <w:rPr>
            <w:rFonts w:ascii="Times New Roman" w:hAnsi="Times New Roman" w:cs="Times New Roman"/>
            <w:sz w:val="28"/>
            <w:szCs w:val="28"/>
          </w:rPr>
          <w:t>подпунктом "б" пункта 2.</w:t>
        </w:r>
        <w:r w:rsidR="00D71F7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57F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2">
        <w:r w:rsidRPr="00157FE1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157F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3">
        <w:r w:rsidRPr="00157FE1">
          <w:rPr>
            <w:rFonts w:ascii="Times New Roman" w:hAnsi="Times New Roman" w:cs="Times New Roman"/>
            <w:sz w:val="28"/>
            <w:szCs w:val="28"/>
          </w:rPr>
          <w:t>"б" пункта 2.</w:t>
        </w:r>
        <w:r w:rsidR="00D71F7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57F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подготавливает проект соответствующего решения.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>3.</w:t>
      </w:r>
      <w:r w:rsidR="00D71F73">
        <w:rPr>
          <w:rFonts w:ascii="Times New Roman" w:hAnsi="Times New Roman" w:cs="Times New Roman"/>
          <w:sz w:val="28"/>
          <w:szCs w:val="28"/>
        </w:rPr>
        <w:t>6.19</w:t>
      </w:r>
      <w:r w:rsidRPr="00157FE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заключение дополнительного соглашения к договору купли-продажи арендуемого имущества с изложением исправлений, которые вносились в договор, или </w:t>
      </w:r>
      <w:r w:rsidR="00CC25ED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157FE1">
        <w:rPr>
          <w:rFonts w:ascii="Times New Roman" w:hAnsi="Times New Roman" w:cs="Times New Roman"/>
          <w:sz w:val="28"/>
          <w:szCs w:val="28"/>
        </w:rPr>
        <w:t xml:space="preserve"> об отказе во внесении исправлений в договор купли-продажи арендуемого имущества.</w:t>
      </w:r>
    </w:p>
    <w:p w:rsidR="000215A0" w:rsidRPr="00157FE1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>3.</w:t>
      </w:r>
      <w:r w:rsidR="00D71F73">
        <w:rPr>
          <w:rFonts w:ascii="Times New Roman" w:hAnsi="Times New Roman" w:cs="Times New Roman"/>
          <w:sz w:val="28"/>
          <w:szCs w:val="28"/>
        </w:rPr>
        <w:t>6.20</w:t>
      </w:r>
      <w:r w:rsidRPr="00157FE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составляет 3 календарных дня.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967305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7305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CC25ED" w:rsidRPr="00D71F73" w:rsidRDefault="00CC25ED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15A0" w:rsidRPr="00D71F73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5ED">
        <w:rPr>
          <w:rFonts w:ascii="Times New Roman" w:hAnsi="Times New Roman" w:cs="Times New Roman"/>
          <w:sz w:val="28"/>
          <w:szCs w:val="28"/>
        </w:rPr>
        <w:t>3.</w:t>
      </w:r>
      <w:r w:rsidR="00D71F73" w:rsidRPr="00CC25ED">
        <w:rPr>
          <w:rFonts w:ascii="Times New Roman" w:hAnsi="Times New Roman" w:cs="Times New Roman"/>
          <w:sz w:val="28"/>
          <w:szCs w:val="28"/>
        </w:rPr>
        <w:t>6.21</w:t>
      </w:r>
      <w:r w:rsidRPr="00CC25E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</w:t>
      </w:r>
      <w:r w:rsidRPr="000215A0">
        <w:rPr>
          <w:rFonts w:ascii="Times New Roman" w:hAnsi="Times New Roman" w:cs="Times New Roman"/>
          <w:sz w:val="28"/>
          <w:szCs w:val="28"/>
        </w:rPr>
        <w:t xml:space="preserve"> подписание руководителем управления дополнительного соглашения к договору купли-продажи арендуемого имущества</w:t>
      </w:r>
      <w:r w:rsidR="00D71F73">
        <w:rPr>
          <w:rFonts w:ascii="Times New Roman" w:hAnsi="Times New Roman" w:cs="Times New Roman"/>
          <w:sz w:val="28"/>
          <w:szCs w:val="28"/>
        </w:rPr>
        <w:t xml:space="preserve"> либо</w:t>
      </w:r>
      <w:r w:rsidR="00CC25ED">
        <w:rPr>
          <w:rFonts w:ascii="Times New Roman" w:hAnsi="Times New Roman" w:cs="Times New Roman"/>
          <w:sz w:val="28"/>
          <w:szCs w:val="28"/>
        </w:rPr>
        <w:t xml:space="preserve"> уведомление об отказе во внесении исправления в договор купли-пр</w:t>
      </w:r>
      <w:r w:rsidR="004376C9">
        <w:rPr>
          <w:rFonts w:ascii="Times New Roman" w:hAnsi="Times New Roman" w:cs="Times New Roman"/>
          <w:sz w:val="28"/>
          <w:szCs w:val="28"/>
        </w:rPr>
        <w:t>о</w:t>
      </w:r>
      <w:r w:rsidR="00CC25ED">
        <w:rPr>
          <w:rFonts w:ascii="Times New Roman" w:hAnsi="Times New Roman" w:cs="Times New Roman"/>
          <w:sz w:val="28"/>
          <w:szCs w:val="28"/>
        </w:rPr>
        <w:t>дажи</w:t>
      </w:r>
      <w:r w:rsidRPr="000215A0">
        <w:rPr>
          <w:rFonts w:ascii="Times New Roman" w:hAnsi="Times New Roman" w:cs="Times New Roman"/>
          <w:sz w:val="28"/>
          <w:szCs w:val="28"/>
        </w:rPr>
        <w:t>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CC25ED">
        <w:rPr>
          <w:rFonts w:ascii="Times New Roman" w:hAnsi="Times New Roman" w:cs="Times New Roman"/>
          <w:sz w:val="28"/>
          <w:szCs w:val="28"/>
        </w:rPr>
        <w:t>6.22</w:t>
      </w:r>
      <w:r w:rsidRPr="000215A0">
        <w:rPr>
          <w:rFonts w:ascii="Times New Roman" w:hAnsi="Times New Roman" w:cs="Times New Roman"/>
          <w:sz w:val="28"/>
          <w:szCs w:val="28"/>
        </w:rPr>
        <w:t>. Заявитель по его выбору вправе получить результат предоставления муниципальной услуги одним из следующих способов: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 управления.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CC25ED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.2</w:t>
      </w:r>
      <w:r w:rsidR="00CC25ED">
        <w:rPr>
          <w:rFonts w:ascii="Times New Roman" w:hAnsi="Times New Roman" w:cs="Times New Roman"/>
          <w:sz w:val="28"/>
          <w:szCs w:val="28"/>
        </w:rPr>
        <w:t>3</w:t>
      </w:r>
      <w:r w:rsidRPr="000215A0">
        <w:rPr>
          <w:rFonts w:ascii="Times New Roman" w:hAnsi="Times New Roman" w:cs="Times New Roman"/>
          <w:sz w:val="28"/>
          <w:szCs w:val="28"/>
        </w:rPr>
        <w:t>.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0215A0" w:rsidRPr="000215A0" w:rsidRDefault="000215A0" w:rsidP="00BD23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E1">
        <w:rPr>
          <w:rFonts w:ascii="Times New Roman" w:hAnsi="Times New Roman" w:cs="Times New Roman"/>
          <w:sz w:val="28"/>
          <w:szCs w:val="28"/>
        </w:rPr>
        <w:t>3.</w:t>
      </w:r>
      <w:r w:rsidR="00CC25ED">
        <w:rPr>
          <w:rFonts w:ascii="Times New Roman" w:hAnsi="Times New Roman" w:cs="Times New Roman"/>
          <w:sz w:val="28"/>
          <w:szCs w:val="28"/>
        </w:rPr>
        <w:t>6</w:t>
      </w:r>
      <w:r w:rsidRPr="00157FE1">
        <w:rPr>
          <w:rFonts w:ascii="Times New Roman" w:hAnsi="Times New Roman" w:cs="Times New Roman"/>
          <w:sz w:val="28"/>
          <w:szCs w:val="28"/>
        </w:rPr>
        <w:t>.2</w:t>
      </w:r>
      <w:r w:rsidR="00CC25ED">
        <w:rPr>
          <w:rFonts w:ascii="Times New Roman" w:hAnsi="Times New Roman" w:cs="Times New Roman"/>
          <w:sz w:val="28"/>
          <w:szCs w:val="28"/>
        </w:rPr>
        <w:t>4</w:t>
      </w:r>
      <w:r w:rsidRPr="00157FE1">
        <w:rPr>
          <w:rFonts w:ascii="Times New Roman" w:hAnsi="Times New Roman" w:cs="Times New Roman"/>
          <w:sz w:val="28"/>
          <w:szCs w:val="28"/>
        </w:rPr>
        <w:t xml:space="preserve">. При подаче заявления об исправлении допущенных в договоре купли-продажи арендуемого имущества опечаток и ошибок и документов, предусмотренных </w:t>
      </w:r>
      <w:hyperlink w:anchor="P130">
        <w:r w:rsidRPr="00157FE1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157F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">
        <w:r w:rsidRPr="00157FE1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CC25E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57F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дополнительное соглашение к договору купли-продажи арендуемого имущества или мотивированный</w:t>
      </w:r>
      <w:r w:rsidRPr="000215A0">
        <w:rPr>
          <w:rFonts w:ascii="Times New Roman" w:hAnsi="Times New Roman" w:cs="Times New Roman"/>
          <w:sz w:val="28"/>
          <w:szCs w:val="28"/>
        </w:rPr>
        <w:t xml:space="preserve"> отказ во внесении исправлений в договор купли-продажи арендуемого имущества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BD234D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.2</w:t>
      </w:r>
      <w:r w:rsidR="00BD234D">
        <w:rPr>
          <w:rFonts w:ascii="Times New Roman" w:hAnsi="Times New Roman" w:cs="Times New Roman"/>
          <w:sz w:val="28"/>
          <w:szCs w:val="28"/>
        </w:rPr>
        <w:t>5</w:t>
      </w:r>
      <w:r w:rsidRPr="000215A0">
        <w:rPr>
          <w:rFonts w:ascii="Times New Roman" w:hAnsi="Times New Roman" w:cs="Times New Roman"/>
          <w:sz w:val="28"/>
          <w:szCs w:val="28"/>
        </w:rPr>
        <w:t>. При подаче заявления об исправлении допущенных в договоре купли-</w:t>
      </w:r>
      <w:r w:rsidRPr="00147A85">
        <w:rPr>
          <w:rFonts w:ascii="Times New Roman" w:hAnsi="Times New Roman" w:cs="Times New Roman"/>
          <w:sz w:val="28"/>
          <w:szCs w:val="28"/>
        </w:rPr>
        <w:t xml:space="preserve">продажи арендуемого имущества опечаток и ошибок и документов, предусмотренных </w:t>
      </w:r>
      <w:hyperlink w:anchor="P130">
        <w:r w:rsidRPr="00147A85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147A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">
        <w:r w:rsidRPr="00147A85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BD234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47A8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</w:t>
      </w:r>
      <w:r w:rsidRPr="000215A0">
        <w:rPr>
          <w:rFonts w:ascii="Times New Roman" w:hAnsi="Times New Roman" w:cs="Times New Roman"/>
          <w:sz w:val="28"/>
          <w:szCs w:val="28"/>
        </w:rPr>
        <w:t xml:space="preserve"> портала государственных и муниципальных услуг (функций) направление дополнительного соглашения к договору купли-продажи арендуемого имущества или уведомления об отказе во внесении исправлений в договор осуществляется в личный кабинет заявителя на Едином портале государственных и м</w:t>
      </w:r>
      <w:r w:rsidR="00157FE1">
        <w:rPr>
          <w:rFonts w:ascii="Times New Roman" w:hAnsi="Times New Roman" w:cs="Times New Roman"/>
          <w:sz w:val="28"/>
          <w:szCs w:val="28"/>
        </w:rPr>
        <w:t xml:space="preserve">униципальных услуг (функций) </w:t>
      </w:r>
      <w:r w:rsidRPr="000215A0">
        <w:rPr>
          <w:rFonts w:ascii="Times New Roman" w:hAnsi="Times New Roman" w:cs="Times New Roman"/>
          <w:sz w:val="28"/>
          <w:szCs w:val="28"/>
        </w:rPr>
        <w:t>, если в заявлении об исправлении допущенных опечаток и ошибок не был указан иной способ.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BD234D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</w:t>
      </w:r>
      <w:r w:rsidRPr="00157FE1">
        <w:rPr>
          <w:rFonts w:ascii="Times New Roman" w:hAnsi="Times New Roman" w:cs="Times New Roman"/>
          <w:sz w:val="28"/>
          <w:szCs w:val="28"/>
        </w:rPr>
        <w:t>2</w:t>
      </w:r>
      <w:r w:rsidR="00BD234D">
        <w:rPr>
          <w:rFonts w:ascii="Times New Roman" w:hAnsi="Times New Roman" w:cs="Times New Roman"/>
          <w:sz w:val="28"/>
          <w:szCs w:val="28"/>
        </w:rPr>
        <w:t>6</w:t>
      </w:r>
      <w:r w:rsidRPr="00157FE1">
        <w:rPr>
          <w:rFonts w:ascii="Times New Roman" w:hAnsi="Times New Roman" w:cs="Times New Roman"/>
          <w:sz w:val="28"/>
          <w:szCs w:val="28"/>
        </w:rPr>
        <w:t xml:space="preserve">. При подаче заявления об исправлении допущенных в договоре купли-продажи арендуемого имущества опечаток и ошибок и документов, предусмотренных </w:t>
      </w:r>
      <w:hyperlink w:anchor="P130">
        <w:r w:rsidRPr="00157FE1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157F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">
        <w:r w:rsidRPr="00157FE1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BD234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57F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 дополнительное соглашение к договору купли-продажи арендуемого имущества или уведомление об отказе во внесении исправлений</w:t>
      </w:r>
      <w:r w:rsidRPr="000215A0">
        <w:rPr>
          <w:rFonts w:ascii="Times New Roman" w:hAnsi="Times New Roman" w:cs="Times New Roman"/>
          <w:sz w:val="28"/>
          <w:szCs w:val="28"/>
        </w:rPr>
        <w:t xml:space="preserve"> в договор направляется в МФЦ, если в заявлении об исправлении допущенных опечаток и ошибок не был указан иной способ.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BD234D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.2</w:t>
      </w:r>
      <w:r w:rsidR="00BD234D">
        <w:rPr>
          <w:rFonts w:ascii="Times New Roman" w:hAnsi="Times New Roman" w:cs="Times New Roman"/>
          <w:sz w:val="28"/>
          <w:szCs w:val="28"/>
        </w:rPr>
        <w:t>7</w:t>
      </w:r>
      <w:r w:rsidRPr="000215A0">
        <w:rPr>
          <w:rFonts w:ascii="Times New Roman" w:hAnsi="Times New Roman" w:cs="Times New Roman"/>
          <w:sz w:val="28"/>
          <w:szCs w:val="28"/>
        </w:rPr>
        <w:t>. Возможность предоставления результата муниципальной услуги по экстерриториальному принципу отсутствует.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3.4.2.</w:t>
      </w:r>
      <w:r w:rsidR="00BD234D">
        <w:rPr>
          <w:rFonts w:ascii="Times New Roman" w:hAnsi="Times New Roman" w:cs="Times New Roman"/>
          <w:sz w:val="28"/>
          <w:szCs w:val="28"/>
        </w:rPr>
        <w:t>28</w:t>
      </w:r>
      <w:r w:rsidRPr="000215A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 (выдача) заявителю результата муниципальной услуги.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3.4.2.</w:t>
      </w:r>
      <w:r w:rsidR="00BD234D">
        <w:rPr>
          <w:rFonts w:ascii="Times New Roman" w:hAnsi="Times New Roman" w:cs="Times New Roman"/>
          <w:sz w:val="28"/>
          <w:szCs w:val="28"/>
        </w:rPr>
        <w:t>29</w:t>
      </w:r>
      <w:r w:rsidRPr="000215A0">
        <w:rPr>
          <w:rFonts w:ascii="Times New Roman" w:hAnsi="Times New Roman" w:cs="Times New Roman"/>
          <w:sz w:val="28"/>
          <w:szCs w:val="28"/>
        </w:rPr>
        <w:t xml:space="preserve">. Срок предоставления заявителю результата муниципальной услуги </w:t>
      </w:r>
      <w:r w:rsidRPr="000215A0">
        <w:rPr>
          <w:rFonts w:ascii="Times New Roman" w:hAnsi="Times New Roman" w:cs="Times New Roman"/>
          <w:sz w:val="28"/>
          <w:szCs w:val="28"/>
        </w:rPr>
        <w:lastRenderedPageBreak/>
        <w:t>исчисляется со дня принятия решения об исправлении допущенных опечаток и ошибок или решения об отказе во внесении исправлений в договор и составляет 1 рабочий день.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BD234D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.3</w:t>
      </w:r>
      <w:r w:rsidR="00BD234D">
        <w:rPr>
          <w:rFonts w:ascii="Times New Roman" w:hAnsi="Times New Roman" w:cs="Times New Roman"/>
          <w:sz w:val="28"/>
          <w:szCs w:val="28"/>
        </w:rPr>
        <w:t>0</w:t>
      </w:r>
      <w:r w:rsidRPr="000215A0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0215A0" w:rsidRPr="000215A0" w:rsidRDefault="000215A0" w:rsidP="00DE7B6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3.</w:t>
      </w:r>
      <w:r w:rsidR="00BD234D">
        <w:rPr>
          <w:rFonts w:ascii="Times New Roman" w:hAnsi="Times New Roman" w:cs="Times New Roman"/>
          <w:sz w:val="28"/>
          <w:szCs w:val="28"/>
        </w:rPr>
        <w:t>6</w:t>
      </w:r>
      <w:r w:rsidRPr="000215A0">
        <w:rPr>
          <w:rFonts w:ascii="Times New Roman" w:hAnsi="Times New Roman" w:cs="Times New Roman"/>
          <w:sz w:val="28"/>
          <w:szCs w:val="28"/>
        </w:rPr>
        <w:t>.</w:t>
      </w:r>
      <w:r w:rsidR="00BD234D">
        <w:rPr>
          <w:rFonts w:ascii="Times New Roman" w:hAnsi="Times New Roman" w:cs="Times New Roman"/>
          <w:sz w:val="28"/>
          <w:szCs w:val="28"/>
        </w:rPr>
        <w:t>31</w:t>
      </w:r>
      <w:r w:rsidRPr="000215A0">
        <w:rPr>
          <w:rFonts w:ascii="Times New Roman" w:hAnsi="Times New Roman" w:cs="Times New Roman"/>
          <w:sz w:val="28"/>
          <w:szCs w:val="28"/>
        </w:rPr>
        <w:t>. Возможность предоставления муниципальной услуги в упреждающем (проактивном) режиме не предусмотрена.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147A85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147A85" w:rsidRDefault="000215A0" w:rsidP="000215A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47A85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0215A0" w:rsidRDefault="00673002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0215A0" w:rsidRPr="00147A85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73002" w:rsidRDefault="00673002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73002" w:rsidRDefault="00673002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15A0">
        <w:rPr>
          <w:rFonts w:ascii="Times New Roman" w:hAnsi="Times New Roman" w:cs="Times New Roman"/>
          <w:sz w:val="28"/>
          <w:szCs w:val="28"/>
        </w:rPr>
        <w:t xml:space="preserve">Предоставление недвижимого и </w:t>
      </w:r>
    </w:p>
    <w:p w:rsidR="00673002" w:rsidRDefault="00673002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движимого имущества, находящегося </w:t>
      </w:r>
    </w:p>
    <w:p w:rsidR="00673002" w:rsidRDefault="00673002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</w:p>
    <w:p w:rsidR="00673002" w:rsidRDefault="00673002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арендуемого субъектами малого и</w:t>
      </w:r>
    </w:p>
    <w:p w:rsidR="00673002" w:rsidRDefault="00673002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при </w:t>
      </w:r>
    </w:p>
    <w:p w:rsidR="00673002" w:rsidRDefault="00673002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реализации ими преимущественного</w:t>
      </w:r>
    </w:p>
    <w:p w:rsidR="00673002" w:rsidRDefault="00673002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права на приобретение арендуемого</w:t>
      </w:r>
    </w:p>
    <w:p w:rsidR="00673002" w:rsidRPr="00147A85" w:rsidRDefault="00673002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имущества, в собственность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565"/>
      <w:bookmarkEnd w:id="25"/>
      <w:r w:rsidRPr="000215A0">
        <w:rPr>
          <w:rFonts w:ascii="Times New Roman" w:hAnsi="Times New Roman" w:cs="Times New Roman"/>
          <w:sz w:val="28"/>
          <w:szCs w:val="28"/>
        </w:rPr>
        <w:t>ПЕРЕЧЕНЬ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каждая из которых соответствует одному варианту</w:t>
      </w:r>
    </w:p>
    <w:p w:rsidR="000215A0" w:rsidRPr="000215A0" w:rsidRDefault="000215A0" w:rsidP="000215A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520"/>
      </w:tblGrid>
      <w:tr w:rsidR="000215A0" w:rsidRPr="000215A0" w:rsidTr="000215A0">
        <w:tc>
          <w:tcPr>
            <w:tcW w:w="2551" w:type="dxa"/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6520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215A0" w:rsidRPr="000215A0" w:rsidTr="000215A0">
        <w:tc>
          <w:tcPr>
            <w:tcW w:w="9071" w:type="dxa"/>
            <w:gridSpan w:val="2"/>
          </w:tcPr>
          <w:p w:rsidR="000215A0" w:rsidRPr="000215A0" w:rsidRDefault="000215A0" w:rsidP="000215A0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реализацией преимущественного права на приобретение арендуемого движимого и (или) недвижимого имущества, находящегося в муниципальной собственности</w:t>
            </w:r>
          </w:p>
        </w:tc>
      </w:tr>
      <w:tr w:rsidR="000215A0" w:rsidRPr="000215A0" w:rsidTr="000215A0">
        <w:tc>
          <w:tcPr>
            <w:tcW w:w="2551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520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предпринимательства: хозяйствующие субъекты (юридические лица и индивидуальные предприниматели), отнесенные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</w:t>
            </w:r>
          </w:p>
        </w:tc>
      </w:tr>
      <w:tr w:rsidR="000215A0" w:rsidRPr="000215A0" w:rsidTr="000215A0">
        <w:tc>
          <w:tcPr>
            <w:tcW w:w="2551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 обратился лично/посредством представителя</w:t>
            </w:r>
          </w:p>
        </w:tc>
        <w:tc>
          <w:tcPr>
            <w:tcW w:w="6520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0215A0" w:rsidRPr="000215A0" w:rsidTr="000215A0">
        <w:tc>
          <w:tcPr>
            <w:tcW w:w="9071" w:type="dxa"/>
            <w:gridSpan w:val="2"/>
          </w:tcPr>
          <w:p w:rsidR="000215A0" w:rsidRPr="000215A0" w:rsidRDefault="000215A0" w:rsidP="000215A0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в договоре купли-продажи арендуемого имущества опечаток и ошибок</w:t>
            </w:r>
          </w:p>
        </w:tc>
      </w:tr>
      <w:tr w:rsidR="000215A0" w:rsidRPr="000215A0" w:rsidTr="000215A0">
        <w:tc>
          <w:tcPr>
            <w:tcW w:w="2551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520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предпринимательства: хозяйствующие субъекты (юридические лица и индивидуальные предприниматели), отнесенные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</w:t>
            </w:r>
          </w:p>
        </w:tc>
      </w:tr>
      <w:tr w:rsidR="000215A0" w:rsidRPr="000215A0" w:rsidTr="000215A0">
        <w:tc>
          <w:tcPr>
            <w:tcW w:w="2551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6520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673002" w:rsidRDefault="000215A0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к </w:t>
      </w:r>
      <w:r w:rsidR="00673002">
        <w:rPr>
          <w:rFonts w:ascii="Times New Roman" w:hAnsi="Times New Roman" w:cs="Times New Roman"/>
          <w:sz w:val="28"/>
          <w:szCs w:val="28"/>
        </w:rPr>
        <w:t xml:space="preserve"> а</w:t>
      </w:r>
      <w:r w:rsidR="00673002" w:rsidRPr="00147A85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15A0">
        <w:rPr>
          <w:rFonts w:ascii="Times New Roman" w:hAnsi="Times New Roman" w:cs="Times New Roman"/>
          <w:sz w:val="28"/>
          <w:szCs w:val="28"/>
        </w:rPr>
        <w:t xml:space="preserve">Предоставление недвижимого и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движимого имущества, находящегося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арендуемого субъектами малого и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при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реализации ими преимущественного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права на приобретение арендуемого</w:t>
      </w:r>
    </w:p>
    <w:p w:rsidR="00673002" w:rsidRPr="00147A85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имущества, в собственность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15A0" w:rsidRPr="000215A0" w:rsidRDefault="000215A0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Форма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4"/>
        <w:gridCol w:w="2337"/>
        <w:gridCol w:w="340"/>
        <w:gridCol w:w="568"/>
        <w:gridCol w:w="340"/>
        <w:gridCol w:w="803"/>
        <w:gridCol w:w="3423"/>
        <w:gridCol w:w="546"/>
      </w:tblGrid>
      <w:tr w:rsidR="000215A0" w:rsidRPr="000215A0" w:rsidTr="000215A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7A85" w:rsidRDefault="000215A0" w:rsidP="00147A8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147A85">
              <w:rPr>
                <w:rFonts w:ascii="Times New Roman" w:hAnsi="Times New Roman" w:cs="Times New Roman"/>
                <w:sz w:val="28"/>
                <w:szCs w:val="28"/>
              </w:rPr>
              <w:t>города Ливны</w:t>
            </w:r>
          </w:p>
          <w:p w:rsidR="000215A0" w:rsidRPr="000215A0" w:rsidRDefault="00147A85" w:rsidP="00147A8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Орловской области</w:t>
            </w:r>
          </w:p>
        </w:tc>
      </w:tr>
      <w:tr w:rsidR="000215A0" w:rsidRPr="000215A0" w:rsidTr="000215A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601"/>
            <w:bookmarkEnd w:id="26"/>
            <w:r w:rsidRPr="000215A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реализации преимущественного права на приобретение арендуемого движимого и (или) недвижимого имущества, </w:t>
            </w:r>
            <w:r w:rsidRPr="000215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находящегося в муниципальной собственности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0215A0" w:rsidRPr="000215A0" w:rsidRDefault="000215A0" w:rsidP="00147A8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(наименование структурного подразделения администрации город</w:t>
            </w:r>
            <w:r w:rsidR="00147A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A85">
              <w:rPr>
                <w:rFonts w:ascii="Times New Roman" w:hAnsi="Times New Roman" w:cs="Times New Roman"/>
                <w:sz w:val="28"/>
                <w:szCs w:val="28"/>
              </w:rPr>
              <w:t>Ливны Орловской области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, обеспечивающего организацию предоставления муниципальной услуги)</w:t>
            </w:r>
          </w:p>
        </w:tc>
      </w:tr>
      <w:tr w:rsidR="000215A0" w:rsidRPr="000215A0" w:rsidTr="000215A0">
        <w:tc>
          <w:tcPr>
            <w:tcW w:w="9081" w:type="dxa"/>
            <w:gridSpan w:val="8"/>
            <w:tcBorders>
              <w:top w:val="nil"/>
              <w:left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Сведения о заявителе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357" w:type="dxa"/>
            <w:gridSpan w:val="7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заявителе, который является индивидуальным предпринимателем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-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1.1.9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1.1.10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1.1.11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357" w:type="dxa"/>
            <w:gridSpan w:val="7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в случае если заявителем является юридическое лицо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1.2.8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1.2.9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insideH w:val="single" w:sz="4" w:space="0" w:color="auto"/>
          </w:tblBorders>
        </w:tblPrEx>
        <w:tc>
          <w:tcPr>
            <w:tcW w:w="9081" w:type="dxa"/>
            <w:gridSpan w:val="8"/>
            <w:tcBorders>
              <w:left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2. Сведения об объекте арендуемого движимого/недвижимого имущества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Кадастровый номер арендуемого объекта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Площадь арендуемого объекта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88" w:type="dxa"/>
            <w:gridSpan w:val="5"/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Адрес арендуемого объекта</w:t>
            </w:r>
          </w:p>
        </w:tc>
        <w:tc>
          <w:tcPr>
            <w:tcW w:w="3969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c>
          <w:tcPr>
            <w:tcW w:w="9081" w:type="dxa"/>
            <w:gridSpan w:val="8"/>
            <w:tcBorders>
              <w:left w:val="nil"/>
              <w:bottom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Прошу реализовать преимущественное право на приобретение арендуемого движимого/недвижимого имущества, находящегося в муниципальной собственности.</w:t>
            </w:r>
          </w:p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Задолженность по арендной плате за движимое/недвижимое (нужное подчеркнуть) имущество, неустойкам (штрафам, пеням) на день подачи настоящего заявления отсутствует.</w:t>
            </w:r>
          </w:p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Оплата приобретаемого муниципального движимого/недвижимого имущества будет произведена 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(единовременно или с рассрочкой платежа, период рассрочки)</w:t>
            </w:r>
          </w:p>
        </w:tc>
      </w:tr>
      <w:tr w:rsidR="000215A0" w:rsidRPr="000215A0" w:rsidTr="000215A0">
        <w:tc>
          <w:tcPr>
            <w:tcW w:w="9081" w:type="dxa"/>
            <w:gridSpan w:val="8"/>
            <w:tcBorders>
              <w:top w:val="nil"/>
              <w:left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и адрес электронной почты для связи: 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</w:t>
            </w:r>
          </w:p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_________________________________________________________________________.</w:t>
            </w:r>
          </w:p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35" w:type="dxa"/>
            <w:gridSpan w:val="7"/>
          </w:tcPr>
          <w:p w:rsidR="000215A0" w:rsidRPr="000215A0" w:rsidRDefault="000215A0" w:rsidP="00147A8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  <w:tc>
          <w:tcPr>
            <w:tcW w:w="546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35" w:type="dxa"/>
            <w:gridSpan w:val="7"/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управление </w:t>
            </w:r>
            <w:r w:rsidR="00147A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147A85">
              <w:rPr>
                <w:rFonts w:ascii="Times New Roman" w:hAnsi="Times New Roman" w:cs="Times New Roman"/>
                <w:sz w:val="28"/>
                <w:szCs w:val="28"/>
              </w:rPr>
              <w:t xml:space="preserve">города Ливны 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либо в МФЦ, расположенный по адресу: __________________________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  <w:tc>
          <w:tcPr>
            <w:tcW w:w="546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35" w:type="dxa"/>
            <w:gridSpan w:val="7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</w:t>
            </w:r>
          </w:p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  <w:tc>
          <w:tcPr>
            <w:tcW w:w="546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insideV w:val="nil"/>
          </w:tblBorders>
        </w:tblPrEx>
        <w:tc>
          <w:tcPr>
            <w:tcW w:w="3061" w:type="dxa"/>
            <w:gridSpan w:val="2"/>
            <w:tcBorders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gridSpan w:val="5"/>
            <w:tcBorders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  <w:tr w:rsidR="000215A0" w:rsidRPr="000215A0" w:rsidTr="000215A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147A8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</w:t>
            </w:r>
            <w:r w:rsidRPr="00147A8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hyperlink r:id="rId31">
              <w:r w:rsidRPr="00147A8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</w:t>
            </w:r>
            <w:r w:rsidR="00147A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0215A0" w:rsidRPr="000215A0" w:rsidTr="000215A0">
        <w:tblPrEx>
          <w:tblBorders>
            <w:insideV w:val="nil"/>
          </w:tblBorders>
        </w:tblPrEx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"___" _________________ 20___ г.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3"/>
            <w:tcBorders>
              <w:top w:val="nil"/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73002" w:rsidRDefault="000215A0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к </w:t>
      </w:r>
      <w:r w:rsidR="00673002">
        <w:rPr>
          <w:rFonts w:ascii="Times New Roman" w:hAnsi="Times New Roman" w:cs="Times New Roman"/>
          <w:sz w:val="28"/>
          <w:szCs w:val="28"/>
        </w:rPr>
        <w:t xml:space="preserve"> а</w:t>
      </w:r>
      <w:r w:rsidR="00673002" w:rsidRPr="00147A85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15A0">
        <w:rPr>
          <w:rFonts w:ascii="Times New Roman" w:hAnsi="Times New Roman" w:cs="Times New Roman"/>
          <w:sz w:val="28"/>
          <w:szCs w:val="28"/>
        </w:rPr>
        <w:t xml:space="preserve">Предоставление недвижимого и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движимого имущества, находящегося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арендуемого субъектами малого и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при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реализации ими преимущественного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lastRenderedPageBreak/>
        <w:t xml:space="preserve"> права на приобретение арендуемого</w:t>
      </w:r>
    </w:p>
    <w:p w:rsidR="00673002" w:rsidRPr="00147A85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имущества, в собственность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15A0" w:rsidRPr="000215A0" w:rsidRDefault="000215A0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Форма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1644"/>
        <w:gridCol w:w="3629"/>
      </w:tblGrid>
      <w:tr w:rsidR="000215A0" w:rsidRPr="000215A0" w:rsidTr="000215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726"/>
            <w:bookmarkEnd w:id="27"/>
            <w:r w:rsidRPr="000215A0">
              <w:rPr>
                <w:rFonts w:ascii="Times New Roman" w:hAnsi="Times New Roman" w:cs="Times New Roman"/>
                <w:b/>
                <w:sz w:val="28"/>
                <w:szCs w:val="28"/>
              </w:rPr>
              <w:t>РАСПИСКА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b/>
                <w:sz w:val="28"/>
                <w:szCs w:val="28"/>
              </w:rPr>
              <w:t>в получении документов, представленных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b/>
                <w:sz w:val="28"/>
                <w:szCs w:val="28"/>
              </w:rPr>
              <w:t>для предоставления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0215A0" w:rsidRPr="000215A0" w:rsidTr="000215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Настоящим удостоверяется, что заявитель ___________________________________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представил/направил по почте (нужное подчеркнуть), а сотрудник 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получил "____" _____________ 20___ года документы, входящий номер __________, в количестве __________________________________________________________ __________________________________________________________ экземпляров</w:t>
            </w:r>
          </w:p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(прописью)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по прилагаемому к заявлению перечню документов, необходимых для принятия решения об условиях приватизации арендуемого муниципального имущества (согласно </w:t>
            </w:r>
            <w:hyperlink w:anchor="P124">
              <w:r w:rsidRPr="00147A85">
                <w:rPr>
                  <w:rFonts w:ascii="Times New Roman" w:hAnsi="Times New Roman" w:cs="Times New Roman"/>
                  <w:sz w:val="28"/>
                  <w:szCs w:val="28"/>
                </w:rPr>
                <w:t>пункту 2.</w:t>
              </w:r>
              <w:r w:rsidR="00673002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администрации город</w:t>
            </w:r>
            <w:r w:rsidR="00147A85">
              <w:rPr>
                <w:rFonts w:ascii="Times New Roman" w:hAnsi="Times New Roman" w:cs="Times New Roman"/>
                <w:sz w:val="28"/>
                <w:szCs w:val="28"/>
              </w:rPr>
              <w:t xml:space="preserve"> Ливны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A85"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 "Предоставление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собственность"):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которые будут получены по межведомственным запросам: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</w:tc>
      </w:tr>
      <w:tr w:rsidR="000215A0" w:rsidRPr="000215A0" w:rsidTr="000215A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GoBack"/>
      <w:bookmarkEnd w:id="28"/>
    </w:p>
    <w:p w:rsidR="000215A0" w:rsidRPr="000215A0" w:rsidRDefault="000215A0" w:rsidP="000215A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Приложение  4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147A85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15A0">
        <w:rPr>
          <w:rFonts w:ascii="Times New Roman" w:hAnsi="Times New Roman" w:cs="Times New Roman"/>
          <w:sz w:val="28"/>
          <w:szCs w:val="28"/>
        </w:rPr>
        <w:t xml:space="preserve">Предоставление недвижимого и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движимого имущества, находящегося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арендуемого субъектами малого и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при 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реализации ими преимущественного</w:t>
      </w:r>
    </w:p>
    <w:p w:rsidR="00673002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права на приобретение арендуемого</w:t>
      </w:r>
    </w:p>
    <w:p w:rsidR="00673002" w:rsidRPr="00147A85" w:rsidRDefault="00673002" w:rsidP="006730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 xml:space="preserve"> имущества, в собственность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215A0">
        <w:rPr>
          <w:rFonts w:ascii="Times New Roman" w:hAnsi="Times New Roman" w:cs="Times New Roman"/>
          <w:sz w:val="28"/>
          <w:szCs w:val="28"/>
        </w:rPr>
        <w:t>Форма</w:t>
      </w: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2391"/>
        <w:gridCol w:w="348"/>
        <w:gridCol w:w="616"/>
        <w:gridCol w:w="340"/>
        <w:gridCol w:w="356"/>
        <w:gridCol w:w="432"/>
        <w:gridCol w:w="605"/>
        <w:gridCol w:w="1343"/>
        <w:gridCol w:w="1482"/>
        <w:gridCol w:w="541"/>
      </w:tblGrid>
      <w:tr w:rsidR="000215A0" w:rsidRPr="000215A0" w:rsidTr="000215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762"/>
            <w:bookmarkEnd w:id="29"/>
            <w:r w:rsidRPr="000215A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b/>
                <w:sz w:val="28"/>
                <w:szCs w:val="28"/>
              </w:rPr>
              <w:t>об исправлении допущенных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b/>
                <w:sz w:val="28"/>
                <w:szCs w:val="28"/>
              </w:rPr>
              <w:t>в договоре купли-продажи арендуемого имущества опечаток и ошибок</w:t>
            </w:r>
          </w:p>
        </w:tc>
      </w:tr>
      <w:tr w:rsidR="000215A0" w:rsidRPr="000215A0" w:rsidTr="000215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"___" ____________ 20___ г.</w:t>
            </w:r>
          </w:p>
        </w:tc>
      </w:tr>
      <w:tr w:rsidR="000215A0" w:rsidRPr="000215A0" w:rsidTr="000215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0215A0" w:rsidRPr="000215A0" w:rsidTr="000215A0">
        <w:tc>
          <w:tcPr>
            <w:tcW w:w="9068" w:type="dxa"/>
            <w:gridSpan w:val="11"/>
            <w:tcBorders>
              <w:top w:val="nil"/>
              <w:left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 Сведения о заявителе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54" w:type="dxa"/>
            <w:gridSpan w:val="10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заявителе, который является индивидуальным предпринимателем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483" w:type="dxa"/>
            <w:gridSpan w:val="6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71" w:type="dxa"/>
            <w:gridSpan w:val="4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4483" w:type="dxa"/>
            <w:gridSpan w:val="6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71" w:type="dxa"/>
            <w:gridSpan w:val="4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483" w:type="dxa"/>
            <w:gridSpan w:val="6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- индивидуального предпринимателя</w:t>
            </w:r>
          </w:p>
        </w:tc>
        <w:tc>
          <w:tcPr>
            <w:tcW w:w="3971" w:type="dxa"/>
            <w:gridSpan w:val="4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454" w:type="dxa"/>
            <w:gridSpan w:val="10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заявителе, который является юридическим лицом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483" w:type="dxa"/>
            <w:gridSpan w:val="6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971" w:type="dxa"/>
            <w:gridSpan w:val="4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483" w:type="dxa"/>
            <w:gridSpan w:val="6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71" w:type="dxa"/>
            <w:gridSpan w:val="4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483" w:type="dxa"/>
            <w:gridSpan w:val="6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71" w:type="dxa"/>
            <w:gridSpan w:val="4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11"/>
            <w:tcBorders>
              <w:left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2. Сведения о выданном договоре купли-продажи арендуемого имущества, находящегося в муниципальной собственности, содержащем опечатку (ошибку)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051" w:type="dxa"/>
            <w:gridSpan w:val="5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Орган, выдавший договор купли-продажи арендуемого имущества</w:t>
            </w:r>
          </w:p>
        </w:tc>
        <w:tc>
          <w:tcPr>
            <w:tcW w:w="2380" w:type="dxa"/>
            <w:gridSpan w:val="3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023" w:type="dxa"/>
            <w:gridSpan w:val="2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5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2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11"/>
            <w:tcBorders>
              <w:left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3. Обоснование для внесения исправлений в договор купли-продажи арендуемого имущества, находящегося в муниципальной собственности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91" w:type="dxa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Данные (сведения), указанные в договоре купли-продажи арендуемого имущества</w:t>
            </w:r>
          </w:p>
        </w:tc>
        <w:tc>
          <w:tcPr>
            <w:tcW w:w="2697" w:type="dxa"/>
            <w:gridSpan w:val="6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Данные (сведения), которые необходимо указать в договоре купли-продажи арендуемого имущества</w:t>
            </w:r>
          </w:p>
        </w:tc>
        <w:tc>
          <w:tcPr>
            <w:tcW w:w="3366" w:type="dxa"/>
            <w:gridSpan w:val="3"/>
          </w:tcPr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Обоснование с указанием реквизита(ов) документа(ов), документации, на основании которых принималось решение о выдаче договора купли-продажи арендуемого имущества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gridSpan w:val="6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gridSpan w:val="3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11"/>
            <w:tcBorders>
              <w:left w:val="nil"/>
              <w:right w:val="nil"/>
            </w:tcBorders>
          </w:tcPr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Прошу внести исправления в договор купли-продажи арендуемого имущества, находящегося в муниципальной собственности, содержащий опечатку (ошибку).</w:t>
            </w:r>
          </w:p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Номер телефона и адрес электронной почты для связи: ________________________</w:t>
            </w:r>
          </w:p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_________________________________________________________________________.</w:t>
            </w:r>
          </w:p>
          <w:p w:rsidR="000215A0" w:rsidRPr="000215A0" w:rsidRDefault="000215A0" w:rsidP="000215A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27" w:type="dxa"/>
            <w:gridSpan w:val="10"/>
          </w:tcPr>
          <w:p w:rsidR="000215A0" w:rsidRPr="000215A0" w:rsidRDefault="000215A0" w:rsidP="00147A8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  <w:tc>
          <w:tcPr>
            <w:tcW w:w="541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27" w:type="dxa"/>
            <w:gridSpan w:val="10"/>
          </w:tcPr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управление </w:t>
            </w:r>
            <w:r w:rsidR="00147A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147A85">
              <w:rPr>
                <w:rFonts w:ascii="Times New Roman" w:hAnsi="Times New Roman" w:cs="Times New Roman"/>
                <w:sz w:val="28"/>
                <w:szCs w:val="28"/>
              </w:rPr>
              <w:t>Ливны Орловской области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либо в МФЦ, расположенный по адресу __________________________</w:t>
            </w:r>
          </w:p>
          <w:p w:rsidR="000215A0" w:rsidRPr="000215A0" w:rsidRDefault="000215A0" w:rsidP="000215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  <w:tc>
          <w:tcPr>
            <w:tcW w:w="541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27" w:type="dxa"/>
            <w:gridSpan w:val="10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</w:t>
            </w:r>
          </w:p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  <w:tc>
          <w:tcPr>
            <w:tcW w:w="541" w:type="dxa"/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A0" w:rsidRPr="000215A0" w:rsidTr="000215A0">
        <w:tblPrEx>
          <w:tblBorders>
            <w:insideV w:val="nil"/>
          </w:tblBorders>
        </w:tblPrEx>
        <w:tc>
          <w:tcPr>
            <w:tcW w:w="3005" w:type="dxa"/>
            <w:gridSpan w:val="2"/>
            <w:tcBorders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8" w:type="dxa"/>
            <w:tcBorders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  <w:tr w:rsidR="000215A0" w:rsidRPr="000215A0" w:rsidTr="000215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15A0" w:rsidRPr="000215A0" w:rsidRDefault="000215A0" w:rsidP="00147A8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32">
              <w:r w:rsidRPr="00147A8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147A8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27.07.2006 </w:t>
            </w:r>
            <w:r w:rsidR="00147A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 xml:space="preserve">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0215A0" w:rsidRPr="000215A0" w:rsidTr="000215A0">
        <w:tblPrEx>
          <w:tblBorders>
            <w:insideV w:val="nil"/>
          </w:tblBorders>
        </w:tblPrEx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"___" _________________ 20___ г.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6"/>
            <w:tcBorders>
              <w:top w:val="nil"/>
              <w:bottom w:val="nil"/>
            </w:tcBorders>
          </w:tcPr>
          <w:p w:rsidR="000215A0" w:rsidRPr="000215A0" w:rsidRDefault="000215A0" w:rsidP="000215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0215A0" w:rsidRPr="000215A0" w:rsidRDefault="000215A0" w:rsidP="000215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A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5A0" w:rsidRPr="000215A0" w:rsidRDefault="000215A0" w:rsidP="000215A0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06760" w:rsidRPr="000215A0" w:rsidRDefault="00706760" w:rsidP="002E3C1E">
      <w:pPr>
        <w:pStyle w:val="consplusnormal"/>
        <w:jc w:val="both"/>
        <w:rPr>
          <w:sz w:val="28"/>
          <w:szCs w:val="28"/>
        </w:rPr>
      </w:pPr>
    </w:p>
    <w:sectPr w:rsidR="00706760" w:rsidRPr="000215A0" w:rsidSect="00967305">
      <w:pgSz w:w="11907" w:h="16840" w:code="9"/>
      <w:pgMar w:top="1134" w:right="794" w:bottom="1134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D8" w:rsidRDefault="00BE30D8" w:rsidP="00B25499">
      <w:r>
        <w:separator/>
      </w:r>
    </w:p>
  </w:endnote>
  <w:endnote w:type="continuationSeparator" w:id="0">
    <w:p w:rsidR="00BE30D8" w:rsidRDefault="00BE30D8" w:rsidP="00B25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D8" w:rsidRDefault="00BE30D8" w:rsidP="00B25499">
      <w:r>
        <w:separator/>
      </w:r>
    </w:p>
  </w:footnote>
  <w:footnote w:type="continuationSeparator" w:id="0">
    <w:p w:rsidR="00BE30D8" w:rsidRDefault="00BE30D8" w:rsidP="00B25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A28"/>
    <w:multiLevelType w:val="hybridMultilevel"/>
    <w:tmpl w:val="77E4F282"/>
    <w:lvl w:ilvl="0" w:tplc="B6103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2069EB"/>
    <w:multiLevelType w:val="hybridMultilevel"/>
    <w:tmpl w:val="9B686B44"/>
    <w:lvl w:ilvl="0" w:tplc="FA68231E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2">
    <w:nsid w:val="1FF94DFB"/>
    <w:multiLevelType w:val="hybridMultilevel"/>
    <w:tmpl w:val="EA347F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814D1"/>
    <w:multiLevelType w:val="hybridMultilevel"/>
    <w:tmpl w:val="F69A01CA"/>
    <w:lvl w:ilvl="0" w:tplc="C936A1F6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4">
    <w:nsid w:val="49DA7C4D"/>
    <w:multiLevelType w:val="hybridMultilevel"/>
    <w:tmpl w:val="C9707F84"/>
    <w:lvl w:ilvl="0" w:tplc="F64C6448">
      <w:start w:val="1"/>
      <w:numFmt w:val="bullet"/>
      <w:lvlText w:val="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1C4250"/>
    <w:multiLevelType w:val="hybridMultilevel"/>
    <w:tmpl w:val="965244A0"/>
    <w:lvl w:ilvl="0" w:tplc="C8E695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3E11F04"/>
    <w:multiLevelType w:val="hybridMultilevel"/>
    <w:tmpl w:val="0726BCEE"/>
    <w:lvl w:ilvl="0" w:tplc="166EC402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7">
    <w:nsid w:val="5ADE3436"/>
    <w:multiLevelType w:val="hybridMultilevel"/>
    <w:tmpl w:val="EF2ABCEC"/>
    <w:lvl w:ilvl="0" w:tplc="FE0C9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FC0AB0"/>
    <w:multiLevelType w:val="multilevel"/>
    <w:tmpl w:val="0B121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CB7"/>
    <w:rsid w:val="00002918"/>
    <w:rsid w:val="00002F26"/>
    <w:rsid w:val="0000354E"/>
    <w:rsid w:val="00005C2E"/>
    <w:rsid w:val="000109EE"/>
    <w:rsid w:val="000215A0"/>
    <w:rsid w:val="000218AB"/>
    <w:rsid w:val="00025749"/>
    <w:rsid w:val="000475B7"/>
    <w:rsid w:val="00065480"/>
    <w:rsid w:val="000756F3"/>
    <w:rsid w:val="000766D2"/>
    <w:rsid w:val="00081F5B"/>
    <w:rsid w:val="00091876"/>
    <w:rsid w:val="000957A6"/>
    <w:rsid w:val="000961E7"/>
    <w:rsid w:val="000A25F9"/>
    <w:rsid w:val="000A4360"/>
    <w:rsid w:val="000A6AA4"/>
    <w:rsid w:val="000E26B9"/>
    <w:rsid w:val="000E4974"/>
    <w:rsid w:val="000E6143"/>
    <w:rsid w:val="001054BA"/>
    <w:rsid w:val="00110300"/>
    <w:rsid w:val="00111E87"/>
    <w:rsid w:val="001216E5"/>
    <w:rsid w:val="00134861"/>
    <w:rsid w:val="00135A76"/>
    <w:rsid w:val="00141A23"/>
    <w:rsid w:val="00141B6D"/>
    <w:rsid w:val="00142532"/>
    <w:rsid w:val="0014314E"/>
    <w:rsid w:val="0014702A"/>
    <w:rsid w:val="00147A85"/>
    <w:rsid w:val="001502F7"/>
    <w:rsid w:val="00151BBA"/>
    <w:rsid w:val="00156CB6"/>
    <w:rsid w:val="00157FE1"/>
    <w:rsid w:val="00160140"/>
    <w:rsid w:val="00160A6E"/>
    <w:rsid w:val="00171F11"/>
    <w:rsid w:val="00193E96"/>
    <w:rsid w:val="001A7B55"/>
    <w:rsid w:val="001B3AB8"/>
    <w:rsid w:val="001C3062"/>
    <w:rsid w:val="001E036B"/>
    <w:rsid w:val="001E6C6A"/>
    <w:rsid w:val="00211C57"/>
    <w:rsid w:val="00212A03"/>
    <w:rsid w:val="00222F61"/>
    <w:rsid w:val="0024389C"/>
    <w:rsid w:val="00245C5F"/>
    <w:rsid w:val="002468DE"/>
    <w:rsid w:val="002469F3"/>
    <w:rsid w:val="00266D6B"/>
    <w:rsid w:val="002764E4"/>
    <w:rsid w:val="00280470"/>
    <w:rsid w:val="002816BC"/>
    <w:rsid w:val="0029324D"/>
    <w:rsid w:val="00295214"/>
    <w:rsid w:val="002A4D99"/>
    <w:rsid w:val="002A7C6D"/>
    <w:rsid w:val="002B0C27"/>
    <w:rsid w:val="002B19B6"/>
    <w:rsid w:val="002B2C69"/>
    <w:rsid w:val="002B6E47"/>
    <w:rsid w:val="002B7DAD"/>
    <w:rsid w:val="002C5E7B"/>
    <w:rsid w:val="002D215C"/>
    <w:rsid w:val="002D3297"/>
    <w:rsid w:val="002D39AE"/>
    <w:rsid w:val="002E08EE"/>
    <w:rsid w:val="002E1FDC"/>
    <w:rsid w:val="002E3C1E"/>
    <w:rsid w:val="002F41C9"/>
    <w:rsid w:val="002F5BBB"/>
    <w:rsid w:val="002F7702"/>
    <w:rsid w:val="002F7EA3"/>
    <w:rsid w:val="0032750D"/>
    <w:rsid w:val="00330FFF"/>
    <w:rsid w:val="003315A8"/>
    <w:rsid w:val="003326E0"/>
    <w:rsid w:val="003347DD"/>
    <w:rsid w:val="0033481F"/>
    <w:rsid w:val="00340067"/>
    <w:rsid w:val="003429C9"/>
    <w:rsid w:val="00342CB7"/>
    <w:rsid w:val="00355779"/>
    <w:rsid w:val="003620CC"/>
    <w:rsid w:val="00363E72"/>
    <w:rsid w:val="00370864"/>
    <w:rsid w:val="003730E4"/>
    <w:rsid w:val="00373D9E"/>
    <w:rsid w:val="00374C31"/>
    <w:rsid w:val="00380513"/>
    <w:rsid w:val="00382848"/>
    <w:rsid w:val="00383B80"/>
    <w:rsid w:val="003A3531"/>
    <w:rsid w:val="003A3DE2"/>
    <w:rsid w:val="003B605A"/>
    <w:rsid w:val="003B76DC"/>
    <w:rsid w:val="003C4187"/>
    <w:rsid w:val="003C7559"/>
    <w:rsid w:val="003D0895"/>
    <w:rsid w:val="00403F9F"/>
    <w:rsid w:val="00416FF4"/>
    <w:rsid w:val="004175DF"/>
    <w:rsid w:val="004253B4"/>
    <w:rsid w:val="00427239"/>
    <w:rsid w:val="004357BA"/>
    <w:rsid w:val="004376C9"/>
    <w:rsid w:val="00437CD1"/>
    <w:rsid w:val="0044128B"/>
    <w:rsid w:val="00442E9F"/>
    <w:rsid w:val="00451E3F"/>
    <w:rsid w:val="00453D24"/>
    <w:rsid w:val="0045534D"/>
    <w:rsid w:val="004562FB"/>
    <w:rsid w:val="00457E96"/>
    <w:rsid w:val="0046045B"/>
    <w:rsid w:val="004641F9"/>
    <w:rsid w:val="00467E3E"/>
    <w:rsid w:val="00476B39"/>
    <w:rsid w:val="00480FB9"/>
    <w:rsid w:val="00483105"/>
    <w:rsid w:val="004911F0"/>
    <w:rsid w:val="0049172E"/>
    <w:rsid w:val="0049250D"/>
    <w:rsid w:val="004928F8"/>
    <w:rsid w:val="00494115"/>
    <w:rsid w:val="004B17DA"/>
    <w:rsid w:val="004C33E4"/>
    <w:rsid w:val="004D5077"/>
    <w:rsid w:val="004D5633"/>
    <w:rsid w:val="004E2E18"/>
    <w:rsid w:val="00500482"/>
    <w:rsid w:val="00507B3E"/>
    <w:rsid w:val="00511CCB"/>
    <w:rsid w:val="00522198"/>
    <w:rsid w:val="00523A53"/>
    <w:rsid w:val="00527BE9"/>
    <w:rsid w:val="00533DCD"/>
    <w:rsid w:val="0053535F"/>
    <w:rsid w:val="00551E92"/>
    <w:rsid w:val="00560355"/>
    <w:rsid w:val="00564FFD"/>
    <w:rsid w:val="00567BDF"/>
    <w:rsid w:val="0057202C"/>
    <w:rsid w:val="00575E9D"/>
    <w:rsid w:val="00580B9D"/>
    <w:rsid w:val="00582415"/>
    <w:rsid w:val="0058305D"/>
    <w:rsid w:val="005A01D3"/>
    <w:rsid w:val="005B4CD4"/>
    <w:rsid w:val="005B582E"/>
    <w:rsid w:val="005C0E7A"/>
    <w:rsid w:val="005C3D2C"/>
    <w:rsid w:val="005D0630"/>
    <w:rsid w:val="005D5198"/>
    <w:rsid w:val="005D5E20"/>
    <w:rsid w:val="005F565A"/>
    <w:rsid w:val="006000F1"/>
    <w:rsid w:val="006143D2"/>
    <w:rsid w:val="00620BDD"/>
    <w:rsid w:val="0062152F"/>
    <w:rsid w:val="0062292F"/>
    <w:rsid w:val="006230BD"/>
    <w:rsid w:val="00630B55"/>
    <w:rsid w:val="0063624A"/>
    <w:rsid w:val="00641CD7"/>
    <w:rsid w:val="00661B8D"/>
    <w:rsid w:val="006662D3"/>
    <w:rsid w:val="00673002"/>
    <w:rsid w:val="006874D8"/>
    <w:rsid w:val="0068756D"/>
    <w:rsid w:val="0069259F"/>
    <w:rsid w:val="00692E35"/>
    <w:rsid w:val="00696A4A"/>
    <w:rsid w:val="006A2CAA"/>
    <w:rsid w:val="006B245C"/>
    <w:rsid w:val="006C0F0F"/>
    <w:rsid w:val="006C68CD"/>
    <w:rsid w:val="006D24AE"/>
    <w:rsid w:val="006D3700"/>
    <w:rsid w:val="006D4861"/>
    <w:rsid w:val="006D66C3"/>
    <w:rsid w:val="006F09C6"/>
    <w:rsid w:val="006F206F"/>
    <w:rsid w:val="007010DF"/>
    <w:rsid w:val="00702C16"/>
    <w:rsid w:val="00703D7F"/>
    <w:rsid w:val="00706760"/>
    <w:rsid w:val="007076AF"/>
    <w:rsid w:val="00713E4D"/>
    <w:rsid w:val="00714397"/>
    <w:rsid w:val="0071451E"/>
    <w:rsid w:val="00716955"/>
    <w:rsid w:val="00734549"/>
    <w:rsid w:val="007361B2"/>
    <w:rsid w:val="00737439"/>
    <w:rsid w:val="007438C0"/>
    <w:rsid w:val="00746EAB"/>
    <w:rsid w:val="00752E37"/>
    <w:rsid w:val="00756663"/>
    <w:rsid w:val="007575CD"/>
    <w:rsid w:val="00764BBB"/>
    <w:rsid w:val="0077494F"/>
    <w:rsid w:val="00774A8A"/>
    <w:rsid w:val="00775F72"/>
    <w:rsid w:val="007966B4"/>
    <w:rsid w:val="007B0DD6"/>
    <w:rsid w:val="007B36C2"/>
    <w:rsid w:val="007C6B05"/>
    <w:rsid w:val="007D58A3"/>
    <w:rsid w:val="007D61E5"/>
    <w:rsid w:val="007E62E2"/>
    <w:rsid w:val="007E6921"/>
    <w:rsid w:val="007F727F"/>
    <w:rsid w:val="007F7634"/>
    <w:rsid w:val="008140AB"/>
    <w:rsid w:val="00823F56"/>
    <w:rsid w:val="0084178F"/>
    <w:rsid w:val="0084541B"/>
    <w:rsid w:val="00846C6A"/>
    <w:rsid w:val="0085126C"/>
    <w:rsid w:val="00851F6F"/>
    <w:rsid w:val="008525C8"/>
    <w:rsid w:val="00867267"/>
    <w:rsid w:val="0087054D"/>
    <w:rsid w:val="008753BF"/>
    <w:rsid w:val="00885032"/>
    <w:rsid w:val="00894738"/>
    <w:rsid w:val="00894BF9"/>
    <w:rsid w:val="0089636B"/>
    <w:rsid w:val="00896568"/>
    <w:rsid w:val="008B6591"/>
    <w:rsid w:val="008C17DE"/>
    <w:rsid w:val="008C6957"/>
    <w:rsid w:val="008D331E"/>
    <w:rsid w:val="008E6C4D"/>
    <w:rsid w:val="008E6F88"/>
    <w:rsid w:val="008E70EF"/>
    <w:rsid w:val="008F3D0C"/>
    <w:rsid w:val="009007D2"/>
    <w:rsid w:val="00903CA7"/>
    <w:rsid w:val="00920E34"/>
    <w:rsid w:val="00922EC3"/>
    <w:rsid w:val="00933970"/>
    <w:rsid w:val="009430FF"/>
    <w:rsid w:val="00945F2B"/>
    <w:rsid w:val="009476C6"/>
    <w:rsid w:val="0095427F"/>
    <w:rsid w:val="009602F2"/>
    <w:rsid w:val="00963A14"/>
    <w:rsid w:val="00967305"/>
    <w:rsid w:val="0097578B"/>
    <w:rsid w:val="009813A7"/>
    <w:rsid w:val="00981845"/>
    <w:rsid w:val="00985E8D"/>
    <w:rsid w:val="0098718D"/>
    <w:rsid w:val="00992841"/>
    <w:rsid w:val="00994AB2"/>
    <w:rsid w:val="009A13E0"/>
    <w:rsid w:val="009A45B9"/>
    <w:rsid w:val="009A64B9"/>
    <w:rsid w:val="009A7645"/>
    <w:rsid w:val="009B558E"/>
    <w:rsid w:val="009C56ED"/>
    <w:rsid w:val="009C5FC6"/>
    <w:rsid w:val="009C65CE"/>
    <w:rsid w:val="009D42C7"/>
    <w:rsid w:val="009E5177"/>
    <w:rsid w:val="009E6E30"/>
    <w:rsid w:val="009F1BBE"/>
    <w:rsid w:val="009F1CB3"/>
    <w:rsid w:val="009F7503"/>
    <w:rsid w:val="00A008D6"/>
    <w:rsid w:val="00A00DB4"/>
    <w:rsid w:val="00A0462B"/>
    <w:rsid w:val="00A15A6D"/>
    <w:rsid w:val="00A15B4E"/>
    <w:rsid w:val="00A169DE"/>
    <w:rsid w:val="00A21A89"/>
    <w:rsid w:val="00A22AA3"/>
    <w:rsid w:val="00A24037"/>
    <w:rsid w:val="00A26916"/>
    <w:rsid w:val="00A44EAA"/>
    <w:rsid w:val="00A47100"/>
    <w:rsid w:val="00A6207E"/>
    <w:rsid w:val="00A67D12"/>
    <w:rsid w:val="00A70488"/>
    <w:rsid w:val="00A73244"/>
    <w:rsid w:val="00A81942"/>
    <w:rsid w:val="00A9449E"/>
    <w:rsid w:val="00AB220E"/>
    <w:rsid w:val="00AB2C6B"/>
    <w:rsid w:val="00AB66C1"/>
    <w:rsid w:val="00AC2AD9"/>
    <w:rsid w:val="00AC4375"/>
    <w:rsid w:val="00AC782D"/>
    <w:rsid w:val="00AE07BC"/>
    <w:rsid w:val="00AE7718"/>
    <w:rsid w:val="00AF3146"/>
    <w:rsid w:val="00AF3814"/>
    <w:rsid w:val="00AF3A54"/>
    <w:rsid w:val="00AF4F6E"/>
    <w:rsid w:val="00B20B38"/>
    <w:rsid w:val="00B25499"/>
    <w:rsid w:val="00B400E1"/>
    <w:rsid w:val="00B454F0"/>
    <w:rsid w:val="00B462AB"/>
    <w:rsid w:val="00B51EE6"/>
    <w:rsid w:val="00B65F4D"/>
    <w:rsid w:val="00B6716B"/>
    <w:rsid w:val="00B70347"/>
    <w:rsid w:val="00B70DF8"/>
    <w:rsid w:val="00B71979"/>
    <w:rsid w:val="00B77AA5"/>
    <w:rsid w:val="00B81360"/>
    <w:rsid w:val="00B819FD"/>
    <w:rsid w:val="00B83B55"/>
    <w:rsid w:val="00B912B1"/>
    <w:rsid w:val="00BA1D83"/>
    <w:rsid w:val="00BA5CED"/>
    <w:rsid w:val="00BB7BB1"/>
    <w:rsid w:val="00BC3869"/>
    <w:rsid w:val="00BC567E"/>
    <w:rsid w:val="00BD13CE"/>
    <w:rsid w:val="00BD234D"/>
    <w:rsid w:val="00BD31C9"/>
    <w:rsid w:val="00BD7A3F"/>
    <w:rsid w:val="00BE30D8"/>
    <w:rsid w:val="00BF111C"/>
    <w:rsid w:val="00BF38CB"/>
    <w:rsid w:val="00C14356"/>
    <w:rsid w:val="00C1465D"/>
    <w:rsid w:val="00C16531"/>
    <w:rsid w:val="00C21317"/>
    <w:rsid w:val="00C24C7E"/>
    <w:rsid w:val="00C475F7"/>
    <w:rsid w:val="00C5004D"/>
    <w:rsid w:val="00C53038"/>
    <w:rsid w:val="00C67353"/>
    <w:rsid w:val="00C76EC1"/>
    <w:rsid w:val="00C80AD1"/>
    <w:rsid w:val="00C8325C"/>
    <w:rsid w:val="00C8478F"/>
    <w:rsid w:val="00C84D8B"/>
    <w:rsid w:val="00C93639"/>
    <w:rsid w:val="00C93C39"/>
    <w:rsid w:val="00C95041"/>
    <w:rsid w:val="00CA789C"/>
    <w:rsid w:val="00CB1BAF"/>
    <w:rsid w:val="00CB1BF5"/>
    <w:rsid w:val="00CB6AC1"/>
    <w:rsid w:val="00CC25ED"/>
    <w:rsid w:val="00CC3230"/>
    <w:rsid w:val="00CD66F8"/>
    <w:rsid w:val="00CE13CD"/>
    <w:rsid w:val="00CE140B"/>
    <w:rsid w:val="00D00039"/>
    <w:rsid w:val="00D1034A"/>
    <w:rsid w:val="00D10C4B"/>
    <w:rsid w:val="00D16066"/>
    <w:rsid w:val="00D22569"/>
    <w:rsid w:val="00D2785C"/>
    <w:rsid w:val="00D32AD9"/>
    <w:rsid w:val="00D355FE"/>
    <w:rsid w:val="00D356CF"/>
    <w:rsid w:val="00D44D78"/>
    <w:rsid w:val="00D536AC"/>
    <w:rsid w:val="00D56F0C"/>
    <w:rsid w:val="00D579BE"/>
    <w:rsid w:val="00D6475E"/>
    <w:rsid w:val="00D6618C"/>
    <w:rsid w:val="00D70126"/>
    <w:rsid w:val="00D71F73"/>
    <w:rsid w:val="00D73A3E"/>
    <w:rsid w:val="00D77441"/>
    <w:rsid w:val="00D8683D"/>
    <w:rsid w:val="00D960CC"/>
    <w:rsid w:val="00DD3F85"/>
    <w:rsid w:val="00DD45BA"/>
    <w:rsid w:val="00DD6264"/>
    <w:rsid w:val="00DD755C"/>
    <w:rsid w:val="00DE2E5C"/>
    <w:rsid w:val="00DE4B1E"/>
    <w:rsid w:val="00DE7B6D"/>
    <w:rsid w:val="00DF4362"/>
    <w:rsid w:val="00E068BD"/>
    <w:rsid w:val="00E110B2"/>
    <w:rsid w:val="00E23398"/>
    <w:rsid w:val="00E37159"/>
    <w:rsid w:val="00E562A1"/>
    <w:rsid w:val="00E607AF"/>
    <w:rsid w:val="00E652A1"/>
    <w:rsid w:val="00E67DBF"/>
    <w:rsid w:val="00E75BFB"/>
    <w:rsid w:val="00E808D7"/>
    <w:rsid w:val="00E80F0E"/>
    <w:rsid w:val="00E8474B"/>
    <w:rsid w:val="00E90520"/>
    <w:rsid w:val="00E93992"/>
    <w:rsid w:val="00E94D6D"/>
    <w:rsid w:val="00E95206"/>
    <w:rsid w:val="00E958C9"/>
    <w:rsid w:val="00EA1022"/>
    <w:rsid w:val="00EB2547"/>
    <w:rsid w:val="00EE1DC5"/>
    <w:rsid w:val="00F10732"/>
    <w:rsid w:val="00F119CE"/>
    <w:rsid w:val="00F15DD1"/>
    <w:rsid w:val="00F20DC3"/>
    <w:rsid w:val="00F26071"/>
    <w:rsid w:val="00F26F36"/>
    <w:rsid w:val="00F47407"/>
    <w:rsid w:val="00F52A37"/>
    <w:rsid w:val="00F60DFA"/>
    <w:rsid w:val="00F672B6"/>
    <w:rsid w:val="00F70ED8"/>
    <w:rsid w:val="00F71E6E"/>
    <w:rsid w:val="00F7398C"/>
    <w:rsid w:val="00F74747"/>
    <w:rsid w:val="00F94C98"/>
    <w:rsid w:val="00FA00BF"/>
    <w:rsid w:val="00FA4C19"/>
    <w:rsid w:val="00FB2923"/>
    <w:rsid w:val="00FC15BF"/>
    <w:rsid w:val="00FC7C22"/>
    <w:rsid w:val="00FD1CA0"/>
    <w:rsid w:val="00FD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09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firstLine="284"/>
      <w:jc w:val="both"/>
      <w:outlineLvl w:val="6"/>
    </w:pPr>
    <w:rPr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bCs/>
    </w:rPr>
  </w:style>
  <w:style w:type="paragraph" w:styleId="20">
    <w:name w:val="Body Text 2"/>
    <w:basedOn w:val="a"/>
    <w:rPr>
      <w:bCs/>
      <w:sz w:val="28"/>
    </w:rPr>
  </w:style>
  <w:style w:type="paragraph" w:styleId="a4">
    <w:name w:val="Block Text"/>
    <w:basedOn w:val="a"/>
    <w:pPr>
      <w:ind w:left="284" w:right="96" w:firstLine="284"/>
      <w:jc w:val="both"/>
    </w:pPr>
    <w:rPr>
      <w:sz w:val="22"/>
      <w:szCs w:val="22"/>
    </w:rPr>
  </w:style>
  <w:style w:type="table" w:styleId="a5">
    <w:name w:val="Table Grid"/>
    <w:basedOn w:val="a1"/>
    <w:rsid w:val="002B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12A03"/>
    <w:pPr>
      <w:widowControl w:val="0"/>
      <w:autoSpaceDE w:val="0"/>
      <w:autoSpaceDN w:val="0"/>
      <w:adjustRightInd w:val="0"/>
      <w:spacing w:line="446" w:lineRule="exact"/>
      <w:ind w:firstLine="792"/>
      <w:jc w:val="both"/>
    </w:pPr>
    <w:rPr>
      <w:szCs w:val="24"/>
    </w:rPr>
  </w:style>
  <w:style w:type="character" w:styleId="a6">
    <w:name w:val="Hyperlink"/>
    <w:basedOn w:val="a0"/>
    <w:rsid w:val="009476C6"/>
    <w:rPr>
      <w:color w:val="0000FF"/>
      <w:u w:val="single"/>
    </w:rPr>
  </w:style>
  <w:style w:type="paragraph" w:styleId="a7">
    <w:name w:val="Normal (Web)"/>
    <w:basedOn w:val="a"/>
    <w:uiPriority w:val="99"/>
    <w:semiHidden/>
    <w:rsid w:val="008140AB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title">
    <w:name w:val="consplustitle"/>
    <w:basedOn w:val="a"/>
    <w:rsid w:val="002F41C9"/>
    <w:pPr>
      <w:spacing w:before="100" w:beforeAutospacing="1" w:after="100" w:afterAutospacing="1"/>
    </w:pPr>
    <w:rPr>
      <w:szCs w:val="24"/>
    </w:rPr>
  </w:style>
  <w:style w:type="character" w:customStyle="1" w:styleId="grame">
    <w:name w:val="grame"/>
    <w:basedOn w:val="a0"/>
    <w:rsid w:val="002F41C9"/>
  </w:style>
  <w:style w:type="paragraph" w:customStyle="1" w:styleId="consplusnormal">
    <w:name w:val="consplusnormal"/>
    <w:basedOn w:val="a"/>
    <w:rsid w:val="002E3C1E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basedOn w:val="a0"/>
    <w:rsid w:val="002E3C1E"/>
  </w:style>
  <w:style w:type="paragraph" w:styleId="a8">
    <w:name w:val="Balloon Text"/>
    <w:basedOn w:val="a"/>
    <w:semiHidden/>
    <w:rsid w:val="00E94D6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4911F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rsid w:val="004B17D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4169&amp;dst=409" TargetMode="External"/><Relationship Id="rId18" Type="http://schemas.openxmlformats.org/officeDocument/2006/relationships/hyperlink" Target="https://login.consultant.ru/link/?req=doc&amp;base=LAW&amp;n=436361&amp;dst=100108" TargetMode="External"/><Relationship Id="rId26" Type="http://schemas.openxmlformats.org/officeDocument/2006/relationships/hyperlink" Target="https://login.consultant.ru/link/?req=doc&amp;base=LAW&amp;n=4730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4169&amp;dst=40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361&amp;dst=100108" TargetMode="External"/><Relationship Id="rId17" Type="http://schemas.openxmlformats.org/officeDocument/2006/relationships/hyperlink" Target="https://login.consultant.ru/link/?req=doc&amp;base=LAW&amp;n=436361&amp;dst=26" TargetMode="External"/><Relationship Id="rId25" Type="http://schemas.openxmlformats.org/officeDocument/2006/relationships/hyperlink" Target="https://login.consultant.ru/link/?req=doc&amp;base=LAW&amp;n=442096&amp;dst=10001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6361&amp;dst=100088" TargetMode="External"/><Relationship Id="rId20" Type="http://schemas.openxmlformats.org/officeDocument/2006/relationships/hyperlink" Target="https://login.consultant.ru/link/?req=doc&amp;base=LAW&amp;n=464169&amp;dst=409" TargetMode="External"/><Relationship Id="rId29" Type="http://schemas.openxmlformats.org/officeDocument/2006/relationships/hyperlink" Target="https://login.consultant.ru/link/?req=doc&amp;base=LAW&amp;n=465798&amp;dst=2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169&amp;dst=409" TargetMode="External"/><Relationship Id="rId24" Type="http://schemas.openxmlformats.org/officeDocument/2006/relationships/hyperlink" Target="https://login.consultant.ru/link/?req=doc&amp;base=LAW&amp;n=473074&amp;dst=100013" TargetMode="External"/><Relationship Id="rId32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6361&amp;dst=100108" TargetMode="External"/><Relationship Id="rId23" Type="http://schemas.openxmlformats.org/officeDocument/2006/relationships/hyperlink" Target="https://login.consultant.ru/link/?req=doc&amp;base=LAW&amp;n=454305&amp;dst=100069" TargetMode="External"/><Relationship Id="rId28" Type="http://schemas.openxmlformats.org/officeDocument/2006/relationships/hyperlink" Target="https://login.consultant.ru/link/?req=doc&amp;base=LAW&amp;n=468223" TargetMode="External"/><Relationship Id="rId10" Type="http://schemas.openxmlformats.org/officeDocument/2006/relationships/hyperlink" Target="https://login.consultant.ru/link/?req=doc&amp;base=LAW&amp;n=469787" TargetMode="External"/><Relationship Id="rId19" Type="http://schemas.openxmlformats.org/officeDocument/2006/relationships/hyperlink" Target="https://login.consultant.ru/link/?req=doc&amp;base=LAW&amp;n=464169&amp;dst=409" TargetMode="External"/><Relationship Id="rId31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69&amp;dst=100138" TargetMode="External"/><Relationship Id="rId14" Type="http://schemas.openxmlformats.org/officeDocument/2006/relationships/hyperlink" Target="https://login.consultant.ru/link/?req=doc&amp;base=LAW&amp;n=436361&amp;dst=13" TargetMode="External"/><Relationship Id="rId22" Type="http://schemas.openxmlformats.org/officeDocument/2006/relationships/hyperlink" Target="https://login.consultant.ru/link/?req=doc&amp;base=LAW&amp;n=436361&amp;dst=13" TargetMode="External"/><Relationship Id="rId27" Type="http://schemas.openxmlformats.org/officeDocument/2006/relationships/hyperlink" Target="https://login.consultant.ru/link/?req=doc&amp;base=LAW&amp;n=451872" TargetMode="External"/><Relationship Id="rId30" Type="http://schemas.openxmlformats.org/officeDocument/2006/relationships/hyperlink" Target="https://login.consultant.ru/link/?req=doc&amp;base=LAW&amp;n=46978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6;&#1086;&#1082;\&#1056;&#1040;&#1057;&#1055;&#1054;&#1056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1903-1100-479E-A1C9-EEA7C16B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РАСПОРЯ.DOT</Template>
  <TotalTime>0</TotalTime>
  <Pages>36</Pages>
  <Words>12213</Words>
  <Characters>69617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81667</CharactersWithSpaces>
  <SharedDoc>false</SharedDoc>
  <HLinks>
    <vt:vector size="756" baseType="variant">
      <vt:variant>
        <vt:i4>6357090</vt:i4>
      </vt:variant>
      <vt:variant>
        <vt:i4>375</vt:i4>
      </vt:variant>
      <vt:variant>
        <vt:i4>0</vt:i4>
      </vt:variant>
      <vt:variant>
        <vt:i4>5</vt:i4>
      </vt:variant>
      <vt:variant>
        <vt:lpwstr>https://login.consultant.ru/link/?req=doc&amp;base=LAW&amp;n=439201</vt:lpwstr>
      </vt:variant>
      <vt:variant>
        <vt:lpwstr/>
      </vt:variant>
      <vt:variant>
        <vt:i4>327746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6357090</vt:i4>
      </vt:variant>
      <vt:variant>
        <vt:i4>369</vt:i4>
      </vt:variant>
      <vt:variant>
        <vt:i4>0</vt:i4>
      </vt:variant>
      <vt:variant>
        <vt:i4>5</vt:i4>
      </vt:variant>
      <vt:variant>
        <vt:lpwstr>https://login.consultant.ru/link/?req=doc&amp;base=LAW&amp;n=439201</vt:lpwstr>
      </vt:variant>
      <vt:variant>
        <vt:lpwstr/>
      </vt:variant>
      <vt:variant>
        <vt:i4>67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65603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67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65603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65603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131140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196676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589891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3473520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3473520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458816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P304</vt:lpwstr>
      </vt:variant>
      <vt:variant>
        <vt:i4>524360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589892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196677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67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196675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65603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393284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589891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458819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327750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P762</vt:lpwstr>
      </vt:variant>
      <vt:variant>
        <vt:i4>196672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68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327746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68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327746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68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327746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6881378</vt:i4>
      </vt:variant>
      <vt:variant>
        <vt:i4>273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524358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524358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524358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131143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458816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P304</vt:lpwstr>
      </vt:variant>
      <vt:variant>
        <vt:i4>68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327747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65603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3932280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https://login.consultant.ru/link/?req=doc&amp;base=LAW&amp;n=465798&amp;dst=203</vt:lpwstr>
      </vt:variant>
      <vt:variant>
        <vt:lpwstr/>
      </vt:variant>
      <vt:variant>
        <vt:i4>6422631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https://login.consultant.ru/link/?req=doc&amp;base=LAW&amp;n=468223</vt:lpwstr>
      </vt:variant>
      <vt:variant>
        <vt:lpwstr/>
      </vt:variant>
      <vt:variant>
        <vt:i4>68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327747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65603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524360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68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327747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65603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327747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65603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589893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589893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589892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68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327746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65602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P726</vt:lpwstr>
      </vt:variant>
      <vt:variant>
        <vt:i4>196677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327746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589893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67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196675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65603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393284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68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327746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458816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P601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P565</vt:lpwstr>
      </vt:variant>
      <vt:variant>
        <vt:i4>327749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7209070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https://login.consultant.ru/link/?req=doc&amp;base=LAW&amp;n=451872</vt:lpwstr>
      </vt:variant>
      <vt:variant>
        <vt:lpwstr/>
      </vt:variant>
      <vt:variant>
        <vt:i4>393284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3473520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262211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262211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458819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262211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327746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327746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262210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327746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6488164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https://login.consultant.ru/link/?req=doc&amp;base=LAW&amp;n=473082</vt:lpwstr>
      </vt:variant>
      <vt:variant>
        <vt:lpwstr/>
      </vt:variant>
      <vt:variant>
        <vt:i4>3866737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https://login.consultant.ru/link/?req=doc&amp;base=LAW&amp;n=442096&amp;dst=100010</vt:lpwstr>
      </vt:variant>
      <vt:variant>
        <vt:lpwstr/>
      </vt:variant>
      <vt:variant>
        <vt:i4>3604592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https://login.consultant.ru/link/?req=doc&amp;base=LAW&amp;n=473074&amp;dst=100013</vt:lpwstr>
      </vt:variant>
      <vt:variant>
        <vt:lpwstr/>
      </vt:variant>
      <vt:variant>
        <vt:i4>3997815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https://login.consultant.ru/link/?req=doc&amp;base=LAW&amp;n=454305&amp;dst=100069</vt:lpwstr>
      </vt:variant>
      <vt:variant>
        <vt:lpwstr/>
      </vt:variant>
      <vt:variant>
        <vt:i4>262211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327746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327750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P762</vt:lpwstr>
      </vt:variant>
      <vt:variant>
        <vt:i4>458816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P601</vt:lpwstr>
      </vt:variant>
      <vt:variant>
        <vt:i4>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65603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65603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589892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327750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P762</vt:lpwstr>
      </vt:variant>
      <vt:variant>
        <vt:i4>589892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589892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589892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P601</vt:lpwstr>
      </vt:variant>
      <vt:variant>
        <vt:i4>3735664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P565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3342451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https://login.consultant.ru/link/?req=doc&amp;base=LAW&amp;n=436361&amp;dst=13</vt:lpwstr>
      </vt:variant>
      <vt:variant>
        <vt:lpwstr/>
      </vt:variant>
      <vt:variant>
        <vt:i4>3276921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https://login.consultant.ru/link/?req=doc&amp;base=LAW&amp;n=464169&amp;dst=409</vt:lpwstr>
      </vt:variant>
      <vt:variant>
        <vt:lpwstr/>
      </vt:variant>
      <vt:variant>
        <vt:i4>3276921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https://login.consultant.ru/link/?req=doc&amp;base=LAW&amp;n=464169&amp;dst=409</vt:lpwstr>
      </vt:variant>
      <vt:variant>
        <vt:lpwstr/>
      </vt:variant>
      <vt:variant>
        <vt:i4>3276921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https://login.consultant.ru/link/?req=doc&amp;base=LAW&amp;n=464169&amp;dst=409</vt:lpwstr>
      </vt:variant>
      <vt:variant>
        <vt:lpwstr/>
      </vt:variant>
      <vt:variant>
        <vt:i4>3735667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https://login.consultant.ru/link/?req=doc&amp;base=LAW&amp;n=436361&amp;dst=100108</vt:lpwstr>
      </vt:variant>
      <vt:variant>
        <vt:lpwstr/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https://login.consultant.ru/link/?req=doc&amp;base=LAW&amp;n=436361&amp;dst=26</vt:lpwstr>
      </vt:variant>
      <vt:variant>
        <vt:lpwstr/>
      </vt:variant>
      <vt:variant>
        <vt:i4>3670139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https://login.consultant.ru/link/?req=doc&amp;base=LAW&amp;n=436361&amp;dst=100088</vt:lpwstr>
      </vt:variant>
      <vt:variant>
        <vt:lpwstr/>
      </vt:variant>
      <vt:variant>
        <vt:i4>3735667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https://login.consultant.ru/link/?req=doc&amp;base=LAW&amp;n=436361&amp;dst=100108</vt:lpwstr>
      </vt:variant>
      <vt:variant>
        <vt:lpwstr/>
      </vt:variant>
      <vt:variant>
        <vt:i4>3342451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https://login.consultant.ru/link/?req=doc&amp;base=LAW&amp;n=436361&amp;dst=13</vt:lpwstr>
      </vt:variant>
      <vt:variant>
        <vt:lpwstr/>
      </vt:variant>
      <vt:variant>
        <vt:i4>3276921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https://login.consultant.ru/link/?req=doc&amp;base=LAW&amp;n=464169&amp;dst=409</vt:lpwstr>
      </vt:variant>
      <vt:variant>
        <vt:lpwstr/>
      </vt:variant>
      <vt:variant>
        <vt:i4>3735667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https://login.consultant.ru/link/?req=doc&amp;base=LAW&amp;n=436361&amp;dst=100108</vt:lpwstr>
      </vt:variant>
      <vt:variant>
        <vt:lpwstr/>
      </vt:variant>
      <vt:variant>
        <vt:i4>3276921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https://login.consultant.ru/link/?req=doc&amp;base=LAW&amp;n=464169&amp;dst=409</vt:lpwstr>
      </vt:variant>
      <vt:variant>
        <vt:lpwstr/>
      </vt:variant>
      <vt:variant>
        <vt:i4>6881378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3866751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https://login.consultant.ru/link/?req=doc&amp;base=LAW&amp;n=464169&amp;dst=100138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Ded</dc:creator>
  <cp:lastModifiedBy>UserM</cp:lastModifiedBy>
  <cp:revision>2</cp:revision>
  <cp:lastPrinted>2025-04-08T11:09:00Z</cp:lastPrinted>
  <dcterms:created xsi:type="dcterms:W3CDTF">2025-04-15T04:59:00Z</dcterms:created>
  <dcterms:modified xsi:type="dcterms:W3CDTF">2025-04-15T04:59:00Z</dcterms:modified>
</cp:coreProperties>
</file>