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50" w:rsidRDefault="00B9574A" w:rsidP="00031E50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E50" w:rsidRDefault="00031E50" w:rsidP="00031E50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031E50" w:rsidRDefault="00031E50" w:rsidP="00031E50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031E50" w:rsidRDefault="00031E50" w:rsidP="00031E50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031E50" w:rsidRDefault="00031E50" w:rsidP="00031E50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031E50" w:rsidRDefault="00031E50" w:rsidP="00031E50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031E50" w:rsidRDefault="00031E50" w:rsidP="00031E5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13 мая 2024 года                                                                                 №  293</w:t>
      </w:r>
    </w:p>
    <w:p w:rsidR="00031E50" w:rsidRDefault="00031E50" w:rsidP="00031E50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031E50" w:rsidRDefault="00031E50" w:rsidP="00031E50">
      <w:pPr>
        <w:rPr>
          <w:sz w:val="28"/>
          <w:szCs w:val="28"/>
        </w:rPr>
      </w:pPr>
    </w:p>
    <w:p w:rsidR="00031E50" w:rsidRDefault="00031E50" w:rsidP="00031E5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 (площадке)</w:t>
      </w:r>
    </w:p>
    <w:p w:rsidR="00031E50" w:rsidRDefault="00031E50" w:rsidP="00031E5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накопления твердых коммунальных отходов</w:t>
      </w:r>
    </w:p>
    <w:p w:rsidR="00031E50" w:rsidRDefault="00031E50" w:rsidP="00031E5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в реестр мест (площадок) накопления твердых</w:t>
      </w:r>
    </w:p>
    <w:p w:rsidR="00031E50" w:rsidRDefault="00031E50" w:rsidP="00031E5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коммунальных отходов</w:t>
      </w:r>
    </w:p>
    <w:p w:rsidR="00031E50" w:rsidRDefault="00031E50" w:rsidP="00031E5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031E50" w:rsidRDefault="00031E50" w:rsidP="00031E50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области», на основании заявки  заинтересованного лица администрация города Ливны п о с т а н о в л я е т: </w:t>
      </w:r>
    </w:p>
    <w:p w:rsidR="00031E50" w:rsidRDefault="00031E50" w:rsidP="00031E50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1. Включить сведения о месте (площадке) накопления твердых коммунальных отходов по адресу: г. Ливны, ул. Элеваторная, д.1, площадью </w:t>
      </w:r>
      <w:smartTag w:uri="urn:schemas-microsoft-com:office:smarttags" w:element="metricconverter">
        <w:smartTagPr>
          <w:attr w:name="ProductID" w:val="12 м2"/>
        </w:smartTagPr>
        <w:r>
          <w:rPr>
            <w:rFonts w:ascii="Times New Roman" w:hAnsi="Times New Roman"/>
            <w:b w:val="0"/>
            <w:sz w:val="27"/>
            <w:szCs w:val="27"/>
          </w:rPr>
          <w:t>12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>, с покрытием бетон, для размещения 1 контейнера объемом 12м</w:t>
      </w:r>
      <w:r>
        <w:rPr>
          <w:rFonts w:ascii="Times New Roman" w:hAnsi="Times New Roman"/>
          <w:b w:val="0"/>
          <w:sz w:val="27"/>
          <w:szCs w:val="27"/>
          <w:vertAlign w:val="superscript"/>
        </w:rPr>
        <w:t>3</w:t>
      </w:r>
      <w:r>
        <w:rPr>
          <w:rFonts w:ascii="Times New Roman" w:hAnsi="Times New Roman"/>
          <w:b w:val="0"/>
          <w:sz w:val="27"/>
          <w:szCs w:val="27"/>
        </w:rPr>
        <w:t>, в реестр мест (площадок) накопления твердых коммунальных отходов на территории города Ливны Орловской области.</w:t>
      </w:r>
    </w:p>
    <w:p w:rsidR="00031E50" w:rsidRDefault="00031E50" w:rsidP="00031E50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 Отделу благоустройства и экологии управления жилищно-коммунального хозяйства администрации города Ливны проинформировать заявителя о принятом решении в течение 3 рабочих дней и разместить сведения о месте (площадке) накопления твердых коммунальных отходов по адресу:    г. Ливны, ул.Элеваторная, д.1, на официальном сайте администрации города Ливны в информационно-телекоммуникационной сети «Интернет».</w:t>
      </w:r>
    </w:p>
    <w:p w:rsidR="00031E50" w:rsidRDefault="00031E50" w:rsidP="00031E50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  Контроль за исполнением настоящего постановления возложить на заместителя главы администрации города по ЖКХ и строительству.</w:t>
      </w:r>
    </w:p>
    <w:p w:rsidR="00031E50" w:rsidRDefault="00031E50" w:rsidP="00031E50">
      <w:pPr>
        <w:pStyle w:val="a4"/>
        <w:ind w:firstLine="0"/>
        <w:jc w:val="left"/>
        <w:rPr>
          <w:sz w:val="27"/>
          <w:szCs w:val="27"/>
        </w:rPr>
      </w:pPr>
    </w:p>
    <w:p w:rsidR="00031E50" w:rsidRDefault="00031E50" w:rsidP="00031E50">
      <w:pPr>
        <w:pStyle w:val="a4"/>
        <w:tabs>
          <w:tab w:val="left" w:pos="971"/>
        </w:tabs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ab/>
      </w:r>
    </w:p>
    <w:p w:rsidR="00031E50" w:rsidRDefault="00031E50" w:rsidP="00031E50">
      <w:pPr>
        <w:pStyle w:val="a4"/>
        <w:ind w:firstLine="0"/>
        <w:jc w:val="left"/>
        <w:rPr>
          <w:sz w:val="27"/>
          <w:szCs w:val="27"/>
        </w:rPr>
      </w:pPr>
    </w:p>
    <w:p w:rsidR="00031E50" w:rsidRDefault="00031E50" w:rsidP="00031E50">
      <w:pPr>
        <w:rPr>
          <w:sz w:val="27"/>
          <w:szCs w:val="27"/>
        </w:rPr>
      </w:pPr>
      <w:r>
        <w:rPr>
          <w:sz w:val="27"/>
          <w:szCs w:val="27"/>
        </w:rPr>
        <w:t>Глава города Ливны                                                                              С.А. Трубицин</w:t>
      </w:r>
    </w:p>
    <w:p w:rsidR="00031E50" w:rsidRDefault="00031E50" w:rsidP="00031E50">
      <w:pPr>
        <w:pStyle w:val="a4"/>
        <w:ind w:firstLine="0"/>
        <w:jc w:val="left"/>
        <w:rPr>
          <w:sz w:val="27"/>
          <w:szCs w:val="27"/>
        </w:rPr>
      </w:pPr>
    </w:p>
    <w:p w:rsidR="00031E50" w:rsidRDefault="00031E50" w:rsidP="00031E50">
      <w:pPr>
        <w:pStyle w:val="a4"/>
        <w:ind w:firstLine="0"/>
        <w:jc w:val="left"/>
        <w:rPr>
          <w:sz w:val="27"/>
          <w:szCs w:val="27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grammar="clean"/>
  <w:stylePaneFormatFilter w:val="3F01"/>
  <w:defaultTabStop w:val="708"/>
  <w:characterSpacingControl w:val="doNotCompress"/>
  <w:compat/>
  <w:rsids>
    <w:rsidRoot w:val="00031E50"/>
    <w:rsid w:val="00031E50"/>
    <w:rsid w:val="003419C7"/>
    <w:rsid w:val="00582C99"/>
    <w:rsid w:val="00B9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E50"/>
    <w:rPr>
      <w:sz w:val="24"/>
      <w:szCs w:val="24"/>
    </w:rPr>
  </w:style>
  <w:style w:type="paragraph" w:styleId="1">
    <w:name w:val="heading 1"/>
    <w:basedOn w:val="a"/>
    <w:next w:val="a"/>
    <w:qFormat/>
    <w:rsid w:val="00031E50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031E50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031E50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31E50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031E50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031E50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031E50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2024-05-15T06:54:00Z</dcterms:created>
  <dcterms:modified xsi:type="dcterms:W3CDTF">2024-05-15T06:54:00Z</dcterms:modified>
</cp:coreProperties>
</file>