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341" w:rsidRDefault="001A4EB3" w:rsidP="00A152DF">
      <w:pPr>
        <w:shd w:val="clear" w:color="auto" w:fill="FFFFFF"/>
        <w:ind w:right="5"/>
        <w:jc w:val="right"/>
      </w:pPr>
      <w:r>
        <w:rPr>
          <w:spacing w:val="-2"/>
          <w:sz w:val="26"/>
          <w:szCs w:val="26"/>
        </w:rPr>
        <w:t>Приложение</w:t>
      </w:r>
    </w:p>
    <w:p w:rsidR="00957341" w:rsidRDefault="001A4EB3">
      <w:pPr>
        <w:shd w:val="clear" w:color="auto" w:fill="FFFFFF"/>
        <w:spacing w:before="48" w:line="307" w:lineRule="exact"/>
        <w:ind w:right="10"/>
        <w:jc w:val="right"/>
      </w:pPr>
      <w:r>
        <w:rPr>
          <w:sz w:val="26"/>
          <w:szCs w:val="26"/>
        </w:rPr>
        <w:t xml:space="preserve">к </w:t>
      </w:r>
      <w:r w:rsidR="00153DA8">
        <w:rPr>
          <w:sz w:val="26"/>
          <w:szCs w:val="26"/>
        </w:rPr>
        <w:t>распоряжени</w:t>
      </w:r>
      <w:r w:rsidR="008C5D2B">
        <w:rPr>
          <w:sz w:val="26"/>
          <w:szCs w:val="26"/>
        </w:rPr>
        <w:t>ю</w:t>
      </w:r>
      <w:r w:rsidR="00153DA8">
        <w:rPr>
          <w:sz w:val="26"/>
          <w:szCs w:val="26"/>
        </w:rPr>
        <w:t xml:space="preserve"> администрации</w:t>
      </w:r>
    </w:p>
    <w:p w:rsidR="00957341" w:rsidRDefault="00957341">
      <w:pPr>
        <w:shd w:val="clear" w:color="auto" w:fill="FFFFFF"/>
        <w:spacing w:line="307" w:lineRule="exact"/>
        <w:ind w:right="5"/>
        <w:jc w:val="right"/>
      </w:pPr>
      <w:r>
        <w:rPr>
          <w:spacing w:val="-2"/>
          <w:sz w:val="26"/>
          <w:szCs w:val="26"/>
        </w:rPr>
        <w:t xml:space="preserve">города </w:t>
      </w:r>
      <w:r w:rsidR="00153DA8">
        <w:rPr>
          <w:spacing w:val="-2"/>
          <w:sz w:val="26"/>
          <w:szCs w:val="26"/>
        </w:rPr>
        <w:t>Ливны Орловской области</w:t>
      </w:r>
    </w:p>
    <w:p w:rsidR="00957341" w:rsidRDefault="00957341">
      <w:pPr>
        <w:shd w:val="clear" w:color="auto" w:fill="FFFFFF"/>
        <w:spacing w:line="307" w:lineRule="exact"/>
        <w:ind w:right="10"/>
        <w:jc w:val="right"/>
      </w:pPr>
      <w:r>
        <w:rPr>
          <w:spacing w:val="-3"/>
          <w:sz w:val="26"/>
          <w:szCs w:val="26"/>
        </w:rPr>
        <w:t xml:space="preserve">от </w:t>
      </w:r>
      <w:r w:rsidR="00153DA8">
        <w:rPr>
          <w:spacing w:val="-3"/>
          <w:sz w:val="26"/>
          <w:szCs w:val="26"/>
        </w:rPr>
        <w:t>________________№ ________</w:t>
      </w:r>
    </w:p>
    <w:p w:rsidR="00957341" w:rsidRPr="00341EBA" w:rsidRDefault="00957341">
      <w:pPr>
        <w:shd w:val="clear" w:color="auto" w:fill="FFFFFF"/>
        <w:spacing w:before="600" w:line="298" w:lineRule="exact"/>
        <w:ind w:right="10"/>
        <w:jc w:val="center"/>
        <w:rPr>
          <w:sz w:val="28"/>
          <w:szCs w:val="28"/>
        </w:rPr>
      </w:pPr>
      <w:r w:rsidRPr="00341EBA">
        <w:rPr>
          <w:bCs/>
          <w:spacing w:val="-1"/>
          <w:sz w:val="28"/>
          <w:szCs w:val="28"/>
        </w:rPr>
        <w:t>Регламент</w:t>
      </w:r>
    </w:p>
    <w:p w:rsidR="00957341" w:rsidRPr="00341EBA" w:rsidRDefault="00423C86">
      <w:pPr>
        <w:shd w:val="clear" w:color="auto" w:fill="FFFFFF"/>
        <w:spacing w:line="298" w:lineRule="exact"/>
        <w:ind w:left="53"/>
        <w:jc w:val="center"/>
        <w:rPr>
          <w:sz w:val="28"/>
          <w:szCs w:val="28"/>
        </w:rPr>
      </w:pPr>
      <w:r w:rsidRPr="00341EBA">
        <w:rPr>
          <w:sz w:val="28"/>
          <w:szCs w:val="28"/>
        </w:rPr>
        <w:t>реализации администраци</w:t>
      </w:r>
      <w:r w:rsidR="00F52955">
        <w:rPr>
          <w:sz w:val="28"/>
          <w:szCs w:val="28"/>
        </w:rPr>
        <w:t>ей</w:t>
      </w:r>
      <w:r w:rsidRPr="00341EBA">
        <w:rPr>
          <w:sz w:val="28"/>
          <w:szCs w:val="28"/>
        </w:rPr>
        <w:t xml:space="preserve"> города Ливны</w:t>
      </w:r>
      <w:r w:rsidR="0097307E">
        <w:rPr>
          <w:sz w:val="28"/>
          <w:szCs w:val="28"/>
        </w:rPr>
        <w:t xml:space="preserve"> Орловской области</w:t>
      </w:r>
      <w:r w:rsidRPr="00341EBA">
        <w:rPr>
          <w:sz w:val="28"/>
          <w:szCs w:val="28"/>
        </w:rPr>
        <w:t xml:space="preserve"> полномочий администратора доходов бюджета по взысканию дебиторской задолженности по платежам в бюджет, пеням и штрафам по ним</w:t>
      </w:r>
    </w:p>
    <w:p w:rsidR="00957341" w:rsidRPr="00341EBA" w:rsidRDefault="00957341">
      <w:pPr>
        <w:shd w:val="clear" w:color="auto" w:fill="FFFFFF"/>
        <w:spacing w:before="298"/>
        <w:ind w:right="10"/>
        <w:jc w:val="center"/>
        <w:rPr>
          <w:sz w:val="28"/>
          <w:szCs w:val="28"/>
        </w:rPr>
      </w:pPr>
      <w:r w:rsidRPr="00341EBA">
        <w:rPr>
          <w:bCs/>
          <w:sz w:val="28"/>
          <w:szCs w:val="28"/>
        </w:rPr>
        <w:t>1. Общие положения</w:t>
      </w:r>
    </w:p>
    <w:p w:rsidR="00957341" w:rsidRPr="00341EBA" w:rsidRDefault="00957341" w:rsidP="00341E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341EBA">
        <w:rPr>
          <w:rFonts w:ascii="Times New Roman" w:hAnsi="Times New Roman"/>
          <w:sz w:val="26"/>
        </w:rPr>
        <w:t>1.1.</w:t>
      </w:r>
      <w:r w:rsidRPr="00341EBA">
        <w:rPr>
          <w:rFonts w:ascii="Times New Roman" w:hAnsi="Times New Roman"/>
          <w:sz w:val="28"/>
          <w:szCs w:val="28"/>
        </w:rPr>
        <w:tab/>
      </w:r>
      <w:proofErr w:type="gramStart"/>
      <w:r w:rsidRPr="00341EBA">
        <w:rPr>
          <w:rFonts w:ascii="Times New Roman" w:hAnsi="Times New Roman"/>
          <w:sz w:val="28"/>
          <w:szCs w:val="28"/>
        </w:rPr>
        <w:t xml:space="preserve">Настоящий Регламент реализации </w:t>
      </w:r>
      <w:r w:rsidR="00385928">
        <w:rPr>
          <w:rFonts w:ascii="Times New Roman" w:hAnsi="Times New Roman"/>
          <w:sz w:val="28"/>
          <w:szCs w:val="28"/>
        </w:rPr>
        <w:t xml:space="preserve">администрацией города Ливны Орловской области </w:t>
      </w:r>
      <w:r w:rsidRPr="00341EBA">
        <w:rPr>
          <w:rFonts w:ascii="Times New Roman" w:hAnsi="Times New Roman"/>
          <w:sz w:val="28"/>
          <w:szCs w:val="28"/>
        </w:rPr>
        <w:t>полномочий администратора доходов</w:t>
      </w:r>
      <w:r w:rsidR="0097307E">
        <w:rPr>
          <w:rFonts w:ascii="Times New Roman" w:hAnsi="Times New Roman"/>
          <w:sz w:val="28"/>
          <w:szCs w:val="28"/>
        </w:rPr>
        <w:t xml:space="preserve"> </w:t>
      </w:r>
      <w:r w:rsidRPr="00341EBA">
        <w:rPr>
          <w:rFonts w:ascii="Times New Roman" w:hAnsi="Times New Roman"/>
          <w:sz w:val="28"/>
          <w:szCs w:val="28"/>
        </w:rPr>
        <w:t>бюджета по взысканию дебиторской задолженности по платежам в бюджет, пеням и</w:t>
      </w:r>
      <w:r w:rsidR="00341EBA">
        <w:rPr>
          <w:rFonts w:ascii="Times New Roman" w:hAnsi="Times New Roman"/>
          <w:sz w:val="28"/>
          <w:szCs w:val="28"/>
        </w:rPr>
        <w:t xml:space="preserve"> </w:t>
      </w:r>
      <w:r w:rsidRPr="00341EBA">
        <w:rPr>
          <w:rFonts w:ascii="Times New Roman" w:hAnsi="Times New Roman"/>
          <w:sz w:val="28"/>
          <w:szCs w:val="28"/>
        </w:rPr>
        <w:t>штрафам по ним (далее соответственно – Регламент, дебиторская задолженность по</w:t>
      </w:r>
      <w:r w:rsidR="00341EBA">
        <w:rPr>
          <w:rFonts w:ascii="Times New Roman" w:hAnsi="Times New Roman"/>
          <w:sz w:val="28"/>
          <w:szCs w:val="28"/>
        </w:rPr>
        <w:t xml:space="preserve"> </w:t>
      </w:r>
      <w:r w:rsidRPr="00341EBA">
        <w:rPr>
          <w:rFonts w:ascii="Times New Roman" w:hAnsi="Times New Roman"/>
          <w:sz w:val="28"/>
          <w:szCs w:val="28"/>
        </w:rPr>
        <w:t>доходам), являющимся источниками формирования доходов бюджета города</w:t>
      </w:r>
      <w:r w:rsidR="00341EBA">
        <w:rPr>
          <w:rFonts w:ascii="Times New Roman" w:hAnsi="Times New Roman"/>
          <w:sz w:val="28"/>
          <w:szCs w:val="28"/>
        </w:rPr>
        <w:t xml:space="preserve"> </w:t>
      </w:r>
      <w:r w:rsidR="006B705B" w:rsidRPr="00341EBA">
        <w:rPr>
          <w:rFonts w:ascii="Times New Roman" w:hAnsi="Times New Roman"/>
          <w:sz w:val="28"/>
          <w:szCs w:val="28"/>
        </w:rPr>
        <w:t>Ливны Орловской области</w:t>
      </w:r>
      <w:r w:rsidRPr="00341EBA">
        <w:rPr>
          <w:rFonts w:ascii="Times New Roman" w:hAnsi="Times New Roman"/>
          <w:sz w:val="28"/>
          <w:szCs w:val="28"/>
        </w:rPr>
        <w:t xml:space="preserve"> (далее – местный бюджет), разработан в целях реализации комплекса</w:t>
      </w:r>
      <w:r w:rsidR="006B705B" w:rsidRPr="00341EBA">
        <w:rPr>
          <w:rFonts w:ascii="Times New Roman" w:hAnsi="Times New Roman"/>
          <w:sz w:val="28"/>
          <w:szCs w:val="28"/>
        </w:rPr>
        <w:t xml:space="preserve"> </w:t>
      </w:r>
      <w:r w:rsidRPr="00341EBA">
        <w:rPr>
          <w:rFonts w:ascii="Times New Roman" w:hAnsi="Times New Roman"/>
          <w:sz w:val="28"/>
          <w:szCs w:val="28"/>
        </w:rPr>
        <w:t>мер, направленных на улучшение качества администрирования доходов местного</w:t>
      </w:r>
      <w:r w:rsidR="006B705B" w:rsidRPr="00341EBA">
        <w:rPr>
          <w:rFonts w:ascii="Times New Roman" w:hAnsi="Times New Roman"/>
          <w:sz w:val="28"/>
          <w:szCs w:val="28"/>
        </w:rPr>
        <w:t xml:space="preserve"> </w:t>
      </w:r>
      <w:r w:rsidRPr="00341EBA">
        <w:rPr>
          <w:rFonts w:ascii="Times New Roman" w:hAnsi="Times New Roman"/>
          <w:sz w:val="28"/>
          <w:szCs w:val="28"/>
        </w:rPr>
        <w:t>бюджета, сокращения просроченной</w:t>
      </w:r>
      <w:proofErr w:type="gramEnd"/>
      <w:r w:rsidRPr="00341EBA">
        <w:rPr>
          <w:rFonts w:ascii="Times New Roman" w:hAnsi="Times New Roman"/>
          <w:sz w:val="28"/>
          <w:szCs w:val="28"/>
        </w:rPr>
        <w:t xml:space="preserve"> дебиторской задолженности по доходам и</w:t>
      </w:r>
      <w:r w:rsidR="006B705B" w:rsidRPr="00341EBA">
        <w:rPr>
          <w:rFonts w:ascii="Times New Roman" w:hAnsi="Times New Roman"/>
          <w:sz w:val="28"/>
          <w:szCs w:val="28"/>
        </w:rPr>
        <w:t xml:space="preserve"> </w:t>
      </w:r>
      <w:r w:rsidRPr="00341EBA">
        <w:rPr>
          <w:rFonts w:ascii="Times New Roman" w:hAnsi="Times New Roman"/>
          <w:sz w:val="28"/>
          <w:szCs w:val="28"/>
        </w:rPr>
        <w:t xml:space="preserve">принятия своевременных мер по ее взысканию, а также усиление </w:t>
      </w:r>
      <w:proofErr w:type="gramStart"/>
      <w:r w:rsidRPr="00341EB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6B705B" w:rsidRPr="00341EBA">
        <w:rPr>
          <w:rFonts w:ascii="Times New Roman" w:hAnsi="Times New Roman"/>
          <w:sz w:val="28"/>
          <w:szCs w:val="28"/>
        </w:rPr>
        <w:t xml:space="preserve"> </w:t>
      </w:r>
      <w:r w:rsidRPr="00341EBA">
        <w:rPr>
          <w:rFonts w:ascii="Times New Roman" w:hAnsi="Times New Roman"/>
          <w:sz w:val="28"/>
          <w:szCs w:val="28"/>
        </w:rPr>
        <w:t xml:space="preserve">поступлением неналоговых доходов, </w:t>
      </w:r>
      <w:r w:rsidR="006B705B" w:rsidRPr="00341EBA">
        <w:rPr>
          <w:rFonts w:ascii="Times New Roman" w:hAnsi="Times New Roman"/>
          <w:sz w:val="28"/>
          <w:szCs w:val="28"/>
        </w:rPr>
        <w:t xml:space="preserve"> </w:t>
      </w:r>
      <w:r w:rsidRPr="00341EBA">
        <w:rPr>
          <w:rFonts w:ascii="Times New Roman" w:hAnsi="Times New Roman"/>
          <w:sz w:val="28"/>
          <w:szCs w:val="28"/>
        </w:rPr>
        <w:t>администрируемых администраци</w:t>
      </w:r>
      <w:r w:rsidR="006B705B" w:rsidRPr="00341EBA">
        <w:rPr>
          <w:rFonts w:ascii="Times New Roman" w:hAnsi="Times New Roman"/>
          <w:sz w:val="28"/>
          <w:szCs w:val="28"/>
        </w:rPr>
        <w:t>ей</w:t>
      </w:r>
      <w:r w:rsidRPr="00341EBA">
        <w:rPr>
          <w:rFonts w:ascii="Times New Roman" w:hAnsi="Times New Roman"/>
          <w:sz w:val="28"/>
          <w:szCs w:val="28"/>
        </w:rPr>
        <w:t xml:space="preserve"> города </w:t>
      </w:r>
      <w:r w:rsidR="006B705B" w:rsidRPr="00341EBA">
        <w:rPr>
          <w:rFonts w:ascii="Times New Roman" w:hAnsi="Times New Roman"/>
          <w:sz w:val="28"/>
          <w:szCs w:val="28"/>
        </w:rPr>
        <w:t xml:space="preserve">Ливны Орловской области </w:t>
      </w:r>
      <w:r w:rsidRPr="00341EBA">
        <w:rPr>
          <w:rFonts w:ascii="Times New Roman" w:hAnsi="Times New Roman"/>
          <w:sz w:val="28"/>
          <w:szCs w:val="28"/>
        </w:rPr>
        <w:t xml:space="preserve">(далее – </w:t>
      </w:r>
      <w:r w:rsidR="006B705B" w:rsidRPr="00341EBA">
        <w:rPr>
          <w:rFonts w:ascii="Times New Roman" w:hAnsi="Times New Roman"/>
          <w:sz w:val="28"/>
          <w:szCs w:val="28"/>
        </w:rPr>
        <w:t>администрация города</w:t>
      </w:r>
      <w:r w:rsidRPr="00341EBA">
        <w:rPr>
          <w:rFonts w:ascii="Times New Roman" w:hAnsi="Times New Roman"/>
          <w:sz w:val="28"/>
          <w:szCs w:val="28"/>
        </w:rPr>
        <w:t>).</w:t>
      </w:r>
    </w:p>
    <w:p w:rsidR="00957341" w:rsidRPr="00341EBA" w:rsidRDefault="00957341" w:rsidP="00341EBA">
      <w:pPr>
        <w:numPr>
          <w:ilvl w:val="0"/>
          <w:numId w:val="2"/>
        </w:numPr>
        <w:shd w:val="clear" w:color="auto" w:fill="FFFFFF"/>
        <w:tabs>
          <w:tab w:val="left" w:pos="1003"/>
          <w:tab w:val="left" w:pos="1464"/>
          <w:tab w:val="left" w:pos="2165"/>
          <w:tab w:val="left" w:pos="4291"/>
          <w:tab w:val="left" w:pos="5534"/>
          <w:tab w:val="left" w:pos="6878"/>
          <w:tab w:val="left" w:pos="8261"/>
        </w:tabs>
        <w:spacing w:line="298" w:lineRule="exact"/>
        <w:ind w:firstLine="538"/>
        <w:jc w:val="both"/>
        <w:rPr>
          <w:spacing w:val="-1"/>
          <w:sz w:val="28"/>
          <w:szCs w:val="28"/>
        </w:rPr>
      </w:pPr>
      <w:r w:rsidRPr="00341EBA">
        <w:rPr>
          <w:sz w:val="28"/>
          <w:szCs w:val="28"/>
        </w:rPr>
        <w:t xml:space="preserve">Регламент устанавливает перечень мероприятий по реализации </w:t>
      </w:r>
      <w:r w:rsidR="006B705B" w:rsidRPr="00341EBA">
        <w:rPr>
          <w:sz w:val="28"/>
          <w:szCs w:val="28"/>
        </w:rPr>
        <w:t>администрацией города</w:t>
      </w:r>
      <w:r w:rsidRPr="00341EBA">
        <w:rPr>
          <w:spacing w:val="-3"/>
          <w:sz w:val="28"/>
          <w:szCs w:val="28"/>
        </w:rPr>
        <w:t>,</w:t>
      </w:r>
      <w:r w:rsidR="006B705B" w:rsidRPr="00341EBA">
        <w:rPr>
          <w:spacing w:val="-3"/>
          <w:sz w:val="28"/>
          <w:szCs w:val="28"/>
        </w:rPr>
        <w:t xml:space="preserve"> </w:t>
      </w:r>
      <w:r w:rsidRPr="00341EBA">
        <w:rPr>
          <w:spacing w:val="-2"/>
          <w:sz w:val="28"/>
          <w:szCs w:val="28"/>
        </w:rPr>
        <w:t>как</w:t>
      </w:r>
      <w:r w:rsidR="006B705B" w:rsidRPr="00341EBA">
        <w:rPr>
          <w:spacing w:val="-2"/>
          <w:sz w:val="28"/>
          <w:szCs w:val="28"/>
        </w:rPr>
        <w:t xml:space="preserve"> </w:t>
      </w:r>
      <w:r w:rsidRPr="00341EBA">
        <w:rPr>
          <w:spacing w:val="-2"/>
          <w:sz w:val="28"/>
          <w:szCs w:val="28"/>
        </w:rPr>
        <w:t>администратора</w:t>
      </w:r>
      <w:r w:rsidR="006B705B" w:rsidRPr="00341EBA">
        <w:rPr>
          <w:spacing w:val="-2"/>
          <w:sz w:val="28"/>
          <w:szCs w:val="28"/>
        </w:rPr>
        <w:t xml:space="preserve"> </w:t>
      </w:r>
      <w:r w:rsidRPr="00341EBA">
        <w:rPr>
          <w:spacing w:val="-2"/>
          <w:sz w:val="28"/>
          <w:szCs w:val="28"/>
        </w:rPr>
        <w:t>доходов</w:t>
      </w:r>
      <w:r w:rsidR="006B705B" w:rsidRPr="00341EBA">
        <w:rPr>
          <w:spacing w:val="-2"/>
          <w:sz w:val="28"/>
          <w:szCs w:val="28"/>
        </w:rPr>
        <w:t xml:space="preserve"> </w:t>
      </w:r>
      <w:r w:rsidRPr="00341EBA">
        <w:rPr>
          <w:spacing w:val="-2"/>
          <w:sz w:val="28"/>
          <w:szCs w:val="28"/>
        </w:rPr>
        <w:t>местного</w:t>
      </w:r>
      <w:r w:rsidR="006B705B" w:rsidRPr="00341EBA">
        <w:rPr>
          <w:spacing w:val="-2"/>
          <w:sz w:val="28"/>
          <w:szCs w:val="28"/>
        </w:rPr>
        <w:t xml:space="preserve"> </w:t>
      </w:r>
      <w:r w:rsidRPr="00341EBA">
        <w:rPr>
          <w:spacing w:val="-2"/>
          <w:sz w:val="28"/>
          <w:szCs w:val="28"/>
        </w:rPr>
        <w:t>бюджета,</w:t>
      </w:r>
      <w:r w:rsidR="00341EBA">
        <w:rPr>
          <w:rFonts w:ascii="Arial" w:cs="Arial"/>
          <w:sz w:val="28"/>
          <w:szCs w:val="28"/>
        </w:rPr>
        <w:t xml:space="preserve"> </w:t>
      </w:r>
      <w:r w:rsidRPr="00341EBA">
        <w:rPr>
          <w:spacing w:val="-2"/>
          <w:sz w:val="28"/>
          <w:szCs w:val="28"/>
        </w:rPr>
        <w:t xml:space="preserve">полномочий, </w:t>
      </w:r>
      <w:r w:rsidRPr="00341EBA">
        <w:rPr>
          <w:sz w:val="28"/>
          <w:szCs w:val="28"/>
        </w:rPr>
        <w:t>направленных на взыскание дебиторской задолженности по доходам, по видам платежей.</w:t>
      </w:r>
    </w:p>
    <w:p w:rsidR="00957341" w:rsidRPr="00341EBA" w:rsidRDefault="00957341" w:rsidP="00341EBA">
      <w:pPr>
        <w:numPr>
          <w:ilvl w:val="0"/>
          <w:numId w:val="2"/>
        </w:numPr>
        <w:shd w:val="clear" w:color="auto" w:fill="FFFFFF"/>
        <w:tabs>
          <w:tab w:val="left" w:pos="1003"/>
        </w:tabs>
        <w:spacing w:line="298" w:lineRule="exact"/>
        <w:ind w:firstLine="538"/>
        <w:jc w:val="both"/>
        <w:rPr>
          <w:spacing w:val="-1"/>
          <w:sz w:val="28"/>
          <w:szCs w:val="28"/>
        </w:rPr>
      </w:pPr>
      <w:r w:rsidRPr="00341EBA">
        <w:rPr>
          <w:sz w:val="28"/>
          <w:szCs w:val="28"/>
        </w:rPr>
        <w:t>Понятия и определения, используемые в настоящем Регламенте, понимаются в значении, используемом законодательством Российской Федерации, если иное не оговорено в настоящем Регламенте.</w:t>
      </w:r>
    </w:p>
    <w:p w:rsidR="008B063F" w:rsidRPr="00341EBA" w:rsidRDefault="008B063F" w:rsidP="00341EB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EBA">
        <w:rPr>
          <w:rFonts w:ascii="Times New Roman" w:hAnsi="Times New Roman" w:cs="Times New Roman"/>
          <w:sz w:val="28"/>
          <w:szCs w:val="28"/>
        </w:rPr>
        <w:t xml:space="preserve">1.4. Работа с дебиторской задолженностью по доходам осуществляется  отделами, курирующими соответствующие направления деятельности </w:t>
      </w:r>
      <w:r w:rsidR="003072CB" w:rsidRPr="00341EBA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341EBA">
        <w:rPr>
          <w:rFonts w:ascii="Times New Roman" w:hAnsi="Times New Roman" w:cs="Times New Roman"/>
          <w:sz w:val="28"/>
          <w:szCs w:val="28"/>
        </w:rPr>
        <w:t>:</w:t>
      </w:r>
    </w:p>
    <w:p w:rsidR="00957341" w:rsidRDefault="003072CB" w:rsidP="006F1617">
      <w:pPr>
        <w:numPr>
          <w:ilvl w:val="0"/>
          <w:numId w:val="3"/>
        </w:numPr>
        <w:shd w:val="clear" w:color="auto" w:fill="FFFFFF"/>
        <w:tabs>
          <w:tab w:val="left" w:pos="773"/>
        </w:tabs>
        <w:spacing w:line="298" w:lineRule="exact"/>
        <w:ind w:right="5" w:firstLine="538"/>
        <w:jc w:val="both"/>
        <w:rPr>
          <w:sz w:val="28"/>
          <w:szCs w:val="28"/>
        </w:rPr>
      </w:pPr>
      <w:r w:rsidRPr="00341EBA">
        <w:rPr>
          <w:sz w:val="28"/>
          <w:szCs w:val="28"/>
        </w:rPr>
        <w:t>отдел</w:t>
      </w:r>
      <w:r w:rsidR="00957341" w:rsidRPr="00341EBA">
        <w:rPr>
          <w:sz w:val="28"/>
          <w:szCs w:val="28"/>
        </w:rPr>
        <w:t xml:space="preserve"> бухгалтерского учета и отчетности;</w:t>
      </w:r>
    </w:p>
    <w:p w:rsidR="00385928" w:rsidRPr="00341EBA" w:rsidRDefault="00385928" w:rsidP="006F1617">
      <w:pPr>
        <w:numPr>
          <w:ilvl w:val="0"/>
          <w:numId w:val="3"/>
        </w:numPr>
        <w:shd w:val="clear" w:color="auto" w:fill="FFFFFF"/>
        <w:tabs>
          <w:tab w:val="left" w:pos="773"/>
        </w:tabs>
        <w:spacing w:line="298" w:lineRule="exact"/>
        <w:ind w:right="5" w:firstLine="538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отдел;</w:t>
      </w:r>
    </w:p>
    <w:p w:rsidR="00957341" w:rsidRPr="00341EBA" w:rsidRDefault="003072CB" w:rsidP="006F1617">
      <w:pPr>
        <w:numPr>
          <w:ilvl w:val="0"/>
          <w:numId w:val="3"/>
        </w:numPr>
        <w:shd w:val="clear" w:color="auto" w:fill="FFFFFF"/>
        <w:tabs>
          <w:tab w:val="left" w:pos="773"/>
        </w:tabs>
        <w:spacing w:line="298" w:lineRule="exact"/>
        <w:ind w:right="10" w:firstLine="538"/>
        <w:jc w:val="both"/>
        <w:rPr>
          <w:sz w:val="28"/>
          <w:szCs w:val="28"/>
        </w:rPr>
      </w:pPr>
      <w:r w:rsidRPr="00341EBA">
        <w:rPr>
          <w:sz w:val="28"/>
          <w:szCs w:val="28"/>
        </w:rPr>
        <w:t>комитет экономики, предпринимательства и торговли;</w:t>
      </w:r>
    </w:p>
    <w:p w:rsidR="003072CB" w:rsidRPr="00341EBA" w:rsidRDefault="003072CB" w:rsidP="006F1617">
      <w:pPr>
        <w:numPr>
          <w:ilvl w:val="0"/>
          <w:numId w:val="3"/>
        </w:numPr>
        <w:shd w:val="clear" w:color="auto" w:fill="FFFFFF"/>
        <w:tabs>
          <w:tab w:val="left" w:pos="773"/>
        </w:tabs>
        <w:spacing w:line="298" w:lineRule="exact"/>
        <w:ind w:right="10" w:firstLine="538"/>
        <w:jc w:val="both"/>
        <w:rPr>
          <w:sz w:val="28"/>
          <w:szCs w:val="28"/>
        </w:rPr>
      </w:pPr>
      <w:r w:rsidRPr="00341EBA">
        <w:rPr>
          <w:sz w:val="28"/>
          <w:szCs w:val="28"/>
        </w:rPr>
        <w:t>отдел архитектуры и градостроительства;</w:t>
      </w:r>
    </w:p>
    <w:p w:rsidR="003072CB" w:rsidRPr="00341EBA" w:rsidRDefault="003072CB" w:rsidP="006F1617">
      <w:pPr>
        <w:numPr>
          <w:ilvl w:val="0"/>
          <w:numId w:val="3"/>
        </w:numPr>
        <w:shd w:val="clear" w:color="auto" w:fill="FFFFFF"/>
        <w:tabs>
          <w:tab w:val="left" w:pos="773"/>
        </w:tabs>
        <w:spacing w:line="298" w:lineRule="exact"/>
        <w:ind w:right="10" w:firstLine="538"/>
        <w:jc w:val="both"/>
        <w:rPr>
          <w:sz w:val="28"/>
          <w:szCs w:val="28"/>
        </w:rPr>
      </w:pPr>
      <w:r w:rsidRPr="00341EBA">
        <w:rPr>
          <w:sz w:val="28"/>
          <w:szCs w:val="28"/>
        </w:rPr>
        <w:t>административная комиссия;</w:t>
      </w:r>
    </w:p>
    <w:p w:rsidR="00687823" w:rsidRDefault="003072CB" w:rsidP="00687823">
      <w:pPr>
        <w:numPr>
          <w:ilvl w:val="0"/>
          <w:numId w:val="3"/>
        </w:numPr>
        <w:shd w:val="clear" w:color="auto" w:fill="FFFFFF"/>
        <w:tabs>
          <w:tab w:val="left" w:pos="773"/>
        </w:tabs>
        <w:spacing w:line="298" w:lineRule="exact"/>
        <w:ind w:right="10" w:firstLine="538"/>
        <w:jc w:val="both"/>
        <w:rPr>
          <w:sz w:val="28"/>
          <w:szCs w:val="28"/>
        </w:rPr>
      </w:pPr>
      <w:r w:rsidRPr="00341EBA">
        <w:rPr>
          <w:sz w:val="28"/>
          <w:szCs w:val="28"/>
        </w:rPr>
        <w:t>комиссия по делам несовершеннолетних.</w:t>
      </w:r>
    </w:p>
    <w:p w:rsidR="00687823" w:rsidRDefault="00687823" w:rsidP="00687823">
      <w:pPr>
        <w:shd w:val="clear" w:color="auto" w:fill="FFFFFF"/>
        <w:tabs>
          <w:tab w:val="left" w:pos="773"/>
        </w:tabs>
        <w:spacing w:line="298" w:lineRule="exact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1.5. </w:t>
      </w:r>
      <w:proofErr w:type="gramStart"/>
      <w:r>
        <w:rPr>
          <w:sz w:val="28"/>
          <w:szCs w:val="28"/>
        </w:rPr>
        <w:t xml:space="preserve">При ведении </w:t>
      </w:r>
      <w:r w:rsidRPr="009963D0">
        <w:rPr>
          <w:sz w:val="28"/>
          <w:szCs w:val="28"/>
        </w:rPr>
        <w:t xml:space="preserve">бюджетного учета доходов по видам платежей </w:t>
      </w:r>
      <w:r>
        <w:rPr>
          <w:sz w:val="28"/>
          <w:szCs w:val="28"/>
        </w:rPr>
        <w:t>отдел</w:t>
      </w:r>
      <w:r w:rsidRPr="009963D0">
        <w:rPr>
          <w:sz w:val="28"/>
          <w:szCs w:val="28"/>
        </w:rPr>
        <w:t xml:space="preserve"> </w:t>
      </w:r>
      <w:r>
        <w:rPr>
          <w:sz w:val="28"/>
          <w:szCs w:val="28"/>
        </w:rPr>
        <w:t>бухгалтерского учета</w:t>
      </w:r>
      <w:r w:rsidRPr="00996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отчетности </w:t>
      </w:r>
      <w:r w:rsidRPr="009963D0">
        <w:rPr>
          <w:sz w:val="28"/>
          <w:szCs w:val="28"/>
        </w:rPr>
        <w:t>примен</w:t>
      </w:r>
      <w:r>
        <w:rPr>
          <w:sz w:val="28"/>
          <w:szCs w:val="28"/>
        </w:rPr>
        <w:t>яет</w:t>
      </w:r>
      <w:r w:rsidRPr="009963D0">
        <w:rPr>
          <w:sz w:val="28"/>
          <w:szCs w:val="28"/>
        </w:rPr>
        <w:t xml:space="preserve"> </w:t>
      </w:r>
      <w:r w:rsidRPr="009963D0">
        <w:rPr>
          <w:color w:val="000000"/>
          <w:sz w:val="28"/>
          <w:szCs w:val="28"/>
        </w:rPr>
        <w:t>унифицированны</w:t>
      </w:r>
      <w:r>
        <w:rPr>
          <w:color w:val="000000"/>
          <w:sz w:val="28"/>
          <w:szCs w:val="28"/>
        </w:rPr>
        <w:t>е</w:t>
      </w:r>
      <w:r w:rsidRPr="009963D0">
        <w:rPr>
          <w:color w:val="000000"/>
          <w:sz w:val="28"/>
          <w:szCs w:val="28"/>
        </w:rPr>
        <w:t xml:space="preserve"> </w:t>
      </w:r>
      <w:hyperlink r:id="rId5" w:history="1">
        <w:r w:rsidRPr="009963D0">
          <w:rPr>
            <w:color w:val="000000"/>
            <w:sz w:val="28"/>
            <w:szCs w:val="28"/>
          </w:rPr>
          <w:t>форм</w:t>
        </w:r>
      </w:hyperlink>
      <w:r>
        <w:rPr>
          <w:color w:val="000000"/>
          <w:sz w:val="28"/>
          <w:szCs w:val="28"/>
        </w:rPr>
        <w:t>ы</w:t>
      </w:r>
      <w:r w:rsidRPr="009963D0">
        <w:rPr>
          <w:color w:val="000000"/>
          <w:sz w:val="28"/>
          <w:szCs w:val="28"/>
        </w:rPr>
        <w:t xml:space="preserve"> </w:t>
      </w:r>
      <w:r w:rsidRPr="0014115A">
        <w:rPr>
          <w:sz w:val="28"/>
          <w:szCs w:val="28"/>
        </w:rPr>
        <w:t xml:space="preserve">электронных документов бухгалтерского учета, утвержденные приказом Министерства финансов Российской Федерации от 15 апреля 2021 года № 61н «Об утверждении унифицированных форм электронных документов бухгалтерского учета, применяемых при ведении </w:t>
      </w:r>
      <w:r w:rsidRPr="009963D0">
        <w:rPr>
          <w:color w:val="000000"/>
          <w:sz w:val="28"/>
          <w:szCs w:val="28"/>
        </w:rPr>
        <w:t>бюджетного учета, бухгалтерского учета государствен</w:t>
      </w:r>
      <w:r>
        <w:rPr>
          <w:color w:val="000000"/>
          <w:sz w:val="28"/>
          <w:szCs w:val="28"/>
        </w:rPr>
        <w:t xml:space="preserve">ных (муниципальных) учреждений, </w:t>
      </w:r>
      <w:r w:rsidRPr="009963D0">
        <w:rPr>
          <w:color w:val="000000"/>
          <w:sz w:val="28"/>
          <w:szCs w:val="28"/>
        </w:rPr>
        <w:t xml:space="preserve">и Методических </w:t>
      </w:r>
      <w:hyperlink r:id="rId6" w:history="1">
        <w:r w:rsidRPr="009963D0">
          <w:rPr>
            <w:color w:val="000000"/>
            <w:sz w:val="28"/>
            <w:szCs w:val="28"/>
          </w:rPr>
          <w:t>указаний</w:t>
        </w:r>
      </w:hyperlink>
      <w:r w:rsidRPr="009963D0">
        <w:rPr>
          <w:color w:val="000000"/>
          <w:sz w:val="28"/>
          <w:szCs w:val="28"/>
        </w:rPr>
        <w:t xml:space="preserve"> по их формированию </w:t>
      </w:r>
      <w:r w:rsidRPr="009963D0">
        <w:rPr>
          <w:sz w:val="28"/>
          <w:szCs w:val="28"/>
        </w:rPr>
        <w:t>и применению»</w:t>
      </w:r>
      <w:r>
        <w:rPr>
          <w:sz w:val="28"/>
          <w:szCs w:val="28"/>
        </w:rPr>
        <w:t>.</w:t>
      </w:r>
      <w:proofErr w:type="gramEnd"/>
    </w:p>
    <w:p w:rsidR="00687823" w:rsidRPr="00341EBA" w:rsidRDefault="00687823" w:rsidP="00687823">
      <w:pPr>
        <w:shd w:val="clear" w:color="auto" w:fill="FFFFFF"/>
        <w:tabs>
          <w:tab w:val="left" w:pos="773"/>
        </w:tabs>
        <w:spacing w:line="298" w:lineRule="exact"/>
        <w:ind w:right="10"/>
        <w:jc w:val="both"/>
        <w:rPr>
          <w:sz w:val="28"/>
          <w:szCs w:val="28"/>
        </w:rPr>
      </w:pPr>
    </w:p>
    <w:p w:rsidR="00957341" w:rsidRPr="007B1C1C" w:rsidRDefault="00957341">
      <w:pPr>
        <w:shd w:val="clear" w:color="auto" w:fill="FFFFFF"/>
        <w:spacing w:before="302" w:line="298" w:lineRule="exact"/>
        <w:ind w:right="10"/>
        <w:jc w:val="center"/>
        <w:rPr>
          <w:sz w:val="28"/>
          <w:szCs w:val="28"/>
        </w:rPr>
      </w:pPr>
      <w:r w:rsidRPr="007B1C1C">
        <w:rPr>
          <w:bCs/>
          <w:sz w:val="28"/>
          <w:szCs w:val="28"/>
        </w:rPr>
        <w:lastRenderedPageBreak/>
        <w:t xml:space="preserve">2. Мероприятия по недопущению образования </w:t>
      </w:r>
      <w:proofErr w:type="gramStart"/>
      <w:r w:rsidRPr="007B1C1C">
        <w:rPr>
          <w:bCs/>
          <w:sz w:val="28"/>
          <w:szCs w:val="28"/>
        </w:rPr>
        <w:t>просроченной</w:t>
      </w:r>
      <w:proofErr w:type="gramEnd"/>
      <w:r w:rsidRPr="007B1C1C">
        <w:rPr>
          <w:bCs/>
          <w:sz w:val="28"/>
          <w:szCs w:val="28"/>
        </w:rPr>
        <w:t xml:space="preserve"> дебиторской</w:t>
      </w:r>
    </w:p>
    <w:p w:rsidR="00957341" w:rsidRPr="007B1C1C" w:rsidRDefault="00957341">
      <w:pPr>
        <w:shd w:val="clear" w:color="auto" w:fill="FFFFFF"/>
        <w:spacing w:line="298" w:lineRule="exact"/>
        <w:ind w:right="5"/>
        <w:jc w:val="center"/>
        <w:rPr>
          <w:sz w:val="28"/>
          <w:szCs w:val="28"/>
        </w:rPr>
      </w:pPr>
      <w:r w:rsidRPr="007B1C1C">
        <w:rPr>
          <w:bCs/>
          <w:sz w:val="28"/>
          <w:szCs w:val="28"/>
        </w:rPr>
        <w:t>задолженности по доходам, выявлению факторов, влияющих на образование</w:t>
      </w:r>
    </w:p>
    <w:p w:rsidR="00957341" w:rsidRPr="007B1C1C" w:rsidRDefault="00957341">
      <w:pPr>
        <w:shd w:val="clear" w:color="auto" w:fill="FFFFFF"/>
        <w:spacing w:line="298" w:lineRule="exact"/>
        <w:ind w:right="14"/>
        <w:jc w:val="center"/>
        <w:rPr>
          <w:sz w:val="28"/>
          <w:szCs w:val="28"/>
        </w:rPr>
      </w:pPr>
      <w:r w:rsidRPr="007B1C1C">
        <w:rPr>
          <w:bCs/>
          <w:sz w:val="28"/>
          <w:szCs w:val="28"/>
        </w:rPr>
        <w:t>просроченной дебиторской задолженности по доходам</w:t>
      </w:r>
    </w:p>
    <w:p w:rsidR="00957341" w:rsidRPr="006D3A5C" w:rsidRDefault="00957341" w:rsidP="00DF7800">
      <w:pPr>
        <w:shd w:val="clear" w:color="auto" w:fill="FFFFFF"/>
        <w:tabs>
          <w:tab w:val="left" w:pos="1282"/>
          <w:tab w:val="left" w:pos="1805"/>
          <w:tab w:val="left" w:pos="2789"/>
          <w:tab w:val="left" w:pos="4642"/>
          <w:tab w:val="left" w:pos="6374"/>
          <w:tab w:val="left" w:pos="8290"/>
        </w:tabs>
        <w:spacing w:before="288" w:line="298" w:lineRule="exact"/>
        <w:ind w:firstLine="567"/>
        <w:jc w:val="both"/>
        <w:rPr>
          <w:sz w:val="28"/>
          <w:szCs w:val="28"/>
        </w:rPr>
      </w:pPr>
      <w:r w:rsidRPr="006D3A5C">
        <w:rPr>
          <w:spacing w:val="-1"/>
          <w:sz w:val="28"/>
          <w:szCs w:val="28"/>
        </w:rPr>
        <w:t>2.1.</w:t>
      </w:r>
      <w:r w:rsidRPr="006D3A5C">
        <w:rPr>
          <w:rFonts w:ascii="Arial" w:cs="Arial"/>
          <w:sz w:val="28"/>
          <w:szCs w:val="28"/>
        </w:rPr>
        <w:tab/>
      </w:r>
      <w:r w:rsidRPr="006D3A5C">
        <w:rPr>
          <w:sz w:val="28"/>
          <w:szCs w:val="28"/>
        </w:rPr>
        <w:t>В</w:t>
      </w:r>
      <w:r w:rsidRPr="006D3A5C">
        <w:rPr>
          <w:rFonts w:ascii="Arial" w:hAnsi="Arial" w:cs="Arial"/>
          <w:sz w:val="28"/>
          <w:szCs w:val="28"/>
        </w:rPr>
        <w:tab/>
      </w:r>
      <w:r w:rsidRPr="006D3A5C">
        <w:rPr>
          <w:spacing w:val="-2"/>
          <w:sz w:val="28"/>
          <w:szCs w:val="28"/>
        </w:rPr>
        <w:t>целях</w:t>
      </w:r>
      <w:r w:rsidRPr="006D3A5C">
        <w:rPr>
          <w:rFonts w:ascii="Arial" w:hAnsi="Arial" w:cs="Arial"/>
          <w:sz w:val="28"/>
          <w:szCs w:val="28"/>
        </w:rPr>
        <w:tab/>
      </w:r>
      <w:r w:rsidRPr="006D3A5C">
        <w:rPr>
          <w:spacing w:val="-2"/>
          <w:sz w:val="28"/>
          <w:szCs w:val="28"/>
        </w:rPr>
        <w:t>недопущения</w:t>
      </w:r>
      <w:r w:rsidRPr="006D3A5C">
        <w:rPr>
          <w:rFonts w:ascii="Arial" w:hAnsi="Arial" w:cs="Arial"/>
          <w:sz w:val="28"/>
          <w:szCs w:val="28"/>
        </w:rPr>
        <w:tab/>
      </w:r>
      <w:r w:rsidRPr="006D3A5C">
        <w:rPr>
          <w:spacing w:val="-2"/>
          <w:sz w:val="28"/>
          <w:szCs w:val="28"/>
        </w:rPr>
        <w:t>образования</w:t>
      </w:r>
      <w:r w:rsidRPr="006D3A5C">
        <w:rPr>
          <w:rFonts w:ascii="Arial" w:hAnsi="Arial" w:cs="Arial"/>
          <w:sz w:val="28"/>
          <w:szCs w:val="28"/>
        </w:rPr>
        <w:tab/>
      </w:r>
      <w:r w:rsidRPr="006D3A5C">
        <w:rPr>
          <w:spacing w:val="-2"/>
          <w:sz w:val="28"/>
          <w:szCs w:val="28"/>
        </w:rPr>
        <w:t>просроченной</w:t>
      </w:r>
      <w:r w:rsidR="007B1C1C">
        <w:rPr>
          <w:spacing w:val="-2"/>
          <w:sz w:val="28"/>
          <w:szCs w:val="28"/>
        </w:rPr>
        <w:t xml:space="preserve"> </w:t>
      </w:r>
      <w:r w:rsidRPr="006D3A5C">
        <w:rPr>
          <w:spacing w:val="-2"/>
          <w:sz w:val="28"/>
          <w:szCs w:val="28"/>
        </w:rPr>
        <w:t>дебиторской</w:t>
      </w:r>
      <w:r w:rsidR="007B1C1C">
        <w:rPr>
          <w:spacing w:val="-2"/>
          <w:sz w:val="28"/>
          <w:szCs w:val="28"/>
        </w:rPr>
        <w:t xml:space="preserve"> </w:t>
      </w:r>
      <w:r w:rsidRPr="006D3A5C">
        <w:rPr>
          <w:sz w:val="28"/>
          <w:szCs w:val="28"/>
        </w:rPr>
        <w:t>задолженности по доходам, выявления факторов, влияющих на образование просроченной дебиторской задолженности по доходам, осуществляются следующие мероприятия:</w:t>
      </w:r>
    </w:p>
    <w:p w:rsidR="00957341" w:rsidRPr="006D3A5C" w:rsidRDefault="00957341">
      <w:pPr>
        <w:shd w:val="clear" w:color="auto" w:fill="FFFFFF"/>
        <w:spacing w:line="298" w:lineRule="exact"/>
        <w:ind w:right="14" w:firstLine="538"/>
        <w:jc w:val="both"/>
        <w:rPr>
          <w:sz w:val="28"/>
          <w:szCs w:val="28"/>
        </w:rPr>
      </w:pPr>
      <w:r w:rsidRPr="006D3A5C">
        <w:rPr>
          <w:sz w:val="28"/>
          <w:szCs w:val="28"/>
        </w:rPr>
        <w:t xml:space="preserve">2.1.1. </w:t>
      </w:r>
      <w:proofErr w:type="gramStart"/>
      <w:r w:rsidRPr="006D3A5C">
        <w:rPr>
          <w:sz w:val="28"/>
          <w:szCs w:val="28"/>
        </w:rPr>
        <w:t>Контроль за</w:t>
      </w:r>
      <w:proofErr w:type="gramEnd"/>
      <w:r w:rsidRPr="006D3A5C">
        <w:rPr>
          <w:sz w:val="28"/>
          <w:szCs w:val="28"/>
        </w:rPr>
        <w:t xml:space="preserve"> правильностью исчисления, полнотой и своевременностью </w:t>
      </w:r>
      <w:r w:rsidRPr="006D3A5C">
        <w:rPr>
          <w:spacing w:val="-1"/>
          <w:sz w:val="28"/>
          <w:szCs w:val="28"/>
        </w:rPr>
        <w:t>осуществления платежей в местный   бюджет, пеням и штрафам по ним, в том числе:</w:t>
      </w:r>
    </w:p>
    <w:p w:rsidR="00957341" w:rsidRPr="006D3A5C" w:rsidRDefault="00DF7800" w:rsidP="00543BC3">
      <w:pPr>
        <w:shd w:val="clear" w:color="auto" w:fill="FFFFFF"/>
        <w:tabs>
          <w:tab w:val="left" w:pos="720"/>
        </w:tabs>
        <w:spacing w:line="298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957341" w:rsidRPr="006D3A5C">
        <w:rPr>
          <w:sz w:val="28"/>
          <w:szCs w:val="28"/>
        </w:rPr>
        <w:t xml:space="preserve">за фактическим зачислением платежей в местный  бюджет в размерах и </w:t>
      </w:r>
      <w:r w:rsidR="007B1C1C">
        <w:rPr>
          <w:sz w:val="28"/>
          <w:szCs w:val="28"/>
        </w:rPr>
        <w:t xml:space="preserve">   </w:t>
      </w:r>
      <w:r w:rsidR="00957341" w:rsidRPr="006D3A5C">
        <w:rPr>
          <w:sz w:val="28"/>
          <w:szCs w:val="28"/>
        </w:rPr>
        <w:t>сроки,</w:t>
      </w:r>
      <w:r w:rsidR="007B1C1C">
        <w:rPr>
          <w:sz w:val="28"/>
          <w:szCs w:val="28"/>
        </w:rPr>
        <w:t xml:space="preserve"> </w:t>
      </w:r>
      <w:r w:rsidR="00957341" w:rsidRPr="006D3A5C">
        <w:rPr>
          <w:spacing w:val="-2"/>
          <w:sz w:val="28"/>
          <w:szCs w:val="28"/>
        </w:rPr>
        <w:t>установленные</w:t>
      </w:r>
      <w:r w:rsidR="00957341" w:rsidRPr="006D3A5C">
        <w:rPr>
          <w:rFonts w:ascii="Arial" w:hAnsi="Arial" w:cs="Arial"/>
          <w:sz w:val="28"/>
          <w:szCs w:val="28"/>
        </w:rPr>
        <w:tab/>
      </w:r>
      <w:r w:rsidR="00957341" w:rsidRPr="006D3A5C">
        <w:rPr>
          <w:spacing w:val="-2"/>
          <w:sz w:val="28"/>
          <w:szCs w:val="28"/>
        </w:rPr>
        <w:t>законодательством</w:t>
      </w:r>
      <w:r w:rsidR="00543BC3">
        <w:rPr>
          <w:rFonts w:ascii="Arial" w:hAnsi="Arial" w:cs="Arial"/>
          <w:sz w:val="28"/>
          <w:szCs w:val="28"/>
        </w:rPr>
        <w:t xml:space="preserve"> </w:t>
      </w:r>
      <w:r w:rsidR="00957341" w:rsidRPr="006D3A5C">
        <w:rPr>
          <w:spacing w:val="-2"/>
          <w:sz w:val="28"/>
          <w:szCs w:val="28"/>
        </w:rPr>
        <w:t>Российской</w:t>
      </w:r>
      <w:r w:rsidR="00543BC3">
        <w:rPr>
          <w:rFonts w:ascii="Arial" w:hAnsi="Arial" w:cs="Arial"/>
          <w:sz w:val="28"/>
          <w:szCs w:val="28"/>
        </w:rPr>
        <w:t xml:space="preserve"> </w:t>
      </w:r>
      <w:r w:rsidR="00957341" w:rsidRPr="006D3A5C">
        <w:rPr>
          <w:spacing w:val="-2"/>
          <w:sz w:val="28"/>
          <w:szCs w:val="28"/>
        </w:rPr>
        <w:t>Федерации,</w:t>
      </w:r>
      <w:r w:rsidR="00543BC3">
        <w:rPr>
          <w:spacing w:val="-2"/>
          <w:sz w:val="28"/>
          <w:szCs w:val="28"/>
        </w:rPr>
        <w:t xml:space="preserve"> </w:t>
      </w:r>
      <w:r w:rsidR="00957341" w:rsidRPr="006D3A5C">
        <w:rPr>
          <w:spacing w:val="-2"/>
          <w:sz w:val="28"/>
          <w:szCs w:val="28"/>
        </w:rPr>
        <w:t>договором</w:t>
      </w:r>
      <w:r w:rsidR="007B1C1C">
        <w:rPr>
          <w:spacing w:val="-2"/>
          <w:sz w:val="28"/>
          <w:szCs w:val="28"/>
        </w:rPr>
        <w:t xml:space="preserve"> </w:t>
      </w:r>
      <w:r w:rsidR="00957341" w:rsidRPr="006D3A5C">
        <w:rPr>
          <w:sz w:val="28"/>
          <w:szCs w:val="28"/>
        </w:rPr>
        <w:t>(муниципальным контрактом, соглашением);</w:t>
      </w:r>
    </w:p>
    <w:p w:rsidR="00957341" w:rsidRPr="006D3A5C" w:rsidRDefault="00957341" w:rsidP="006F1617">
      <w:pPr>
        <w:numPr>
          <w:ilvl w:val="0"/>
          <w:numId w:val="4"/>
        </w:numPr>
        <w:shd w:val="clear" w:color="auto" w:fill="FFFFFF"/>
        <w:tabs>
          <w:tab w:val="left" w:pos="749"/>
          <w:tab w:val="left" w:pos="6859"/>
        </w:tabs>
        <w:spacing w:line="298" w:lineRule="exact"/>
        <w:ind w:firstLine="538"/>
        <w:jc w:val="both"/>
        <w:rPr>
          <w:sz w:val="28"/>
          <w:szCs w:val="28"/>
        </w:rPr>
      </w:pPr>
      <w:r w:rsidRPr="006D3A5C">
        <w:rPr>
          <w:sz w:val="28"/>
          <w:szCs w:val="28"/>
        </w:rPr>
        <w:t xml:space="preserve">за погашением (квитированием) начислений соответствующими платежами, </w:t>
      </w:r>
      <w:r w:rsidRPr="006D3A5C">
        <w:rPr>
          <w:spacing w:val="-10"/>
          <w:sz w:val="28"/>
          <w:szCs w:val="28"/>
        </w:rPr>
        <w:t>являющимися источниками формирования доходов</w:t>
      </w:r>
      <w:r w:rsidR="008F3048" w:rsidRPr="006D3A5C">
        <w:rPr>
          <w:spacing w:val="-10"/>
          <w:sz w:val="28"/>
          <w:szCs w:val="28"/>
        </w:rPr>
        <w:t xml:space="preserve"> </w:t>
      </w:r>
      <w:r w:rsidRPr="006D3A5C">
        <w:rPr>
          <w:sz w:val="28"/>
          <w:szCs w:val="28"/>
        </w:rPr>
        <w:t>местного бюджета</w:t>
      </w:r>
      <w:r w:rsidR="007B1C1C">
        <w:rPr>
          <w:sz w:val="28"/>
          <w:szCs w:val="28"/>
        </w:rPr>
        <w:t>;</w:t>
      </w:r>
      <w:r w:rsidRPr="006D3A5C">
        <w:rPr>
          <w:sz w:val="28"/>
          <w:szCs w:val="28"/>
        </w:rPr>
        <w:t xml:space="preserve"> </w:t>
      </w:r>
    </w:p>
    <w:p w:rsidR="00957341" w:rsidRPr="006D3A5C" w:rsidRDefault="00957341" w:rsidP="006F1617">
      <w:pPr>
        <w:numPr>
          <w:ilvl w:val="0"/>
          <w:numId w:val="4"/>
        </w:numPr>
        <w:shd w:val="clear" w:color="auto" w:fill="FFFFFF"/>
        <w:tabs>
          <w:tab w:val="left" w:pos="749"/>
        </w:tabs>
        <w:spacing w:line="298" w:lineRule="exact"/>
        <w:ind w:firstLine="538"/>
        <w:jc w:val="both"/>
        <w:rPr>
          <w:sz w:val="28"/>
          <w:szCs w:val="28"/>
        </w:rPr>
      </w:pPr>
      <w:proofErr w:type="gramStart"/>
      <w:r w:rsidRPr="006D3A5C">
        <w:rPr>
          <w:sz w:val="28"/>
          <w:szCs w:val="28"/>
        </w:rPr>
        <w:t>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местный бюджет, а также за начислением процентов за предоставленную отсрочку или рассрочку и пени (штрафы) за просрочку уплаты платежей в местный бюджет в порядке и случаях, предусмотренных законодательством Российской Федерации;</w:t>
      </w:r>
      <w:proofErr w:type="gramEnd"/>
    </w:p>
    <w:p w:rsidR="00957341" w:rsidRPr="006D3A5C" w:rsidRDefault="00957341">
      <w:pPr>
        <w:shd w:val="clear" w:color="auto" w:fill="FFFFFF"/>
        <w:tabs>
          <w:tab w:val="left" w:pos="691"/>
        </w:tabs>
        <w:spacing w:line="298" w:lineRule="exact"/>
        <w:ind w:right="5" w:firstLine="538"/>
        <w:jc w:val="both"/>
        <w:rPr>
          <w:sz w:val="28"/>
          <w:szCs w:val="28"/>
        </w:rPr>
      </w:pPr>
      <w:r w:rsidRPr="006D3A5C">
        <w:rPr>
          <w:sz w:val="28"/>
          <w:szCs w:val="28"/>
        </w:rPr>
        <w:t>-</w:t>
      </w:r>
      <w:r w:rsidRPr="006D3A5C">
        <w:rPr>
          <w:sz w:val="28"/>
          <w:szCs w:val="28"/>
        </w:rPr>
        <w:tab/>
      </w:r>
      <w:r w:rsidRPr="006D3A5C">
        <w:rPr>
          <w:spacing w:val="-1"/>
          <w:sz w:val="28"/>
          <w:szCs w:val="28"/>
        </w:rPr>
        <w:t>за своевременным начислением неустойки (штрафов, пени), а также применения</w:t>
      </w:r>
      <w:r w:rsidR="007B1C1C">
        <w:rPr>
          <w:spacing w:val="-1"/>
          <w:sz w:val="28"/>
          <w:szCs w:val="28"/>
        </w:rPr>
        <w:t xml:space="preserve"> </w:t>
      </w:r>
      <w:r w:rsidRPr="006D3A5C">
        <w:rPr>
          <w:sz w:val="28"/>
          <w:szCs w:val="28"/>
        </w:rPr>
        <w:t>бюджетных мер принуждения, предусмотренных бюджетным законодательством</w:t>
      </w:r>
      <w:r w:rsidR="007B1C1C">
        <w:rPr>
          <w:sz w:val="28"/>
          <w:szCs w:val="28"/>
        </w:rPr>
        <w:t xml:space="preserve"> </w:t>
      </w:r>
      <w:r w:rsidRPr="006D3A5C">
        <w:rPr>
          <w:sz w:val="28"/>
          <w:szCs w:val="28"/>
        </w:rPr>
        <w:t>Российской Федерации;</w:t>
      </w:r>
    </w:p>
    <w:p w:rsidR="00957341" w:rsidRPr="006D3A5C" w:rsidRDefault="00957341">
      <w:pPr>
        <w:shd w:val="clear" w:color="auto" w:fill="FFFFFF"/>
        <w:tabs>
          <w:tab w:val="left" w:pos="970"/>
          <w:tab w:val="left" w:pos="1526"/>
          <w:tab w:val="left" w:pos="3619"/>
          <w:tab w:val="left" w:pos="5482"/>
          <w:tab w:val="left" w:pos="7046"/>
          <w:tab w:val="left" w:pos="8323"/>
        </w:tabs>
        <w:spacing w:line="298" w:lineRule="exact"/>
        <w:ind w:right="5" w:firstLine="538"/>
        <w:jc w:val="both"/>
        <w:rPr>
          <w:sz w:val="28"/>
          <w:szCs w:val="28"/>
        </w:rPr>
      </w:pPr>
      <w:r w:rsidRPr="006D3A5C">
        <w:rPr>
          <w:sz w:val="28"/>
          <w:szCs w:val="28"/>
        </w:rPr>
        <w:t>-</w:t>
      </w:r>
      <w:r w:rsidRPr="006D3A5C">
        <w:rPr>
          <w:sz w:val="28"/>
          <w:szCs w:val="28"/>
        </w:rPr>
        <w:tab/>
      </w:r>
      <w:r w:rsidRPr="006D3A5C">
        <w:rPr>
          <w:spacing w:val="-3"/>
          <w:sz w:val="28"/>
          <w:szCs w:val="28"/>
        </w:rPr>
        <w:t>за</w:t>
      </w:r>
      <w:r w:rsidRPr="006D3A5C">
        <w:rPr>
          <w:rFonts w:ascii="Arial" w:hAnsi="Arial" w:cs="Arial"/>
          <w:sz w:val="28"/>
          <w:szCs w:val="28"/>
        </w:rPr>
        <w:tab/>
      </w:r>
      <w:r w:rsidRPr="006D3A5C">
        <w:rPr>
          <w:spacing w:val="-2"/>
          <w:sz w:val="28"/>
          <w:szCs w:val="28"/>
        </w:rPr>
        <w:t>своевременным</w:t>
      </w:r>
      <w:r w:rsidRPr="006D3A5C">
        <w:rPr>
          <w:rFonts w:ascii="Arial" w:hAnsi="Arial" w:cs="Arial"/>
          <w:sz w:val="28"/>
          <w:szCs w:val="28"/>
        </w:rPr>
        <w:tab/>
      </w:r>
      <w:r w:rsidRPr="006D3A5C">
        <w:rPr>
          <w:spacing w:val="-2"/>
          <w:sz w:val="28"/>
          <w:szCs w:val="28"/>
        </w:rPr>
        <w:t>составлением</w:t>
      </w:r>
      <w:r w:rsidRPr="006D3A5C">
        <w:rPr>
          <w:rFonts w:ascii="Arial" w:hAnsi="Arial" w:cs="Arial"/>
          <w:sz w:val="28"/>
          <w:szCs w:val="28"/>
        </w:rPr>
        <w:tab/>
      </w:r>
      <w:r w:rsidRPr="006D3A5C">
        <w:rPr>
          <w:spacing w:val="-3"/>
          <w:sz w:val="28"/>
          <w:szCs w:val="28"/>
        </w:rPr>
        <w:t>первичных</w:t>
      </w:r>
      <w:r w:rsidRPr="006D3A5C">
        <w:rPr>
          <w:rFonts w:ascii="Arial" w:hAnsi="Arial" w:cs="Arial"/>
          <w:sz w:val="28"/>
          <w:szCs w:val="28"/>
        </w:rPr>
        <w:tab/>
      </w:r>
      <w:r w:rsidRPr="006D3A5C">
        <w:rPr>
          <w:spacing w:val="-2"/>
          <w:sz w:val="28"/>
          <w:szCs w:val="28"/>
        </w:rPr>
        <w:t>учетных</w:t>
      </w:r>
      <w:r w:rsidR="007B1C1C">
        <w:rPr>
          <w:spacing w:val="-2"/>
          <w:sz w:val="28"/>
          <w:szCs w:val="28"/>
        </w:rPr>
        <w:t xml:space="preserve"> </w:t>
      </w:r>
      <w:r w:rsidRPr="006D3A5C">
        <w:rPr>
          <w:spacing w:val="-3"/>
          <w:sz w:val="28"/>
          <w:szCs w:val="28"/>
        </w:rPr>
        <w:t>документов,</w:t>
      </w:r>
      <w:r w:rsidRPr="006D3A5C">
        <w:rPr>
          <w:spacing w:val="-3"/>
          <w:sz w:val="28"/>
          <w:szCs w:val="28"/>
        </w:rPr>
        <w:br/>
      </w:r>
      <w:r w:rsidRPr="006D3A5C">
        <w:rPr>
          <w:sz w:val="28"/>
          <w:szCs w:val="28"/>
        </w:rPr>
        <w:t>обосновывающих возникновение дебиторской задолженности или оформляющих</w:t>
      </w:r>
      <w:r w:rsidR="007B1C1C">
        <w:rPr>
          <w:sz w:val="28"/>
          <w:szCs w:val="28"/>
        </w:rPr>
        <w:t xml:space="preserve"> </w:t>
      </w:r>
      <w:r w:rsidRPr="006D3A5C">
        <w:rPr>
          <w:sz w:val="28"/>
          <w:szCs w:val="28"/>
        </w:rPr>
        <w:t>операции по ее увеличению (уменьшению), а также своевременным их отражением в</w:t>
      </w:r>
      <w:r w:rsidR="007B1C1C">
        <w:rPr>
          <w:sz w:val="28"/>
          <w:szCs w:val="28"/>
        </w:rPr>
        <w:t xml:space="preserve"> </w:t>
      </w:r>
      <w:r w:rsidRPr="006D3A5C">
        <w:rPr>
          <w:sz w:val="28"/>
          <w:szCs w:val="28"/>
        </w:rPr>
        <w:t>бюджетном учете.</w:t>
      </w:r>
    </w:p>
    <w:p w:rsidR="00957341" w:rsidRPr="006D3A5C" w:rsidRDefault="00957341">
      <w:pPr>
        <w:shd w:val="clear" w:color="auto" w:fill="FFFFFF"/>
        <w:spacing w:line="298" w:lineRule="exact"/>
        <w:ind w:right="5" w:firstLine="538"/>
        <w:jc w:val="both"/>
        <w:rPr>
          <w:sz w:val="28"/>
          <w:szCs w:val="28"/>
        </w:rPr>
      </w:pPr>
      <w:r w:rsidRPr="006D3A5C">
        <w:rPr>
          <w:sz w:val="28"/>
          <w:szCs w:val="28"/>
        </w:rPr>
        <w:t>2.1.2. Проведение инвентаризации расчетов (1 раз в квартал) с должниками, включая сверку данных по доходам в местный бюджет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по доходам сомнительной.</w:t>
      </w:r>
    </w:p>
    <w:p w:rsidR="00957341" w:rsidRPr="006D3A5C" w:rsidRDefault="00957341">
      <w:pPr>
        <w:shd w:val="clear" w:color="auto" w:fill="FFFFFF"/>
        <w:spacing w:line="298" w:lineRule="exact"/>
        <w:ind w:right="5" w:firstLine="538"/>
        <w:jc w:val="both"/>
        <w:rPr>
          <w:sz w:val="28"/>
          <w:szCs w:val="28"/>
        </w:rPr>
      </w:pPr>
      <w:r w:rsidRPr="006D3A5C">
        <w:rPr>
          <w:sz w:val="28"/>
          <w:szCs w:val="28"/>
        </w:rPr>
        <w:t>2.1.3 Проведение мониторинга финансового (платежного) состояния должников, в том числе при проведении мероприятий по инвентаризации дебиторской задолженности по доходам, на предмет:</w:t>
      </w:r>
    </w:p>
    <w:p w:rsidR="00957341" w:rsidRPr="006D3A5C" w:rsidRDefault="00957341">
      <w:pPr>
        <w:shd w:val="clear" w:color="auto" w:fill="FFFFFF"/>
        <w:tabs>
          <w:tab w:val="left" w:pos="802"/>
        </w:tabs>
        <w:spacing w:line="298" w:lineRule="exact"/>
        <w:ind w:right="14" w:firstLine="538"/>
        <w:jc w:val="both"/>
        <w:rPr>
          <w:sz w:val="28"/>
          <w:szCs w:val="28"/>
        </w:rPr>
      </w:pPr>
      <w:r w:rsidRPr="006D3A5C">
        <w:rPr>
          <w:sz w:val="28"/>
          <w:szCs w:val="28"/>
        </w:rPr>
        <w:t>-</w:t>
      </w:r>
      <w:r w:rsidRPr="006D3A5C">
        <w:rPr>
          <w:sz w:val="28"/>
          <w:szCs w:val="28"/>
        </w:rPr>
        <w:tab/>
        <w:t>наличия сведений о взыскании с должника денежных сре</w:t>
      </w:r>
      <w:proofErr w:type="gramStart"/>
      <w:r w:rsidRPr="006D3A5C">
        <w:rPr>
          <w:sz w:val="28"/>
          <w:szCs w:val="28"/>
        </w:rPr>
        <w:t>дств в р</w:t>
      </w:r>
      <w:proofErr w:type="gramEnd"/>
      <w:r w:rsidRPr="006D3A5C">
        <w:rPr>
          <w:sz w:val="28"/>
          <w:szCs w:val="28"/>
        </w:rPr>
        <w:t>амках</w:t>
      </w:r>
      <w:r w:rsidRPr="006D3A5C">
        <w:rPr>
          <w:sz w:val="28"/>
          <w:szCs w:val="28"/>
        </w:rPr>
        <w:br/>
        <w:t>исполнительного производства;</w:t>
      </w:r>
    </w:p>
    <w:p w:rsidR="00957341" w:rsidRPr="006D3A5C" w:rsidRDefault="00957341" w:rsidP="00E607E0">
      <w:pPr>
        <w:shd w:val="clear" w:color="auto" w:fill="FFFFFF"/>
        <w:tabs>
          <w:tab w:val="left" w:pos="691"/>
        </w:tabs>
        <w:spacing w:line="298" w:lineRule="exact"/>
        <w:ind w:firstLine="538"/>
        <w:rPr>
          <w:sz w:val="28"/>
          <w:szCs w:val="28"/>
        </w:rPr>
      </w:pPr>
      <w:r w:rsidRPr="006D3A5C">
        <w:rPr>
          <w:sz w:val="28"/>
          <w:szCs w:val="28"/>
        </w:rPr>
        <w:t>-</w:t>
      </w:r>
      <w:r w:rsidRPr="006D3A5C">
        <w:rPr>
          <w:sz w:val="28"/>
          <w:szCs w:val="28"/>
        </w:rPr>
        <w:tab/>
        <w:t>наличия сведений о возбуждении в отношении должника дела о банкротстве.</w:t>
      </w:r>
      <w:r w:rsidRPr="006D3A5C">
        <w:rPr>
          <w:sz w:val="28"/>
          <w:szCs w:val="28"/>
        </w:rPr>
        <w:br/>
      </w:r>
      <w:r w:rsidR="00E607E0">
        <w:rPr>
          <w:sz w:val="28"/>
          <w:szCs w:val="28"/>
        </w:rPr>
        <w:t xml:space="preserve">       </w:t>
      </w:r>
      <w:r w:rsidRPr="006D3A5C">
        <w:rPr>
          <w:spacing w:val="-1"/>
          <w:sz w:val="28"/>
          <w:szCs w:val="28"/>
        </w:rPr>
        <w:t>2.1.4.    Своевременное принятие решений о признании безнадежной к взысканию</w:t>
      </w:r>
      <w:r w:rsidR="007B1C1C">
        <w:rPr>
          <w:spacing w:val="-1"/>
          <w:sz w:val="28"/>
          <w:szCs w:val="28"/>
        </w:rPr>
        <w:t xml:space="preserve"> </w:t>
      </w:r>
      <w:r w:rsidRPr="006D3A5C">
        <w:rPr>
          <w:spacing w:val="-1"/>
          <w:sz w:val="28"/>
          <w:szCs w:val="28"/>
        </w:rPr>
        <w:t xml:space="preserve">дебиторской задолженности по доходам в местный   бюджет </w:t>
      </w:r>
      <w:proofErr w:type="gramStart"/>
      <w:r w:rsidRPr="006D3A5C">
        <w:rPr>
          <w:spacing w:val="-1"/>
          <w:sz w:val="28"/>
          <w:szCs w:val="28"/>
        </w:rPr>
        <w:t>и о ее</w:t>
      </w:r>
      <w:proofErr w:type="gramEnd"/>
      <w:r w:rsidRPr="006D3A5C">
        <w:rPr>
          <w:spacing w:val="-1"/>
          <w:sz w:val="28"/>
          <w:szCs w:val="28"/>
        </w:rPr>
        <w:t xml:space="preserve"> списании.</w:t>
      </w:r>
    </w:p>
    <w:p w:rsidR="00957341" w:rsidRPr="006D3A5C" w:rsidRDefault="00957341">
      <w:pPr>
        <w:shd w:val="clear" w:color="auto" w:fill="FFFFFF"/>
        <w:spacing w:line="298" w:lineRule="exact"/>
        <w:ind w:right="5" w:firstLine="538"/>
        <w:jc w:val="both"/>
        <w:rPr>
          <w:sz w:val="28"/>
          <w:szCs w:val="28"/>
        </w:rPr>
      </w:pPr>
      <w:r w:rsidRPr="006D3A5C">
        <w:rPr>
          <w:sz w:val="28"/>
          <w:szCs w:val="28"/>
        </w:rPr>
        <w:t>2.1.5</w:t>
      </w:r>
      <w:proofErr w:type="gramStart"/>
      <w:r w:rsidRPr="006D3A5C">
        <w:rPr>
          <w:sz w:val="28"/>
          <w:szCs w:val="28"/>
        </w:rPr>
        <w:t xml:space="preserve"> И</w:t>
      </w:r>
      <w:proofErr w:type="gramEnd"/>
      <w:r w:rsidRPr="006D3A5C">
        <w:rPr>
          <w:sz w:val="28"/>
          <w:szCs w:val="28"/>
        </w:rPr>
        <w:t xml:space="preserve">ные мероприятия, проводимые по решению </w:t>
      </w:r>
      <w:r w:rsidR="00074232" w:rsidRPr="006D3A5C">
        <w:rPr>
          <w:sz w:val="28"/>
          <w:szCs w:val="28"/>
        </w:rPr>
        <w:t>администрации города</w:t>
      </w:r>
      <w:r w:rsidRPr="006D3A5C">
        <w:rPr>
          <w:sz w:val="28"/>
          <w:szCs w:val="28"/>
        </w:rPr>
        <w:t>, как администратора доходов местного бюджета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доходам.</w:t>
      </w:r>
    </w:p>
    <w:p w:rsidR="00957341" w:rsidRPr="005B0466" w:rsidRDefault="00957341">
      <w:pPr>
        <w:shd w:val="clear" w:color="auto" w:fill="FFFFFF"/>
        <w:spacing w:before="552" w:line="302" w:lineRule="exact"/>
        <w:ind w:left="2875" w:right="806" w:hanging="1824"/>
        <w:rPr>
          <w:sz w:val="28"/>
          <w:szCs w:val="28"/>
        </w:rPr>
      </w:pPr>
      <w:r w:rsidRPr="005B0466">
        <w:rPr>
          <w:bCs/>
          <w:spacing w:val="-1"/>
          <w:sz w:val="28"/>
          <w:szCs w:val="28"/>
        </w:rPr>
        <w:lastRenderedPageBreak/>
        <w:t xml:space="preserve">3. Мероприятия по урегулированию дебиторской задолженности </w:t>
      </w:r>
      <w:r w:rsidRPr="005B0466">
        <w:rPr>
          <w:bCs/>
          <w:sz w:val="28"/>
          <w:szCs w:val="28"/>
        </w:rPr>
        <w:t>по доходам в досудебном порядке</w:t>
      </w:r>
    </w:p>
    <w:p w:rsidR="00957341" w:rsidRPr="005B0466" w:rsidRDefault="00957341">
      <w:pPr>
        <w:shd w:val="clear" w:color="auto" w:fill="FFFFFF"/>
        <w:tabs>
          <w:tab w:val="left" w:pos="1018"/>
        </w:tabs>
        <w:spacing w:before="288" w:line="298" w:lineRule="exact"/>
        <w:ind w:right="5" w:firstLine="538"/>
        <w:jc w:val="both"/>
        <w:rPr>
          <w:sz w:val="28"/>
          <w:szCs w:val="28"/>
        </w:rPr>
      </w:pPr>
      <w:r w:rsidRPr="005B0466">
        <w:rPr>
          <w:spacing w:val="-1"/>
          <w:sz w:val="28"/>
          <w:szCs w:val="28"/>
        </w:rPr>
        <w:t>3.1.</w:t>
      </w:r>
      <w:r w:rsidRPr="005B0466">
        <w:rPr>
          <w:sz w:val="28"/>
          <w:szCs w:val="28"/>
        </w:rPr>
        <w:tab/>
        <w:t>Мероприятия по урегулированию дебиторской задолженности по доходам в</w:t>
      </w:r>
      <w:r w:rsidR="007B751E">
        <w:rPr>
          <w:sz w:val="28"/>
          <w:szCs w:val="28"/>
        </w:rPr>
        <w:t xml:space="preserve"> </w:t>
      </w:r>
      <w:r w:rsidRPr="005B0466">
        <w:rPr>
          <w:sz w:val="28"/>
          <w:szCs w:val="28"/>
        </w:rPr>
        <w:t>досудебном порядке (со дня истечения срока уплаты соответствующего платежа в</w:t>
      </w:r>
      <w:r w:rsidR="007B751E">
        <w:rPr>
          <w:sz w:val="28"/>
          <w:szCs w:val="28"/>
        </w:rPr>
        <w:t xml:space="preserve"> </w:t>
      </w:r>
      <w:r w:rsidRPr="005B0466">
        <w:rPr>
          <w:sz w:val="28"/>
          <w:szCs w:val="28"/>
        </w:rPr>
        <w:t>местный бюджет (пеней, штрафов) до начала работы по их принудительному</w:t>
      </w:r>
      <w:r w:rsidR="007B751E">
        <w:rPr>
          <w:sz w:val="28"/>
          <w:szCs w:val="28"/>
        </w:rPr>
        <w:t xml:space="preserve"> </w:t>
      </w:r>
      <w:r w:rsidRPr="005B0466">
        <w:rPr>
          <w:sz w:val="28"/>
          <w:szCs w:val="28"/>
        </w:rPr>
        <w:t>взысканию)</w:t>
      </w:r>
      <w:r w:rsidR="007B751E">
        <w:rPr>
          <w:sz w:val="28"/>
          <w:szCs w:val="28"/>
        </w:rPr>
        <w:t xml:space="preserve"> </w:t>
      </w:r>
      <w:r w:rsidRPr="005B0466">
        <w:rPr>
          <w:sz w:val="28"/>
          <w:szCs w:val="28"/>
        </w:rPr>
        <w:t xml:space="preserve"> включают в себя:</w:t>
      </w:r>
    </w:p>
    <w:p w:rsidR="00957341" w:rsidRPr="005B0466" w:rsidRDefault="007B751E">
      <w:pPr>
        <w:shd w:val="clear" w:color="auto" w:fill="FFFFFF"/>
        <w:spacing w:line="298" w:lineRule="exact"/>
        <w:ind w:right="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    </w:t>
      </w:r>
      <w:r w:rsidR="00957341" w:rsidRPr="005B0466">
        <w:rPr>
          <w:spacing w:val="-2"/>
          <w:sz w:val="28"/>
          <w:szCs w:val="28"/>
        </w:rPr>
        <w:t>3.1.1</w:t>
      </w:r>
      <w:r w:rsidR="00957341" w:rsidRPr="005B0466">
        <w:rPr>
          <w:rFonts w:ascii="Arial" w:cs="Arial"/>
          <w:sz w:val="28"/>
          <w:szCs w:val="28"/>
        </w:rPr>
        <w:tab/>
      </w:r>
      <w:r w:rsidRPr="004866D7">
        <w:rPr>
          <w:sz w:val="28"/>
          <w:szCs w:val="28"/>
        </w:rPr>
        <w:t>направление требования должнику о погашении образовавшейся задолженности (в случаях, когда денежное обязательство не предусматривает срок его исполнения и не содержит условия, позволяющего определить этот срок, а равно в случаях, когда срок исполнения обязательства определен моментом востребования);</w:t>
      </w:r>
    </w:p>
    <w:p w:rsidR="00957341" w:rsidRPr="005B0466" w:rsidRDefault="00957341">
      <w:pPr>
        <w:shd w:val="clear" w:color="auto" w:fill="FFFFFF"/>
        <w:tabs>
          <w:tab w:val="left" w:pos="1478"/>
          <w:tab w:val="left" w:pos="3370"/>
          <w:tab w:val="left" w:pos="4608"/>
          <w:tab w:val="left" w:pos="5093"/>
          <w:tab w:val="left" w:pos="6912"/>
          <w:tab w:val="left" w:pos="8698"/>
        </w:tabs>
        <w:spacing w:line="298" w:lineRule="exact"/>
        <w:ind w:right="10" w:firstLine="538"/>
        <w:jc w:val="both"/>
        <w:rPr>
          <w:sz w:val="28"/>
          <w:szCs w:val="28"/>
        </w:rPr>
      </w:pPr>
      <w:r w:rsidRPr="005B0466">
        <w:rPr>
          <w:spacing w:val="-1"/>
          <w:sz w:val="28"/>
          <w:szCs w:val="28"/>
        </w:rPr>
        <w:t>3.1.2.</w:t>
      </w:r>
      <w:r w:rsidRPr="005B0466">
        <w:rPr>
          <w:sz w:val="28"/>
          <w:szCs w:val="28"/>
        </w:rPr>
        <w:tab/>
      </w:r>
      <w:r w:rsidR="008608D5" w:rsidRPr="004866D7">
        <w:rPr>
          <w:sz w:val="28"/>
          <w:szCs w:val="28"/>
        </w:rPr>
        <w:t xml:space="preserve">направление претензии должнику о погашении образовавшейся задолженности в досудебном порядке в установленный законом или </w:t>
      </w:r>
      <w:r w:rsidR="008608D5">
        <w:rPr>
          <w:sz w:val="28"/>
          <w:szCs w:val="28"/>
        </w:rPr>
        <w:t xml:space="preserve">муниципальным </w:t>
      </w:r>
      <w:r w:rsidR="008608D5" w:rsidRPr="004866D7">
        <w:rPr>
          <w:sz w:val="28"/>
          <w:szCs w:val="28"/>
        </w:rPr>
        <w:t xml:space="preserve">контрактом, договором (соглашением) срок досудебного урегулирования в случае, когда претензионный порядок урегулирования спора предусмотрен процессуальным законодательством Российской Федерации, </w:t>
      </w:r>
      <w:r w:rsidR="008608D5">
        <w:rPr>
          <w:sz w:val="28"/>
          <w:szCs w:val="28"/>
        </w:rPr>
        <w:t>муниципальным</w:t>
      </w:r>
      <w:r w:rsidR="008608D5" w:rsidRPr="004866D7">
        <w:rPr>
          <w:sz w:val="28"/>
          <w:szCs w:val="28"/>
        </w:rPr>
        <w:t xml:space="preserve"> контрактом, договором (соглашением</w:t>
      </w:r>
      <w:proofErr w:type="gramStart"/>
      <w:r w:rsidR="008608D5" w:rsidRPr="004866D7">
        <w:rPr>
          <w:sz w:val="28"/>
          <w:szCs w:val="28"/>
        </w:rPr>
        <w:t>);</w:t>
      </w:r>
      <w:r w:rsidRPr="005B0466">
        <w:rPr>
          <w:sz w:val="28"/>
          <w:szCs w:val="28"/>
        </w:rPr>
        <w:t>.</w:t>
      </w:r>
      <w:proofErr w:type="gramEnd"/>
    </w:p>
    <w:p w:rsidR="008608D5" w:rsidRDefault="003F3936" w:rsidP="008608D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</w:t>
      </w:r>
      <w:r w:rsidR="00957341" w:rsidRPr="008608D5">
        <w:rPr>
          <w:rFonts w:ascii="Times New Roman" w:hAnsi="Times New Roman" w:cs="Times New Roman"/>
          <w:spacing w:val="-1"/>
          <w:sz w:val="28"/>
          <w:szCs w:val="28"/>
        </w:rPr>
        <w:t>3.1.3.</w:t>
      </w:r>
      <w:r w:rsidR="00957341" w:rsidRPr="005B0466">
        <w:rPr>
          <w:sz w:val="28"/>
          <w:szCs w:val="28"/>
        </w:rPr>
        <w:tab/>
      </w:r>
      <w:r w:rsidR="008608D5" w:rsidRPr="004866D7">
        <w:rPr>
          <w:rFonts w:ascii="Times New Roman" w:hAnsi="Times New Roman" w:cs="Times New Roman"/>
          <w:sz w:val="28"/>
          <w:szCs w:val="28"/>
        </w:rPr>
        <w:t xml:space="preserve">рассмотрение вопроса о возможности расторжения </w:t>
      </w:r>
      <w:r w:rsidR="008608D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608D5" w:rsidRPr="004866D7">
        <w:rPr>
          <w:rFonts w:ascii="Times New Roman" w:hAnsi="Times New Roman" w:cs="Times New Roman"/>
          <w:sz w:val="28"/>
          <w:szCs w:val="28"/>
        </w:rPr>
        <w:t>контракта, договора (соглашения),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</w:p>
    <w:p w:rsidR="00990560" w:rsidRDefault="00990560" w:rsidP="008608D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3.1.4. направление в уполномоченный орган по представлению в деле о банкротстве</w:t>
      </w:r>
      <w:r w:rsidR="003F3936">
        <w:rPr>
          <w:rFonts w:ascii="Times New Roman" w:hAnsi="Times New Roman" w:cs="Times New Roman"/>
          <w:sz w:val="28"/>
          <w:szCs w:val="28"/>
        </w:rPr>
        <w:t xml:space="preserve"> и в процедурах, применяемых в деле о банкротстве, требований по денежным обязательствам в порядке и </w:t>
      </w:r>
      <w:r w:rsidR="00E8459B">
        <w:rPr>
          <w:rFonts w:ascii="Times New Roman" w:hAnsi="Times New Roman" w:cs="Times New Roman"/>
          <w:sz w:val="28"/>
          <w:szCs w:val="28"/>
        </w:rPr>
        <w:t xml:space="preserve">в </w:t>
      </w:r>
      <w:r w:rsidR="003F3936">
        <w:rPr>
          <w:rFonts w:ascii="Times New Roman" w:hAnsi="Times New Roman" w:cs="Times New Roman"/>
          <w:sz w:val="28"/>
          <w:szCs w:val="28"/>
        </w:rPr>
        <w:t>случаях, предусмотренных законодательством Российской Федерации;</w:t>
      </w:r>
    </w:p>
    <w:p w:rsidR="008608D5" w:rsidRDefault="008608D5" w:rsidP="008608D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905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3.1.</w:t>
      </w:r>
      <w:r w:rsidR="009905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866D7">
        <w:rPr>
          <w:rFonts w:ascii="Times New Roman" w:hAnsi="Times New Roman" w:cs="Times New Roman"/>
          <w:sz w:val="28"/>
          <w:szCs w:val="28"/>
        </w:rPr>
        <w:t>направление должнику требования (претензии) об уплате неустоек (штрафов, пеней);</w:t>
      </w:r>
    </w:p>
    <w:p w:rsidR="008608D5" w:rsidRPr="00A134A3" w:rsidRDefault="003F3936" w:rsidP="003F393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608D5">
        <w:rPr>
          <w:rFonts w:ascii="Times New Roman" w:hAnsi="Times New Roman" w:cs="Times New Roman"/>
          <w:sz w:val="28"/>
          <w:szCs w:val="28"/>
        </w:rPr>
        <w:t xml:space="preserve"> 3.2.  </w:t>
      </w:r>
      <w:r w:rsidR="008608D5" w:rsidRPr="00A134A3">
        <w:rPr>
          <w:rFonts w:ascii="Times New Roman" w:hAnsi="Times New Roman" w:cs="Times New Roman"/>
          <w:sz w:val="28"/>
          <w:szCs w:val="28"/>
        </w:rPr>
        <w:t>В случае невыполнения должником обязательств о добровольной уплате неустоек (штрафов, пени) по требованию (претензии) осуществляются следующие мероприятия:</w:t>
      </w:r>
    </w:p>
    <w:p w:rsidR="008608D5" w:rsidRPr="00A134A3" w:rsidRDefault="003F3936" w:rsidP="003F393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608D5">
        <w:rPr>
          <w:rFonts w:ascii="Times New Roman" w:hAnsi="Times New Roman" w:cs="Times New Roman"/>
          <w:sz w:val="28"/>
          <w:szCs w:val="28"/>
        </w:rPr>
        <w:t>3.2.1.</w:t>
      </w:r>
      <w:r w:rsidR="008608D5" w:rsidRPr="00A134A3">
        <w:rPr>
          <w:rFonts w:ascii="Times New Roman" w:hAnsi="Times New Roman" w:cs="Times New Roman"/>
          <w:sz w:val="28"/>
          <w:szCs w:val="28"/>
        </w:rPr>
        <w:t xml:space="preserve"> при наличии в муниципальном  контракте, договоре (соглашении) условий о зачете обязательств по уплате неустойки в счет оплаты, оплата производится за вычетом соответствующего размера неустоек (штрафов, пени), указанного в первичных доку</w:t>
      </w:r>
      <w:r w:rsidR="008608D5">
        <w:rPr>
          <w:rFonts w:ascii="Times New Roman" w:hAnsi="Times New Roman" w:cs="Times New Roman"/>
          <w:sz w:val="28"/>
          <w:szCs w:val="28"/>
        </w:rPr>
        <w:t>ментах (электронных документах);</w:t>
      </w:r>
    </w:p>
    <w:p w:rsidR="008608D5" w:rsidRPr="00A134A3" w:rsidRDefault="003F3936" w:rsidP="003F393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608D5">
        <w:rPr>
          <w:rFonts w:ascii="Times New Roman" w:hAnsi="Times New Roman" w:cs="Times New Roman"/>
          <w:sz w:val="28"/>
          <w:szCs w:val="28"/>
        </w:rPr>
        <w:t>3.2.2.</w:t>
      </w:r>
      <w:r w:rsidR="008608D5" w:rsidRPr="00A134A3">
        <w:rPr>
          <w:rFonts w:ascii="Times New Roman" w:hAnsi="Times New Roman" w:cs="Times New Roman"/>
          <w:sz w:val="28"/>
          <w:szCs w:val="28"/>
        </w:rPr>
        <w:t xml:space="preserve"> если обеспечение исполнения муниципального контракта, договора (соглашения) осуществляется путем внесения денежных средств, обращение взыскания на сумму, равную размеру подлежащей уплате неустойки (штраф, пени), которая перечисляется в бюджет города;</w:t>
      </w:r>
    </w:p>
    <w:p w:rsidR="008608D5" w:rsidRPr="00A134A3" w:rsidRDefault="00AB1601" w:rsidP="00AB1601">
      <w:pPr>
        <w:pStyle w:val="ConsPlusNormal"/>
        <w:spacing w:before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608D5">
        <w:rPr>
          <w:rFonts w:ascii="Times New Roman" w:hAnsi="Times New Roman" w:cs="Times New Roman"/>
          <w:sz w:val="28"/>
          <w:szCs w:val="28"/>
        </w:rPr>
        <w:t>3.2.3</w:t>
      </w:r>
      <w:r w:rsidR="008608D5" w:rsidRPr="00A134A3">
        <w:rPr>
          <w:rFonts w:ascii="Times New Roman" w:hAnsi="Times New Roman" w:cs="Times New Roman"/>
          <w:sz w:val="28"/>
          <w:szCs w:val="28"/>
        </w:rPr>
        <w:t xml:space="preserve"> если обеспечение исполнения контракта осуществляется путем предоставления независимой гарантии, направление гаранту требования об осуществлении уплаты денежной суммы по независимой гарантии равной размеру начисленной неустойки (штраф, пени).</w:t>
      </w:r>
    </w:p>
    <w:p w:rsidR="008608D5" w:rsidRPr="001A06C4" w:rsidRDefault="008608D5" w:rsidP="008608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608D5" w:rsidRPr="004866D7" w:rsidRDefault="008608D5" w:rsidP="008608D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7341" w:rsidRPr="00690AA4" w:rsidRDefault="00957341">
      <w:pPr>
        <w:shd w:val="clear" w:color="auto" w:fill="FFFFFF"/>
        <w:spacing w:before="298" w:line="302" w:lineRule="exact"/>
        <w:ind w:left="1930" w:right="1944"/>
        <w:jc w:val="center"/>
        <w:rPr>
          <w:sz w:val="28"/>
          <w:szCs w:val="28"/>
        </w:rPr>
      </w:pPr>
      <w:r w:rsidRPr="00690AA4">
        <w:rPr>
          <w:bCs/>
          <w:spacing w:val="-1"/>
          <w:sz w:val="28"/>
          <w:szCs w:val="28"/>
        </w:rPr>
        <w:t xml:space="preserve">4. Мероприятия по принудительному взысканию </w:t>
      </w:r>
      <w:r w:rsidRPr="00690AA4">
        <w:rPr>
          <w:bCs/>
          <w:sz w:val="28"/>
          <w:szCs w:val="28"/>
        </w:rPr>
        <w:t>дебиторской задолженности по доходам</w:t>
      </w:r>
    </w:p>
    <w:p w:rsidR="00690AA4" w:rsidRDefault="00957341" w:rsidP="00690AA4">
      <w:pPr>
        <w:ind w:firstLine="709"/>
        <w:jc w:val="both"/>
        <w:rPr>
          <w:sz w:val="28"/>
          <w:szCs w:val="28"/>
        </w:rPr>
      </w:pPr>
      <w:r>
        <w:rPr>
          <w:spacing w:val="-1"/>
          <w:sz w:val="26"/>
          <w:szCs w:val="26"/>
        </w:rPr>
        <w:lastRenderedPageBreak/>
        <w:t>4.1.</w:t>
      </w:r>
      <w:r>
        <w:rPr>
          <w:sz w:val="26"/>
          <w:szCs w:val="26"/>
        </w:rPr>
        <w:tab/>
      </w:r>
      <w:r w:rsidR="00690AA4" w:rsidRPr="00A134A3">
        <w:rPr>
          <w:sz w:val="28"/>
          <w:szCs w:val="28"/>
        </w:rPr>
        <w:t>При отсутствии добровольного исполнения требования (претензии) должником в установленный для погашения задолженности срок, взыскание задолженности производится в судебном порядке.</w:t>
      </w:r>
    </w:p>
    <w:p w:rsidR="00720AE2" w:rsidRDefault="00957341" w:rsidP="00690AA4">
      <w:pPr>
        <w:ind w:firstLine="709"/>
        <w:jc w:val="both"/>
      </w:pPr>
      <w:r>
        <w:rPr>
          <w:spacing w:val="-1"/>
          <w:sz w:val="26"/>
          <w:szCs w:val="26"/>
        </w:rPr>
        <w:t>4.2.</w:t>
      </w:r>
      <w:r>
        <w:rPr>
          <w:sz w:val="26"/>
          <w:szCs w:val="26"/>
        </w:rPr>
        <w:tab/>
      </w:r>
      <w:proofErr w:type="gramStart"/>
      <w:r w:rsidR="00690AA4" w:rsidRPr="00A134A3">
        <w:rPr>
          <w:sz w:val="28"/>
          <w:szCs w:val="28"/>
        </w:rPr>
        <w:t>Взыскание просроченной дебиторской задолженности по доходам в судебном порядке осуществляется в сроки и в порядке, установленными действующим законодательством Российской Федерации.</w:t>
      </w:r>
      <w:r>
        <w:rPr>
          <w:sz w:val="26"/>
          <w:szCs w:val="26"/>
        </w:rPr>
        <w:t>.</w:t>
      </w:r>
      <w:proofErr w:type="gramEnd"/>
    </w:p>
    <w:p w:rsidR="00690AA4" w:rsidRPr="0080611C" w:rsidRDefault="00957341" w:rsidP="00690AA4">
      <w:pPr>
        <w:ind w:firstLine="709"/>
        <w:jc w:val="both"/>
        <w:rPr>
          <w:sz w:val="28"/>
          <w:szCs w:val="28"/>
        </w:rPr>
      </w:pPr>
      <w:r>
        <w:rPr>
          <w:spacing w:val="-1"/>
          <w:sz w:val="26"/>
          <w:szCs w:val="26"/>
        </w:rPr>
        <w:t>4.3.</w:t>
      </w:r>
      <w:r>
        <w:rPr>
          <w:sz w:val="26"/>
          <w:szCs w:val="26"/>
        </w:rPr>
        <w:tab/>
      </w:r>
      <w:r w:rsidR="00C86079">
        <w:rPr>
          <w:sz w:val="26"/>
          <w:szCs w:val="26"/>
        </w:rPr>
        <w:t>Ю</w:t>
      </w:r>
      <w:r w:rsidR="00690AA4" w:rsidRPr="0080611C">
        <w:rPr>
          <w:sz w:val="28"/>
          <w:szCs w:val="28"/>
        </w:rPr>
        <w:t xml:space="preserve">ридическим отделом администрации города Ливны </w:t>
      </w:r>
      <w:r w:rsidR="00C86079">
        <w:rPr>
          <w:sz w:val="28"/>
          <w:szCs w:val="28"/>
        </w:rPr>
        <w:t>во взаимодействии со структурными подразделениями</w:t>
      </w:r>
      <w:r w:rsidR="00E8459B">
        <w:rPr>
          <w:sz w:val="28"/>
          <w:szCs w:val="28"/>
        </w:rPr>
        <w:t xml:space="preserve"> </w:t>
      </w:r>
      <w:r w:rsidR="00690AA4" w:rsidRPr="0080611C">
        <w:rPr>
          <w:sz w:val="28"/>
          <w:szCs w:val="28"/>
        </w:rPr>
        <w:t>в течение тридцати рабочих дней с момента неисполнения должником требования (претензии), подготавливает и направляет исковое заявление о взыскании просроченной дебиторской задолженности в суд с соблюдением требований о подсудности и подведомственности, установленных законодательством Российской Федерации.</w:t>
      </w:r>
    </w:p>
    <w:p w:rsidR="00690AA4" w:rsidRPr="0080611C" w:rsidRDefault="00957341" w:rsidP="00690AA4">
      <w:pPr>
        <w:ind w:firstLine="709"/>
        <w:jc w:val="both"/>
        <w:rPr>
          <w:sz w:val="28"/>
          <w:szCs w:val="28"/>
        </w:rPr>
      </w:pPr>
      <w:r>
        <w:rPr>
          <w:spacing w:val="-1"/>
          <w:sz w:val="26"/>
          <w:szCs w:val="26"/>
        </w:rPr>
        <w:t>4.4.</w:t>
      </w:r>
      <w:r w:rsidR="00690AA4">
        <w:rPr>
          <w:sz w:val="26"/>
          <w:szCs w:val="26"/>
        </w:rPr>
        <w:t xml:space="preserve"> </w:t>
      </w:r>
      <w:r w:rsidR="00690AA4" w:rsidRPr="0080611C">
        <w:rPr>
          <w:sz w:val="28"/>
          <w:szCs w:val="28"/>
        </w:rPr>
        <w:t>При принятии судом решения о полном (частичном) отказе в удовлетворении заявленных требований о взыскании просроченной дебиторской задолженности юридически</w:t>
      </w:r>
      <w:r w:rsidR="00F03046">
        <w:rPr>
          <w:sz w:val="28"/>
          <w:szCs w:val="28"/>
        </w:rPr>
        <w:t>й отдел</w:t>
      </w:r>
      <w:r w:rsidR="00690AA4" w:rsidRPr="0080611C">
        <w:rPr>
          <w:sz w:val="28"/>
          <w:szCs w:val="28"/>
        </w:rPr>
        <w:t xml:space="preserve"> при наличии оснований обеспечивает принятие исчерпывающих мер по обжалованию судебных актов в порядке, установленном действующим законодательством Российской Федерации.</w:t>
      </w:r>
    </w:p>
    <w:p w:rsidR="00690AA4" w:rsidRPr="0080611C" w:rsidRDefault="00690AA4" w:rsidP="00690A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0D191B">
        <w:rPr>
          <w:sz w:val="28"/>
          <w:szCs w:val="28"/>
        </w:rPr>
        <w:t>Ю</w:t>
      </w:r>
      <w:r w:rsidRPr="0080611C">
        <w:rPr>
          <w:sz w:val="28"/>
          <w:szCs w:val="28"/>
        </w:rPr>
        <w:t>ридическим отделом в срок не позднее десяти рабочих дней со дня вступления в законную силу судебного акта о взыскании просроченной дебиторской задолженности подготавливает и направляет в суд заявление о выдаче исполнительного документа.</w:t>
      </w:r>
    </w:p>
    <w:p w:rsidR="00690AA4" w:rsidRPr="007A7209" w:rsidRDefault="00690AA4" w:rsidP="00690AA4">
      <w:pPr>
        <w:ind w:firstLine="709"/>
        <w:jc w:val="both"/>
        <w:rPr>
          <w:sz w:val="28"/>
          <w:szCs w:val="28"/>
        </w:rPr>
      </w:pPr>
      <w:r w:rsidRPr="007A7209">
        <w:rPr>
          <w:sz w:val="28"/>
          <w:szCs w:val="28"/>
        </w:rPr>
        <w:t xml:space="preserve">В течение десяти рабочих дней со дня поступления из суда в </w:t>
      </w:r>
      <w:r>
        <w:rPr>
          <w:sz w:val="28"/>
          <w:szCs w:val="28"/>
        </w:rPr>
        <w:t>администрацию города</w:t>
      </w:r>
      <w:r w:rsidRPr="007A7209">
        <w:rPr>
          <w:sz w:val="28"/>
          <w:szCs w:val="28"/>
        </w:rPr>
        <w:t xml:space="preserve">  исполнительного документа, </w:t>
      </w:r>
      <w:r>
        <w:rPr>
          <w:sz w:val="28"/>
          <w:szCs w:val="28"/>
        </w:rPr>
        <w:t xml:space="preserve"> </w:t>
      </w:r>
      <w:r w:rsidRPr="007A7209">
        <w:rPr>
          <w:sz w:val="28"/>
          <w:szCs w:val="28"/>
        </w:rPr>
        <w:t>юридически</w:t>
      </w:r>
      <w:r w:rsidR="000D191B">
        <w:rPr>
          <w:sz w:val="28"/>
          <w:szCs w:val="28"/>
        </w:rPr>
        <w:t>й отдел</w:t>
      </w:r>
      <w:r w:rsidRPr="007A7209">
        <w:rPr>
          <w:sz w:val="28"/>
          <w:szCs w:val="28"/>
        </w:rPr>
        <w:t xml:space="preserve"> направляет его для принудительного исполнения в порядке, установленном действующим законодательством Российской Федерации.</w:t>
      </w:r>
    </w:p>
    <w:p w:rsidR="00957341" w:rsidRPr="00752CA5" w:rsidRDefault="00957341">
      <w:pPr>
        <w:shd w:val="clear" w:color="auto" w:fill="FFFFFF"/>
        <w:spacing w:before="302" w:line="298" w:lineRule="exact"/>
        <w:ind w:right="14"/>
        <w:jc w:val="center"/>
        <w:rPr>
          <w:sz w:val="28"/>
          <w:szCs w:val="28"/>
        </w:rPr>
      </w:pPr>
      <w:r w:rsidRPr="00752CA5">
        <w:rPr>
          <w:bCs/>
          <w:sz w:val="28"/>
          <w:szCs w:val="28"/>
        </w:rPr>
        <w:t xml:space="preserve">5. </w:t>
      </w:r>
      <w:proofErr w:type="gramStart"/>
      <w:r w:rsidRPr="00752CA5">
        <w:rPr>
          <w:bCs/>
          <w:sz w:val="28"/>
          <w:szCs w:val="28"/>
        </w:rPr>
        <w:t>Мероприятия по наблюдению (в том числе за возможностью взыскания</w:t>
      </w:r>
      <w:proofErr w:type="gramEnd"/>
    </w:p>
    <w:p w:rsidR="00957341" w:rsidRPr="00752CA5" w:rsidRDefault="00957341">
      <w:pPr>
        <w:shd w:val="clear" w:color="auto" w:fill="FFFFFF"/>
        <w:spacing w:line="298" w:lineRule="exact"/>
        <w:ind w:right="10"/>
        <w:jc w:val="center"/>
        <w:rPr>
          <w:sz w:val="28"/>
          <w:szCs w:val="28"/>
        </w:rPr>
      </w:pPr>
      <w:r w:rsidRPr="00752CA5">
        <w:rPr>
          <w:bCs/>
          <w:sz w:val="28"/>
          <w:szCs w:val="28"/>
        </w:rPr>
        <w:t>дебиторской задолженности по доходам в случае изменения имущественного</w:t>
      </w:r>
    </w:p>
    <w:p w:rsidR="00957341" w:rsidRPr="00752CA5" w:rsidRDefault="00957341">
      <w:pPr>
        <w:shd w:val="clear" w:color="auto" w:fill="FFFFFF"/>
        <w:spacing w:line="298" w:lineRule="exact"/>
        <w:ind w:right="14"/>
        <w:jc w:val="center"/>
        <w:rPr>
          <w:sz w:val="28"/>
          <w:szCs w:val="28"/>
        </w:rPr>
      </w:pPr>
      <w:r w:rsidRPr="00752CA5">
        <w:rPr>
          <w:bCs/>
          <w:sz w:val="28"/>
          <w:szCs w:val="28"/>
        </w:rPr>
        <w:t>положения должника) за платежеспособностью должника в целях обеспечения</w:t>
      </w:r>
    </w:p>
    <w:p w:rsidR="00957341" w:rsidRPr="00752CA5" w:rsidRDefault="00D16887">
      <w:pPr>
        <w:shd w:val="clear" w:color="auto" w:fill="FFFFFF"/>
        <w:spacing w:line="298" w:lineRule="exact"/>
        <w:ind w:right="1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исполнения </w:t>
      </w:r>
      <w:r w:rsidR="00957341" w:rsidRPr="00752CA5">
        <w:rPr>
          <w:bCs/>
          <w:sz w:val="28"/>
          <w:szCs w:val="28"/>
        </w:rPr>
        <w:t>дебиторской задолженности по доходам</w:t>
      </w:r>
    </w:p>
    <w:p w:rsidR="00752CA5" w:rsidRDefault="00752CA5" w:rsidP="00752CA5">
      <w:pPr>
        <w:ind w:firstLine="709"/>
        <w:jc w:val="both"/>
        <w:rPr>
          <w:spacing w:val="-1"/>
          <w:sz w:val="26"/>
          <w:szCs w:val="26"/>
        </w:rPr>
      </w:pPr>
    </w:p>
    <w:p w:rsidR="00752CA5" w:rsidRPr="00AE51B5" w:rsidRDefault="00957341" w:rsidP="00752CA5">
      <w:pPr>
        <w:ind w:firstLine="709"/>
        <w:jc w:val="both"/>
        <w:rPr>
          <w:sz w:val="28"/>
          <w:szCs w:val="28"/>
        </w:rPr>
      </w:pPr>
      <w:r>
        <w:rPr>
          <w:spacing w:val="-1"/>
          <w:sz w:val="26"/>
          <w:szCs w:val="26"/>
        </w:rPr>
        <w:t>5.1.</w:t>
      </w:r>
      <w:r>
        <w:rPr>
          <w:rFonts w:ascii="Arial" w:cs="Arial"/>
          <w:sz w:val="26"/>
          <w:szCs w:val="26"/>
        </w:rPr>
        <w:tab/>
      </w:r>
      <w:r w:rsidR="00D16887">
        <w:rPr>
          <w:sz w:val="28"/>
          <w:szCs w:val="28"/>
        </w:rPr>
        <w:t>Структурные подразделения</w:t>
      </w:r>
      <w:r w:rsidR="00752CA5" w:rsidRPr="00AE51B5">
        <w:rPr>
          <w:sz w:val="28"/>
          <w:szCs w:val="28"/>
        </w:rPr>
        <w:t xml:space="preserve"> </w:t>
      </w:r>
      <w:r w:rsidR="00752CA5">
        <w:rPr>
          <w:sz w:val="28"/>
          <w:szCs w:val="28"/>
        </w:rPr>
        <w:t>администрации города Ливны</w:t>
      </w:r>
      <w:r w:rsidR="00752CA5" w:rsidRPr="00AE51B5">
        <w:rPr>
          <w:sz w:val="28"/>
          <w:szCs w:val="28"/>
        </w:rPr>
        <w:t xml:space="preserve">  в рамках компетенции проводят наблюдение не реже 1 раза в полугодие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доходам, в том числе:</w:t>
      </w:r>
    </w:p>
    <w:p w:rsidR="00752CA5" w:rsidRPr="00AE51B5" w:rsidRDefault="00752CA5" w:rsidP="0075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51B5">
        <w:rPr>
          <w:sz w:val="28"/>
          <w:szCs w:val="28"/>
        </w:rPr>
        <w:t>мониторинг соблюдения сроков взыскания просроченной дебиторской задолженности в рамках исполнительного производства, установленного Федеральным законом от 2 октября 2007 года № 229-ФЗ «Об исполнительном производстве»;</w:t>
      </w:r>
    </w:p>
    <w:p w:rsidR="00752CA5" w:rsidRPr="00AE51B5" w:rsidRDefault="00752CA5" w:rsidP="00752CA5">
      <w:pPr>
        <w:ind w:firstLine="709"/>
        <w:jc w:val="both"/>
        <w:rPr>
          <w:sz w:val="28"/>
          <w:szCs w:val="28"/>
        </w:rPr>
      </w:pPr>
      <w:r w:rsidRPr="00AE51B5">
        <w:rPr>
          <w:sz w:val="28"/>
          <w:szCs w:val="28"/>
        </w:rPr>
        <w:t>-направление запросов судебным приставам исполнителям в рамках исполнительного производства по взысканию просроченной дебиторской задолженности.</w:t>
      </w:r>
    </w:p>
    <w:p w:rsidR="00957341" w:rsidRDefault="00957341">
      <w:pPr>
        <w:shd w:val="clear" w:color="auto" w:fill="FFFFFF"/>
        <w:tabs>
          <w:tab w:val="left" w:pos="696"/>
        </w:tabs>
        <w:spacing w:line="298" w:lineRule="exact"/>
        <w:ind w:right="5" w:firstLine="538"/>
        <w:jc w:val="both"/>
      </w:pPr>
    </w:p>
    <w:p w:rsidR="00957341" w:rsidRDefault="00957341">
      <w:pPr>
        <w:shd w:val="clear" w:color="auto" w:fill="FFFFFF"/>
        <w:tabs>
          <w:tab w:val="left" w:pos="1008"/>
          <w:tab w:val="left" w:pos="2717"/>
          <w:tab w:val="left" w:pos="4805"/>
          <w:tab w:val="left" w:pos="6336"/>
          <w:tab w:val="left" w:pos="8290"/>
        </w:tabs>
        <w:spacing w:line="298" w:lineRule="exact"/>
        <w:ind w:right="10" w:firstLine="538"/>
        <w:jc w:val="both"/>
      </w:pPr>
    </w:p>
    <w:p w:rsidR="00F374BA" w:rsidRPr="00AE51B5" w:rsidRDefault="00F374BA" w:rsidP="00F374BA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E51B5">
        <w:rPr>
          <w:sz w:val="28"/>
          <w:szCs w:val="28"/>
        </w:rPr>
        <w:t>Порядок обмена информацией (первичными</w:t>
      </w:r>
      <w:r>
        <w:rPr>
          <w:sz w:val="28"/>
          <w:szCs w:val="28"/>
        </w:rPr>
        <w:t xml:space="preserve"> </w:t>
      </w:r>
      <w:r w:rsidRPr="00AE51B5">
        <w:rPr>
          <w:sz w:val="28"/>
          <w:szCs w:val="28"/>
        </w:rPr>
        <w:t xml:space="preserve">учетными документами) между </w:t>
      </w:r>
      <w:r w:rsidR="00137F10">
        <w:rPr>
          <w:sz w:val="28"/>
          <w:szCs w:val="28"/>
        </w:rPr>
        <w:t>структурными подразделениями</w:t>
      </w:r>
    </w:p>
    <w:p w:rsidR="00F374BA" w:rsidRDefault="00F374BA">
      <w:pPr>
        <w:shd w:val="clear" w:color="auto" w:fill="FFFFFF"/>
        <w:tabs>
          <w:tab w:val="left" w:pos="1008"/>
          <w:tab w:val="left" w:pos="2717"/>
          <w:tab w:val="left" w:pos="4805"/>
          <w:tab w:val="left" w:pos="6336"/>
          <w:tab w:val="left" w:pos="8290"/>
        </w:tabs>
        <w:spacing w:line="298" w:lineRule="exact"/>
        <w:ind w:right="10" w:firstLine="538"/>
        <w:jc w:val="both"/>
      </w:pPr>
    </w:p>
    <w:p w:rsidR="00F374BA" w:rsidRDefault="00F374BA">
      <w:pPr>
        <w:shd w:val="clear" w:color="auto" w:fill="FFFFFF"/>
        <w:tabs>
          <w:tab w:val="left" w:pos="1008"/>
          <w:tab w:val="left" w:pos="2717"/>
          <w:tab w:val="left" w:pos="4805"/>
          <w:tab w:val="left" w:pos="6336"/>
          <w:tab w:val="left" w:pos="8290"/>
        </w:tabs>
        <w:spacing w:line="298" w:lineRule="exact"/>
        <w:ind w:right="10" w:firstLine="538"/>
        <w:jc w:val="both"/>
      </w:pPr>
    </w:p>
    <w:p w:rsidR="00F374BA" w:rsidRDefault="0079374E" w:rsidP="00A152DF">
      <w:pPr>
        <w:ind w:firstLine="709"/>
        <w:jc w:val="both"/>
        <w:sectPr w:rsidR="00F374BA" w:rsidSect="00A152DF">
          <w:pgSz w:w="11909" w:h="16834"/>
          <w:pgMar w:top="851" w:right="504" w:bottom="720" w:left="1704" w:header="720" w:footer="720" w:gutter="0"/>
          <w:cols w:space="60"/>
          <w:noEndnote/>
        </w:sectPr>
      </w:pPr>
      <w:r>
        <w:rPr>
          <w:sz w:val="28"/>
          <w:szCs w:val="28"/>
        </w:rPr>
        <w:t xml:space="preserve">6.1.1. </w:t>
      </w:r>
      <w:r w:rsidRPr="00AE51B5">
        <w:rPr>
          <w:sz w:val="28"/>
          <w:szCs w:val="28"/>
        </w:rPr>
        <w:t xml:space="preserve">Обмен информацией между </w:t>
      </w:r>
      <w:r w:rsidR="00E20FB6">
        <w:rPr>
          <w:sz w:val="28"/>
          <w:szCs w:val="28"/>
        </w:rPr>
        <w:t>структурными подразделениями</w:t>
      </w:r>
      <w:r w:rsidRPr="00AE51B5">
        <w:rPr>
          <w:sz w:val="28"/>
          <w:szCs w:val="28"/>
        </w:rPr>
        <w:t>, совместно осуществляющими мероприятия, предусмотренные настоящим Регламентом, осуществляется в электронной форме либо на бумажном носителе, исходя из приоритета обеспечения удобства работы с информацией и сокращения временных затрат при осуществлении мероприятий.</w:t>
      </w:r>
    </w:p>
    <w:p w:rsidR="006F1617" w:rsidRDefault="006F1617">
      <w:pPr>
        <w:spacing w:line="1" w:lineRule="exact"/>
        <w:rPr>
          <w:sz w:val="2"/>
          <w:szCs w:val="2"/>
        </w:rPr>
      </w:pPr>
    </w:p>
    <w:sectPr w:rsidR="006F1617" w:rsidSect="00BF48BC">
      <w:pgSz w:w="11909" w:h="16834"/>
      <w:pgMar w:top="709" w:right="10469" w:bottom="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10DA86"/>
    <w:lvl w:ilvl="0">
      <w:numFmt w:val="bullet"/>
      <w:lvlText w:val="*"/>
      <w:lvlJc w:val="left"/>
    </w:lvl>
  </w:abstractNum>
  <w:abstractNum w:abstractNumId="1">
    <w:nsid w:val="130B4925"/>
    <w:multiLevelType w:val="singleLevel"/>
    <w:tmpl w:val="AA448928"/>
    <w:lvl w:ilvl="0">
      <w:start w:val="2"/>
      <w:numFmt w:val="decimal"/>
      <w:lvlText w:val="1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2">
    <w:nsid w:val="33AB6239"/>
    <w:multiLevelType w:val="singleLevel"/>
    <w:tmpl w:val="8DB83ECA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7FFA6431"/>
    <w:multiLevelType w:val="singleLevel"/>
    <w:tmpl w:val="02861A1A"/>
    <w:lvl w:ilvl="0">
      <w:start w:val="5"/>
      <w:numFmt w:val="decimal"/>
      <w:lvlText w:val="4.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D21602"/>
    <w:rsid w:val="00074232"/>
    <w:rsid w:val="000D191B"/>
    <w:rsid w:val="00137F10"/>
    <w:rsid w:val="00153DA8"/>
    <w:rsid w:val="001A4EB3"/>
    <w:rsid w:val="00265E30"/>
    <w:rsid w:val="002C04A0"/>
    <w:rsid w:val="003072CB"/>
    <w:rsid w:val="00341EBA"/>
    <w:rsid w:val="00385928"/>
    <w:rsid w:val="003F3936"/>
    <w:rsid w:val="00423C86"/>
    <w:rsid w:val="004A49F3"/>
    <w:rsid w:val="00543BC3"/>
    <w:rsid w:val="00564DE6"/>
    <w:rsid w:val="005B0466"/>
    <w:rsid w:val="006059C3"/>
    <w:rsid w:val="00687823"/>
    <w:rsid w:val="00690AA4"/>
    <w:rsid w:val="0069690D"/>
    <w:rsid w:val="006B705B"/>
    <w:rsid w:val="006D3A5C"/>
    <w:rsid w:val="006F1617"/>
    <w:rsid w:val="00720AE2"/>
    <w:rsid w:val="00752CA5"/>
    <w:rsid w:val="0079374E"/>
    <w:rsid w:val="007B1C1C"/>
    <w:rsid w:val="007B751E"/>
    <w:rsid w:val="008608D5"/>
    <w:rsid w:val="008B063F"/>
    <w:rsid w:val="008C5D2B"/>
    <w:rsid w:val="008F3048"/>
    <w:rsid w:val="00954D8E"/>
    <w:rsid w:val="00957341"/>
    <w:rsid w:val="0097307E"/>
    <w:rsid w:val="00990560"/>
    <w:rsid w:val="00A152DF"/>
    <w:rsid w:val="00AB1601"/>
    <w:rsid w:val="00BF48BC"/>
    <w:rsid w:val="00C86079"/>
    <w:rsid w:val="00D16887"/>
    <w:rsid w:val="00D21602"/>
    <w:rsid w:val="00DB5DBD"/>
    <w:rsid w:val="00DF7800"/>
    <w:rsid w:val="00E20FB6"/>
    <w:rsid w:val="00E607E0"/>
    <w:rsid w:val="00E8459B"/>
    <w:rsid w:val="00F03046"/>
    <w:rsid w:val="00F374BA"/>
    <w:rsid w:val="00F52955"/>
    <w:rsid w:val="00FF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4A49F3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F70508914652FEED58CB12003E997432DDB9C9F8E376B6CF55E829DD7A0EA49355B6FD4F423FC046406B20AE9B852C5CB95BDA786677ACDIACEH" TargetMode="External"/><Relationship Id="rId5" Type="http://schemas.openxmlformats.org/officeDocument/2006/relationships/hyperlink" Target="consultantplus://offline/ref=5F70508914652FEED58CB12003E997432DDB9C9F8E376B6CF55E829DD7A0EA49355B6FD4F423FD036306B20AE9B852C5CB95BDA786677ACDIAC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дополнении к распоряжению № 235-р</vt:lpstr>
    </vt:vector>
  </TitlesOfParts>
  <Company/>
  <LinksUpToDate>false</LinksUpToDate>
  <CharactersWithSpaces>11376</CharactersWithSpaces>
  <SharedDoc>false</SharedDoc>
  <HLinks>
    <vt:vector size="12" baseType="variant"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consultantplus://offline/ref=5F70508914652FEED58CB12003E997432DDB9C9F8E376B6CF55E829DD7A0EA49355B6FD4F423FC046406B20AE9B852C5CB95BDA786677ACDIACEH</vt:lpwstr>
      </vt:variant>
      <vt:variant>
        <vt:lpwstr/>
      </vt:variant>
      <vt:variant>
        <vt:i4>2490477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consultantplus://offline/ref=5F70508914652FEED58CB12003E997432DDB9C9F8E376B6CF55E829DD7A0EA49355B6FD4F423FD036306B20AE9B852C5CB95BDA786677ACDIACEH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дополнении к распоряжению № 235-р</dc:title>
  <dc:creator>User</dc:creator>
  <cp:lastModifiedBy>UserM</cp:lastModifiedBy>
  <cp:revision>2</cp:revision>
  <dcterms:created xsi:type="dcterms:W3CDTF">2023-12-29T06:38:00Z</dcterms:created>
  <dcterms:modified xsi:type="dcterms:W3CDTF">2023-12-29T06:38:00Z</dcterms:modified>
</cp:coreProperties>
</file>