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EB" w:rsidRDefault="00F335EB" w:rsidP="00F335E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F335EB" w:rsidRDefault="00F335EB" w:rsidP="00F335EB"/>
    <w:p w:rsidR="00F335EB" w:rsidRDefault="00F335EB" w:rsidP="00F335E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F335EB" w:rsidRDefault="00F335EB" w:rsidP="00F335E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F335EB" w:rsidRDefault="00F335EB" w:rsidP="00F335E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F335EB" w:rsidRDefault="00F335EB" w:rsidP="00F335EB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F335EB" w:rsidRDefault="00F335EB" w:rsidP="00F335E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F335EB" w:rsidRDefault="00F335EB" w:rsidP="00F335EB">
      <w:pPr>
        <w:rPr>
          <w:sz w:val="28"/>
          <w:szCs w:val="28"/>
        </w:rPr>
      </w:pPr>
    </w:p>
    <w:p w:rsidR="00F335EB" w:rsidRDefault="00F335EB" w:rsidP="00F335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 октября  2023 года                                                                              № 853</w:t>
      </w:r>
    </w:p>
    <w:p w:rsidR="00F335EB" w:rsidRDefault="00F335EB" w:rsidP="00F335EB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F335EB" w:rsidRDefault="00F335EB" w:rsidP="00F335EB">
      <w:pPr>
        <w:rPr>
          <w:sz w:val="28"/>
          <w:szCs w:val="28"/>
        </w:rPr>
      </w:pPr>
    </w:p>
    <w:p w:rsidR="00F335EB" w:rsidRDefault="00F335EB" w:rsidP="00F335E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F335EB" w:rsidRDefault="00F335EB" w:rsidP="00F335E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F335EB" w:rsidRDefault="00F335EB" w:rsidP="00F335E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F335EB" w:rsidRDefault="00F335EB" w:rsidP="00F335E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F335EB" w:rsidRDefault="00F335EB" w:rsidP="00F335E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F335EB" w:rsidRDefault="00F335EB" w:rsidP="00F335E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F335EB" w:rsidRDefault="00F335EB" w:rsidP="00F335E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1.Включить сведения о месте (площадке) накопления твердых коммунальных отходов по адресу: г. Ливны, 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Железнодорожная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д.10В, влд.№5,  в реестр мест (площадок) накопления твердых коммунальных отходов на территории города Ливны Орловской области. </w:t>
      </w:r>
    </w:p>
    <w:p w:rsidR="00F335EB" w:rsidRDefault="00F335EB" w:rsidP="00F335E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ул. Железнодорожная, д.10В, влд.№5 на официальном сайте администрации города Ливны в информационно-телекоммуникационной сети «Интернет».</w:t>
      </w:r>
      <w:proofErr w:type="gramEnd"/>
    </w:p>
    <w:p w:rsidR="00F335EB" w:rsidRDefault="00F335EB" w:rsidP="00F335E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F335EB" w:rsidRDefault="00F335EB" w:rsidP="00F335EB">
      <w:pPr>
        <w:pStyle w:val="a4"/>
        <w:ind w:firstLine="0"/>
        <w:jc w:val="left"/>
        <w:rPr>
          <w:sz w:val="27"/>
          <w:szCs w:val="27"/>
        </w:rPr>
      </w:pPr>
    </w:p>
    <w:p w:rsidR="00F335EB" w:rsidRDefault="00F335EB" w:rsidP="00F335EB">
      <w:pPr>
        <w:pStyle w:val="a4"/>
        <w:ind w:firstLine="0"/>
        <w:jc w:val="left"/>
        <w:rPr>
          <w:sz w:val="27"/>
          <w:szCs w:val="27"/>
        </w:rPr>
      </w:pPr>
    </w:p>
    <w:p w:rsidR="00F335EB" w:rsidRDefault="00F335EB" w:rsidP="00F335EB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F335EB" w:rsidRDefault="00F335EB" w:rsidP="00F335EB">
      <w:pPr>
        <w:rPr>
          <w:sz w:val="27"/>
          <w:szCs w:val="27"/>
        </w:rPr>
      </w:pPr>
      <w:r>
        <w:rPr>
          <w:sz w:val="27"/>
          <w:szCs w:val="27"/>
        </w:rPr>
        <w:t>главы города Ливны                                                                             Л.И. Полунина</w:t>
      </w:r>
    </w:p>
    <w:p w:rsidR="00F335EB" w:rsidRDefault="00F335EB" w:rsidP="00F335EB"/>
    <w:p w:rsidR="00F335EB" w:rsidRDefault="00F335EB" w:rsidP="00F335EB"/>
    <w:p w:rsidR="00F335EB" w:rsidRDefault="00F335EB" w:rsidP="00F335EB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EB"/>
    <w:rsid w:val="00031335"/>
    <w:rsid w:val="003419C7"/>
    <w:rsid w:val="00582C99"/>
    <w:rsid w:val="00F3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5EB"/>
    <w:rPr>
      <w:sz w:val="24"/>
      <w:szCs w:val="24"/>
    </w:rPr>
  </w:style>
  <w:style w:type="paragraph" w:styleId="1">
    <w:name w:val="heading 1"/>
    <w:basedOn w:val="a"/>
    <w:next w:val="a"/>
    <w:qFormat/>
    <w:rsid w:val="00F335E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335E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335E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335EB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F335EB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F335EB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F335EB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2023-10-18T11:06:00Z</dcterms:created>
  <dcterms:modified xsi:type="dcterms:W3CDTF">2023-10-18T11:06:00Z</dcterms:modified>
</cp:coreProperties>
</file>