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B70094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1.5pt" fillcolor="window">
            <v:imagedata r:id="rId7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CF196B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1658B0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A27B1E">
      <w:pPr>
        <w:rPr>
          <w:sz w:val="28"/>
          <w:szCs w:val="28"/>
        </w:rPr>
      </w:pPr>
      <w:r>
        <w:rPr>
          <w:sz w:val="28"/>
          <w:szCs w:val="28"/>
        </w:rPr>
        <w:t xml:space="preserve">18 октября 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7460EF">
        <w:rPr>
          <w:sz w:val="28"/>
          <w:szCs w:val="28"/>
        </w:rPr>
        <w:t>3</w:t>
      </w:r>
      <w:r w:rsidR="00DE290B" w:rsidRPr="002B43FF">
        <w:rPr>
          <w:sz w:val="28"/>
          <w:szCs w:val="28"/>
        </w:rPr>
        <w:t xml:space="preserve"> г.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8B0D8B">
        <w:rPr>
          <w:sz w:val="28"/>
          <w:szCs w:val="28"/>
        </w:rPr>
        <w:t xml:space="preserve">                                  </w:t>
      </w:r>
      <w:r w:rsidR="00EA54C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EA54C0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№ </w:t>
      </w:r>
      <w:r>
        <w:rPr>
          <w:sz w:val="28"/>
          <w:szCs w:val="28"/>
        </w:rPr>
        <w:t>92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255BE" w:rsidRDefault="009255BE" w:rsidP="00B1626F">
      <w:pPr>
        <w:jc w:val="both"/>
        <w:rPr>
          <w:sz w:val="28"/>
          <w:szCs w:val="28"/>
        </w:rPr>
      </w:pPr>
    </w:p>
    <w:p w:rsidR="00171D5E" w:rsidRDefault="001658B0" w:rsidP="00171D5E">
      <w:pPr>
        <w:jc w:val="both"/>
        <w:rPr>
          <w:sz w:val="28"/>
          <w:szCs w:val="28"/>
        </w:rPr>
      </w:pPr>
      <w:r>
        <w:rPr>
          <w:sz w:val="28"/>
          <w:szCs w:val="28"/>
        </w:rPr>
        <w:t>О разработке</w:t>
      </w:r>
      <w:r w:rsidR="00171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утверждении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</w:p>
    <w:p w:rsidR="001658B0" w:rsidRDefault="001658B0" w:rsidP="00171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регламентов предоставления муниципальных услуг </w:t>
      </w:r>
    </w:p>
    <w:p w:rsidR="001658B0" w:rsidRDefault="001658B0" w:rsidP="001658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</w:t>
      </w:r>
      <w:r w:rsidR="009D74DA">
        <w:rPr>
          <w:sz w:val="28"/>
          <w:szCs w:val="28"/>
        </w:rPr>
        <w:t>цией города</w:t>
      </w:r>
      <w:r w:rsidR="00171D5E">
        <w:rPr>
          <w:sz w:val="28"/>
          <w:szCs w:val="28"/>
        </w:rPr>
        <w:t xml:space="preserve"> Ливны Орловской области</w:t>
      </w:r>
    </w:p>
    <w:p w:rsidR="001658B0" w:rsidRDefault="001658B0" w:rsidP="005B395D">
      <w:pPr>
        <w:jc w:val="both"/>
        <w:rPr>
          <w:sz w:val="28"/>
          <w:szCs w:val="28"/>
        </w:rPr>
      </w:pPr>
    </w:p>
    <w:p w:rsidR="001658B0" w:rsidRDefault="00FB77AB" w:rsidP="008B1A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71D5E">
        <w:rPr>
          <w:sz w:val="28"/>
          <w:szCs w:val="28"/>
        </w:rPr>
        <w:t xml:space="preserve">В соответствии с Федеральным </w:t>
      </w:r>
      <w:hyperlink r:id="rId8" w:history="1">
        <w:r w:rsidR="00171D5E">
          <w:rPr>
            <w:sz w:val="28"/>
            <w:szCs w:val="28"/>
          </w:rPr>
          <w:t>законом</w:t>
        </w:r>
      </w:hyperlink>
      <w:r w:rsidR="00171D5E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="00171D5E">
        <w:rPr>
          <w:sz w:val="28"/>
          <w:szCs w:val="28"/>
        </w:rPr>
        <w:t xml:space="preserve"> Федерации», </w:t>
      </w:r>
      <w:hyperlink r:id="rId9" w:history="1">
        <w:r w:rsidR="00171D5E" w:rsidRPr="00171D5E">
          <w:rPr>
            <w:sz w:val="28"/>
            <w:szCs w:val="28"/>
          </w:rPr>
          <w:t>постановлением</w:t>
        </w:r>
      </w:hyperlink>
      <w:r w:rsidR="00171D5E">
        <w:rPr>
          <w:sz w:val="28"/>
          <w:szCs w:val="28"/>
        </w:rPr>
        <w:t xml:space="preserve"> Правительства Орловской области от 8 июля 2019 года №388 «О разработке и утверждении административных регламентов предоставления государственных услуг органами исполнительной государственной власти Орловской области»</w:t>
      </w:r>
      <w:r w:rsidR="008B1A07">
        <w:rPr>
          <w:sz w:val="28"/>
          <w:szCs w:val="28"/>
        </w:rPr>
        <w:t xml:space="preserve"> </w:t>
      </w:r>
      <w:r w:rsidR="001658B0">
        <w:rPr>
          <w:sz w:val="28"/>
          <w:szCs w:val="28"/>
        </w:rPr>
        <w:t xml:space="preserve">администрация города Ливны </w:t>
      </w:r>
      <w:proofErr w:type="gramStart"/>
      <w:r w:rsidR="001658B0">
        <w:rPr>
          <w:sz w:val="28"/>
          <w:szCs w:val="28"/>
        </w:rPr>
        <w:t>п</w:t>
      </w:r>
      <w:proofErr w:type="gramEnd"/>
      <w:r w:rsidR="001658B0">
        <w:rPr>
          <w:sz w:val="28"/>
          <w:szCs w:val="28"/>
        </w:rPr>
        <w:t xml:space="preserve"> о с т а н о в л я е т:</w:t>
      </w:r>
    </w:p>
    <w:p w:rsidR="009D74DA" w:rsidRDefault="00CC77B1" w:rsidP="009D74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E30CB4" w:rsidRPr="00CF196B">
        <w:rPr>
          <w:sz w:val="28"/>
          <w:szCs w:val="28"/>
        </w:rPr>
        <w:t xml:space="preserve"> </w:t>
      </w:r>
      <w:r w:rsidR="00CF196B" w:rsidRPr="00CF196B">
        <w:rPr>
          <w:sz w:val="28"/>
          <w:szCs w:val="28"/>
        </w:rPr>
        <w:t xml:space="preserve">1. </w:t>
      </w:r>
      <w:r w:rsidR="009D74DA">
        <w:rPr>
          <w:sz w:val="28"/>
          <w:szCs w:val="28"/>
        </w:rPr>
        <w:t xml:space="preserve">Утвердить </w:t>
      </w:r>
      <w:hyperlink r:id="rId10" w:history="1">
        <w:r w:rsidR="009D74DA" w:rsidRPr="009D74DA">
          <w:rPr>
            <w:sz w:val="28"/>
            <w:szCs w:val="28"/>
          </w:rPr>
          <w:t>Правила</w:t>
        </w:r>
      </w:hyperlink>
      <w:r w:rsidR="009D74DA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города Ливны Орловской области согласно приложению к настоящему постановлению.</w:t>
      </w:r>
    </w:p>
    <w:p w:rsidR="00C3352C" w:rsidRDefault="009D74DA" w:rsidP="009D74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утратившими силу:</w:t>
      </w:r>
    </w:p>
    <w:p w:rsidR="009D74DA" w:rsidRDefault="009D74DA" w:rsidP="009D74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города Ливны от 15 февраля 2012 года    №</w:t>
      </w:r>
      <w:r w:rsidR="0095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Ливны Орловской области»;</w:t>
      </w:r>
    </w:p>
    <w:p w:rsidR="00FB6457" w:rsidRDefault="00FB6457" w:rsidP="00FB6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 1 постановления администрации города Ливны от 7 февраля 2013 года  № 5 «О внесении изменения в пункт 1 Правил разработки и утверждения административных регламентов предоставления администрацией города муниципальных услуг и об отмене Регламента предоставления муниципальной услуги «Осуществление приема граждан, рассмотрение устных и письменных обращений граждан»;</w:t>
      </w:r>
    </w:p>
    <w:p w:rsidR="009562D9" w:rsidRDefault="009D74DA" w:rsidP="009562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2D9">
        <w:rPr>
          <w:sz w:val="28"/>
          <w:szCs w:val="28"/>
        </w:rPr>
        <w:t xml:space="preserve">постановление администрации города Ливны от 11 октября 2019 года    № 88 «О внесении изменений в постановление Администрации города Ливны </w:t>
      </w:r>
      <w:r w:rsidR="009562D9">
        <w:rPr>
          <w:sz w:val="28"/>
          <w:szCs w:val="28"/>
        </w:rPr>
        <w:lastRenderedPageBreak/>
        <w:t xml:space="preserve">от 15 февраля 2012 года № 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</w:t>
      </w:r>
      <w:proofErr w:type="gramStart"/>
      <w:r w:rsidR="009562D9">
        <w:rPr>
          <w:sz w:val="28"/>
          <w:szCs w:val="28"/>
        </w:rPr>
        <w:t>г</w:t>
      </w:r>
      <w:proofErr w:type="gramEnd"/>
      <w:r w:rsidR="009562D9">
        <w:rPr>
          <w:sz w:val="28"/>
          <w:szCs w:val="28"/>
        </w:rPr>
        <w:t>. Ливны Орловской области»</w:t>
      </w:r>
      <w:r w:rsidR="00FB6457">
        <w:rPr>
          <w:sz w:val="28"/>
          <w:szCs w:val="28"/>
        </w:rPr>
        <w:t>.</w:t>
      </w:r>
    </w:p>
    <w:p w:rsidR="00F118AD" w:rsidRPr="00F118AD" w:rsidRDefault="00F118AD" w:rsidP="00F118AD">
      <w:pPr>
        <w:spacing w:before="12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45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3352C">
        <w:rPr>
          <w:sz w:val="28"/>
          <w:szCs w:val="28"/>
        </w:rPr>
        <w:t xml:space="preserve">Опубликовать настоящее постановление в газете «Ливенский вестник» и разместить на официальном сайте </w:t>
      </w:r>
      <w:r>
        <w:rPr>
          <w:sz w:val="28"/>
          <w:szCs w:val="28"/>
        </w:rPr>
        <w:t xml:space="preserve"> администрации города Ливны.</w:t>
      </w:r>
    </w:p>
    <w:p w:rsidR="00F118AD" w:rsidRDefault="00F118AD" w:rsidP="00F118AD">
      <w:pPr>
        <w:jc w:val="both"/>
        <w:rPr>
          <w:rStyle w:val="a4"/>
          <w:color w:val="000000"/>
          <w:sz w:val="28"/>
          <w:szCs w:val="28"/>
        </w:rPr>
      </w:pPr>
    </w:p>
    <w:p w:rsidR="005B395D" w:rsidRDefault="005B395D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FB6457" w:rsidRDefault="00FB6457" w:rsidP="00F118AD">
      <w:pPr>
        <w:jc w:val="both"/>
        <w:rPr>
          <w:rStyle w:val="a4"/>
          <w:color w:val="000000"/>
          <w:sz w:val="28"/>
          <w:szCs w:val="28"/>
        </w:rPr>
      </w:pPr>
    </w:p>
    <w:p w:rsidR="00FB6457" w:rsidRDefault="00FB6457" w:rsidP="00F118AD">
      <w:pPr>
        <w:jc w:val="both"/>
        <w:rPr>
          <w:rStyle w:val="a4"/>
          <w:color w:val="000000"/>
          <w:sz w:val="28"/>
          <w:szCs w:val="28"/>
        </w:rPr>
      </w:pPr>
    </w:p>
    <w:p w:rsidR="00FB6457" w:rsidRDefault="00FB6457" w:rsidP="00F118AD">
      <w:pPr>
        <w:jc w:val="both"/>
        <w:rPr>
          <w:rStyle w:val="a4"/>
          <w:color w:val="000000"/>
          <w:sz w:val="28"/>
          <w:szCs w:val="28"/>
        </w:rPr>
      </w:pPr>
    </w:p>
    <w:p w:rsidR="00FB6457" w:rsidRDefault="00FB6457" w:rsidP="00F118AD">
      <w:pPr>
        <w:jc w:val="both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Исполняющий</w:t>
      </w:r>
      <w:proofErr w:type="gramEnd"/>
      <w:r>
        <w:rPr>
          <w:rStyle w:val="a4"/>
          <w:color w:val="000000"/>
          <w:sz w:val="28"/>
          <w:szCs w:val="28"/>
        </w:rPr>
        <w:t xml:space="preserve"> обязанности</w:t>
      </w:r>
    </w:p>
    <w:p w:rsidR="009C233C" w:rsidRDefault="00FB6457" w:rsidP="00F118AD">
      <w:pPr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г</w:t>
      </w:r>
      <w:r w:rsidR="00F118AD">
        <w:rPr>
          <w:rStyle w:val="a4"/>
          <w:color w:val="000000"/>
          <w:sz w:val="28"/>
          <w:szCs w:val="28"/>
        </w:rPr>
        <w:t>лав</w:t>
      </w:r>
      <w:r>
        <w:rPr>
          <w:rStyle w:val="a4"/>
          <w:color w:val="000000"/>
          <w:sz w:val="28"/>
          <w:szCs w:val="28"/>
        </w:rPr>
        <w:t>ы</w:t>
      </w:r>
      <w:r w:rsidR="00F118AD">
        <w:rPr>
          <w:rStyle w:val="a4"/>
          <w:color w:val="000000"/>
          <w:sz w:val="28"/>
          <w:szCs w:val="28"/>
        </w:rPr>
        <w:t xml:space="preserve"> города</w:t>
      </w:r>
      <w:r w:rsidR="00F118AD">
        <w:rPr>
          <w:rStyle w:val="a4"/>
          <w:color w:val="000000"/>
          <w:sz w:val="28"/>
          <w:szCs w:val="28"/>
        </w:rPr>
        <w:tab/>
      </w:r>
      <w:r w:rsidR="00F118AD">
        <w:rPr>
          <w:rStyle w:val="a4"/>
          <w:color w:val="000000"/>
          <w:sz w:val="28"/>
          <w:szCs w:val="28"/>
        </w:rPr>
        <w:tab/>
      </w:r>
      <w:r w:rsidR="00F118AD">
        <w:rPr>
          <w:rStyle w:val="a4"/>
          <w:color w:val="000000"/>
          <w:sz w:val="28"/>
          <w:szCs w:val="28"/>
        </w:rPr>
        <w:tab/>
      </w:r>
      <w:r w:rsidR="00F118AD">
        <w:rPr>
          <w:rStyle w:val="a4"/>
          <w:color w:val="000000"/>
          <w:sz w:val="28"/>
          <w:szCs w:val="28"/>
        </w:rPr>
        <w:tab/>
      </w:r>
      <w:r w:rsidR="00F118AD">
        <w:rPr>
          <w:rStyle w:val="a4"/>
          <w:color w:val="000000"/>
          <w:sz w:val="28"/>
          <w:szCs w:val="28"/>
        </w:rPr>
        <w:tab/>
      </w:r>
      <w:r w:rsidR="00F118AD">
        <w:rPr>
          <w:rStyle w:val="a4"/>
          <w:color w:val="000000"/>
          <w:sz w:val="28"/>
          <w:szCs w:val="28"/>
        </w:rPr>
        <w:tab/>
      </w:r>
      <w:r w:rsidR="00F118AD">
        <w:rPr>
          <w:rStyle w:val="a4"/>
          <w:color w:val="000000"/>
          <w:sz w:val="28"/>
          <w:szCs w:val="28"/>
        </w:rPr>
        <w:tab/>
      </w:r>
      <w:r w:rsidR="00F118AD">
        <w:rPr>
          <w:rStyle w:val="a4"/>
          <w:color w:val="000000"/>
          <w:sz w:val="28"/>
          <w:szCs w:val="28"/>
        </w:rPr>
        <w:tab/>
      </w:r>
      <w:r w:rsidR="00F118AD"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>Л.И. Полунина</w:t>
      </w:r>
      <w:r w:rsidR="00CC77B1">
        <w:rPr>
          <w:rStyle w:val="a4"/>
          <w:color w:val="000000"/>
          <w:sz w:val="28"/>
          <w:szCs w:val="28"/>
        </w:rPr>
        <w:tab/>
      </w: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F54C75" w:rsidRDefault="00AA1B36" w:rsidP="00027AC3">
      <w:pPr>
        <w:ind w:left="3600" w:firstLine="72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br w:type="page"/>
      </w:r>
      <w:r w:rsidR="00F65680">
        <w:rPr>
          <w:rStyle w:val="a4"/>
          <w:color w:val="000000"/>
          <w:sz w:val="28"/>
          <w:szCs w:val="28"/>
        </w:rPr>
        <w:lastRenderedPageBreak/>
        <w:t xml:space="preserve"> </w:t>
      </w:r>
      <w:r w:rsidR="00027AC3">
        <w:rPr>
          <w:rStyle w:val="a4"/>
          <w:color w:val="000000"/>
          <w:sz w:val="28"/>
          <w:szCs w:val="28"/>
        </w:rPr>
        <w:t xml:space="preserve">                       </w:t>
      </w:r>
      <w:r w:rsidR="00F54C75">
        <w:rPr>
          <w:sz w:val="28"/>
          <w:szCs w:val="28"/>
        </w:rPr>
        <w:t>Приложение</w:t>
      </w:r>
      <w:r w:rsidR="00027AC3">
        <w:rPr>
          <w:sz w:val="28"/>
          <w:szCs w:val="28"/>
        </w:rPr>
        <w:t xml:space="preserve"> </w:t>
      </w:r>
      <w:r w:rsidR="00F54C75">
        <w:rPr>
          <w:sz w:val="28"/>
          <w:szCs w:val="28"/>
        </w:rPr>
        <w:t>к постановлению</w:t>
      </w:r>
    </w:p>
    <w:p w:rsidR="00F54C75" w:rsidRDefault="00F54C75" w:rsidP="00F54C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F54C75" w:rsidRDefault="00F54C75" w:rsidP="00F54C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25DE">
        <w:rPr>
          <w:sz w:val="28"/>
          <w:szCs w:val="28"/>
        </w:rPr>
        <w:t xml:space="preserve">18 октября </w:t>
      </w:r>
      <w:r>
        <w:rPr>
          <w:sz w:val="28"/>
          <w:szCs w:val="28"/>
        </w:rPr>
        <w:t xml:space="preserve"> 202</w:t>
      </w:r>
      <w:r w:rsidR="0007043B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9625DE">
        <w:rPr>
          <w:sz w:val="28"/>
          <w:szCs w:val="28"/>
        </w:rPr>
        <w:t xml:space="preserve"> 92</w:t>
      </w:r>
    </w:p>
    <w:p w:rsidR="00F54C75" w:rsidRDefault="00F54C75" w:rsidP="00F54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C75" w:rsidRDefault="00F54C75" w:rsidP="00F54C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Правила </w:t>
      </w:r>
    </w:p>
    <w:p w:rsidR="00F54C75" w:rsidRDefault="00F54C75" w:rsidP="00F54C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разработки и утверждения административных регламентов </w:t>
      </w:r>
    </w:p>
    <w:p w:rsidR="00F54C75" w:rsidRDefault="00F54C75" w:rsidP="00F54C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муниципальных услуг </w:t>
      </w:r>
    </w:p>
    <w:p w:rsidR="00F54C75" w:rsidRDefault="00F54C75" w:rsidP="00F54C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администрацией города Ливны Орловской области</w:t>
      </w:r>
    </w:p>
    <w:p w:rsidR="00F54C75" w:rsidRDefault="00F54C75" w:rsidP="00F54C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54C75" w:rsidRPr="00F54C75" w:rsidRDefault="00F54C75" w:rsidP="00F54C7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54C75">
        <w:rPr>
          <w:bCs/>
          <w:sz w:val="28"/>
          <w:szCs w:val="28"/>
        </w:rPr>
        <w:t>I. Общие положения</w:t>
      </w:r>
    </w:p>
    <w:p w:rsidR="00F54C75" w:rsidRDefault="00F54C75" w:rsidP="00F54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разработки и утверждения административных регламентов предоставления муниципальных услуг администрацией города Ливны Орловской области (далее - административный регламент).</w:t>
      </w:r>
    </w:p>
    <w:p w:rsidR="00F54C75" w:rsidRDefault="00F54C75" w:rsidP="000B68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Административные регламенты разрабатываются отраслевыми (функциональными) органами и структурными подразделениями администрации</w:t>
      </w:r>
      <w:r w:rsidR="002F3DF6">
        <w:rPr>
          <w:sz w:val="28"/>
          <w:szCs w:val="28"/>
        </w:rPr>
        <w:t xml:space="preserve"> города Ливны </w:t>
      </w:r>
      <w:r w:rsidR="003E4E4B">
        <w:rPr>
          <w:sz w:val="28"/>
          <w:szCs w:val="28"/>
        </w:rPr>
        <w:t>в соответствии с их полномочиями</w:t>
      </w:r>
      <w:r w:rsidR="002F3DF6">
        <w:rPr>
          <w:sz w:val="28"/>
          <w:szCs w:val="28"/>
        </w:rPr>
        <w:t xml:space="preserve"> (далее – органы, предоставляющие услуги) </w:t>
      </w:r>
      <w:r>
        <w:rPr>
          <w:sz w:val="28"/>
          <w:szCs w:val="28"/>
        </w:rPr>
        <w:t>и утверждаются постановлениями администрации города Ливны Орловской области.</w:t>
      </w:r>
    </w:p>
    <w:p w:rsidR="00F54C75" w:rsidRDefault="00F54C75" w:rsidP="000B68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Орловской области, иными нормативными правовыми актами Орловской области, </w:t>
      </w:r>
      <w:r w:rsidR="003E4E4B">
        <w:rPr>
          <w:sz w:val="28"/>
          <w:szCs w:val="28"/>
        </w:rPr>
        <w:t xml:space="preserve">нормативными правовыми актами администрации города Ливны (далее – Администрация), </w:t>
      </w:r>
      <w:r>
        <w:rPr>
          <w:sz w:val="28"/>
          <w:szCs w:val="28"/>
        </w:rPr>
        <w:t xml:space="preserve">а также в соответствии с единым стандартом предоставления </w:t>
      </w:r>
      <w:r w:rsidR="003E4E4B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услуги (при его наличии) после включения соответствующей </w:t>
      </w:r>
      <w:r w:rsidR="00B1000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</w:t>
      </w:r>
      <w:hyperlink r:id="rId11" w:history="1">
        <w:r w:rsidR="00B10009" w:rsidRPr="00B10009">
          <w:rPr>
            <w:color w:val="000000"/>
            <w:sz w:val="28"/>
            <w:szCs w:val="28"/>
          </w:rPr>
          <w:t>реестр</w:t>
        </w:r>
      </w:hyperlink>
      <w:r>
        <w:rPr>
          <w:sz w:val="28"/>
          <w:szCs w:val="28"/>
        </w:rPr>
        <w:t xml:space="preserve"> </w:t>
      </w:r>
      <w:r w:rsidR="00B10009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</w:t>
      </w:r>
      <w:r w:rsidR="00B10009">
        <w:rPr>
          <w:sz w:val="28"/>
          <w:szCs w:val="28"/>
        </w:rPr>
        <w:t xml:space="preserve">администрации города Ливны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- </w:t>
      </w:r>
      <w:r w:rsidR="000B6872">
        <w:rPr>
          <w:sz w:val="28"/>
          <w:szCs w:val="28"/>
        </w:rPr>
        <w:t>р</w:t>
      </w:r>
      <w:r>
        <w:rPr>
          <w:sz w:val="28"/>
          <w:szCs w:val="28"/>
        </w:rPr>
        <w:t>еестр услуг).</w:t>
      </w:r>
    </w:p>
    <w:p w:rsidR="00F54C75" w:rsidRDefault="00F54C75" w:rsidP="00F54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4C75" w:rsidRPr="00814D36" w:rsidRDefault="00F54C75" w:rsidP="00F54C7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814D36">
        <w:rPr>
          <w:bCs/>
          <w:sz w:val="28"/>
          <w:szCs w:val="28"/>
        </w:rPr>
        <w:t>II. Требования к структуре и содержанию</w:t>
      </w:r>
    </w:p>
    <w:p w:rsidR="00F54C75" w:rsidRPr="00814D36" w:rsidRDefault="00F54C75" w:rsidP="00F54C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4D36">
        <w:rPr>
          <w:bCs/>
          <w:sz w:val="28"/>
          <w:szCs w:val="28"/>
        </w:rPr>
        <w:t>административных регламентов</w:t>
      </w:r>
    </w:p>
    <w:p w:rsidR="00F54C75" w:rsidRDefault="007C5BD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4C75">
        <w:rPr>
          <w:sz w:val="28"/>
          <w:szCs w:val="28"/>
        </w:rPr>
        <w:t>. В административный регламент включаются следующие разделы:</w:t>
      </w:r>
    </w:p>
    <w:p w:rsidR="00F54C75" w:rsidRDefault="00F54C7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общие положения;</w:t>
      </w:r>
    </w:p>
    <w:p w:rsidR="00F54C75" w:rsidRDefault="00F54C7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стандарт предоставления </w:t>
      </w:r>
      <w:r w:rsidR="00814D36">
        <w:rPr>
          <w:sz w:val="28"/>
          <w:szCs w:val="28"/>
        </w:rPr>
        <w:t>муниципаль</w:t>
      </w:r>
      <w:r>
        <w:rPr>
          <w:sz w:val="28"/>
          <w:szCs w:val="28"/>
        </w:rPr>
        <w:t>ной услуги;</w:t>
      </w:r>
    </w:p>
    <w:p w:rsidR="00F54C75" w:rsidRDefault="00F54C7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состав, последовательность и сроки выполнения административных процедур, тре</w:t>
      </w:r>
      <w:r w:rsidR="000B6D26">
        <w:rPr>
          <w:sz w:val="28"/>
          <w:szCs w:val="28"/>
        </w:rPr>
        <w:t>бования к порядку их выполнения</w:t>
      </w:r>
      <w:proofErr w:type="gramStart"/>
      <w:r w:rsidR="000B6D26">
        <w:rPr>
          <w:sz w:val="28"/>
          <w:szCs w:val="28"/>
        </w:rPr>
        <w:t>,;</w:t>
      </w:r>
      <w:proofErr w:type="gramEnd"/>
    </w:p>
    <w:p w:rsidR="00F54C75" w:rsidRDefault="00F54C7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регламента;</w:t>
      </w:r>
    </w:p>
    <w:p w:rsidR="00F54C75" w:rsidRDefault="00F54C75" w:rsidP="000B6D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досудебный (внесудебный) порядок обжалования решений и действий (бездействия) </w:t>
      </w:r>
      <w:r w:rsidR="00814D36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, предоставляющего </w:t>
      </w:r>
      <w:r w:rsidR="00814D36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услугу, многофункционального центра, организаций, указанных в </w:t>
      </w:r>
      <w:hyperlink r:id="rId12" w:history="1">
        <w:r w:rsidRPr="00814D36">
          <w:rPr>
            <w:color w:val="000000"/>
            <w:sz w:val="28"/>
            <w:szCs w:val="28"/>
          </w:rPr>
          <w:t>части 1.1 статьи 16</w:t>
        </w:r>
      </w:hyperlink>
      <w:r>
        <w:rPr>
          <w:sz w:val="28"/>
          <w:szCs w:val="28"/>
        </w:rPr>
        <w:t xml:space="preserve"> Федерального закона</w:t>
      </w:r>
      <w:r w:rsidR="000B6D26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</w:t>
      </w:r>
      <w:r w:rsidR="006211A3">
        <w:rPr>
          <w:sz w:val="28"/>
          <w:szCs w:val="28"/>
        </w:rPr>
        <w:t>»</w:t>
      </w:r>
      <w:r>
        <w:rPr>
          <w:sz w:val="28"/>
          <w:szCs w:val="28"/>
        </w:rPr>
        <w:t>, а также их должностных лиц, муниципальных служащих, работников.</w:t>
      </w:r>
    </w:p>
    <w:p w:rsidR="00F54C75" w:rsidRDefault="00E14AA9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4C75">
        <w:rPr>
          <w:sz w:val="28"/>
          <w:szCs w:val="28"/>
        </w:rPr>
        <w:t xml:space="preserve">. В раздел </w:t>
      </w:r>
      <w:r w:rsidR="006211A3">
        <w:rPr>
          <w:sz w:val="28"/>
          <w:szCs w:val="28"/>
        </w:rPr>
        <w:t>«</w:t>
      </w:r>
      <w:r w:rsidR="00F54C75">
        <w:rPr>
          <w:sz w:val="28"/>
          <w:szCs w:val="28"/>
        </w:rPr>
        <w:t>Общие положения</w:t>
      </w:r>
      <w:r w:rsidR="006211A3">
        <w:rPr>
          <w:sz w:val="28"/>
          <w:szCs w:val="28"/>
        </w:rPr>
        <w:t xml:space="preserve">» </w:t>
      </w:r>
      <w:r w:rsidR="00F54C75">
        <w:rPr>
          <w:sz w:val="28"/>
          <w:szCs w:val="28"/>
        </w:rPr>
        <w:t>включаются следующие положения:</w:t>
      </w:r>
    </w:p>
    <w:p w:rsidR="00F54C75" w:rsidRDefault="00F54C7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предмет регулирования административного регламента;</w:t>
      </w:r>
    </w:p>
    <w:p w:rsidR="00F54C75" w:rsidRDefault="00F54C7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круг заявителей;</w:t>
      </w:r>
    </w:p>
    <w:p w:rsidR="00F54C75" w:rsidRDefault="00F54C7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предоставления заявителю </w:t>
      </w:r>
      <w:r w:rsidR="00814D36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в соответствии с вариантом предоставления </w:t>
      </w:r>
      <w:r w:rsidR="00814D36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814D36">
        <w:rPr>
          <w:sz w:val="28"/>
          <w:szCs w:val="28"/>
        </w:rPr>
        <w:t>органом</w:t>
      </w:r>
      <w:r>
        <w:rPr>
          <w:sz w:val="28"/>
          <w:szCs w:val="28"/>
        </w:rPr>
        <w:t>, предоставляющим услугу (далее - профилирование), а также результата, за предоставлением которого обратился заявитель.</w:t>
      </w:r>
    </w:p>
    <w:p w:rsidR="00F54C75" w:rsidRDefault="00E14AA9" w:rsidP="00814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4C75">
        <w:rPr>
          <w:sz w:val="28"/>
          <w:szCs w:val="28"/>
        </w:rPr>
        <w:t xml:space="preserve">. Раздел </w:t>
      </w:r>
      <w:r w:rsidR="006211A3">
        <w:rPr>
          <w:sz w:val="28"/>
          <w:szCs w:val="28"/>
        </w:rPr>
        <w:t>«</w:t>
      </w:r>
      <w:r w:rsidR="00F54C75">
        <w:rPr>
          <w:sz w:val="28"/>
          <w:szCs w:val="28"/>
        </w:rPr>
        <w:t xml:space="preserve">Стандарт предоставления </w:t>
      </w:r>
      <w:r w:rsidR="00814D36">
        <w:rPr>
          <w:sz w:val="28"/>
          <w:szCs w:val="28"/>
        </w:rPr>
        <w:t>муниципальн</w:t>
      </w:r>
      <w:r w:rsidR="00F54C75">
        <w:rPr>
          <w:sz w:val="28"/>
          <w:szCs w:val="28"/>
        </w:rPr>
        <w:t>ой услуги</w:t>
      </w:r>
      <w:r w:rsidR="006211A3">
        <w:rPr>
          <w:sz w:val="28"/>
          <w:szCs w:val="28"/>
        </w:rPr>
        <w:t>»</w:t>
      </w:r>
      <w:r w:rsidR="00F54C75">
        <w:rPr>
          <w:sz w:val="28"/>
          <w:szCs w:val="28"/>
        </w:rPr>
        <w:t xml:space="preserve"> состоит из следующих подразделов:</w:t>
      </w:r>
    </w:p>
    <w:p w:rsidR="00F54C75" w:rsidRDefault="00F54C75" w:rsidP="00814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</w:t>
      </w:r>
      <w:r w:rsidR="00814D36">
        <w:rPr>
          <w:sz w:val="28"/>
          <w:szCs w:val="28"/>
        </w:rPr>
        <w:t>муниципальн</w:t>
      </w:r>
      <w:r>
        <w:rPr>
          <w:sz w:val="28"/>
          <w:szCs w:val="28"/>
        </w:rPr>
        <w:t>ой услуги;</w:t>
      </w:r>
    </w:p>
    <w:p w:rsidR="00F54C75" w:rsidRDefault="00F54C75" w:rsidP="00814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</w:t>
      </w:r>
      <w:r w:rsidR="00814D36">
        <w:rPr>
          <w:sz w:val="28"/>
          <w:szCs w:val="28"/>
        </w:rPr>
        <w:t>органа</w:t>
      </w:r>
      <w:r>
        <w:rPr>
          <w:sz w:val="28"/>
          <w:szCs w:val="28"/>
        </w:rPr>
        <w:t>, предоставляющего услугу;</w:t>
      </w:r>
    </w:p>
    <w:p w:rsidR="00F54C75" w:rsidRDefault="00F54C75" w:rsidP="00814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результат предоставления </w:t>
      </w:r>
      <w:r w:rsidR="00814D3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F54C75" w:rsidRDefault="00F54C75" w:rsidP="00814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 предоставления </w:t>
      </w:r>
      <w:r w:rsidR="00814D36">
        <w:rPr>
          <w:sz w:val="28"/>
          <w:szCs w:val="28"/>
        </w:rPr>
        <w:t>муниципально</w:t>
      </w:r>
      <w:r>
        <w:rPr>
          <w:sz w:val="28"/>
          <w:szCs w:val="28"/>
        </w:rPr>
        <w:t>й услуги;</w:t>
      </w:r>
    </w:p>
    <w:p w:rsidR="00F54C75" w:rsidRDefault="00F54C75" w:rsidP="00814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правовые основания для предоставления </w:t>
      </w:r>
      <w:r w:rsidR="00814D36">
        <w:rPr>
          <w:sz w:val="28"/>
          <w:szCs w:val="28"/>
        </w:rPr>
        <w:t>муниципально</w:t>
      </w:r>
      <w:r>
        <w:rPr>
          <w:sz w:val="28"/>
          <w:szCs w:val="28"/>
        </w:rPr>
        <w:t>й услуги;</w:t>
      </w:r>
    </w:p>
    <w:p w:rsidR="00E14AA9" w:rsidRDefault="00F54C75" w:rsidP="00E14A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исчерпывающий перечень документов, </w:t>
      </w:r>
      <w:r w:rsidR="00E14AA9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F54C75" w:rsidRDefault="00F54C7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814D36">
        <w:rPr>
          <w:sz w:val="28"/>
          <w:szCs w:val="28"/>
        </w:rPr>
        <w:t>муниципальн</w:t>
      </w:r>
      <w:r>
        <w:rPr>
          <w:sz w:val="28"/>
          <w:szCs w:val="28"/>
        </w:rPr>
        <w:t>ой услуги;</w:t>
      </w:r>
    </w:p>
    <w:p w:rsidR="00F54C75" w:rsidRDefault="00F54C75" w:rsidP="00814D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8) исчерпывающий перечень оснований для приостановления предо</w:t>
      </w:r>
      <w:r w:rsidR="00814D36">
        <w:rPr>
          <w:sz w:val="28"/>
          <w:szCs w:val="28"/>
        </w:rPr>
        <w:t>ставления муниципальной услуги или отказа в</w:t>
      </w:r>
      <w:r>
        <w:rPr>
          <w:sz w:val="28"/>
          <w:szCs w:val="28"/>
        </w:rPr>
        <w:t xml:space="preserve"> предоставлении </w:t>
      </w:r>
      <w:r w:rsidR="00814D3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E14AA9" w:rsidRDefault="00F54C75" w:rsidP="00E14A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размер платы, взимаемой с заявителя при предоставлении </w:t>
      </w:r>
      <w:r w:rsidR="00814D3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способы ее взимания</w:t>
      </w:r>
      <w:r w:rsidR="00E14AA9">
        <w:rPr>
          <w:sz w:val="28"/>
          <w:szCs w:val="28"/>
        </w:rPr>
        <w:t xml:space="preserve">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Орловской области, муниципальными правовыми актами;</w:t>
      </w:r>
    </w:p>
    <w:p w:rsidR="00F54C75" w:rsidRDefault="00F54C75" w:rsidP="00D23D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максимальный срок ожидания в очереди при подаче запроса о предоставлении </w:t>
      </w:r>
      <w:r w:rsidR="00814D36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услуги и при получении результата предоставления </w:t>
      </w:r>
      <w:r w:rsidR="00814D36">
        <w:rPr>
          <w:sz w:val="28"/>
          <w:szCs w:val="28"/>
        </w:rPr>
        <w:t>муниципально</w:t>
      </w:r>
      <w:r>
        <w:rPr>
          <w:sz w:val="28"/>
          <w:szCs w:val="28"/>
        </w:rPr>
        <w:t>й услуги;</w:t>
      </w:r>
    </w:p>
    <w:p w:rsidR="00F54C75" w:rsidRDefault="00F54C75" w:rsidP="00D23D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срок регистрации запроса заявителя о предоставлении </w:t>
      </w:r>
      <w:r w:rsidR="00814D36">
        <w:rPr>
          <w:sz w:val="28"/>
          <w:szCs w:val="28"/>
        </w:rPr>
        <w:t>муниципально</w:t>
      </w:r>
      <w:r>
        <w:rPr>
          <w:sz w:val="28"/>
          <w:szCs w:val="28"/>
        </w:rPr>
        <w:t>й услуги;</w:t>
      </w:r>
    </w:p>
    <w:p w:rsidR="00E14AA9" w:rsidRDefault="00F54C75" w:rsidP="00E14A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требования к помещениям, в которых предоставляются </w:t>
      </w:r>
      <w:r w:rsidR="00814D36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услуги</w:t>
      </w:r>
      <w:r w:rsidR="00E14AA9">
        <w:rPr>
          <w:sz w:val="28"/>
          <w:szCs w:val="28"/>
        </w:rPr>
        <w:t>;</w:t>
      </w:r>
    </w:p>
    <w:p w:rsidR="00F54C75" w:rsidRDefault="00F54C7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показатели доступности и качества </w:t>
      </w:r>
      <w:r w:rsidR="00814D3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услуги;</w:t>
      </w:r>
    </w:p>
    <w:p w:rsidR="00F54C75" w:rsidRDefault="00F54C7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иные требования к предоставлению </w:t>
      </w:r>
      <w:r w:rsidR="00814D3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54C75" w:rsidRDefault="002B5DE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4C75">
        <w:rPr>
          <w:sz w:val="28"/>
          <w:szCs w:val="28"/>
        </w:rPr>
        <w:t xml:space="preserve">. Подраздел </w:t>
      </w:r>
      <w:r w:rsidR="00B87E9C">
        <w:rPr>
          <w:sz w:val="28"/>
          <w:szCs w:val="28"/>
        </w:rPr>
        <w:t>«</w:t>
      </w:r>
      <w:r w:rsidR="00F54C75">
        <w:rPr>
          <w:sz w:val="28"/>
          <w:szCs w:val="28"/>
        </w:rPr>
        <w:t xml:space="preserve">Наименование органа, предоставляющего </w:t>
      </w:r>
      <w:r w:rsidR="00D23D5C">
        <w:rPr>
          <w:sz w:val="28"/>
          <w:szCs w:val="28"/>
        </w:rPr>
        <w:t>муниципальную</w:t>
      </w:r>
      <w:r w:rsidR="00B87E9C">
        <w:rPr>
          <w:sz w:val="28"/>
          <w:szCs w:val="28"/>
        </w:rPr>
        <w:t xml:space="preserve"> услугу» </w:t>
      </w:r>
      <w:r w:rsidR="00F54C75">
        <w:rPr>
          <w:sz w:val="28"/>
          <w:szCs w:val="28"/>
        </w:rPr>
        <w:t>должен включать следующие положения:</w:t>
      </w:r>
    </w:p>
    <w:p w:rsidR="00F54C75" w:rsidRDefault="00F54C7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полное наименование </w:t>
      </w:r>
      <w:r w:rsidR="00D23D5C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, предоставляющего </w:t>
      </w:r>
      <w:r w:rsidR="00D23D5C">
        <w:rPr>
          <w:sz w:val="28"/>
          <w:szCs w:val="28"/>
        </w:rPr>
        <w:t>муниципальну</w:t>
      </w:r>
      <w:r>
        <w:rPr>
          <w:sz w:val="28"/>
          <w:szCs w:val="28"/>
        </w:rPr>
        <w:t>ю услугу;</w:t>
      </w:r>
    </w:p>
    <w:p w:rsidR="00F54C75" w:rsidRDefault="00F54C7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</w:t>
      </w:r>
      <w:r>
        <w:rPr>
          <w:sz w:val="28"/>
          <w:szCs w:val="28"/>
        </w:rPr>
        <w:lastRenderedPageBreak/>
        <w:t xml:space="preserve">необходимых для предоставления </w:t>
      </w:r>
      <w:r w:rsidR="00D23D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(в случае, если запрос о предоставлении </w:t>
      </w:r>
      <w:r w:rsidR="00D23D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может быть подан в многофункциональный центр).</w:t>
      </w:r>
    </w:p>
    <w:p w:rsidR="00F54C75" w:rsidRDefault="002B5DE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4C75">
        <w:rPr>
          <w:sz w:val="28"/>
          <w:szCs w:val="28"/>
        </w:rPr>
        <w:t xml:space="preserve">. Подраздел </w:t>
      </w:r>
      <w:r w:rsidR="00B87E9C">
        <w:rPr>
          <w:sz w:val="28"/>
          <w:szCs w:val="28"/>
        </w:rPr>
        <w:t>«</w:t>
      </w:r>
      <w:r w:rsidR="00F54C75">
        <w:rPr>
          <w:sz w:val="28"/>
          <w:szCs w:val="28"/>
        </w:rPr>
        <w:t xml:space="preserve">Результат предоставления </w:t>
      </w:r>
      <w:r w:rsidR="00D23D5C">
        <w:rPr>
          <w:sz w:val="28"/>
          <w:szCs w:val="28"/>
        </w:rPr>
        <w:t>муниципальной</w:t>
      </w:r>
      <w:r w:rsidR="00B87E9C">
        <w:rPr>
          <w:sz w:val="28"/>
          <w:szCs w:val="28"/>
        </w:rPr>
        <w:t xml:space="preserve"> услуги»</w:t>
      </w:r>
      <w:r w:rsidR="00F54C75">
        <w:rPr>
          <w:sz w:val="28"/>
          <w:szCs w:val="28"/>
        </w:rPr>
        <w:t xml:space="preserve"> должен включать следующие положения:</w:t>
      </w:r>
    </w:p>
    <w:p w:rsidR="00F54C75" w:rsidRDefault="00F54C7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результата (результатов) предоставления </w:t>
      </w:r>
      <w:r w:rsidR="00D23D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D23D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 w:rsidR="00D23D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 основании которого заяви</w:t>
      </w:r>
      <w:r w:rsidR="002B5DE5">
        <w:rPr>
          <w:sz w:val="28"/>
          <w:szCs w:val="28"/>
        </w:rPr>
        <w:t xml:space="preserve">телю предоставляется результат </w:t>
      </w:r>
      <w:r w:rsidR="00D23D5C" w:rsidRPr="00D23D5C">
        <w:rPr>
          <w:sz w:val="28"/>
          <w:szCs w:val="28"/>
        </w:rPr>
        <w:t xml:space="preserve"> </w:t>
      </w:r>
      <w:r w:rsidR="00D23D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D23D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состав реестровой записи о результате предоставления </w:t>
      </w:r>
      <w:r w:rsidR="00D23D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D23D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является реестровая запись);</w:t>
      </w:r>
    </w:p>
    <w:p w:rsidR="00F54C75" w:rsidRDefault="00F54C75" w:rsidP="00D23D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D23D5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D23D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способ получения результата предоставления </w:t>
      </w:r>
      <w:r w:rsidR="00B87E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F54C75" w:rsidRDefault="002B5DE5" w:rsidP="00D23D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4C75">
        <w:rPr>
          <w:sz w:val="28"/>
          <w:szCs w:val="28"/>
        </w:rPr>
        <w:t xml:space="preserve">. Положения, указанные в пункте </w:t>
      </w:r>
      <w:r>
        <w:rPr>
          <w:sz w:val="28"/>
          <w:szCs w:val="28"/>
        </w:rPr>
        <w:t>8</w:t>
      </w:r>
      <w:r w:rsidR="00F54C75">
        <w:rPr>
          <w:sz w:val="28"/>
          <w:szCs w:val="28"/>
        </w:rPr>
        <w:t xml:space="preserve"> настоящих Правил, приводятся для каждого варианта предоставления </w:t>
      </w:r>
      <w:r w:rsidR="00D23D5C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 в содержащих описание таких вариантов подразделах административного регламента.</w:t>
      </w:r>
    </w:p>
    <w:p w:rsidR="00F54C75" w:rsidRDefault="00F54C7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5DE5">
        <w:rPr>
          <w:sz w:val="28"/>
          <w:szCs w:val="28"/>
        </w:rPr>
        <w:t>0</w:t>
      </w:r>
      <w:r>
        <w:rPr>
          <w:sz w:val="28"/>
          <w:szCs w:val="28"/>
        </w:rPr>
        <w:t xml:space="preserve">. Подраздел </w:t>
      </w:r>
      <w:r w:rsidR="00B87E9C">
        <w:rPr>
          <w:sz w:val="28"/>
          <w:szCs w:val="28"/>
        </w:rPr>
        <w:t>«</w:t>
      </w:r>
      <w:r>
        <w:rPr>
          <w:sz w:val="28"/>
          <w:szCs w:val="28"/>
        </w:rPr>
        <w:t xml:space="preserve">Срок предоставления </w:t>
      </w:r>
      <w:r w:rsidR="00D23D5C">
        <w:rPr>
          <w:sz w:val="28"/>
          <w:szCs w:val="28"/>
        </w:rPr>
        <w:t>муниципальной</w:t>
      </w:r>
      <w:r w:rsidR="00B87E9C">
        <w:rPr>
          <w:sz w:val="28"/>
          <w:szCs w:val="28"/>
        </w:rPr>
        <w:t xml:space="preserve"> услуги»</w:t>
      </w:r>
      <w:r>
        <w:rPr>
          <w:sz w:val="28"/>
          <w:szCs w:val="28"/>
        </w:rPr>
        <w:t xml:space="preserve"> должен включать сведения о мак</w:t>
      </w:r>
      <w:r w:rsidR="00D23D5C">
        <w:rPr>
          <w:sz w:val="28"/>
          <w:szCs w:val="28"/>
        </w:rPr>
        <w:t>симальном сроке предоставления муниципальной</w:t>
      </w:r>
      <w:r>
        <w:rPr>
          <w:sz w:val="28"/>
          <w:szCs w:val="28"/>
        </w:rPr>
        <w:t xml:space="preserve"> услуги, который исчисляется со дня регистрации запроса, документов и (или) информации, необходимых для предоставления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F54C75" w:rsidRDefault="00F54C7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975A81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, предоставляющем </w:t>
      </w:r>
      <w:r w:rsidR="00975A81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поданы заявителем посредством почтового отправления в </w:t>
      </w:r>
      <w:r w:rsidR="00975A81">
        <w:rPr>
          <w:sz w:val="28"/>
          <w:szCs w:val="28"/>
        </w:rPr>
        <w:t>орган</w:t>
      </w:r>
      <w:r>
        <w:rPr>
          <w:sz w:val="28"/>
          <w:szCs w:val="28"/>
        </w:rPr>
        <w:t xml:space="preserve">, предоставляющий </w:t>
      </w:r>
      <w:r w:rsidR="00975A81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услугу;</w:t>
      </w:r>
    </w:p>
    <w:p w:rsidR="00F54C75" w:rsidRDefault="00F54C75" w:rsidP="00D23D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</w:t>
      </w:r>
      <w:r w:rsidR="00975A8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, предоставляющего </w:t>
      </w:r>
      <w:r w:rsidR="00975A81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услугу;</w:t>
      </w:r>
    </w:p>
    <w:p w:rsidR="00F54C75" w:rsidRDefault="00F54C75" w:rsidP="00975A8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многофункциональном центре в случае, если запрос, документы и (или) информация, необходимые для предоставления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F54C75" w:rsidRDefault="00F54C75" w:rsidP="00975A8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описание таких вариантов подразделах административного регламента.</w:t>
      </w:r>
    </w:p>
    <w:p w:rsidR="00F54C75" w:rsidRDefault="00F54C75" w:rsidP="00975A8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5DE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Подраздел </w:t>
      </w:r>
      <w:r w:rsidR="00B87E9C">
        <w:rPr>
          <w:sz w:val="28"/>
          <w:szCs w:val="28"/>
        </w:rPr>
        <w:t>«</w:t>
      </w:r>
      <w:r>
        <w:rPr>
          <w:sz w:val="28"/>
          <w:szCs w:val="28"/>
        </w:rPr>
        <w:t xml:space="preserve">Правовые основания для предоставления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="00B87E9C">
        <w:rPr>
          <w:sz w:val="28"/>
          <w:szCs w:val="28"/>
        </w:rPr>
        <w:t>»</w:t>
      </w:r>
      <w:r>
        <w:rPr>
          <w:sz w:val="28"/>
          <w:szCs w:val="28"/>
        </w:rPr>
        <w:t xml:space="preserve"> должен включать сведения о размещении на официальном сайте </w:t>
      </w:r>
      <w:r w:rsidR="00975A81">
        <w:rPr>
          <w:sz w:val="28"/>
          <w:szCs w:val="28"/>
        </w:rPr>
        <w:t>администрации города Ливны</w:t>
      </w:r>
      <w:r>
        <w:rPr>
          <w:sz w:val="28"/>
          <w:szCs w:val="28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</w:t>
      </w:r>
      <w:r w:rsidR="00975A8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предоставляющего </w:t>
      </w:r>
      <w:r w:rsidR="00975A81">
        <w:rPr>
          <w:sz w:val="28"/>
          <w:szCs w:val="28"/>
        </w:rPr>
        <w:t>муниципальную услугу</w:t>
      </w:r>
      <w:r>
        <w:rPr>
          <w:sz w:val="28"/>
          <w:szCs w:val="28"/>
        </w:rPr>
        <w:t>, а также их должностных лиц, муниципальных служащих, работников.</w:t>
      </w:r>
      <w:proofErr w:type="gramEnd"/>
    </w:p>
    <w:p w:rsidR="00F54C75" w:rsidRDefault="00F54C75" w:rsidP="00975A8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5DE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Подраздел </w:t>
      </w:r>
      <w:r w:rsidR="00B87E9C">
        <w:rPr>
          <w:sz w:val="28"/>
          <w:szCs w:val="28"/>
        </w:rPr>
        <w:t>«</w:t>
      </w:r>
      <w:r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75A81">
        <w:rPr>
          <w:sz w:val="28"/>
          <w:szCs w:val="28"/>
        </w:rPr>
        <w:t>муниципальной</w:t>
      </w:r>
      <w:r w:rsidR="00B87E9C">
        <w:rPr>
          <w:sz w:val="28"/>
          <w:szCs w:val="28"/>
        </w:rPr>
        <w:t xml:space="preserve"> услуги»</w:t>
      </w:r>
      <w:r>
        <w:rPr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</w:t>
      </w:r>
      <w:r w:rsidR="00975A81">
        <w:rPr>
          <w:sz w:val="28"/>
          <w:szCs w:val="28"/>
        </w:rPr>
        <w:t xml:space="preserve">выми актами для предоставления муниципальной </w:t>
      </w:r>
      <w:r>
        <w:rPr>
          <w:sz w:val="28"/>
          <w:szCs w:val="28"/>
        </w:rPr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>
        <w:rPr>
          <w:sz w:val="28"/>
          <w:szCs w:val="28"/>
        </w:rPr>
        <w:t xml:space="preserve"> следующие положения:</w:t>
      </w:r>
    </w:p>
    <w:p w:rsidR="00F54C75" w:rsidRDefault="00F54C75" w:rsidP="00975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 и способы подачи запроса о предоставлении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который должен содержать:</w:t>
      </w:r>
    </w:p>
    <w:p w:rsidR="00F54C75" w:rsidRDefault="00F54C75" w:rsidP="00975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 </w:t>
      </w:r>
      <w:r w:rsidR="00975A8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, предоставляющего </w:t>
      </w:r>
      <w:r w:rsidR="00975A81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услугу;</w:t>
      </w:r>
    </w:p>
    <w:p w:rsidR="00F54C75" w:rsidRDefault="00F54C75" w:rsidP="00975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54C75" w:rsidRDefault="00F54C75" w:rsidP="00975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54C75" w:rsidRDefault="00F54C75" w:rsidP="00975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дополнительные сведения, необходимые для предоставления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975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прилагаемых к запросу документов и (или) информации;</w:t>
      </w:r>
    </w:p>
    <w:p w:rsidR="00F54C75" w:rsidRDefault="00F54C75" w:rsidP="00975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наименования документов (категорий документов), необходимых для предоставления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F54C75" w:rsidRDefault="00F54C75" w:rsidP="00975A8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наименования документов (категорий документов), необходимых для предоставления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F54C75" w:rsidRDefault="00F54C75" w:rsidP="00975A8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975A8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F54C75" w:rsidRDefault="00F54C75" w:rsidP="00975A8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документов, указанных в </w:t>
      </w:r>
      <w:r w:rsidR="00FA0AF8">
        <w:rPr>
          <w:sz w:val="28"/>
          <w:szCs w:val="28"/>
        </w:rPr>
        <w:t xml:space="preserve">подпунктах 3 и 4 </w:t>
      </w:r>
      <w:r>
        <w:rPr>
          <w:sz w:val="28"/>
          <w:szCs w:val="28"/>
        </w:rPr>
        <w:t xml:space="preserve">настоящего пункта, приводится для каждого варианта предоставления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содержащих описание таких вариантов подразделах административного регламента.</w:t>
      </w:r>
    </w:p>
    <w:p w:rsidR="00F54C75" w:rsidRDefault="00F54C75" w:rsidP="00975A8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7869">
        <w:rPr>
          <w:sz w:val="28"/>
          <w:szCs w:val="28"/>
        </w:rPr>
        <w:t>3</w:t>
      </w:r>
      <w:r>
        <w:rPr>
          <w:sz w:val="28"/>
          <w:szCs w:val="28"/>
        </w:rPr>
        <w:t xml:space="preserve">. Подраздел </w:t>
      </w:r>
      <w:r w:rsidR="00CA410A">
        <w:rPr>
          <w:sz w:val="28"/>
          <w:szCs w:val="28"/>
        </w:rPr>
        <w:t>«</w:t>
      </w:r>
      <w:r>
        <w:rPr>
          <w:sz w:val="28"/>
          <w:szCs w:val="28"/>
        </w:rPr>
        <w:t>Исчерпывающий перечень оснований для отказа в приеме документов, нео</w:t>
      </w:r>
      <w:r w:rsidR="00FA0AF8">
        <w:rPr>
          <w:sz w:val="28"/>
          <w:szCs w:val="28"/>
        </w:rPr>
        <w:t>бходимых для предоставления муниципальной ус</w:t>
      </w:r>
      <w:r>
        <w:rPr>
          <w:sz w:val="28"/>
          <w:szCs w:val="28"/>
        </w:rPr>
        <w:t>луги</w:t>
      </w:r>
      <w:r w:rsidR="00CA410A">
        <w:rPr>
          <w:sz w:val="28"/>
          <w:szCs w:val="28"/>
        </w:rPr>
        <w:t>»</w:t>
      </w:r>
      <w:r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F54C75" w:rsidRDefault="00F54C75" w:rsidP="00975A8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приводится в содержащих описание таких вариантов подразделах административного регламента. В случае </w:t>
      </w:r>
      <w:r>
        <w:rPr>
          <w:sz w:val="28"/>
          <w:szCs w:val="28"/>
        </w:rPr>
        <w:lastRenderedPageBreak/>
        <w:t>отсутствия таких оснований следует прямо указать в тексте административного регламента на их отсутствие.</w:t>
      </w:r>
    </w:p>
    <w:p w:rsidR="00F54C75" w:rsidRDefault="00F54C75" w:rsidP="00FA0A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7869">
        <w:rPr>
          <w:sz w:val="28"/>
          <w:szCs w:val="28"/>
        </w:rPr>
        <w:t>4</w:t>
      </w:r>
      <w:r>
        <w:rPr>
          <w:sz w:val="28"/>
          <w:szCs w:val="28"/>
        </w:rPr>
        <w:t xml:space="preserve">. Подраздел </w:t>
      </w:r>
      <w:r w:rsidR="00CA410A">
        <w:rPr>
          <w:sz w:val="28"/>
          <w:szCs w:val="28"/>
        </w:rPr>
        <w:t>«</w:t>
      </w:r>
      <w:r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или отказа в предоставлении </w:t>
      </w:r>
      <w:r w:rsidR="00FA0AF8">
        <w:rPr>
          <w:sz w:val="28"/>
          <w:szCs w:val="28"/>
        </w:rPr>
        <w:t>муниципальной</w:t>
      </w:r>
      <w:r w:rsidR="00CA410A">
        <w:rPr>
          <w:sz w:val="28"/>
          <w:szCs w:val="28"/>
        </w:rPr>
        <w:t xml:space="preserve"> услуги»</w:t>
      </w:r>
      <w:r>
        <w:rPr>
          <w:sz w:val="28"/>
          <w:szCs w:val="28"/>
        </w:rPr>
        <w:t xml:space="preserve"> должен включать следующие положения:</w:t>
      </w:r>
    </w:p>
    <w:p w:rsidR="00F54C75" w:rsidRDefault="00F54C75" w:rsidP="00FA0A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исчерпывающий перечень оснований для приостановления предоставления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случае, если возможность приостановления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F54C75" w:rsidRDefault="00F54C75" w:rsidP="00FA0A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исчерпывающий перечень оснований для отказа в предоставлении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F54C75" w:rsidRDefault="00F54C75" w:rsidP="00FA0A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основания, включенного в перечни, указанные в </w:t>
      </w:r>
      <w:r w:rsidR="00FA0AF8">
        <w:rPr>
          <w:sz w:val="28"/>
          <w:szCs w:val="28"/>
        </w:rPr>
        <w:t>подпунктах 1 и 2</w:t>
      </w:r>
      <w:r>
        <w:rPr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F54C75" w:rsidRDefault="00F54C75" w:rsidP="00FA0A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оснований, предусмотренных </w:t>
      </w:r>
      <w:r w:rsidR="00FA0AF8">
        <w:rPr>
          <w:sz w:val="28"/>
          <w:szCs w:val="28"/>
        </w:rPr>
        <w:t xml:space="preserve">подпунктами 1 и 2 </w:t>
      </w:r>
      <w:r>
        <w:rPr>
          <w:sz w:val="28"/>
          <w:szCs w:val="28"/>
        </w:rPr>
        <w:t xml:space="preserve">настоящего пункта, приводится для каждого варианта предоставления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содержащих описание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F54C75" w:rsidRDefault="00F54C75" w:rsidP="00FA0A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7869">
        <w:rPr>
          <w:sz w:val="28"/>
          <w:szCs w:val="28"/>
        </w:rPr>
        <w:t>5</w:t>
      </w:r>
      <w:r>
        <w:rPr>
          <w:sz w:val="28"/>
          <w:szCs w:val="28"/>
        </w:rPr>
        <w:t xml:space="preserve">. В подраздел </w:t>
      </w:r>
      <w:r w:rsidR="00CA410A">
        <w:rPr>
          <w:sz w:val="28"/>
          <w:szCs w:val="28"/>
        </w:rPr>
        <w:t>«</w:t>
      </w:r>
      <w:r>
        <w:rPr>
          <w:sz w:val="28"/>
          <w:szCs w:val="28"/>
        </w:rPr>
        <w:t xml:space="preserve">Размер платы, взимаемой с заявителя при предоставлении </w:t>
      </w:r>
      <w:r w:rsidR="00FA0AF8">
        <w:rPr>
          <w:sz w:val="28"/>
          <w:szCs w:val="28"/>
        </w:rPr>
        <w:t>муниципальной</w:t>
      </w:r>
      <w:r w:rsidR="00CA410A">
        <w:rPr>
          <w:sz w:val="28"/>
          <w:szCs w:val="28"/>
        </w:rPr>
        <w:t xml:space="preserve"> услуги, и способы ее взимания»</w:t>
      </w:r>
      <w:r>
        <w:rPr>
          <w:sz w:val="28"/>
          <w:szCs w:val="28"/>
        </w:rPr>
        <w:t xml:space="preserve"> включаются следующие положения:</w:t>
      </w:r>
    </w:p>
    <w:p w:rsidR="00F54C75" w:rsidRDefault="00F54C75" w:rsidP="00FA0A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FA0A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и способы взимания платы с заявителя при предоставлении </w:t>
      </w:r>
      <w:r w:rsidR="00FA0A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Орловской области</w:t>
      </w:r>
      <w:r w:rsidR="00FA0AF8">
        <w:rPr>
          <w:sz w:val="28"/>
          <w:szCs w:val="28"/>
        </w:rPr>
        <w:t xml:space="preserve"> и города Ливны</w:t>
      </w:r>
      <w:r>
        <w:rPr>
          <w:sz w:val="28"/>
          <w:szCs w:val="28"/>
        </w:rPr>
        <w:t>.</w:t>
      </w:r>
    </w:p>
    <w:p w:rsidR="00F54C75" w:rsidRDefault="00766AB6" w:rsidP="00FA0A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572B0">
        <w:rPr>
          <w:sz w:val="28"/>
          <w:szCs w:val="28"/>
        </w:rPr>
        <w:t xml:space="preserve">. </w:t>
      </w:r>
      <w:proofErr w:type="gramStart"/>
      <w:r w:rsidR="00A572B0">
        <w:rPr>
          <w:sz w:val="28"/>
          <w:szCs w:val="28"/>
        </w:rPr>
        <w:t>В подраздел «</w:t>
      </w:r>
      <w:r w:rsidR="00F54C75">
        <w:rPr>
          <w:sz w:val="28"/>
          <w:szCs w:val="28"/>
        </w:rPr>
        <w:t xml:space="preserve">Требования к помещениям, в которых предоставляются </w:t>
      </w:r>
      <w:r w:rsidR="00FA0AF8">
        <w:rPr>
          <w:sz w:val="28"/>
          <w:szCs w:val="28"/>
        </w:rPr>
        <w:t>муниципальные</w:t>
      </w:r>
      <w:r w:rsidR="00A572B0">
        <w:rPr>
          <w:sz w:val="28"/>
          <w:szCs w:val="28"/>
        </w:rPr>
        <w:t xml:space="preserve"> услуги»</w:t>
      </w:r>
      <w:r w:rsidR="00F54C75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FA0AF8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FA0AF8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="00F54C75">
        <w:rPr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F54C75" w:rsidRDefault="00766AB6" w:rsidP="00FA0A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54C75">
        <w:rPr>
          <w:sz w:val="28"/>
          <w:szCs w:val="28"/>
        </w:rPr>
        <w:t xml:space="preserve">. </w:t>
      </w:r>
      <w:proofErr w:type="gramStart"/>
      <w:r w:rsidR="00F54C75">
        <w:rPr>
          <w:sz w:val="28"/>
          <w:szCs w:val="28"/>
        </w:rPr>
        <w:t xml:space="preserve">В подраздел </w:t>
      </w:r>
      <w:r w:rsidR="00A572B0">
        <w:rPr>
          <w:sz w:val="28"/>
          <w:szCs w:val="28"/>
        </w:rPr>
        <w:t>«</w:t>
      </w:r>
      <w:r w:rsidR="00F54C75">
        <w:rPr>
          <w:sz w:val="28"/>
          <w:szCs w:val="28"/>
        </w:rPr>
        <w:t xml:space="preserve">Показатели доступности и качества </w:t>
      </w:r>
      <w:r w:rsidR="00FA0AF8">
        <w:rPr>
          <w:sz w:val="28"/>
          <w:szCs w:val="28"/>
        </w:rPr>
        <w:t>муниципальной</w:t>
      </w:r>
      <w:r w:rsidR="00A572B0">
        <w:rPr>
          <w:sz w:val="28"/>
          <w:szCs w:val="28"/>
        </w:rPr>
        <w:t xml:space="preserve"> услуги»</w:t>
      </w:r>
      <w:r w:rsidR="00F54C75">
        <w:rPr>
          <w:sz w:val="28"/>
          <w:szCs w:val="28"/>
        </w:rPr>
        <w:t xml:space="preserve"> включается перечень показателей качества и доступности </w:t>
      </w:r>
      <w:r w:rsidR="00FA0AF8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услуги, в том числе доступность электронных форм </w:t>
      </w:r>
      <w:r w:rsidR="00F54C75">
        <w:rPr>
          <w:sz w:val="28"/>
          <w:szCs w:val="28"/>
        </w:rPr>
        <w:lastRenderedPageBreak/>
        <w:t xml:space="preserve">документов, необходимых для предоставления услуги, возможность подачи запроса на получение </w:t>
      </w:r>
      <w:r w:rsidR="00FA0AF8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 и документов в электронной форме</w:t>
      </w:r>
      <w:r w:rsidR="00FA0AF8">
        <w:rPr>
          <w:sz w:val="28"/>
          <w:szCs w:val="28"/>
        </w:rPr>
        <w:t>, своевременное предоставление муниципально</w:t>
      </w:r>
      <w:r w:rsidR="00F54C75">
        <w:rPr>
          <w:sz w:val="28"/>
          <w:szCs w:val="28"/>
        </w:rPr>
        <w:t xml:space="preserve">й услуги (отсутствие нарушений сроков предоставления </w:t>
      </w:r>
      <w:r w:rsidR="00FA0AF8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услуги), предоставление </w:t>
      </w:r>
      <w:r w:rsidR="00FA0AF8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 в соответствии с вариантом предоставления </w:t>
      </w:r>
      <w:r w:rsidR="00FA0AF8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услуги, доступность</w:t>
      </w:r>
      <w:proofErr w:type="gramEnd"/>
      <w:r w:rsidR="00F54C75">
        <w:rPr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 w:rsidR="00FA0AF8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FA0AF8">
        <w:rPr>
          <w:sz w:val="28"/>
          <w:szCs w:val="28"/>
        </w:rPr>
        <w:t xml:space="preserve">муниципальной </w:t>
      </w:r>
      <w:r w:rsidR="00F54C75">
        <w:rPr>
          <w:sz w:val="28"/>
          <w:szCs w:val="28"/>
        </w:rPr>
        <w:t>услуги, а также о получении результата предоставления услуги.</w:t>
      </w:r>
    </w:p>
    <w:p w:rsidR="00F54C75" w:rsidRDefault="00766AB6" w:rsidP="00FA0A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572B0">
        <w:rPr>
          <w:sz w:val="28"/>
          <w:szCs w:val="28"/>
        </w:rPr>
        <w:t>. В подраздел «</w:t>
      </w:r>
      <w:r w:rsidR="00F54C75">
        <w:rPr>
          <w:sz w:val="28"/>
          <w:szCs w:val="28"/>
        </w:rPr>
        <w:t xml:space="preserve">Иные требования к предоставлению </w:t>
      </w:r>
      <w:r w:rsidR="00FA0AF8">
        <w:rPr>
          <w:sz w:val="28"/>
          <w:szCs w:val="28"/>
        </w:rPr>
        <w:t>муниципальной</w:t>
      </w:r>
      <w:r w:rsidR="00A572B0">
        <w:rPr>
          <w:sz w:val="28"/>
          <w:szCs w:val="28"/>
        </w:rPr>
        <w:t xml:space="preserve"> услуги»</w:t>
      </w:r>
      <w:r w:rsidR="00F54C75">
        <w:rPr>
          <w:sz w:val="28"/>
          <w:szCs w:val="28"/>
        </w:rPr>
        <w:t xml:space="preserve"> включаются следующие положения:</w:t>
      </w:r>
    </w:p>
    <w:p w:rsidR="00F54C75" w:rsidRDefault="00F54C75" w:rsidP="00FA0A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перечень услуг, которые являются необходимыми и обязательными для предо</w:t>
      </w:r>
      <w:r w:rsidR="00FA0AF8">
        <w:rPr>
          <w:sz w:val="28"/>
          <w:szCs w:val="28"/>
        </w:rPr>
        <w:t>ставления 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FA0A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F54C75" w:rsidRDefault="00F54C75" w:rsidP="00FA0A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информационных систем, используемых для предоставления </w:t>
      </w:r>
      <w:r w:rsidR="00766AB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F54C75" w:rsidRDefault="00766AB6" w:rsidP="007E1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54C75">
        <w:rPr>
          <w:sz w:val="28"/>
          <w:szCs w:val="28"/>
        </w:rPr>
        <w:t xml:space="preserve">. Раздел </w:t>
      </w:r>
      <w:r w:rsidR="00A572B0">
        <w:rPr>
          <w:sz w:val="28"/>
          <w:szCs w:val="28"/>
        </w:rPr>
        <w:t>«</w:t>
      </w:r>
      <w:r w:rsidR="00F54C75">
        <w:rPr>
          <w:sz w:val="28"/>
          <w:szCs w:val="28"/>
        </w:rPr>
        <w:t>Состав, последовательность и сроки выполнения административных процедур, тре</w:t>
      </w:r>
      <w:r w:rsidR="00A572B0">
        <w:rPr>
          <w:sz w:val="28"/>
          <w:szCs w:val="28"/>
        </w:rPr>
        <w:t>бования к порядку их выполнения»</w:t>
      </w:r>
      <w:r w:rsidR="00F54C75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F54C75" w:rsidRDefault="00F54C75" w:rsidP="007E1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перечень вариантов предоставления </w:t>
      </w:r>
      <w:r w:rsidR="007E1FD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</w:t>
      </w:r>
      <w:proofErr w:type="gramStart"/>
      <w:r>
        <w:rPr>
          <w:sz w:val="28"/>
          <w:szCs w:val="28"/>
        </w:rPr>
        <w:t>включающий</w:t>
      </w:r>
      <w:proofErr w:type="gramEnd"/>
      <w:r>
        <w:rPr>
          <w:sz w:val="28"/>
          <w:szCs w:val="28"/>
        </w:rPr>
        <w:t xml:space="preserve"> в том числе варианты предоставления </w:t>
      </w:r>
      <w:r w:rsidR="007E1FD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7E1FD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</w:t>
      </w:r>
      <w:r w:rsidR="00E05DE9">
        <w:rPr>
          <w:sz w:val="28"/>
          <w:szCs w:val="28"/>
        </w:rPr>
        <w:t xml:space="preserve">оса заявителя о предоставлении </w:t>
      </w:r>
      <w:r>
        <w:rPr>
          <w:sz w:val="28"/>
          <w:szCs w:val="28"/>
        </w:rPr>
        <w:t>муниципальной услуги без рассмотрения (при необходимости);</w:t>
      </w:r>
    </w:p>
    <w:p w:rsidR="00F54C75" w:rsidRDefault="00F54C75" w:rsidP="007E1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описание административной процедуры профилирования заявителя;</w:t>
      </w:r>
    </w:p>
    <w:p w:rsidR="00F54C75" w:rsidRDefault="00F54C75" w:rsidP="007E1F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подразделы, содержащие описание вариантов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F54C75" w:rsidRDefault="00F54C75" w:rsidP="00E05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AB6">
        <w:rPr>
          <w:sz w:val="28"/>
          <w:szCs w:val="28"/>
        </w:rPr>
        <w:t>0</w:t>
      </w:r>
      <w:r>
        <w:rPr>
          <w:sz w:val="28"/>
          <w:szCs w:val="28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F54C75" w:rsidRDefault="00F54C75" w:rsidP="00E05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F54C75" w:rsidRDefault="00F54C75" w:rsidP="00E05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572B0">
        <w:rPr>
          <w:sz w:val="28"/>
          <w:szCs w:val="28"/>
        </w:rPr>
        <w:t>1</w:t>
      </w:r>
      <w:r>
        <w:rPr>
          <w:sz w:val="28"/>
          <w:szCs w:val="28"/>
        </w:rPr>
        <w:t xml:space="preserve">. Подразделы, содержащие описание вариантов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 1 пункта </w:t>
      </w:r>
      <w:r w:rsidR="00A572B0">
        <w:rPr>
          <w:sz w:val="28"/>
          <w:szCs w:val="28"/>
        </w:rPr>
        <w:t>19</w:t>
      </w:r>
      <w:r>
        <w:rPr>
          <w:sz w:val="28"/>
          <w:szCs w:val="28"/>
        </w:rPr>
        <w:t xml:space="preserve"> настоящих Правил, и должны содержать результат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максимальный срок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соответствии с вариантом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F54C75" w:rsidRDefault="00F54C75" w:rsidP="00E05D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2B0">
        <w:rPr>
          <w:sz w:val="28"/>
          <w:szCs w:val="28"/>
        </w:rPr>
        <w:t>2</w:t>
      </w:r>
      <w:r>
        <w:rPr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="00E05DE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включаются следующие положения: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соответствии с вариантом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  <w:proofErr w:type="gramEnd"/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наличие (отсутствие) возможности подачи запроса представителем заявителя;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05DE9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, участвующие в приеме запроса о предоставлении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возможность (невозможность) приема </w:t>
      </w:r>
      <w:r w:rsidR="006B6BE2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предоставляющим </w:t>
      </w:r>
      <w:r w:rsidR="00E05DE9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срок регистрации запроса и документов и (или) информации, необходимых для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</w:t>
      </w:r>
      <w:r w:rsidR="00574001">
        <w:rPr>
          <w:sz w:val="28"/>
          <w:szCs w:val="28"/>
        </w:rPr>
        <w:t>органе, предоставляющем муниципальную услугу,</w:t>
      </w:r>
      <w:r>
        <w:rPr>
          <w:sz w:val="28"/>
          <w:szCs w:val="28"/>
        </w:rPr>
        <w:t xml:space="preserve"> или в многофункциональном центре.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2B0">
        <w:rPr>
          <w:sz w:val="28"/>
          <w:szCs w:val="28"/>
        </w:rPr>
        <w:t>3</w:t>
      </w:r>
      <w:r>
        <w:rPr>
          <w:sz w:val="28"/>
          <w:szCs w:val="28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E05DE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который должен содержать: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 w:rsidR="00E05DE9">
        <w:rPr>
          <w:sz w:val="28"/>
          <w:szCs w:val="28"/>
        </w:rPr>
        <w:t>органа исполнительной власти Орловской области</w:t>
      </w:r>
      <w:r>
        <w:rPr>
          <w:sz w:val="28"/>
          <w:szCs w:val="28"/>
        </w:rPr>
        <w:t xml:space="preserve">, </w:t>
      </w:r>
      <w:r w:rsidR="00CB6CB9">
        <w:rPr>
          <w:sz w:val="28"/>
          <w:szCs w:val="28"/>
        </w:rPr>
        <w:t xml:space="preserve">государственного учреждения Орловской области, </w:t>
      </w:r>
      <w:r w:rsidR="00514D1C">
        <w:rPr>
          <w:sz w:val="28"/>
          <w:szCs w:val="28"/>
        </w:rPr>
        <w:t xml:space="preserve">орган </w:t>
      </w:r>
      <w:r>
        <w:rPr>
          <w:sz w:val="28"/>
          <w:szCs w:val="28"/>
        </w:rPr>
        <w:t>в которые направляется запрос;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направляемые в запросе сведения;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запрашиваемые в запросе сведения с указанием цели их использования;</w:t>
      </w:r>
    </w:p>
    <w:p w:rsidR="00F54C75" w:rsidRDefault="00F54C75" w:rsidP="00E05D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основание для информационного запроса, срок его направления;</w:t>
      </w:r>
    </w:p>
    <w:p w:rsidR="00CB6CB9" w:rsidRDefault="00F54C75" w:rsidP="00CB6C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срок, в течение которого результат запроса должен поступить в </w:t>
      </w:r>
      <w:r w:rsidR="00E05DE9">
        <w:rPr>
          <w:sz w:val="28"/>
          <w:szCs w:val="28"/>
        </w:rPr>
        <w:t>орган</w:t>
      </w:r>
      <w:r>
        <w:rPr>
          <w:sz w:val="28"/>
          <w:szCs w:val="28"/>
        </w:rPr>
        <w:t xml:space="preserve">, предоставляющий </w:t>
      </w:r>
      <w:r w:rsidR="00E05DE9">
        <w:rPr>
          <w:sz w:val="28"/>
          <w:szCs w:val="28"/>
        </w:rPr>
        <w:t>муниципальную</w:t>
      </w:r>
      <w:r w:rsidR="009B3DCD">
        <w:rPr>
          <w:sz w:val="28"/>
          <w:szCs w:val="28"/>
        </w:rPr>
        <w:t xml:space="preserve"> услугу</w:t>
      </w:r>
      <w:r w:rsidR="00CB6CB9">
        <w:rPr>
          <w:sz w:val="28"/>
          <w:szCs w:val="28"/>
        </w:rPr>
        <w:t>.</w:t>
      </w:r>
    </w:p>
    <w:p w:rsidR="00574001" w:rsidRDefault="00E05DE9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Ливны</w:t>
      </w:r>
      <w:r w:rsidR="00F54C75">
        <w:rPr>
          <w:sz w:val="28"/>
          <w:szCs w:val="28"/>
        </w:rPr>
        <w:t xml:space="preserve"> организует между входящими в </w:t>
      </w:r>
      <w:r>
        <w:rPr>
          <w:sz w:val="28"/>
          <w:szCs w:val="28"/>
        </w:rPr>
        <w:t>ее</w:t>
      </w:r>
      <w:r w:rsidR="00F54C75">
        <w:rPr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 и находящимися в распоряжении </w:t>
      </w:r>
      <w:r w:rsidR="00DD792B">
        <w:rPr>
          <w:sz w:val="28"/>
          <w:szCs w:val="28"/>
        </w:rPr>
        <w:t>администрации города Ливны</w:t>
      </w:r>
      <w:r w:rsidR="00F54C75">
        <w:rPr>
          <w:sz w:val="28"/>
          <w:szCs w:val="28"/>
        </w:rPr>
        <w:t xml:space="preserve">, в том числе в электронной форме. 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2B0">
        <w:rPr>
          <w:sz w:val="28"/>
          <w:szCs w:val="28"/>
        </w:rPr>
        <w:t>4</w:t>
      </w:r>
      <w:r>
        <w:rPr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DD792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включаются следующие положения: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перечень оснований для приостановления предоставления </w:t>
      </w:r>
      <w:r w:rsidR="00DD792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DD792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административных действий;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оснований для возобновления предоставления </w:t>
      </w:r>
      <w:r w:rsidR="00DD792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2B0">
        <w:rPr>
          <w:sz w:val="28"/>
          <w:szCs w:val="28"/>
        </w:rPr>
        <w:t>5</w:t>
      </w:r>
      <w:r>
        <w:rPr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="00DD792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включаются следующие положения: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критерии принятия решения о предоставлении (об отказе в предоставлении) </w:t>
      </w:r>
      <w:r w:rsidR="00DD792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DD792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исчисляемый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</w:t>
      </w:r>
      <w:r w:rsidR="00DD792B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предоставляющим </w:t>
      </w:r>
      <w:r w:rsidR="00DD792B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всех сведений, необходимых для принятия решения.</w:t>
      </w:r>
    </w:p>
    <w:p w:rsidR="00F54C75" w:rsidRDefault="00A572B0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54C75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 w:rsidR="00DD792B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 включаются следующие положения: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способы предоставления результата </w:t>
      </w:r>
      <w:r w:rsidR="00DD792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срок предоставления заявителю результата </w:t>
      </w:r>
      <w:r w:rsidR="00DD792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DD792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  <w:proofErr w:type="gramEnd"/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возможность (невозможность) предоставления </w:t>
      </w:r>
      <w:r w:rsidR="00525F4D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, предоставляющим </w:t>
      </w:r>
      <w:r w:rsidR="00525F4D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или многофункциональным центром результата </w:t>
      </w:r>
      <w:r w:rsidR="00525F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54C75" w:rsidRDefault="00A572B0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54C75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F54C75" w:rsidRDefault="00F54C75" w:rsidP="00DD79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основания для получения от заявителя дополнительных документов и (или) информации в процессе предоставления</w:t>
      </w:r>
      <w:r w:rsidR="00525F4D" w:rsidRPr="00525F4D">
        <w:rPr>
          <w:sz w:val="28"/>
          <w:szCs w:val="28"/>
        </w:rPr>
        <w:t xml:space="preserve"> </w:t>
      </w:r>
      <w:r w:rsidR="00525F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525F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срок, необходимый для получения таких документов и (или) информации;</w:t>
      </w:r>
    </w:p>
    <w:p w:rsidR="00F54C75" w:rsidRDefault="00F54C75" w:rsidP="00525F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указание на необходимость (отсутствие необходимости) для приостановления предоставления </w:t>
      </w:r>
      <w:r w:rsidR="00525F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F54C75" w:rsidRDefault="00F54C75" w:rsidP="00525F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 если они известны (при необходимости).</w:t>
      </w:r>
    </w:p>
    <w:p w:rsidR="00F54C75" w:rsidRDefault="00A572B0" w:rsidP="00525F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54C75">
        <w:rPr>
          <w:sz w:val="28"/>
          <w:szCs w:val="28"/>
        </w:rPr>
        <w:t xml:space="preserve">. В случае если вариант предоставления </w:t>
      </w:r>
      <w:r w:rsidR="00525F4D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 предполагает предоставление </w:t>
      </w:r>
      <w:r w:rsidR="00525F4D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525F4D">
        <w:rPr>
          <w:sz w:val="28"/>
          <w:szCs w:val="28"/>
        </w:rPr>
        <w:t>муниципальной</w:t>
      </w:r>
      <w:r w:rsidR="00F54C75">
        <w:rPr>
          <w:sz w:val="28"/>
          <w:szCs w:val="28"/>
        </w:rPr>
        <w:t xml:space="preserve"> услуги, включаются следующие положения:</w:t>
      </w:r>
    </w:p>
    <w:p w:rsidR="00F54C75" w:rsidRDefault="00F54C75" w:rsidP="005740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525F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 w:rsidR="00525F4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после </w:t>
      </w:r>
      <w:r w:rsidR="00574001">
        <w:rPr>
          <w:sz w:val="28"/>
          <w:szCs w:val="28"/>
        </w:rPr>
        <w:t>осуществления органом, предоставляющем муниципальную услугу,</w:t>
      </w:r>
      <w:r w:rsidR="00054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в соответствии с </w:t>
      </w:r>
      <w:hyperlink r:id="rId13" w:history="1">
        <w:r w:rsidRPr="00525F4D">
          <w:rPr>
            <w:color w:val="000000"/>
            <w:sz w:val="28"/>
            <w:szCs w:val="28"/>
          </w:rPr>
          <w:t>пунктом 1 части 1 статьи 7.3</w:t>
        </w:r>
      </w:hyperlink>
      <w:r>
        <w:rPr>
          <w:sz w:val="28"/>
          <w:szCs w:val="28"/>
        </w:rPr>
        <w:t xml:space="preserve"> Федерального закона</w:t>
      </w:r>
      <w:r w:rsidR="00574001">
        <w:rPr>
          <w:sz w:val="28"/>
          <w:szCs w:val="28"/>
        </w:rPr>
        <w:t xml:space="preserve">  от 27.07.2010 № 210-ФЗ </w:t>
      </w:r>
      <w:r w:rsidR="00DF24B6">
        <w:rPr>
          <w:sz w:val="28"/>
          <w:szCs w:val="28"/>
        </w:rPr>
        <w:t>«</w:t>
      </w:r>
      <w:r w:rsidR="00574001">
        <w:rPr>
          <w:sz w:val="28"/>
          <w:szCs w:val="28"/>
        </w:rPr>
        <w:t>Об организации предоставления госуда</w:t>
      </w:r>
      <w:r w:rsidR="00DF24B6">
        <w:rPr>
          <w:sz w:val="28"/>
          <w:szCs w:val="28"/>
        </w:rPr>
        <w:t>рственных и муниципальных услуг</w:t>
      </w:r>
      <w:r w:rsidR="009010D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F54C75" w:rsidRDefault="00F54C75" w:rsidP="00525F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о юридическом факте, поступление которых в информационную систему </w:t>
      </w:r>
      <w:r w:rsidR="00574001">
        <w:rPr>
          <w:sz w:val="28"/>
          <w:szCs w:val="28"/>
        </w:rPr>
        <w:t xml:space="preserve">органа, предоставляющего муниципальную услугу, </w:t>
      </w:r>
      <w:r>
        <w:rPr>
          <w:sz w:val="28"/>
          <w:szCs w:val="28"/>
        </w:rPr>
        <w:t xml:space="preserve">являются основанием для предоставления заявителю данной </w:t>
      </w:r>
      <w:r w:rsidR="000545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упреждающем (проактивном) режиме;</w:t>
      </w:r>
    </w:p>
    <w:p w:rsidR="00F54C75" w:rsidRDefault="00F54C75" w:rsidP="00525F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</w:t>
      </w:r>
      <w:r w:rsidR="00574001">
        <w:rPr>
          <w:sz w:val="28"/>
          <w:szCs w:val="28"/>
        </w:rPr>
        <w:t>органа, предоставляющего муниципальную услугу</w:t>
      </w:r>
      <w:r>
        <w:rPr>
          <w:sz w:val="28"/>
          <w:szCs w:val="28"/>
        </w:rPr>
        <w:t>, в которую должны поступить данные сведения;</w:t>
      </w:r>
    </w:p>
    <w:p w:rsidR="00F54C75" w:rsidRDefault="00F54C75" w:rsidP="00525F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</w:t>
      </w:r>
      <w:r w:rsidR="00574001">
        <w:rPr>
          <w:sz w:val="28"/>
          <w:szCs w:val="28"/>
        </w:rPr>
        <w:t>органом, предоставляющем муниципальную услугу</w:t>
      </w:r>
      <w:r w:rsidR="000545F8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поступления в информационную систему сведений, указанных в подпункте 2 настоящего пункта.</w:t>
      </w:r>
      <w:proofErr w:type="gramEnd"/>
    </w:p>
    <w:p w:rsidR="00F54C75" w:rsidRDefault="00A572B0" w:rsidP="00525F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54C75">
        <w:rPr>
          <w:sz w:val="28"/>
          <w:szCs w:val="28"/>
        </w:rPr>
        <w:t xml:space="preserve">. Раздел </w:t>
      </w:r>
      <w:r w:rsidR="009B3DCD">
        <w:rPr>
          <w:sz w:val="28"/>
          <w:szCs w:val="28"/>
        </w:rPr>
        <w:t>«</w:t>
      </w:r>
      <w:r w:rsidR="00F54C75">
        <w:rPr>
          <w:sz w:val="28"/>
          <w:szCs w:val="28"/>
        </w:rPr>
        <w:t xml:space="preserve">Формы </w:t>
      </w:r>
      <w:proofErr w:type="gramStart"/>
      <w:r w:rsidR="00F54C75">
        <w:rPr>
          <w:sz w:val="28"/>
          <w:szCs w:val="28"/>
        </w:rPr>
        <w:t>контроля за</w:t>
      </w:r>
      <w:proofErr w:type="gramEnd"/>
      <w:r w:rsidR="00F54C75">
        <w:rPr>
          <w:sz w:val="28"/>
          <w:szCs w:val="28"/>
        </w:rPr>
        <w:t xml:space="preserve"> исполнени</w:t>
      </w:r>
      <w:r w:rsidR="009B3DCD">
        <w:rPr>
          <w:sz w:val="28"/>
          <w:szCs w:val="28"/>
        </w:rPr>
        <w:t>ем административного регламента»</w:t>
      </w:r>
      <w:r w:rsidR="00F54C75">
        <w:rPr>
          <w:sz w:val="28"/>
          <w:szCs w:val="28"/>
        </w:rPr>
        <w:t xml:space="preserve"> состоит из следующих подразделов:</w:t>
      </w:r>
    </w:p>
    <w:p w:rsidR="00F54C75" w:rsidRDefault="00F54C75" w:rsidP="00525F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545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за принятием ими решений;</w:t>
      </w:r>
    </w:p>
    <w:p w:rsidR="00F54C75" w:rsidRDefault="00F54C75" w:rsidP="00525F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0545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</w:t>
      </w:r>
      <w:r w:rsidR="000545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ответственность должностных лиц </w:t>
      </w:r>
      <w:r w:rsidR="000545F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, предоставляющего </w:t>
      </w:r>
      <w:r w:rsidR="000545F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545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</w:t>
      </w:r>
      <w:r w:rsidR="000545F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572B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Раздел </w:t>
      </w:r>
      <w:r w:rsidR="009B3DCD">
        <w:rPr>
          <w:sz w:val="28"/>
          <w:szCs w:val="28"/>
        </w:rPr>
        <w:t>«</w:t>
      </w:r>
      <w:r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0545F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услугу, многофункционального центра, организаций, указанных в </w:t>
      </w:r>
      <w:hyperlink r:id="rId14" w:history="1">
        <w:r w:rsidRPr="000545F8">
          <w:rPr>
            <w:color w:val="000000"/>
            <w:sz w:val="28"/>
            <w:szCs w:val="28"/>
          </w:rPr>
          <w:t>части 1.1 статьи 16</w:t>
        </w:r>
      </w:hyperlink>
      <w:r>
        <w:rPr>
          <w:sz w:val="28"/>
          <w:szCs w:val="28"/>
        </w:rPr>
        <w:t xml:space="preserve"> Федерального закона</w:t>
      </w:r>
      <w:r w:rsidR="006027FD" w:rsidRPr="006027FD">
        <w:rPr>
          <w:sz w:val="28"/>
          <w:szCs w:val="28"/>
        </w:rPr>
        <w:t xml:space="preserve"> </w:t>
      </w:r>
      <w:r w:rsidR="006027FD">
        <w:rPr>
          <w:sz w:val="28"/>
          <w:szCs w:val="28"/>
        </w:rPr>
        <w:t>от 27.07.2010 № 2</w:t>
      </w:r>
      <w:r w:rsidR="009B3DCD">
        <w:rPr>
          <w:sz w:val="28"/>
          <w:szCs w:val="28"/>
        </w:rPr>
        <w:t>10-ФЗ «</w:t>
      </w:r>
      <w:r w:rsidR="006027FD">
        <w:rPr>
          <w:sz w:val="28"/>
          <w:szCs w:val="28"/>
        </w:rPr>
        <w:t>Об организации предоставления госуда</w:t>
      </w:r>
      <w:r w:rsidR="009B3DCD">
        <w:rPr>
          <w:sz w:val="28"/>
          <w:szCs w:val="28"/>
        </w:rPr>
        <w:t>рственных и муниципальных услуг»</w:t>
      </w:r>
      <w:r w:rsidR="006027FD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должностных лиц, мун</w:t>
      </w:r>
      <w:r w:rsidR="009B3DCD">
        <w:rPr>
          <w:sz w:val="28"/>
          <w:szCs w:val="28"/>
        </w:rPr>
        <w:t>иципальных служащих, работников»</w:t>
      </w:r>
      <w:r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жалоб.</w:t>
      </w:r>
      <w:proofErr w:type="gramEnd"/>
    </w:p>
    <w:p w:rsidR="00F65680" w:rsidRDefault="00F65680" w:rsidP="00F54C7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54C75" w:rsidRPr="00156203" w:rsidRDefault="00F54C75" w:rsidP="00F54C7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56203">
        <w:rPr>
          <w:bCs/>
          <w:sz w:val="28"/>
          <w:szCs w:val="28"/>
        </w:rPr>
        <w:t>III. Проведение экспертизы проектов</w:t>
      </w:r>
    </w:p>
    <w:p w:rsidR="00F54C75" w:rsidRDefault="00F54C75" w:rsidP="00F54C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56203">
        <w:rPr>
          <w:bCs/>
          <w:sz w:val="28"/>
          <w:szCs w:val="28"/>
        </w:rPr>
        <w:t>административных регламентов</w:t>
      </w:r>
    </w:p>
    <w:p w:rsidR="00F54C75" w:rsidRDefault="00A572B0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54C75">
        <w:rPr>
          <w:sz w:val="28"/>
          <w:szCs w:val="28"/>
        </w:rPr>
        <w:t>. Экспертиза проекта административного регламента, проекта изменений в административный регламент (далее также - проекты) проводится</w:t>
      </w:r>
      <w:r w:rsidR="00D236F0">
        <w:rPr>
          <w:sz w:val="28"/>
          <w:szCs w:val="28"/>
        </w:rPr>
        <w:t xml:space="preserve"> юридическим</w:t>
      </w:r>
      <w:r w:rsidR="00F54C75">
        <w:rPr>
          <w:sz w:val="28"/>
          <w:szCs w:val="28"/>
        </w:rPr>
        <w:t xml:space="preserve"> </w:t>
      </w:r>
      <w:r w:rsidR="000545F8">
        <w:rPr>
          <w:sz w:val="28"/>
          <w:szCs w:val="28"/>
        </w:rPr>
        <w:t>отделом</w:t>
      </w:r>
      <w:r w:rsidR="00F54C75">
        <w:rPr>
          <w:sz w:val="28"/>
          <w:szCs w:val="28"/>
        </w:rPr>
        <w:t xml:space="preserve"> </w:t>
      </w:r>
      <w:r w:rsidR="000545F8">
        <w:rPr>
          <w:sz w:val="28"/>
          <w:szCs w:val="28"/>
        </w:rPr>
        <w:t>администрации города Ливны</w:t>
      </w:r>
      <w:r w:rsidR="00F54C75">
        <w:rPr>
          <w:sz w:val="28"/>
          <w:szCs w:val="28"/>
        </w:rPr>
        <w:t xml:space="preserve"> (далее также - </w:t>
      </w:r>
      <w:r w:rsidR="000545F8">
        <w:rPr>
          <w:sz w:val="28"/>
          <w:szCs w:val="28"/>
        </w:rPr>
        <w:t>отдел</w:t>
      </w:r>
      <w:r w:rsidR="00F54C75">
        <w:rPr>
          <w:sz w:val="28"/>
          <w:szCs w:val="28"/>
        </w:rPr>
        <w:t>).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не проводится </w:t>
      </w:r>
      <w:r w:rsidR="000545F8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в отношении проекта нормативного правового акта, признающего административный регламент утратившим силу.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2B0">
        <w:rPr>
          <w:sz w:val="28"/>
          <w:szCs w:val="28"/>
        </w:rPr>
        <w:t>2</w:t>
      </w:r>
      <w:r>
        <w:rPr>
          <w:sz w:val="28"/>
          <w:szCs w:val="28"/>
        </w:rPr>
        <w:t>. Пр</w:t>
      </w:r>
      <w:r w:rsidR="000545F8">
        <w:rPr>
          <w:sz w:val="28"/>
          <w:szCs w:val="28"/>
        </w:rPr>
        <w:t>едметом экспертизы, проводимой отдело</w:t>
      </w:r>
      <w:r>
        <w:rPr>
          <w:sz w:val="28"/>
          <w:szCs w:val="28"/>
        </w:rPr>
        <w:t>м, являются: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проектов требованиям </w:t>
      </w:r>
      <w:r w:rsidR="009B3DCD">
        <w:rPr>
          <w:sz w:val="28"/>
          <w:szCs w:val="28"/>
        </w:rPr>
        <w:t>пункта 3</w:t>
      </w:r>
      <w:r>
        <w:rPr>
          <w:sz w:val="28"/>
          <w:szCs w:val="28"/>
        </w:rPr>
        <w:t xml:space="preserve"> настоящих Правил;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критериев принятия решения требованиям, предусмотренным абзацем четвертым пункта 1</w:t>
      </w:r>
      <w:r w:rsidR="009B3DCD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настоящих Правил;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2B0">
        <w:rPr>
          <w:sz w:val="28"/>
          <w:szCs w:val="28"/>
        </w:rPr>
        <w:t>3</w:t>
      </w:r>
      <w:r>
        <w:rPr>
          <w:sz w:val="28"/>
          <w:szCs w:val="28"/>
        </w:rPr>
        <w:t xml:space="preserve">. По результатам рассмотрения проекта </w:t>
      </w:r>
      <w:r w:rsidR="000545F8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в течение 10 рабочих дней со дня поступления таких проектов принимает решение о представлении положительного заключения на проект или о представлении отрицательного заключения на проект.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2B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B1BBA">
        <w:rPr>
          <w:sz w:val="28"/>
          <w:szCs w:val="28"/>
        </w:rPr>
        <w:t>При принятии решения о представлении положительного заключения на проект административного регламента начальник отдел</w:t>
      </w:r>
      <w:r w:rsidR="00156203">
        <w:rPr>
          <w:sz w:val="28"/>
          <w:szCs w:val="28"/>
        </w:rPr>
        <w:t>а</w:t>
      </w:r>
      <w:r w:rsidR="00FB1BBA">
        <w:rPr>
          <w:sz w:val="28"/>
          <w:szCs w:val="28"/>
        </w:rPr>
        <w:t xml:space="preserve"> проставляет соответствующую отметку в лист согласования</w:t>
      </w:r>
      <w:r>
        <w:rPr>
          <w:sz w:val="28"/>
          <w:szCs w:val="28"/>
        </w:rPr>
        <w:t>.</w:t>
      </w:r>
    </w:p>
    <w:p w:rsidR="00F54C75" w:rsidRDefault="00A572B0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F54C75">
        <w:rPr>
          <w:sz w:val="28"/>
          <w:szCs w:val="28"/>
        </w:rPr>
        <w:t xml:space="preserve">. При наличии замечаний и предложений к проекту </w:t>
      </w:r>
      <w:r w:rsidR="00FB1BBA">
        <w:rPr>
          <w:sz w:val="28"/>
          <w:szCs w:val="28"/>
        </w:rPr>
        <w:t xml:space="preserve">административного регламента </w:t>
      </w:r>
      <w:r w:rsidR="00156203">
        <w:rPr>
          <w:sz w:val="28"/>
          <w:szCs w:val="28"/>
        </w:rPr>
        <w:t>орган, предоставляющий услугу,</w:t>
      </w:r>
      <w:r w:rsidR="00F54C75">
        <w:rPr>
          <w:sz w:val="28"/>
          <w:szCs w:val="28"/>
        </w:rPr>
        <w:t xml:space="preserve"> обеспечивает учет таких замечаний и предложений.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</w:t>
      </w:r>
      <w:r w:rsidR="00156203">
        <w:rPr>
          <w:sz w:val="28"/>
          <w:szCs w:val="28"/>
        </w:rPr>
        <w:t>орган, предоставляющий услугу,</w:t>
      </w:r>
      <w:r>
        <w:rPr>
          <w:sz w:val="28"/>
          <w:szCs w:val="28"/>
        </w:rPr>
        <w:t xml:space="preserve"> направляет возражения на замечания в </w:t>
      </w:r>
      <w:r w:rsidR="00FB1BBA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в течение 5 рабочих дней со</w:t>
      </w:r>
      <w:r w:rsidR="00FB1BBA">
        <w:rPr>
          <w:sz w:val="28"/>
          <w:szCs w:val="28"/>
        </w:rPr>
        <w:t xml:space="preserve"> дня внесения таких возражений.</w:t>
      </w:r>
    </w:p>
    <w:p w:rsidR="00F54C75" w:rsidRDefault="00FB1BBA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156203">
        <w:rPr>
          <w:sz w:val="28"/>
          <w:szCs w:val="28"/>
        </w:rPr>
        <w:t xml:space="preserve"> рассматривает возражения </w:t>
      </w:r>
      <w:r w:rsidR="00F54C75">
        <w:rPr>
          <w:sz w:val="28"/>
          <w:szCs w:val="28"/>
        </w:rPr>
        <w:t xml:space="preserve">в срок, не превышающий 5 рабочих дней со дня поступления таких возражений в </w:t>
      </w:r>
      <w:r w:rsidR="00C00E35">
        <w:rPr>
          <w:sz w:val="28"/>
          <w:szCs w:val="28"/>
        </w:rPr>
        <w:t>отдел</w:t>
      </w:r>
      <w:r w:rsidR="00F54C75">
        <w:rPr>
          <w:sz w:val="28"/>
          <w:szCs w:val="28"/>
        </w:rPr>
        <w:t>.</w:t>
      </w:r>
    </w:p>
    <w:p w:rsidR="00F54C75" w:rsidRDefault="00F54C75" w:rsidP="000545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54C75" w:rsidRPr="00156203" w:rsidRDefault="00F54C75" w:rsidP="00F54C7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56203">
        <w:rPr>
          <w:bCs/>
          <w:sz w:val="28"/>
          <w:szCs w:val="28"/>
        </w:rPr>
        <w:t>IV. Организация независимой экспертизы проектов</w:t>
      </w:r>
    </w:p>
    <w:p w:rsidR="00F54C75" w:rsidRPr="00156203" w:rsidRDefault="00F54C75" w:rsidP="00F54C7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56203">
        <w:rPr>
          <w:bCs/>
          <w:sz w:val="28"/>
          <w:szCs w:val="28"/>
        </w:rPr>
        <w:t>административных регламентов</w:t>
      </w:r>
    </w:p>
    <w:p w:rsidR="00F54C75" w:rsidRDefault="00A572B0" w:rsidP="00F54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F54C75">
        <w:rPr>
          <w:sz w:val="28"/>
          <w:szCs w:val="28"/>
        </w:rPr>
        <w:t>. Проекты административных регламентов подлежат независимой экспертизе.</w:t>
      </w:r>
    </w:p>
    <w:p w:rsidR="00F54C75" w:rsidRDefault="00A572B0" w:rsidP="001562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F54C75">
        <w:rPr>
          <w:sz w:val="28"/>
          <w:szCs w:val="28"/>
        </w:rPr>
        <w:t xml:space="preserve">. Предметом независимой экспертизы проекта административного регламента (далее - независимая экспертиза) является оценка возможного </w:t>
      </w:r>
      <w:r w:rsidR="00F54C75">
        <w:rPr>
          <w:sz w:val="28"/>
          <w:szCs w:val="28"/>
        </w:rPr>
        <w:lastRenderedPageBreak/>
        <w:t>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54C75" w:rsidRDefault="00F54C75" w:rsidP="001562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</w:t>
      </w:r>
      <w:r w:rsidR="00156203">
        <w:rPr>
          <w:sz w:val="28"/>
          <w:szCs w:val="28"/>
        </w:rPr>
        <w:t>органа, предоставляющего услугу</w:t>
      </w:r>
      <w:r>
        <w:rPr>
          <w:sz w:val="28"/>
          <w:szCs w:val="28"/>
        </w:rPr>
        <w:t>.</w:t>
      </w:r>
    </w:p>
    <w:p w:rsidR="00F54C75" w:rsidRDefault="00A572B0" w:rsidP="001562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F54C75">
        <w:rPr>
          <w:sz w:val="28"/>
          <w:szCs w:val="28"/>
        </w:rPr>
        <w:t xml:space="preserve">. В целях проведения независимой экспертизы </w:t>
      </w:r>
      <w:r w:rsidR="00156203">
        <w:rPr>
          <w:sz w:val="28"/>
          <w:szCs w:val="28"/>
        </w:rPr>
        <w:t>орган, предоставляющий услугу,</w:t>
      </w:r>
      <w:r w:rsidR="00F54C75">
        <w:rPr>
          <w:sz w:val="28"/>
          <w:szCs w:val="28"/>
        </w:rPr>
        <w:t xml:space="preserve"> обеспечивает размещение проекта</w:t>
      </w:r>
      <w:r w:rsidR="00156203">
        <w:rPr>
          <w:sz w:val="28"/>
          <w:szCs w:val="28"/>
        </w:rPr>
        <w:t xml:space="preserve"> административного регламента на официальном сайте администрации города Ливны </w:t>
      </w:r>
      <w:r w:rsidR="00F54C75">
        <w:rPr>
          <w:sz w:val="28"/>
          <w:szCs w:val="28"/>
        </w:rPr>
        <w:t>в информационно-телекоммуникационной сети Интернет с указанием дат начала и окончания приема заключений по результатам независимой экспертизы.</w:t>
      </w:r>
    </w:p>
    <w:p w:rsidR="00F54C75" w:rsidRDefault="00156203" w:rsidP="001562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Орган, предоставляющий услугу,</w:t>
      </w:r>
      <w:r w:rsidR="00F54C75">
        <w:rPr>
          <w:sz w:val="28"/>
          <w:szCs w:val="28"/>
        </w:rPr>
        <w:t xml:space="preserve"> обязан рассмотреть поступившие заключения независимой экспертизы, принять решение по результатам каждой независимой экспертизы и в течение 30 календарных дней со дня поступления заключения уведомить лицо, направившее заключение, о результатах рассмотрения такого заключения.</w:t>
      </w:r>
      <w:proofErr w:type="gramEnd"/>
    </w:p>
    <w:p w:rsidR="00F54C75" w:rsidRDefault="00A572B0" w:rsidP="0015620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F54C75">
        <w:rPr>
          <w:sz w:val="28"/>
          <w:szCs w:val="28"/>
        </w:rPr>
        <w:t xml:space="preserve">. Непоступление заключения независимой экспертизы в </w:t>
      </w:r>
      <w:r w:rsidR="00156203">
        <w:rPr>
          <w:sz w:val="28"/>
          <w:szCs w:val="28"/>
        </w:rPr>
        <w:t>орган, предоставляющий услугу,</w:t>
      </w:r>
      <w:r w:rsidR="00F54C75">
        <w:rPr>
          <w:sz w:val="28"/>
          <w:szCs w:val="28"/>
        </w:rPr>
        <w:t xml:space="preserve"> в срок, отведенный для проведения независимой экспертизы, не является препятствием для направления проекта административ</w:t>
      </w:r>
      <w:r w:rsidR="00156203">
        <w:rPr>
          <w:sz w:val="28"/>
          <w:szCs w:val="28"/>
        </w:rPr>
        <w:t xml:space="preserve">ного регламента на экспертизу </w:t>
      </w:r>
      <w:r w:rsidR="00F54C75">
        <w:rPr>
          <w:sz w:val="28"/>
          <w:szCs w:val="28"/>
        </w:rPr>
        <w:t>в соответствии с разделом III настоящих Правил.</w:t>
      </w:r>
    </w:p>
    <w:p w:rsidR="00F54C75" w:rsidRDefault="00F54C75" w:rsidP="00F54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rStyle w:val="a4"/>
          <w:color w:val="000000"/>
          <w:sz w:val="28"/>
          <w:szCs w:val="28"/>
        </w:rPr>
      </w:pPr>
    </w:p>
    <w:p w:rsidR="00C3352C" w:rsidRDefault="00C3352C" w:rsidP="00F118AD">
      <w:pPr>
        <w:jc w:val="both"/>
        <w:rPr>
          <w:sz w:val="28"/>
          <w:szCs w:val="28"/>
        </w:rPr>
      </w:pPr>
    </w:p>
    <w:sectPr w:rsidR="00C3352C" w:rsidSect="00B70094">
      <w:headerReference w:type="default" r:id="rId15"/>
      <w:pgSz w:w="12240" w:h="15840"/>
      <w:pgMar w:top="-567" w:right="851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08" w:rsidRDefault="00882708" w:rsidP="00E34107">
      <w:r>
        <w:separator/>
      </w:r>
    </w:p>
  </w:endnote>
  <w:endnote w:type="continuationSeparator" w:id="0">
    <w:p w:rsidR="00882708" w:rsidRDefault="00882708" w:rsidP="00E3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08" w:rsidRDefault="00882708" w:rsidP="00E34107">
      <w:r>
        <w:separator/>
      </w:r>
    </w:p>
  </w:footnote>
  <w:footnote w:type="continuationSeparator" w:id="0">
    <w:p w:rsidR="00882708" w:rsidRDefault="00882708" w:rsidP="00E34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36" w:rsidRDefault="00AA1B36">
    <w:pPr>
      <w:pStyle w:val="a6"/>
    </w:pPr>
  </w:p>
  <w:p w:rsidR="00AA1B36" w:rsidRDefault="00AA1B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F26822"/>
    <w:multiLevelType w:val="multilevel"/>
    <w:tmpl w:val="AA3E8196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27AC3"/>
    <w:rsid w:val="000545F8"/>
    <w:rsid w:val="000601EA"/>
    <w:rsid w:val="00060B76"/>
    <w:rsid w:val="00065188"/>
    <w:rsid w:val="0007043B"/>
    <w:rsid w:val="00072F53"/>
    <w:rsid w:val="000A7F75"/>
    <w:rsid w:val="000B6872"/>
    <w:rsid w:val="000B6D26"/>
    <w:rsid w:val="000D0B26"/>
    <w:rsid w:val="00136D2F"/>
    <w:rsid w:val="001542BA"/>
    <w:rsid w:val="00156203"/>
    <w:rsid w:val="00162B68"/>
    <w:rsid w:val="001650B3"/>
    <w:rsid w:val="001658B0"/>
    <w:rsid w:val="00167807"/>
    <w:rsid w:val="00171D5E"/>
    <w:rsid w:val="00184802"/>
    <w:rsid w:val="001D2134"/>
    <w:rsid w:val="001E0F30"/>
    <w:rsid w:val="00232542"/>
    <w:rsid w:val="00240C82"/>
    <w:rsid w:val="00296CFE"/>
    <w:rsid w:val="002B43FF"/>
    <w:rsid w:val="002B5DE5"/>
    <w:rsid w:val="002F3DF6"/>
    <w:rsid w:val="00324B42"/>
    <w:rsid w:val="003307C0"/>
    <w:rsid w:val="00347808"/>
    <w:rsid w:val="00367869"/>
    <w:rsid w:val="00395DEA"/>
    <w:rsid w:val="0039726B"/>
    <w:rsid w:val="003B0E3B"/>
    <w:rsid w:val="003D0E76"/>
    <w:rsid w:val="003D5336"/>
    <w:rsid w:val="003E1670"/>
    <w:rsid w:val="003E4221"/>
    <w:rsid w:val="003E4E4B"/>
    <w:rsid w:val="003E51AB"/>
    <w:rsid w:val="00411911"/>
    <w:rsid w:val="00422DE7"/>
    <w:rsid w:val="004853E3"/>
    <w:rsid w:val="00491F9F"/>
    <w:rsid w:val="00493AB6"/>
    <w:rsid w:val="004A4A51"/>
    <w:rsid w:val="004B1203"/>
    <w:rsid w:val="004C4184"/>
    <w:rsid w:val="004E7316"/>
    <w:rsid w:val="00500BDE"/>
    <w:rsid w:val="00511E58"/>
    <w:rsid w:val="00514D1C"/>
    <w:rsid w:val="00517E9F"/>
    <w:rsid w:val="00525F4D"/>
    <w:rsid w:val="005335F5"/>
    <w:rsid w:val="0054447F"/>
    <w:rsid w:val="00550035"/>
    <w:rsid w:val="00565C75"/>
    <w:rsid w:val="00574001"/>
    <w:rsid w:val="005B0355"/>
    <w:rsid w:val="005B0985"/>
    <w:rsid w:val="005B395D"/>
    <w:rsid w:val="005B72F3"/>
    <w:rsid w:val="005B7AA6"/>
    <w:rsid w:val="006027FD"/>
    <w:rsid w:val="006211A3"/>
    <w:rsid w:val="00650253"/>
    <w:rsid w:val="006503F6"/>
    <w:rsid w:val="00673505"/>
    <w:rsid w:val="00675322"/>
    <w:rsid w:val="0069277F"/>
    <w:rsid w:val="0069716E"/>
    <w:rsid w:val="006B6BE2"/>
    <w:rsid w:val="006D1303"/>
    <w:rsid w:val="006E3374"/>
    <w:rsid w:val="00707FEA"/>
    <w:rsid w:val="00710F2C"/>
    <w:rsid w:val="00742FC3"/>
    <w:rsid w:val="007460EF"/>
    <w:rsid w:val="00751367"/>
    <w:rsid w:val="00766AB6"/>
    <w:rsid w:val="00773623"/>
    <w:rsid w:val="0078437D"/>
    <w:rsid w:val="0079478D"/>
    <w:rsid w:val="007A5C45"/>
    <w:rsid w:val="007C5BD5"/>
    <w:rsid w:val="007D175D"/>
    <w:rsid w:val="007D2000"/>
    <w:rsid w:val="007D7596"/>
    <w:rsid w:val="007E1FD8"/>
    <w:rsid w:val="007F6CA0"/>
    <w:rsid w:val="00812356"/>
    <w:rsid w:val="00814D36"/>
    <w:rsid w:val="008173EA"/>
    <w:rsid w:val="00832EDE"/>
    <w:rsid w:val="00846DFF"/>
    <w:rsid w:val="00852B92"/>
    <w:rsid w:val="00882708"/>
    <w:rsid w:val="00897035"/>
    <w:rsid w:val="008B0D8B"/>
    <w:rsid w:val="008B1A07"/>
    <w:rsid w:val="008B5A6D"/>
    <w:rsid w:val="008F2ED8"/>
    <w:rsid w:val="009010DE"/>
    <w:rsid w:val="00902A80"/>
    <w:rsid w:val="009122E2"/>
    <w:rsid w:val="00915FBD"/>
    <w:rsid w:val="009255BE"/>
    <w:rsid w:val="009562D9"/>
    <w:rsid w:val="009625DE"/>
    <w:rsid w:val="00975A81"/>
    <w:rsid w:val="009A48C0"/>
    <w:rsid w:val="009B3DCD"/>
    <w:rsid w:val="009C233C"/>
    <w:rsid w:val="009D33B2"/>
    <w:rsid w:val="009D74DA"/>
    <w:rsid w:val="00A02DCC"/>
    <w:rsid w:val="00A075CA"/>
    <w:rsid w:val="00A27B1E"/>
    <w:rsid w:val="00A30071"/>
    <w:rsid w:val="00A43176"/>
    <w:rsid w:val="00A572B0"/>
    <w:rsid w:val="00A66C68"/>
    <w:rsid w:val="00A715A1"/>
    <w:rsid w:val="00A86700"/>
    <w:rsid w:val="00A96B81"/>
    <w:rsid w:val="00AA1B36"/>
    <w:rsid w:val="00AB585B"/>
    <w:rsid w:val="00AD28B5"/>
    <w:rsid w:val="00B03404"/>
    <w:rsid w:val="00B10009"/>
    <w:rsid w:val="00B1626F"/>
    <w:rsid w:val="00B63BC6"/>
    <w:rsid w:val="00B70094"/>
    <w:rsid w:val="00B87E9C"/>
    <w:rsid w:val="00BC1B08"/>
    <w:rsid w:val="00BC5BAB"/>
    <w:rsid w:val="00C00E35"/>
    <w:rsid w:val="00C25D42"/>
    <w:rsid w:val="00C3190D"/>
    <w:rsid w:val="00C3352C"/>
    <w:rsid w:val="00C45D98"/>
    <w:rsid w:val="00C45F83"/>
    <w:rsid w:val="00C5362F"/>
    <w:rsid w:val="00C628A3"/>
    <w:rsid w:val="00C93FAC"/>
    <w:rsid w:val="00CA218C"/>
    <w:rsid w:val="00CA410A"/>
    <w:rsid w:val="00CB6CB9"/>
    <w:rsid w:val="00CC77B1"/>
    <w:rsid w:val="00CE4F8C"/>
    <w:rsid w:val="00CF196B"/>
    <w:rsid w:val="00D12103"/>
    <w:rsid w:val="00D236F0"/>
    <w:rsid w:val="00D23B8D"/>
    <w:rsid w:val="00D23D5C"/>
    <w:rsid w:val="00D54344"/>
    <w:rsid w:val="00D64A5B"/>
    <w:rsid w:val="00D675F5"/>
    <w:rsid w:val="00D80BE1"/>
    <w:rsid w:val="00D80D06"/>
    <w:rsid w:val="00DA0AAA"/>
    <w:rsid w:val="00DB5631"/>
    <w:rsid w:val="00DB6894"/>
    <w:rsid w:val="00DD792B"/>
    <w:rsid w:val="00DE290B"/>
    <w:rsid w:val="00DF24B6"/>
    <w:rsid w:val="00E05DE9"/>
    <w:rsid w:val="00E075B0"/>
    <w:rsid w:val="00E12BC8"/>
    <w:rsid w:val="00E14AA9"/>
    <w:rsid w:val="00E2635C"/>
    <w:rsid w:val="00E30CB4"/>
    <w:rsid w:val="00E34107"/>
    <w:rsid w:val="00E72977"/>
    <w:rsid w:val="00E73F95"/>
    <w:rsid w:val="00EA54C0"/>
    <w:rsid w:val="00EF627C"/>
    <w:rsid w:val="00F062A8"/>
    <w:rsid w:val="00F118AD"/>
    <w:rsid w:val="00F16137"/>
    <w:rsid w:val="00F5158D"/>
    <w:rsid w:val="00F54C75"/>
    <w:rsid w:val="00F55335"/>
    <w:rsid w:val="00F60706"/>
    <w:rsid w:val="00F65680"/>
    <w:rsid w:val="00F67BED"/>
    <w:rsid w:val="00FA0AF8"/>
    <w:rsid w:val="00FB1BBA"/>
    <w:rsid w:val="00FB577D"/>
    <w:rsid w:val="00FB6457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/>
    </w:rPr>
  </w:style>
  <w:style w:type="character" w:customStyle="1" w:styleId="20">
    <w:name w:val="Основной текст (2)_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  <w:lang w:bidi="ar-SA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/>
    </w:rPr>
  </w:style>
  <w:style w:type="character" w:customStyle="1" w:styleId="27">
    <w:name w:val="Основной текст (2) + 7"/>
    <w:aliases w:val="5 pt,Не полужирный1,Не курсив1,Интервал 0 pt1"/>
    <w:rsid w:val="00CC77B1"/>
    <w:rPr>
      <w:rFonts w:ascii="Times New Roman" w:hAnsi="Times New Roman" w:cs="Times New Roman"/>
      <w:b w:val="0"/>
      <w:bCs w:val="0"/>
      <w:i w:val="0"/>
      <w:iCs w:val="0"/>
      <w:spacing w:val="0"/>
      <w:sz w:val="15"/>
      <w:szCs w:val="15"/>
      <w:u w:val="none"/>
      <w:lang w:bidi="ar-SA"/>
    </w:rPr>
  </w:style>
  <w:style w:type="character" w:customStyle="1" w:styleId="1pt">
    <w:name w:val="Основной текст + Интервал 1 pt"/>
    <w:rsid w:val="00550035"/>
    <w:rPr>
      <w:rFonts w:ascii="Times New Roman" w:hAnsi="Times New Roman" w:cs="Times New Roman"/>
      <w:spacing w:val="28"/>
      <w:sz w:val="27"/>
      <w:szCs w:val="27"/>
      <w:u w:val="none"/>
      <w:lang w:bidi="ar-SA"/>
    </w:rPr>
  </w:style>
  <w:style w:type="paragraph" w:styleId="a6">
    <w:name w:val="header"/>
    <w:basedOn w:val="a"/>
    <w:link w:val="a7"/>
    <w:uiPriority w:val="99"/>
    <w:rsid w:val="00E341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4107"/>
  </w:style>
  <w:style w:type="paragraph" w:styleId="a8">
    <w:name w:val="footer"/>
    <w:basedOn w:val="a"/>
    <w:link w:val="a9"/>
    <w:rsid w:val="00E341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4107"/>
  </w:style>
  <w:style w:type="character" w:styleId="aa">
    <w:name w:val="line number"/>
    <w:basedOn w:val="a0"/>
    <w:rsid w:val="00027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93AB61EC29F808AB3E1B6B07CD5D970C62B0187ACE4C1C77ABA12BD5B1C5B935230E7AB65DD56F94E978330b2UDI" TargetMode="External"/><Relationship Id="rId13" Type="http://schemas.openxmlformats.org/officeDocument/2006/relationships/hyperlink" Target="consultantplus://offline/ref=AE8C05F99D278B6375253C916CA6030AFE353919878B10A62C604F81CE9F5D32CD64BB95399E6698D6F4D19E7CBB2FAA02E36C171CS3J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E8C05F99D278B6375253C916CA6030AFE353919878B10A62C604F81CE9F5D32CD64BB973A986EC985BBD0C238EC3CAA06E36E1100319213S6J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8C05F99D278B637525229C7ACA5C05FA366F13808613F0783F14DC999657658A2BE2D57E956BC7D3E1C0C671B933B404FB70151E31S9J0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1679D46B83A605591E32FD2E53A8505FF1148AB730473515697E30F261BDCA10D8838F5C171610962389D8B97ADE6A891ED8E1775D56A1D5B66ER3b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93AB61EC29F808AB3E1B6B07CD5D970C12C0783A7E4C1C77ABA12BD5B1C5B935230E7AB65DD56F94E978330b2UDI" TargetMode="External"/><Relationship Id="rId14" Type="http://schemas.openxmlformats.org/officeDocument/2006/relationships/hyperlink" Target="consultantplus://offline/ref=AE8C05F99D278B6375253C916CA6030AFE353919878B10A62C604F81CE9F5D32CD64BB973A986EC985BBD0C238EC3CAA06E36E1100319213S6J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3393</Words>
  <Characters>27637</Characters>
  <Application>Microsoft Office Word</Application>
  <DocSecurity>0</DocSecurity>
  <Lines>230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30969</CharactersWithSpaces>
  <SharedDoc>false</SharedDoc>
  <HLinks>
    <vt:vector size="42" baseType="variant"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consultantplus://offline/ref=AE8C05F99D278B6375253C916CA6030AFE353919878B10A62C604F81CE9F5D32CD64BB973A986EC985BBD0C238EC3CAA06E36E1100319213S6J7J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consultantplus://offline/ref=AE8C05F99D278B6375253C916CA6030AFE353919878B10A62C604F81CE9F5D32CD64BB95399E6698D6F4D19E7CBB2FAA02E36C171CS3J1J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consultantplus://offline/ref=AE8C05F99D278B6375253C916CA6030AFE353919878B10A62C604F81CE9F5D32CD64BB973A986EC985BBD0C238EC3CAA06E36E1100319213S6J7J</vt:lpwstr>
      </vt:variant>
      <vt:variant>
        <vt:lpwstr/>
      </vt:variant>
      <vt:variant>
        <vt:i4>3276905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consultantplus://offline/ref=AE8C05F99D278B637525229C7ACA5C05FA366F13808613F0783F14DC999657658A2BE2D57E956BC7D3E1C0C671B933B404FB70151E31S9J0J</vt:lpwstr>
      </vt:variant>
      <vt:variant>
        <vt:lpwstr/>
      </vt:variant>
      <vt:variant>
        <vt:i4>196690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consultantplus://offline/ref=0F1679D46B83A605591E32FD2E53A8505FF1148AB730473515697E30F261BDCA10D8838F5C171610962389D8B97ADE6A891ED8E1775D56A1D5B66ER3b3I</vt:lpwstr>
      </vt:variant>
      <vt:variant>
        <vt:lpwstr/>
      </vt:variant>
      <vt:variant>
        <vt:i4>5308504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consultantplus://offline/ref=67693AB61EC29F808AB3E1B6B07CD5D970C12C0783A7E4C1C77ABA12BD5B1C5B935230E7AB65DD56F94E978330b2UDI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consultantplus://offline/ref=67693AB61EC29F808AB3E1B6B07CD5D970C62B0187ACE4C1C77ABA12BD5B1C5B935230E7AB65DD56F94E978330b2UDI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2023-10-17T12:18:00Z</cp:lastPrinted>
  <dcterms:created xsi:type="dcterms:W3CDTF">2023-10-18T09:28:00Z</dcterms:created>
  <dcterms:modified xsi:type="dcterms:W3CDTF">2023-10-18T09:28:00Z</dcterms:modified>
</cp:coreProperties>
</file>