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9" w:rsidRDefault="00472EF9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472EF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251657728" strokecolor="white" strokeweight="0">
            <v:textbox>
              <w:txbxContent>
                <w:p w:rsidR="002811AB" w:rsidRPr="00322463" w:rsidRDefault="002811AB" w:rsidP="003224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9pt;height:50.6pt;visibility:visible">
            <v:imagedata r:id="rId8" o:title="" gain="1.25" blacklevel="2621f"/>
          </v:shape>
        </w:pic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DB7069" w:rsidRDefault="00DB7069" w:rsidP="00E40FC9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B7069" w:rsidRDefault="00DB7069" w:rsidP="00E40FC9">
      <w:pPr>
        <w:pStyle w:val="2"/>
        <w:rPr>
          <w:b/>
          <w:spacing w:val="60"/>
          <w:szCs w:val="28"/>
        </w:rPr>
      </w:pPr>
    </w:p>
    <w:p w:rsidR="00DB7069" w:rsidRDefault="007803D5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B7069" w:rsidRDefault="00DB7069" w:rsidP="00E40FC9">
      <w:pPr>
        <w:spacing w:after="0" w:line="240" w:lineRule="auto"/>
        <w:jc w:val="center"/>
        <w:rPr>
          <w:sz w:val="28"/>
          <w:szCs w:val="28"/>
        </w:rPr>
      </w:pPr>
    </w:p>
    <w:p w:rsidR="00DB7069" w:rsidRDefault="00795991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03 октября</w:t>
      </w:r>
      <w:r w:rsidR="007803D5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года</w:t>
      </w:r>
      <w:r w:rsidR="00DB706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801</w:t>
      </w:r>
    </w:p>
    <w:p w:rsidR="00DB7069" w:rsidRDefault="00DB706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74E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г. Ливны</w:t>
      </w:r>
    </w:p>
    <w:p w:rsidR="00DB7069" w:rsidRDefault="00DB7069" w:rsidP="00E40FC9">
      <w:pPr>
        <w:spacing w:after="0" w:line="240" w:lineRule="auto"/>
        <w:rPr>
          <w:sz w:val="28"/>
          <w:szCs w:val="28"/>
        </w:rPr>
      </w:pPr>
    </w:p>
    <w:p w:rsidR="00321897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>Об усилении</w:t>
      </w:r>
      <w:r w:rsidR="00321897">
        <w:rPr>
          <w:rFonts w:ascii="Times New Roman" w:hAnsi="Times New Roman"/>
          <w:sz w:val="28"/>
          <w:szCs w:val="28"/>
        </w:rPr>
        <w:t xml:space="preserve"> дополнительных</w:t>
      </w:r>
      <w:r w:rsidRPr="007803D5">
        <w:rPr>
          <w:rFonts w:ascii="Times New Roman" w:hAnsi="Times New Roman"/>
          <w:sz w:val="28"/>
          <w:szCs w:val="28"/>
        </w:rPr>
        <w:t xml:space="preserve"> мер </w:t>
      </w:r>
    </w:p>
    <w:p w:rsidR="00321897" w:rsidRDefault="00321897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803D5" w:rsidRPr="007803D5">
        <w:rPr>
          <w:rFonts w:ascii="Times New Roman" w:hAnsi="Times New Roman"/>
          <w:sz w:val="28"/>
          <w:szCs w:val="28"/>
        </w:rPr>
        <w:t>нтитеррористической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803D5">
        <w:rPr>
          <w:rFonts w:ascii="Times New Roman" w:hAnsi="Times New Roman"/>
          <w:sz w:val="28"/>
          <w:szCs w:val="28"/>
        </w:rPr>
        <w:t>з</w:t>
      </w:r>
      <w:r w:rsidR="007803D5" w:rsidRPr="007803D5">
        <w:rPr>
          <w:rFonts w:ascii="Times New Roman" w:hAnsi="Times New Roman"/>
          <w:sz w:val="28"/>
          <w:szCs w:val="28"/>
        </w:rPr>
        <w:t>ащищенности</w:t>
      </w:r>
      <w:r w:rsidR="007803D5">
        <w:rPr>
          <w:rFonts w:ascii="Times New Roman" w:hAnsi="Times New Roman"/>
          <w:sz w:val="28"/>
          <w:szCs w:val="28"/>
        </w:rPr>
        <w:t xml:space="preserve"> </w:t>
      </w:r>
      <w:r w:rsidR="007803D5" w:rsidRPr="007803D5">
        <w:rPr>
          <w:rFonts w:ascii="Times New Roman" w:hAnsi="Times New Roman"/>
          <w:sz w:val="28"/>
          <w:szCs w:val="28"/>
        </w:rPr>
        <w:t xml:space="preserve"> </w:t>
      </w:r>
    </w:p>
    <w:p w:rsidR="00321897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>потенциальных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>объектов</w:t>
      </w:r>
    </w:p>
    <w:p w:rsidR="00321897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 xml:space="preserve">террористических 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 xml:space="preserve">посягательств 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 xml:space="preserve">города </w:t>
      </w:r>
    </w:p>
    <w:p w:rsidR="007803D5" w:rsidRPr="007803D5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 xml:space="preserve">Ливны 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 xml:space="preserve">Орловской области </w:t>
      </w:r>
    </w:p>
    <w:p w:rsidR="00DE03D3" w:rsidRDefault="00571477" w:rsidP="00571477">
      <w:pPr>
        <w:pStyle w:val="1"/>
        <w:tabs>
          <w:tab w:val="left" w:pos="1014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</w:t>
      </w:r>
    </w:p>
    <w:p w:rsidR="00571477" w:rsidRDefault="004709FF" w:rsidP="00571477">
      <w:pPr>
        <w:pStyle w:val="1"/>
        <w:tabs>
          <w:tab w:val="left" w:pos="1014"/>
        </w:tabs>
        <w:ind w:firstLine="0"/>
        <w:jc w:val="both"/>
      </w:pPr>
      <w:r>
        <w:rPr>
          <w:color w:val="000000"/>
          <w:lang w:bidi="ru-RU"/>
        </w:rPr>
        <w:t xml:space="preserve">          </w:t>
      </w:r>
      <w:r w:rsidR="00DE03D3">
        <w:rPr>
          <w:color w:val="000000"/>
          <w:lang w:bidi="ru-RU"/>
        </w:rPr>
        <w:t>Во исполнени</w:t>
      </w:r>
      <w:r w:rsidR="00321897">
        <w:rPr>
          <w:color w:val="000000"/>
          <w:lang w:bidi="ru-RU"/>
        </w:rPr>
        <w:t>е</w:t>
      </w:r>
      <w:r w:rsidR="007A449A">
        <w:rPr>
          <w:color w:val="000000"/>
          <w:lang w:bidi="ru-RU"/>
        </w:rPr>
        <w:t xml:space="preserve"> решений</w:t>
      </w:r>
      <w:r w:rsidR="0032189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протокола </w:t>
      </w:r>
      <w:r w:rsidR="00DE03D3">
        <w:rPr>
          <w:color w:val="000000"/>
          <w:lang w:bidi="ru-RU"/>
        </w:rPr>
        <w:t>заседания  Антитеррористической комиссии в</w:t>
      </w:r>
      <w:r>
        <w:rPr>
          <w:color w:val="000000"/>
          <w:lang w:bidi="ru-RU"/>
        </w:rPr>
        <w:t xml:space="preserve"> городе Ливны</w:t>
      </w:r>
      <w:r w:rsidR="00DE03D3">
        <w:rPr>
          <w:color w:val="000000"/>
          <w:lang w:bidi="ru-RU"/>
        </w:rPr>
        <w:t xml:space="preserve"> Орловс</w:t>
      </w:r>
      <w:r w:rsidR="00321897">
        <w:rPr>
          <w:color w:val="000000"/>
          <w:lang w:bidi="ru-RU"/>
        </w:rPr>
        <w:t>кой области и муниципальной оперативной группы</w:t>
      </w:r>
      <w:r w:rsidR="00DE03D3">
        <w:rPr>
          <w:color w:val="000000"/>
          <w:lang w:bidi="ru-RU"/>
        </w:rPr>
        <w:t xml:space="preserve"> в </w:t>
      </w:r>
      <w:r w:rsidR="00321897">
        <w:rPr>
          <w:color w:val="000000"/>
          <w:lang w:bidi="ru-RU"/>
        </w:rPr>
        <w:t>городе</w:t>
      </w:r>
      <w:r w:rsidR="007A449A">
        <w:rPr>
          <w:color w:val="000000"/>
          <w:lang w:bidi="ru-RU"/>
        </w:rPr>
        <w:t xml:space="preserve"> Ливны </w:t>
      </w:r>
      <w:r w:rsidR="00DE03D3">
        <w:rPr>
          <w:color w:val="000000"/>
          <w:lang w:bidi="ru-RU"/>
        </w:rPr>
        <w:t>Орловск</w:t>
      </w:r>
      <w:r w:rsidR="007A449A">
        <w:rPr>
          <w:color w:val="000000"/>
          <w:lang w:bidi="ru-RU"/>
        </w:rPr>
        <w:t>ой области от 29 сентября</w:t>
      </w:r>
      <w:r w:rsidR="00DE03D3">
        <w:rPr>
          <w:color w:val="000000"/>
          <w:lang w:bidi="ru-RU"/>
        </w:rPr>
        <w:t xml:space="preserve"> 2023 года, в целях повышения уровня антитеррористической защищенности объектов (территорий) промышленности, топливно-энергетического и транспортного комплексов, здравоохранения, образования, культуры, спорта, а также мест массового пребывания людей, </w:t>
      </w:r>
      <w:r w:rsidR="00DE03D3">
        <w:t xml:space="preserve">администрация города Ливны </w:t>
      </w:r>
      <w:r w:rsidR="00DE03D3">
        <w:rPr>
          <w:spacing w:val="44"/>
        </w:rPr>
        <w:t>постановляет</w:t>
      </w:r>
      <w:r w:rsidR="00DE03D3">
        <w:rPr>
          <w:color w:val="000000"/>
          <w:lang w:bidi="ru-RU"/>
        </w:rPr>
        <w:t>:</w:t>
      </w:r>
    </w:p>
    <w:p w:rsidR="00436183" w:rsidRDefault="004709FF" w:rsidP="00436183">
      <w:pPr>
        <w:pStyle w:val="1"/>
        <w:tabs>
          <w:tab w:val="left" w:pos="1230"/>
        </w:tabs>
        <w:ind w:firstLine="0"/>
        <w:jc w:val="both"/>
      </w:pPr>
      <w:r>
        <w:rPr>
          <w:color w:val="000000"/>
          <w:lang w:bidi="ru-RU"/>
        </w:rPr>
        <w:t xml:space="preserve">          1. Р</w:t>
      </w:r>
      <w:r w:rsidR="00571477">
        <w:rPr>
          <w:color w:val="000000"/>
          <w:lang w:bidi="ru-RU"/>
        </w:rPr>
        <w:t>уководителям организаций,</w:t>
      </w:r>
      <w:r w:rsidR="00DA7EC3" w:rsidRPr="00DA7EC3">
        <w:rPr>
          <w:color w:val="000000"/>
          <w:lang w:bidi="ru-RU"/>
        </w:rPr>
        <w:t xml:space="preserve"> </w:t>
      </w:r>
      <w:r w:rsidR="00DA7EC3">
        <w:rPr>
          <w:color w:val="000000"/>
          <w:lang w:bidi="ru-RU"/>
        </w:rPr>
        <w:t>управляющих компаний, учреждений,</w:t>
      </w:r>
      <w:r w:rsidR="00F92615">
        <w:rPr>
          <w:color w:val="000000"/>
          <w:lang w:bidi="ru-RU"/>
        </w:rPr>
        <w:t xml:space="preserve"> расположенных</w:t>
      </w:r>
      <w:r w:rsidR="00571477">
        <w:rPr>
          <w:color w:val="000000"/>
          <w:lang w:bidi="ru-RU"/>
        </w:rPr>
        <w:t xml:space="preserve"> на территории города Ливны Орловской</w:t>
      </w:r>
      <w:r w:rsidR="00F92615">
        <w:rPr>
          <w:color w:val="000000"/>
          <w:lang w:bidi="ru-RU"/>
        </w:rPr>
        <w:t xml:space="preserve"> области</w:t>
      </w:r>
      <w:r w:rsidR="00571477">
        <w:rPr>
          <w:color w:val="000000"/>
          <w:lang w:bidi="ru-RU"/>
        </w:rPr>
        <w:t xml:space="preserve"> на постоянной основе принимать меры, направленные </w:t>
      </w:r>
      <w:proofErr w:type="gramStart"/>
      <w:r w:rsidR="00571477">
        <w:rPr>
          <w:color w:val="000000"/>
          <w:lang w:bidi="ru-RU"/>
        </w:rPr>
        <w:t>на</w:t>
      </w:r>
      <w:proofErr w:type="gramEnd"/>
      <w:r w:rsidR="00571477">
        <w:rPr>
          <w:color w:val="000000"/>
          <w:lang w:bidi="ru-RU"/>
        </w:rPr>
        <w:t>:</w:t>
      </w:r>
    </w:p>
    <w:p w:rsidR="00436183" w:rsidRDefault="00436183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t xml:space="preserve">          </w:t>
      </w:r>
      <w:r w:rsidR="00571477">
        <w:rPr>
          <w:color w:val="000000"/>
          <w:lang w:bidi="ru-RU"/>
        </w:rPr>
        <w:t>1.1.</w:t>
      </w:r>
      <w:r w:rsidRPr="0043618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надлежащее обеспечение </w:t>
      </w:r>
      <w:proofErr w:type="gramStart"/>
      <w:r>
        <w:rPr>
          <w:color w:val="000000"/>
          <w:lang w:bidi="ru-RU"/>
        </w:rPr>
        <w:t>пропускного</w:t>
      </w:r>
      <w:proofErr w:type="gramEnd"/>
      <w:r>
        <w:rPr>
          <w:color w:val="000000"/>
          <w:lang w:bidi="ru-RU"/>
        </w:rPr>
        <w:t xml:space="preserve"> и </w:t>
      </w:r>
      <w:proofErr w:type="spellStart"/>
      <w:r>
        <w:rPr>
          <w:color w:val="000000"/>
          <w:lang w:bidi="ru-RU"/>
        </w:rPr>
        <w:t>внутриобъектового</w:t>
      </w:r>
      <w:proofErr w:type="spellEnd"/>
      <w:r>
        <w:rPr>
          <w:color w:val="000000"/>
          <w:lang w:bidi="ru-RU"/>
        </w:rPr>
        <w:t xml:space="preserve"> режимов на объектах (территориях);</w:t>
      </w:r>
    </w:p>
    <w:p w:rsidR="00436183" w:rsidRDefault="00436183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1.2.</w:t>
      </w:r>
      <w:r w:rsidRPr="0043618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исключить факты бесконтрольного нахождения на объектах (территориях) посетителей, работников обслуживающих, ремонтн</w:t>
      </w:r>
      <w:r w:rsidR="006A35C2">
        <w:rPr>
          <w:color w:val="000000"/>
          <w:lang w:bidi="ru-RU"/>
        </w:rPr>
        <w:t>ых и иных сторонних организаций;</w:t>
      </w:r>
    </w:p>
    <w:p w:rsidR="00321897" w:rsidRDefault="00321897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1.3. организовать в сжатые сроки устранение недостатков антитеррористической защищенности, выявленных в ходе, в том числе ранее проведенных проверок;</w:t>
      </w:r>
    </w:p>
    <w:p w:rsidR="00436183" w:rsidRDefault="00436183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321897">
        <w:rPr>
          <w:color w:val="000000"/>
          <w:lang w:bidi="ru-RU"/>
        </w:rPr>
        <w:t xml:space="preserve">       1.4</w:t>
      </w:r>
      <w:r>
        <w:rPr>
          <w:color w:val="000000"/>
          <w:lang w:bidi="ru-RU"/>
        </w:rPr>
        <w:t>. провести инструктажи, а также внеплановые проверки знаний сотрудников, ответст</w:t>
      </w:r>
      <w:r w:rsidR="006A35C2">
        <w:rPr>
          <w:color w:val="000000"/>
          <w:lang w:bidi="ru-RU"/>
        </w:rPr>
        <w:t>венных за безопасность объектов;</w:t>
      </w:r>
    </w:p>
    <w:p w:rsidR="00DA7EC3" w:rsidRDefault="00321897" w:rsidP="00DA7EC3">
      <w:pPr>
        <w:pStyle w:val="1"/>
        <w:tabs>
          <w:tab w:val="left" w:pos="122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1.5</w:t>
      </w:r>
      <w:r w:rsidR="00436183">
        <w:rPr>
          <w:color w:val="000000"/>
          <w:lang w:bidi="ru-RU"/>
        </w:rPr>
        <w:t>.</w:t>
      </w:r>
      <w:r w:rsidR="00436183" w:rsidRPr="00436183">
        <w:rPr>
          <w:color w:val="000000"/>
          <w:lang w:bidi="ru-RU"/>
        </w:rPr>
        <w:t xml:space="preserve"> </w:t>
      </w:r>
      <w:r w:rsidR="003E4788">
        <w:rPr>
          <w:color w:val="000000"/>
          <w:lang w:bidi="ru-RU"/>
        </w:rPr>
        <w:t>обеспечить защиту</w:t>
      </w:r>
      <w:r w:rsidR="00436183">
        <w:rPr>
          <w:color w:val="000000"/>
          <w:lang w:bidi="ru-RU"/>
        </w:rPr>
        <w:t xml:space="preserve">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</w:t>
      </w:r>
      <w:r w:rsidR="00436183">
        <w:rPr>
          <w:color w:val="000000"/>
          <w:lang w:bidi="ru-RU"/>
        </w:rPr>
        <w:lastRenderedPageBreak/>
        <w:t>распространения о принимаемых мерах по антитеррористической защищенности объекта (территории);</w:t>
      </w:r>
    </w:p>
    <w:p w:rsidR="00DA7EC3" w:rsidRPr="00DA7EC3" w:rsidRDefault="00321897" w:rsidP="00DA7EC3">
      <w:pPr>
        <w:pStyle w:val="1"/>
        <w:tabs>
          <w:tab w:val="left" w:pos="122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1.6</w:t>
      </w:r>
      <w:r w:rsidR="00DA7EC3">
        <w:rPr>
          <w:color w:val="000000"/>
          <w:lang w:bidi="ru-RU"/>
        </w:rPr>
        <w:t>.</w:t>
      </w:r>
      <w:r w:rsidR="00DA7EC3" w:rsidRPr="00DA7EC3">
        <w:rPr>
          <w:color w:val="000000"/>
          <w:lang w:bidi="ru-RU"/>
        </w:rPr>
        <w:t xml:space="preserve"> </w:t>
      </w:r>
      <w:r w:rsidR="00DA7EC3">
        <w:rPr>
          <w:color w:val="000000"/>
          <w:lang w:bidi="ru-RU"/>
        </w:rPr>
        <w:t xml:space="preserve">незамедлительно организовать проверки состояния физической защиты объектов (территорий) и уровня готовности персонала к действиям при угрозе совершения диверсий и террористических </w:t>
      </w:r>
      <w:r w:rsidR="006A35C2">
        <w:rPr>
          <w:color w:val="000000"/>
          <w:lang w:bidi="ru-RU"/>
        </w:rPr>
        <w:t>актов;</w:t>
      </w:r>
    </w:p>
    <w:p w:rsidR="00436183" w:rsidRDefault="00321897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1.7</w:t>
      </w:r>
      <w:r w:rsidR="00DA7EC3">
        <w:rPr>
          <w:color w:val="000000"/>
          <w:lang w:bidi="ru-RU"/>
        </w:rPr>
        <w:t xml:space="preserve">.обеспечить постоянный </w:t>
      </w:r>
      <w:proofErr w:type="gramStart"/>
      <w:r w:rsidR="00DA7EC3">
        <w:rPr>
          <w:color w:val="000000"/>
          <w:lang w:bidi="ru-RU"/>
        </w:rPr>
        <w:t>контроль за</w:t>
      </w:r>
      <w:proofErr w:type="gramEnd"/>
      <w:r w:rsidR="00DA7EC3">
        <w:rPr>
          <w:color w:val="000000"/>
          <w:lang w:bidi="ru-RU"/>
        </w:rPr>
        <w:t xml:space="preserve"> непрерывностью и действенностью реализуемых антитеррористических и противодиверсионных мероприятий. В случае выявления недостатков в системе безопасности объектов (территорий) организовать незамедлительное внесение в нее коррективов с учетом реально складывающейся оперативной обстановки.</w:t>
      </w:r>
    </w:p>
    <w:p w:rsidR="00436183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2.   Р</w:t>
      </w:r>
      <w:r w:rsidR="00A12D6A">
        <w:rPr>
          <w:color w:val="000000"/>
          <w:lang w:bidi="ru-RU"/>
        </w:rPr>
        <w:t xml:space="preserve">уководителям </w:t>
      </w:r>
      <w:proofErr w:type="spellStart"/>
      <w:r w:rsidR="00A12D6A">
        <w:rPr>
          <w:color w:val="000000"/>
          <w:lang w:bidi="ru-RU"/>
        </w:rPr>
        <w:t>ресурсноснабжающих</w:t>
      </w:r>
      <w:proofErr w:type="spellEnd"/>
      <w:r w:rsidR="00A12D6A">
        <w:rPr>
          <w:color w:val="000000"/>
          <w:lang w:bidi="ru-RU"/>
        </w:rPr>
        <w:t xml:space="preserve"> организаций города Ливны:</w:t>
      </w:r>
    </w:p>
    <w:p w:rsidR="00A12D6A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</w:t>
      </w:r>
      <w:r w:rsidR="00A12D6A">
        <w:rPr>
          <w:color w:val="000000"/>
          <w:lang w:bidi="ru-RU"/>
        </w:rPr>
        <w:t xml:space="preserve">.1. обеспечить готовность аварийных бригад к действиям в случае аварийных и </w:t>
      </w:r>
      <w:r w:rsidR="006A35C2">
        <w:rPr>
          <w:color w:val="000000"/>
          <w:lang w:bidi="ru-RU"/>
        </w:rPr>
        <w:t>чрезвычайных</w:t>
      </w:r>
      <w:r w:rsidR="00A12D6A">
        <w:rPr>
          <w:color w:val="000000"/>
          <w:lang w:bidi="ru-RU"/>
        </w:rPr>
        <w:t xml:space="preserve"> ситуаций, готовности </w:t>
      </w:r>
      <w:r w:rsidR="006A35C2">
        <w:rPr>
          <w:color w:val="000000"/>
          <w:lang w:bidi="ru-RU"/>
        </w:rPr>
        <w:t>спецтехники</w:t>
      </w:r>
      <w:r w:rsidR="004B6311">
        <w:rPr>
          <w:color w:val="000000"/>
          <w:lang w:bidi="ru-RU"/>
        </w:rPr>
        <w:t xml:space="preserve">, проверить наличие и при необходимости пополнить аварийный запас материалов, в том числе горюче-смазочными </w:t>
      </w:r>
      <w:r w:rsidR="006A35C2">
        <w:rPr>
          <w:color w:val="000000"/>
          <w:lang w:bidi="ru-RU"/>
        </w:rPr>
        <w:t>материалами</w:t>
      </w:r>
      <w:r w:rsidR="004B6311">
        <w:rPr>
          <w:color w:val="000000"/>
          <w:lang w:bidi="ru-RU"/>
        </w:rPr>
        <w:t>.</w:t>
      </w:r>
    </w:p>
    <w:p w:rsidR="004B6311" w:rsidRDefault="004B6311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  <w:r w:rsidR="004709FF">
        <w:rPr>
          <w:color w:val="000000"/>
          <w:lang w:bidi="ru-RU"/>
        </w:rPr>
        <w:t xml:space="preserve">    2</w:t>
      </w:r>
      <w:r>
        <w:rPr>
          <w:color w:val="000000"/>
          <w:lang w:bidi="ru-RU"/>
        </w:rPr>
        <w:t xml:space="preserve">.2. принять меры по усилению пожарной безопасности объектов </w:t>
      </w:r>
      <w:proofErr w:type="spellStart"/>
      <w:r>
        <w:rPr>
          <w:color w:val="000000"/>
          <w:lang w:bidi="ru-RU"/>
        </w:rPr>
        <w:t>топлевно</w:t>
      </w:r>
      <w:proofErr w:type="spellEnd"/>
      <w:r w:rsidR="006A35C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</w:t>
      </w:r>
      <w:r w:rsidR="006A35C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энергетического комплекса и жилищно-коммунального хозяйства.</w:t>
      </w:r>
    </w:p>
    <w:p w:rsidR="004B6311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</w:t>
      </w:r>
      <w:r w:rsidR="004B6311">
        <w:rPr>
          <w:color w:val="000000"/>
          <w:lang w:bidi="ru-RU"/>
        </w:rPr>
        <w:t xml:space="preserve">.3. усилить </w:t>
      </w:r>
      <w:proofErr w:type="gramStart"/>
      <w:r w:rsidR="004B6311">
        <w:rPr>
          <w:color w:val="000000"/>
          <w:lang w:bidi="ru-RU"/>
        </w:rPr>
        <w:t>контроль за</w:t>
      </w:r>
      <w:proofErr w:type="gramEnd"/>
      <w:r w:rsidR="004B6311">
        <w:rPr>
          <w:color w:val="000000"/>
          <w:lang w:bidi="ru-RU"/>
        </w:rPr>
        <w:t xml:space="preserve"> пропускным режимом на объекты жизнеобеспечения (строгий контроль допуска в </w:t>
      </w:r>
      <w:r w:rsidR="006A35C2">
        <w:rPr>
          <w:color w:val="000000"/>
          <w:lang w:bidi="ru-RU"/>
        </w:rPr>
        <w:t>катальные</w:t>
      </w:r>
      <w:r w:rsidR="004B6311">
        <w:rPr>
          <w:color w:val="000000"/>
          <w:lang w:bidi="ru-RU"/>
        </w:rPr>
        <w:t>, двери должны быть постоянно закрыты) в целях недопущения проникновения посторонних лиц;</w:t>
      </w:r>
    </w:p>
    <w:p w:rsidR="004B6311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="00F92615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>2</w:t>
      </w:r>
      <w:r w:rsidR="004B6311">
        <w:rPr>
          <w:color w:val="000000"/>
          <w:lang w:bidi="ru-RU"/>
        </w:rPr>
        <w:t xml:space="preserve">.4. установить графики обхода территорий объектов </w:t>
      </w:r>
      <w:r w:rsidR="006A35C2">
        <w:rPr>
          <w:color w:val="000000"/>
          <w:lang w:bidi="ru-RU"/>
        </w:rPr>
        <w:t>жизнеобеспечения</w:t>
      </w: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  <w:r w:rsidR="00F92615">
        <w:rPr>
          <w:color w:val="000000"/>
          <w:lang w:bidi="ru-RU"/>
        </w:rPr>
        <w:t xml:space="preserve">    </w:t>
      </w:r>
      <w:r w:rsidR="004709FF">
        <w:rPr>
          <w:color w:val="000000"/>
          <w:lang w:bidi="ru-RU"/>
        </w:rPr>
        <w:t>3</w:t>
      </w:r>
      <w:r w:rsidR="004B6311">
        <w:rPr>
          <w:color w:val="000000"/>
          <w:lang w:bidi="ru-RU"/>
        </w:rPr>
        <w:t xml:space="preserve">. </w:t>
      </w:r>
      <w:proofErr w:type="gramStart"/>
      <w:r w:rsidR="004B6311">
        <w:rPr>
          <w:color w:val="000000"/>
          <w:lang w:bidi="ru-RU"/>
        </w:rPr>
        <w:t>Контроль за</w:t>
      </w:r>
      <w:proofErr w:type="gramEnd"/>
      <w:r w:rsidR="004B6311">
        <w:rPr>
          <w:color w:val="000000"/>
          <w:lang w:bidi="ru-RU"/>
        </w:rPr>
        <w:t xml:space="preserve"> исп</w:t>
      </w:r>
      <w:r w:rsidR="004709FF">
        <w:rPr>
          <w:color w:val="000000"/>
          <w:lang w:bidi="ru-RU"/>
        </w:rPr>
        <w:t>олнением настоящего постановления</w:t>
      </w:r>
      <w:r w:rsidR="004B6311">
        <w:rPr>
          <w:color w:val="000000"/>
          <w:lang w:bidi="ru-RU"/>
        </w:rPr>
        <w:t xml:space="preserve"> возложить на</w:t>
      </w:r>
      <w:r>
        <w:rPr>
          <w:color w:val="000000"/>
          <w:lang w:bidi="ru-RU"/>
        </w:rPr>
        <w:t xml:space="preserve"> заместителя главы администрации города по жилищно-коммунальному хозяйству и строительству.</w:t>
      </w: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B6311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Глава города                                                                                   С.А. Трубицин</w:t>
      </w:r>
      <w:r w:rsidR="004B6311">
        <w:rPr>
          <w:color w:val="000000"/>
          <w:lang w:bidi="ru-RU"/>
        </w:rPr>
        <w:t xml:space="preserve"> </w:t>
      </w: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F92615" w:rsidRDefault="00F92615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9330E">
        <w:rPr>
          <w:rFonts w:ascii="Times New Roman" w:hAnsi="Times New Roman"/>
          <w:sz w:val="20"/>
          <w:szCs w:val="20"/>
        </w:rPr>
        <w:t>Кудинов О.</w:t>
      </w:r>
      <w:proofErr w:type="gramStart"/>
      <w:r w:rsidRPr="0039330E">
        <w:rPr>
          <w:rFonts w:ascii="Times New Roman" w:hAnsi="Times New Roman"/>
          <w:sz w:val="20"/>
          <w:szCs w:val="20"/>
        </w:rPr>
        <w:t>В</w:t>
      </w:r>
      <w:proofErr w:type="gramEnd"/>
    </w:p>
    <w:p w:rsidR="0039330E" w:rsidRP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8(48677)2-34-43</w:t>
      </w:r>
      <w:r w:rsidRPr="0039330E">
        <w:rPr>
          <w:rFonts w:ascii="Times New Roman" w:hAnsi="Times New Roman"/>
          <w:sz w:val="20"/>
          <w:szCs w:val="20"/>
        </w:rPr>
        <w:t>.</w:t>
      </w:r>
    </w:p>
    <w:sectPr w:rsidR="0039330E" w:rsidRPr="0039330E" w:rsidSect="002811AB">
      <w:pgSz w:w="11906" w:h="16838"/>
      <w:pgMar w:top="1134" w:right="849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2E" w:rsidRDefault="00ED692E" w:rsidP="00D46DD9">
      <w:pPr>
        <w:spacing w:after="0" w:line="240" w:lineRule="auto"/>
      </w:pPr>
      <w:r>
        <w:separator/>
      </w:r>
    </w:p>
  </w:endnote>
  <w:endnote w:type="continuationSeparator" w:id="0">
    <w:p w:rsidR="00ED692E" w:rsidRDefault="00ED692E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2E" w:rsidRDefault="00ED692E" w:rsidP="00D46DD9">
      <w:pPr>
        <w:spacing w:after="0" w:line="240" w:lineRule="auto"/>
      </w:pPr>
      <w:r>
        <w:separator/>
      </w:r>
    </w:p>
  </w:footnote>
  <w:footnote w:type="continuationSeparator" w:id="0">
    <w:p w:rsidR="00ED692E" w:rsidRDefault="00ED692E" w:rsidP="00D4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92F"/>
    <w:multiLevelType w:val="multilevel"/>
    <w:tmpl w:val="844A9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E5BAC"/>
    <w:multiLevelType w:val="multilevel"/>
    <w:tmpl w:val="4364B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75"/>
    <w:rsid w:val="000012B7"/>
    <w:rsid w:val="00001BC0"/>
    <w:rsid w:val="0000251A"/>
    <w:rsid w:val="0000573F"/>
    <w:rsid w:val="00006ABC"/>
    <w:rsid w:val="000151AC"/>
    <w:rsid w:val="000303B2"/>
    <w:rsid w:val="00033761"/>
    <w:rsid w:val="00061257"/>
    <w:rsid w:val="00070BDC"/>
    <w:rsid w:val="00086FAE"/>
    <w:rsid w:val="00093DCF"/>
    <w:rsid w:val="000A0789"/>
    <w:rsid w:val="000A532D"/>
    <w:rsid w:val="000A7B2F"/>
    <w:rsid w:val="000C1EBD"/>
    <w:rsid w:val="001009BD"/>
    <w:rsid w:val="00122842"/>
    <w:rsid w:val="00130923"/>
    <w:rsid w:val="00131CCC"/>
    <w:rsid w:val="001436F4"/>
    <w:rsid w:val="001466E0"/>
    <w:rsid w:val="00146B6E"/>
    <w:rsid w:val="00153014"/>
    <w:rsid w:val="00163CDD"/>
    <w:rsid w:val="0016565F"/>
    <w:rsid w:val="0017375D"/>
    <w:rsid w:val="001753B0"/>
    <w:rsid w:val="001A70EE"/>
    <w:rsid w:val="001B02D2"/>
    <w:rsid w:val="001B3B74"/>
    <w:rsid w:val="001C3AAB"/>
    <w:rsid w:val="001C6ACD"/>
    <w:rsid w:val="001E371F"/>
    <w:rsid w:val="001E597B"/>
    <w:rsid w:val="001F45BA"/>
    <w:rsid w:val="00207AA7"/>
    <w:rsid w:val="0021505C"/>
    <w:rsid w:val="00216F7C"/>
    <w:rsid w:val="00221188"/>
    <w:rsid w:val="0024407F"/>
    <w:rsid w:val="00250310"/>
    <w:rsid w:val="00250C05"/>
    <w:rsid w:val="002716F4"/>
    <w:rsid w:val="002811AB"/>
    <w:rsid w:val="00284FBC"/>
    <w:rsid w:val="0029036E"/>
    <w:rsid w:val="002A23C0"/>
    <w:rsid w:val="002A49FD"/>
    <w:rsid w:val="002C10ED"/>
    <w:rsid w:val="002C250D"/>
    <w:rsid w:val="002E4BBB"/>
    <w:rsid w:val="002F28EE"/>
    <w:rsid w:val="00304615"/>
    <w:rsid w:val="00321897"/>
    <w:rsid w:val="00322463"/>
    <w:rsid w:val="0033697A"/>
    <w:rsid w:val="00345F83"/>
    <w:rsid w:val="003907F1"/>
    <w:rsid w:val="0039124D"/>
    <w:rsid w:val="003923B7"/>
    <w:rsid w:val="0039330E"/>
    <w:rsid w:val="003C7D80"/>
    <w:rsid w:val="003D142A"/>
    <w:rsid w:val="003D465A"/>
    <w:rsid w:val="003D6BC4"/>
    <w:rsid w:val="003D6F29"/>
    <w:rsid w:val="003E0CF6"/>
    <w:rsid w:val="003E1705"/>
    <w:rsid w:val="003E41BC"/>
    <w:rsid w:val="003E4788"/>
    <w:rsid w:val="003F59CF"/>
    <w:rsid w:val="00412678"/>
    <w:rsid w:val="004147B9"/>
    <w:rsid w:val="00415067"/>
    <w:rsid w:val="004348D8"/>
    <w:rsid w:val="0043557A"/>
    <w:rsid w:val="00436183"/>
    <w:rsid w:val="00446A39"/>
    <w:rsid w:val="00461299"/>
    <w:rsid w:val="004709FF"/>
    <w:rsid w:val="00472EF9"/>
    <w:rsid w:val="00474E2A"/>
    <w:rsid w:val="00491782"/>
    <w:rsid w:val="004A539C"/>
    <w:rsid w:val="004B6311"/>
    <w:rsid w:val="004B63AA"/>
    <w:rsid w:val="004C08BD"/>
    <w:rsid w:val="004C388E"/>
    <w:rsid w:val="004C4E20"/>
    <w:rsid w:val="004F78F5"/>
    <w:rsid w:val="00501CAC"/>
    <w:rsid w:val="00502131"/>
    <w:rsid w:val="00510C75"/>
    <w:rsid w:val="00516D21"/>
    <w:rsid w:val="00523451"/>
    <w:rsid w:val="005375E3"/>
    <w:rsid w:val="00541CD9"/>
    <w:rsid w:val="00551E06"/>
    <w:rsid w:val="005706BA"/>
    <w:rsid w:val="00571477"/>
    <w:rsid w:val="00583552"/>
    <w:rsid w:val="0058400A"/>
    <w:rsid w:val="005939D1"/>
    <w:rsid w:val="005A1016"/>
    <w:rsid w:val="005A171F"/>
    <w:rsid w:val="005D5DDB"/>
    <w:rsid w:val="005E5703"/>
    <w:rsid w:val="005F0962"/>
    <w:rsid w:val="005F4703"/>
    <w:rsid w:val="005F75DF"/>
    <w:rsid w:val="00617082"/>
    <w:rsid w:val="00626293"/>
    <w:rsid w:val="0063113B"/>
    <w:rsid w:val="0064412F"/>
    <w:rsid w:val="00671DC2"/>
    <w:rsid w:val="00674E06"/>
    <w:rsid w:val="006764EB"/>
    <w:rsid w:val="0068712B"/>
    <w:rsid w:val="00696B9B"/>
    <w:rsid w:val="006A35C2"/>
    <w:rsid w:val="006A5E2E"/>
    <w:rsid w:val="006A6554"/>
    <w:rsid w:val="006A6AD6"/>
    <w:rsid w:val="006B1288"/>
    <w:rsid w:val="006B14A1"/>
    <w:rsid w:val="006B1D6B"/>
    <w:rsid w:val="006B682F"/>
    <w:rsid w:val="006C2A52"/>
    <w:rsid w:val="006D14AC"/>
    <w:rsid w:val="006D5096"/>
    <w:rsid w:val="006E734A"/>
    <w:rsid w:val="006F1D81"/>
    <w:rsid w:val="006F3F89"/>
    <w:rsid w:val="007102CB"/>
    <w:rsid w:val="00722605"/>
    <w:rsid w:val="0075104C"/>
    <w:rsid w:val="007803D5"/>
    <w:rsid w:val="007940B3"/>
    <w:rsid w:val="00795991"/>
    <w:rsid w:val="0079698C"/>
    <w:rsid w:val="007A08AB"/>
    <w:rsid w:val="007A449A"/>
    <w:rsid w:val="007A6580"/>
    <w:rsid w:val="007A7079"/>
    <w:rsid w:val="007B2D44"/>
    <w:rsid w:val="007C034D"/>
    <w:rsid w:val="007C0930"/>
    <w:rsid w:val="007C379C"/>
    <w:rsid w:val="007F2476"/>
    <w:rsid w:val="007F5442"/>
    <w:rsid w:val="007F795C"/>
    <w:rsid w:val="0081483C"/>
    <w:rsid w:val="00823F50"/>
    <w:rsid w:val="00824731"/>
    <w:rsid w:val="00837AA6"/>
    <w:rsid w:val="00843998"/>
    <w:rsid w:val="00856E93"/>
    <w:rsid w:val="00857823"/>
    <w:rsid w:val="00857A26"/>
    <w:rsid w:val="00861CDB"/>
    <w:rsid w:val="00866C23"/>
    <w:rsid w:val="00870FAF"/>
    <w:rsid w:val="00874287"/>
    <w:rsid w:val="00896AD5"/>
    <w:rsid w:val="008B6435"/>
    <w:rsid w:val="008C0AA3"/>
    <w:rsid w:val="008C2B87"/>
    <w:rsid w:val="008D7EB6"/>
    <w:rsid w:val="0090634A"/>
    <w:rsid w:val="00944894"/>
    <w:rsid w:val="00955D80"/>
    <w:rsid w:val="00965553"/>
    <w:rsid w:val="00966F0A"/>
    <w:rsid w:val="00976CCF"/>
    <w:rsid w:val="00986EEC"/>
    <w:rsid w:val="009A2385"/>
    <w:rsid w:val="009A24CD"/>
    <w:rsid w:val="009A6275"/>
    <w:rsid w:val="009B5E49"/>
    <w:rsid w:val="009C6E37"/>
    <w:rsid w:val="009D2AD6"/>
    <w:rsid w:val="009D7E43"/>
    <w:rsid w:val="009D7FE8"/>
    <w:rsid w:val="009E0AC9"/>
    <w:rsid w:val="009E6B20"/>
    <w:rsid w:val="00A01847"/>
    <w:rsid w:val="00A12D6A"/>
    <w:rsid w:val="00A27929"/>
    <w:rsid w:val="00A55799"/>
    <w:rsid w:val="00A55C4A"/>
    <w:rsid w:val="00A639E2"/>
    <w:rsid w:val="00A70003"/>
    <w:rsid w:val="00A82108"/>
    <w:rsid w:val="00A94A7E"/>
    <w:rsid w:val="00A977C4"/>
    <w:rsid w:val="00AA0EBC"/>
    <w:rsid w:val="00AB6855"/>
    <w:rsid w:val="00AB7EC6"/>
    <w:rsid w:val="00AC6793"/>
    <w:rsid w:val="00AD3FE8"/>
    <w:rsid w:val="00AD5F31"/>
    <w:rsid w:val="00AF4BE6"/>
    <w:rsid w:val="00B161FD"/>
    <w:rsid w:val="00B17D1E"/>
    <w:rsid w:val="00B3575D"/>
    <w:rsid w:val="00B433CA"/>
    <w:rsid w:val="00B5150F"/>
    <w:rsid w:val="00B6229E"/>
    <w:rsid w:val="00B75F7F"/>
    <w:rsid w:val="00B94CA1"/>
    <w:rsid w:val="00BA0176"/>
    <w:rsid w:val="00BB0B10"/>
    <w:rsid w:val="00BC3996"/>
    <w:rsid w:val="00BC7DE7"/>
    <w:rsid w:val="00BD2555"/>
    <w:rsid w:val="00BE5265"/>
    <w:rsid w:val="00BE7318"/>
    <w:rsid w:val="00C01794"/>
    <w:rsid w:val="00C03152"/>
    <w:rsid w:val="00C061C7"/>
    <w:rsid w:val="00C13E93"/>
    <w:rsid w:val="00C37BF4"/>
    <w:rsid w:val="00C43574"/>
    <w:rsid w:val="00C62A1A"/>
    <w:rsid w:val="00C82EAC"/>
    <w:rsid w:val="00C83771"/>
    <w:rsid w:val="00C86286"/>
    <w:rsid w:val="00C866C0"/>
    <w:rsid w:val="00C90099"/>
    <w:rsid w:val="00CA7C6A"/>
    <w:rsid w:val="00CB38DA"/>
    <w:rsid w:val="00CC06C2"/>
    <w:rsid w:val="00CC0FA6"/>
    <w:rsid w:val="00CC2E92"/>
    <w:rsid w:val="00CD7053"/>
    <w:rsid w:val="00CE75B4"/>
    <w:rsid w:val="00D014ED"/>
    <w:rsid w:val="00D217B7"/>
    <w:rsid w:val="00D23789"/>
    <w:rsid w:val="00D266B4"/>
    <w:rsid w:val="00D3752D"/>
    <w:rsid w:val="00D4124E"/>
    <w:rsid w:val="00D45710"/>
    <w:rsid w:val="00D46CCC"/>
    <w:rsid w:val="00D46DD9"/>
    <w:rsid w:val="00D521A5"/>
    <w:rsid w:val="00D60F32"/>
    <w:rsid w:val="00D66AB9"/>
    <w:rsid w:val="00D66AEA"/>
    <w:rsid w:val="00D82B5D"/>
    <w:rsid w:val="00D86D1F"/>
    <w:rsid w:val="00D90892"/>
    <w:rsid w:val="00D96602"/>
    <w:rsid w:val="00D97777"/>
    <w:rsid w:val="00DA7EC3"/>
    <w:rsid w:val="00DB1A02"/>
    <w:rsid w:val="00DB28BF"/>
    <w:rsid w:val="00DB3107"/>
    <w:rsid w:val="00DB4217"/>
    <w:rsid w:val="00DB7069"/>
    <w:rsid w:val="00DC68F2"/>
    <w:rsid w:val="00DC6F53"/>
    <w:rsid w:val="00DC6F69"/>
    <w:rsid w:val="00DE03D3"/>
    <w:rsid w:val="00DF3698"/>
    <w:rsid w:val="00E11C14"/>
    <w:rsid w:val="00E1407F"/>
    <w:rsid w:val="00E17B67"/>
    <w:rsid w:val="00E20685"/>
    <w:rsid w:val="00E207C2"/>
    <w:rsid w:val="00E250AC"/>
    <w:rsid w:val="00E263D0"/>
    <w:rsid w:val="00E32578"/>
    <w:rsid w:val="00E35C7D"/>
    <w:rsid w:val="00E40FC9"/>
    <w:rsid w:val="00E5599C"/>
    <w:rsid w:val="00E70AF8"/>
    <w:rsid w:val="00E71348"/>
    <w:rsid w:val="00E7342A"/>
    <w:rsid w:val="00EA01B2"/>
    <w:rsid w:val="00EB1819"/>
    <w:rsid w:val="00EC063C"/>
    <w:rsid w:val="00ED692E"/>
    <w:rsid w:val="00EF1067"/>
    <w:rsid w:val="00F07ADB"/>
    <w:rsid w:val="00F13712"/>
    <w:rsid w:val="00F22249"/>
    <w:rsid w:val="00F40CA5"/>
    <w:rsid w:val="00F4306E"/>
    <w:rsid w:val="00F434DB"/>
    <w:rsid w:val="00F45303"/>
    <w:rsid w:val="00F46189"/>
    <w:rsid w:val="00F66656"/>
    <w:rsid w:val="00F7572D"/>
    <w:rsid w:val="00F774E3"/>
    <w:rsid w:val="00F92615"/>
    <w:rsid w:val="00F93B42"/>
    <w:rsid w:val="00F96511"/>
    <w:rsid w:val="00FA1663"/>
    <w:rsid w:val="00FA4F62"/>
    <w:rsid w:val="00FB1547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0FC9"/>
    <w:pPr>
      <w:keepNext/>
      <w:spacing w:after="0" w:line="240" w:lineRule="auto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0FC9"/>
    <w:rPr>
      <w:rFonts w:ascii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FC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8B64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541C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semiHidden/>
    <w:rsid w:val="00541C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6DD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46DD9"/>
    <w:rPr>
      <w:rFonts w:cs="Times New Roman"/>
    </w:rPr>
  </w:style>
  <w:style w:type="paragraph" w:styleId="a8">
    <w:name w:val="Subtitle"/>
    <w:basedOn w:val="a"/>
    <w:next w:val="a"/>
    <w:link w:val="a9"/>
    <w:uiPriority w:val="9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E40FC9"/>
    <w:rPr>
      <w:rFonts w:ascii="Cambria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E73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E734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8"/>
      <w:szCs w:val="28"/>
    </w:rPr>
  </w:style>
  <w:style w:type="character" w:styleId="ad">
    <w:name w:val="Emphasis"/>
    <w:basedOn w:val="a0"/>
    <w:qFormat/>
    <w:locked/>
    <w:rsid w:val="00FA1663"/>
    <w:rPr>
      <w:i/>
      <w:iCs/>
    </w:rPr>
  </w:style>
  <w:style w:type="character" w:customStyle="1" w:styleId="ae">
    <w:name w:val="Основной текст_"/>
    <w:basedOn w:val="a0"/>
    <w:link w:val="1"/>
    <w:rsid w:val="0057147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57147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8DE0-C078-4730-B8FB-0AAC8CC3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356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164</cp:revision>
  <cp:lastPrinted>2023-10-02T07:40:00Z</cp:lastPrinted>
  <dcterms:created xsi:type="dcterms:W3CDTF">2022-07-19T13:13:00Z</dcterms:created>
  <dcterms:modified xsi:type="dcterms:W3CDTF">2023-10-03T06:55:00Z</dcterms:modified>
</cp:coreProperties>
</file>