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6F" w:rsidRDefault="00A754C8" w:rsidP="0057496D">
      <w:pPr>
        <w:ind w:right="707"/>
        <w:jc w:val="center"/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2B6" w:rsidRDefault="008C52B6" w:rsidP="00494DBA">
      <w:pPr>
        <w:ind w:left="-142" w:right="707" w:firstLine="709"/>
        <w:jc w:val="center"/>
      </w:pPr>
    </w:p>
    <w:p w:rsidR="00E01EF2" w:rsidRPr="00721F41" w:rsidRDefault="00E01EF2" w:rsidP="00494DBA">
      <w:pPr>
        <w:pStyle w:val="3"/>
        <w:ind w:left="-142" w:right="707" w:firstLine="709"/>
        <w:rPr>
          <w:rFonts w:ascii="Times New Roman" w:hAnsi="Times New Roman"/>
          <w:b w:val="0"/>
          <w:bCs/>
        </w:rPr>
      </w:pPr>
      <w:r w:rsidRPr="00721F41">
        <w:rPr>
          <w:rFonts w:ascii="Times New Roman" w:hAnsi="Times New Roman"/>
          <w:b w:val="0"/>
          <w:bCs/>
        </w:rPr>
        <w:t>РОССИЙСКАЯ ФЕДЕРАЦИЯ</w:t>
      </w:r>
    </w:p>
    <w:p w:rsidR="00E01EF2" w:rsidRPr="00721F41" w:rsidRDefault="00E01EF2" w:rsidP="00494DBA">
      <w:pPr>
        <w:pStyle w:val="3"/>
        <w:ind w:left="-142" w:right="707" w:firstLine="709"/>
        <w:rPr>
          <w:rFonts w:ascii="Times New Roman" w:hAnsi="Times New Roman"/>
          <w:b w:val="0"/>
          <w:bCs/>
        </w:rPr>
      </w:pPr>
      <w:r w:rsidRPr="00721F41">
        <w:rPr>
          <w:rFonts w:ascii="Times New Roman" w:hAnsi="Times New Roman"/>
          <w:b w:val="0"/>
          <w:bCs/>
        </w:rPr>
        <w:t>ОРЛОВСКАЯ ОБЛАСТЬ</w:t>
      </w:r>
    </w:p>
    <w:p w:rsidR="00676D6F" w:rsidRPr="00721F41" w:rsidRDefault="00E01EF2" w:rsidP="00494DBA">
      <w:pPr>
        <w:pStyle w:val="3"/>
        <w:ind w:left="-142" w:right="707" w:firstLine="709"/>
        <w:rPr>
          <w:rFonts w:ascii="Times New Roman" w:hAnsi="Times New Roman"/>
          <w:b w:val="0"/>
          <w:bCs/>
        </w:rPr>
      </w:pPr>
      <w:r w:rsidRPr="00721F41">
        <w:rPr>
          <w:rFonts w:ascii="Times New Roman" w:hAnsi="Times New Roman"/>
          <w:b w:val="0"/>
          <w:bCs/>
        </w:rPr>
        <w:t>АДМИНИСТРАЦИ</w:t>
      </w:r>
      <w:r w:rsidR="006C04EB" w:rsidRPr="00721F41">
        <w:rPr>
          <w:rFonts w:ascii="Times New Roman" w:hAnsi="Times New Roman"/>
          <w:b w:val="0"/>
          <w:bCs/>
        </w:rPr>
        <w:t>Я</w:t>
      </w:r>
      <w:r w:rsidRPr="00721F41">
        <w:rPr>
          <w:rFonts w:ascii="Times New Roman" w:hAnsi="Times New Roman"/>
          <w:b w:val="0"/>
          <w:bCs/>
        </w:rPr>
        <w:t xml:space="preserve"> ГОРОДА ЛИВНЫ</w:t>
      </w:r>
    </w:p>
    <w:p w:rsidR="008C52B6" w:rsidRPr="00721F41" w:rsidRDefault="007436E7" w:rsidP="00494DBA">
      <w:pPr>
        <w:pStyle w:val="3"/>
        <w:ind w:left="-142" w:right="707" w:firstLine="709"/>
        <w:rPr>
          <w:rFonts w:ascii="Times New Roman" w:hAnsi="Times New Roman"/>
          <w:b w:val="0"/>
        </w:rPr>
      </w:pPr>
      <w:r w:rsidRPr="00721F41">
        <w:rPr>
          <w:rFonts w:ascii="Times New Roman" w:hAnsi="Times New Roman"/>
          <w:b w:val="0"/>
        </w:rPr>
        <w:t>ПОСТАНОВЛЕНИЕ</w:t>
      </w:r>
    </w:p>
    <w:p w:rsidR="003829CC" w:rsidRDefault="003829CC" w:rsidP="003829CC"/>
    <w:p w:rsidR="00961D95" w:rsidRPr="003829CC" w:rsidRDefault="00961D95" w:rsidP="003829CC"/>
    <w:p w:rsidR="00ED45A8" w:rsidRDefault="0079102D" w:rsidP="006F4CB2">
      <w:pPr>
        <w:ind w:right="27"/>
      </w:pPr>
      <w:r>
        <w:rPr>
          <w:sz w:val="28"/>
          <w:szCs w:val="28"/>
        </w:rPr>
        <w:t>20 июня</w:t>
      </w:r>
      <w:r w:rsidR="00E35BE5">
        <w:rPr>
          <w:sz w:val="28"/>
          <w:szCs w:val="28"/>
        </w:rPr>
        <w:t xml:space="preserve"> </w:t>
      </w:r>
      <w:r w:rsidR="00EC71F4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601EC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E01EF2" w:rsidRPr="00B075D2">
        <w:rPr>
          <w:sz w:val="28"/>
          <w:szCs w:val="28"/>
        </w:rPr>
        <w:t xml:space="preserve">             </w:t>
      </w:r>
      <w:r w:rsidR="00276DE3" w:rsidRPr="00B075D2">
        <w:rPr>
          <w:sz w:val="28"/>
          <w:szCs w:val="28"/>
        </w:rPr>
        <w:t xml:space="preserve">        </w:t>
      </w:r>
      <w:r w:rsidR="00E01EF2" w:rsidRPr="00B075D2">
        <w:rPr>
          <w:sz w:val="28"/>
          <w:szCs w:val="28"/>
        </w:rPr>
        <w:t xml:space="preserve">   </w:t>
      </w:r>
      <w:r w:rsidR="00097D74">
        <w:rPr>
          <w:sz w:val="28"/>
          <w:szCs w:val="28"/>
        </w:rPr>
        <w:t xml:space="preserve">    </w:t>
      </w:r>
      <w:r w:rsidR="004E5282">
        <w:rPr>
          <w:sz w:val="28"/>
          <w:szCs w:val="28"/>
        </w:rPr>
        <w:t xml:space="preserve">             </w:t>
      </w:r>
      <w:r w:rsidR="00005B58" w:rsidRPr="00333ACC">
        <w:rPr>
          <w:sz w:val="28"/>
          <w:szCs w:val="28"/>
        </w:rPr>
        <w:t xml:space="preserve"> </w:t>
      </w:r>
      <w:r w:rsidR="001D7B4E">
        <w:rPr>
          <w:sz w:val="28"/>
          <w:szCs w:val="28"/>
        </w:rPr>
        <w:t xml:space="preserve">    </w:t>
      </w:r>
      <w:r w:rsidR="001D4928">
        <w:rPr>
          <w:sz w:val="28"/>
          <w:szCs w:val="28"/>
        </w:rPr>
        <w:t xml:space="preserve">    </w:t>
      </w:r>
      <w:r w:rsidR="001D7B4E">
        <w:rPr>
          <w:sz w:val="28"/>
          <w:szCs w:val="28"/>
        </w:rPr>
        <w:t xml:space="preserve"> </w:t>
      </w:r>
      <w:r w:rsidR="001D4928">
        <w:rPr>
          <w:sz w:val="28"/>
          <w:szCs w:val="28"/>
        </w:rPr>
        <w:t xml:space="preserve">            </w:t>
      </w:r>
      <w:r w:rsidR="001D7B4E">
        <w:rPr>
          <w:sz w:val="28"/>
          <w:szCs w:val="28"/>
        </w:rPr>
        <w:t xml:space="preserve"> </w:t>
      </w:r>
      <w:r w:rsidR="002973A4">
        <w:rPr>
          <w:sz w:val="28"/>
          <w:szCs w:val="28"/>
        </w:rPr>
        <w:t xml:space="preserve">  </w:t>
      </w:r>
      <w:r w:rsidR="001D7B4E">
        <w:rPr>
          <w:sz w:val="28"/>
          <w:szCs w:val="28"/>
        </w:rPr>
        <w:t xml:space="preserve">  </w:t>
      </w:r>
      <w:r w:rsidR="00721F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1D7B4E">
        <w:rPr>
          <w:sz w:val="28"/>
          <w:szCs w:val="28"/>
        </w:rPr>
        <w:t xml:space="preserve"> </w:t>
      </w:r>
      <w:r w:rsidR="007B68E3">
        <w:rPr>
          <w:sz w:val="28"/>
          <w:szCs w:val="28"/>
        </w:rPr>
        <w:t>№</w:t>
      </w:r>
      <w:r>
        <w:rPr>
          <w:sz w:val="28"/>
          <w:szCs w:val="28"/>
        </w:rPr>
        <w:t xml:space="preserve"> 67</w:t>
      </w:r>
    </w:p>
    <w:p w:rsidR="00ED45A8" w:rsidRDefault="00E57A51" w:rsidP="00ED2B40">
      <w:pPr>
        <w:ind w:right="707"/>
      </w:pPr>
      <w:r w:rsidRPr="00ED45A8">
        <w:rPr>
          <w:sz w:val="28"/>
          <w:szCs w:val="28"/>
        </w:rPr>
        <w:t>г. Ливны</w:t>
      </w:r>
    </w:p>
    <w:p w:rsidR="00961D95" w:rsidRPr="00D25F6B" w:rsidRDefault="003D72F3" w:rsidP="00D25F6B">
      <w:pPr>
        <w:pStyle w:val="4"/>
        <w:ind w:left="-142" w:right="55" w:firstLine="284"/>
        <w:jc w:val="both"/>
        <w:rPr>
          <w:szCs w:val="28"/>
        </w:rPr>
      </w:pPr>
      <w:r w:rsidRPr="00D25F6B">
        <w:rPr>
          <w:szCs w:val="28"/>
        </w:rPr>
        <w:t xml:space="preserve">  </w:t>
      </w:r>
    </w:p>
    <w:p w:rsidR="00D84A5A" w:rsidRDefault="00D84A5A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OLE_LINK2"/>
      <w:bookmarkStart w:id="1" w:name="OLE_LINK1"/>
      <w:r>
        <w:rPr>
          <w:sz w:val="28"/>
          <w:szCs w:val="28"/>
        </w:rPr>
        <w:t xml:space="preserve">Об утверждении Порядка разработки и утверждения </w:t>
      </w:r>
    </w:p>
    <w:p w:rsidR="00D84A5A" w:rsidRDefault="00D84A5A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схемы размещения гражданами гаражей, являющихся </w:t>
      </w:r>
    </w:p>
    <w:p w:rsidR="00D84A5A" w:rsidRDefault="00D84A5A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некапитальными сооружениями, и стоянок технических </w:t>
      </w:r>
    </w:p>
    <w:p w:rsidR="00D84A5A" w:rsidRDefault="00D84A5A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других средств передвижения инвалидов вблизи </w:t>
      </w:r>
    </w:p>
    <w:p w:rsidR="00BE0A3D" w:rsidRDefault="00D84A5A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их места жительства</w:t>
      </w:r>
      <w:r w:rsidR="00BE0A3D">
        <w:rPr>
          <w:sz w:val="28"/>
          <w:szCs w:val="28"/>
        </w:rPr>
        <w:t xml:space="preserve">, расположенных </w:t>
      </w:r>
      <w:proofErr w:type="gramStart"/>
      <w:r w:rsidR="00BE0A3D">
        <w:rPr>
          <w:sz w:val="28"/>
          <w:szCs w:val="28"/>
        </w:rPr>
        <w:t>на</w:t>
      </w:r>
      <w:proofErr w:type="gramEnd"/>
      <w:r w:rsidR="00BE0A3D">
        <w:rPr>
          <w:sz w:val="28"/>
          <w:szCs w:val="28"/>
        </w:rPr>
        <w:t xml:space="preserve"> земельных </w:t>
      </w:r>
    </w:p>
    <w:p w:rsidR="00BE0A3D" w:rsidRDefault="00BE0A3D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участках</w:t>
      </w:r>
      <w:proofErr w:type="gramEnd"/>
      <w:r>
        <w:rPr>
          <w:sz w:val="28"/>
          <w:szCs w:val="28"/>
        </w:rPr>
        <w:t>, находящихся в собственности города Ливны,</w:t>
      </w:r>
    </w:p>
    <w:p w:rsidR="00BE0A3D" w:rsidRDefault="00BE0A3D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землях или земельных участк</w:t>
      </w:r>
      <w:r w:rsidR="00546659">
        <w:rPr>
          <w:sz w:val="28"/>
          <w:szCs w:val="28"/>
        </w:rPr>
        <w:t>ах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государственная</w:t>
      </w:r>
      <w:proofErr w:type="gramEnd"/>
    </w:p>
    <w:p w:rsidR="00BE0A3D" w:rsidRDefault="00BE0A3D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</w:t>
      </w:r>
      <w:r w:rsidR="00D84A5A">
        <w:rPr>
          <w:sz w:val="28"/>
          <w:szCs w:val="28"/>
        </w:rPr>
        <w:t xml:space="preserve"> на территории </w:t>
      </w:r>
    </w:p>
    <w:p w:rsidR="00BE0A3D" w:rsidRDefault="00D84A5A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Ливны и </w:t>
      </w:r>
      <w:r w:rsidR="00BE0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определения размера платы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BE0A3D" w:rsidRDefault="00D84A5A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земельных участков, находящихся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84A5A" w:rsidRDefault="00D84A5A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собственности города Ливны, земель или земельных участков, </w:t>
      </w:r>
    </w:p>
    <w:p w:rsidR="00D84A5A" w:rsidRDefault="00D84A5A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</w:t>
      </w:r>
    </w:p>
    <w:p w:rsidR="00D84A5A" w:rsidRDefault="00D84A5A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Ливны для возведения гражданами </w:t>
      </w:r>
    </w:p>
    <w:p w:rsidR="00D84A5A" w:rsidRDefault="00D84A5A" w:rsidP="00D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гаражей, являющихся некапитальными сооружениями</w:t>
      </w:r>
    </w:p>
    <w:p w:rsidR="002D1ABF" w:rsidRDefault="002D1ABF" w:rsidP="002D1ABF"/>
    <w:p w:rsidR="00D84A5A" w:rsidRDefault="00D84A5A" w:rsidP="002D1ABF"/>
    <w:p w:rsidR="00D84A5A" w:rsidRDefault="00D84A5A" w:rsidP="00D84A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4A5A">
        <w:rPr>
          <w:sz w:val="28"/>
          <w:szCs w:val="28"/>
        </w:rPr>
        <w:t xml:space="preserve">Руководствуясь </w:t>
      </w:r>
      <w:hyperlink r:id="rId9" w:history="1">
        <w:r w:rsidRPr="00D84A5A">
          <w:rPr>
            <w:sz w:val="28"/>
            <w:szCs w:val="28"/>
          </w:rPr>
          <w:t>статьей 39.36-1</w:t>
        </w:r>
      </w:hyperlink>
      <w:r w:rsidRPr="00D84A5A">
        <w:rPr>
          <w:sz w:val="28"/>
          <w:szCs w:val="28"/>
        </w:rPr>
        <w:t xml:space="preserve"> Земельного </w:t>
      </w:r>
      <w:hyperlink r:id="rId10" w:history="1">
        <w:r w:rsidRPr="00D84A5A">
          <w:rPr>
            <w:sz w:val="28"/>
            <w:szCs w:val="28"/>
          </w:rPr>
          <w:t>кодекса</w:t>
        </w:r>
      </w:hyperlink>
      <w:r w:rsidRPr="00D84A5A">
        <w:rPr>
          <w:sz w:val="28"/>
          <w:szCs w:val="28"/>
        </w:rPr>
        <w:t xml:space="preserve">, </w:t>
      </w:r>
      <w:hyperlink r:id="rId11" w:history="1">
        <w:r w:rsidRPr="00D84A5A">
          <w:rPr>
            <w:sz w:val="28"/>
            <w:szCs w:val="28"/>
          </w:rPr>
          <w:t>постановлением</w:t>
        </w:r>
      </w:hyperlink>
      <w:r w:rsidRPr="00D84A5A">
        <w:rPr>
          <w:sz w:val="28"/>
          <w:szCs w:val="28"/>
        </w:rPr>
        <w:t xml:space="preserve"> Пр</w:t>
      </w:r>
      <w:r w:rsidRPr="00D84A5A">
        <w:rPr>
          <w:sz w:val="28"/>
          <w:szCs w:val="28"/>
        </w:rPr>
        <w:t>а</w:t>
      </w:r>
      <w:r w:rsidRPr="00D84A5A">
        <w:rPr>
          <w:sz w:val="28"/>
          <w:szCs w:val="28"/>
        </w:rPr>
        <w:t>вительства Орловской области от 18</w:t>
      </w:r>
      <w:r>
        <w:rPr>
          <w:sz w:val="28"/>
          <w:szCs w:val="28"/>
        </w:rPr>
        <w:t xml:space="preserve"> ноября </w:t>
      </w:r>
      <w:r w:rsidRPr="00D84A5A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 №</w:t>
      </w:r>
      <w:r w:rsidRPr="00D84A5A">
        <w:rPr>
          <w:sz w:val="28"/>
          <w:szCs w:val="28"/>
        </w:rPr>
        <w:t xml:space="preserve"> 699 </w:t>
      </w:r>
      <w:r>
        <w:rPr>
          <w:sz w:val="28"/>
          <w:szCs w:val="28"/>
        </w:rPr>
        <w:t>«</w:t>
      </w:r>
      <w:r w:rsidRPr="00D84A5A">
        <w:rPr>
          <w:sz w:val="28"/>
          <w:szCs w:val="28"/>
        </w:rPr>
        <w:t>Об утверждении Порядка использования земель или земельных участков, находящихся в гос</w:t>
      </w:r>
      <w:r w:rsidRPr="00D84A5A">
        <w:rPr>
          <w:sz w:val="28"/>
          <w:szCs w:val="28"/>
        </w:rPr>
        <w:t>у</w:t>
      </w:r>
      <w:r w:rsidRPr="00D84A5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Pr="00D84A5A">
        <w:rPr>
          <w:sz w:val="28"/>
          <w:szCs w:val="28"/>
        </w:rPr>
        <w:t>и</w:t>
      </w:r>
      <w:r w:rsidRPr="00D84A5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Pr="00D84A5A">
        <w:rPr>
          <w:sz w:val="28"/>
          <w:szCs w:val="28"/>
        </w:rPr>
        <w:t>т</w:t>
      </w:r>
      <w:r w:rsidRPr="00D84A5A">
        <w:rPr>
          <w:sz w:val="28"/>
          <w:szCs w:val="28"/>
        </w:rPr>
        <w:t>ва, а также Порядка определения платы за использование земельных участков, находящихся</w:t>
      </w:r>
      <w:proofErr w:type="gramEnd"/>
      <w:r w:rsidRPr="00D84A5A">
        <w:rPr>
          <w:sz w:val="28"/>
          <w:szCs w:val="28"/>
        </w:rPr>
        <w:t xml:space="preserve"> в государственной собственности Орловской области, земель или земельных участков, государственная собственность на которые не разгранич</w:t>
      </w:r>
      <w:r w:rsidRPr="00D84A5A">
        <w:rPr>
          <w:sz w:val="28"/>
          <w:szCs w:val="28"/>
        </w:rPr>
        <w:t>е</w:t>
      </w:r>
      <w:r w:rsidRPr="00D84A5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Pr="00D84A5A">
        <w:rPr>
          <w:sz w:val="28"/>
          <w:szCs w:val="28"/>
        </w:rPr>
        <w:t>в</w:t>
      </w:r>
      <w:r w:rsidRPr="00D84A5A">
        <w:rPr>
          <w:sz w:val="28"/>
          <w:szCs w:val="28"/>
        </w:rPr>
        <w:t>ляющи</w:t>
      </w:r>
      <w:r>
        <w:rPr>
          <w:sz w:val="28"/>
          <w:szCs w:val="28"/>
        </w:rPr>
        <w:t xml:space="preserve">хся некапитальными сооружениями», администрация города Ливны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bookmarkEnd w:id="0"/>
    <w:bookmarkEnd w:id="1"/>
    <w:p w:rsidR="002D1ABF" w:rsidRDefault="001F4B0C" w:rsidP="00542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5BE">
        <w:rPr>
          <w:rFonts w:ascii="Times New Roman" w:hAnsi="Times New Roman" w:cs="Times New Roman"/>
          <w:sz w:val="28"/>
          <w:szCs w:val="28"/>
        </w:rPr>
        <w:t xml:space="preserve">1. </w:t>
      </w:r>
      <w:r w:rsidR="00542DCF">
        <w:rPr>
          <w:rFonts w:ascii="Times New Roman" w:hAnsi="Times New Roman" w:cs="Times New Roman"/>
          <w:sz w:val="28"/>
          <w:szCs w:val="28"/>
        </w:rPr>
        <w:t>Утвердить</w:t>
      </w:r>
      <w:r w:rsidR="002D1ABF">
        <w:rPr>
          <w:rFonts w:ascii="Times New Roman" w:hAnsi="Times New Roman" w:cs="Times New Roman"/>
          <w:sz w:val="28"/>
          <w:szCs w:val="28"/>
        </w:rPr>
        <w:t>:</w:t>
      </w:r>
    </w:p>
    <w:p w:rsidR="002D1ABF" w:rsidRDefault="00542DCF" w:rsidP="00BE0A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A3D">
        <w:rPr>
          <w:sz w:val="28"/>
          <w:szCs w:val="28"/>
        </w:rPr>
        <w:tab/>
      </w:r>
      <w:hyperlink w:anchor="P42">
        <w:proofErr w:type="gramStart"/>
        <w:r w:rsidRPr="001F4B0C">
          <w:rPr>
            <w:sz w:val="28"/>
            <w:szCs w:val="28"/>
          </w:rPr>
          <w:t>Порядок</w:t>
        </w:r>
      </w:hyperlink>
      <w:r w:rsidRPr="001F4B0C">
        <w:rPr>
          <w:sz w:val="28"/>
          <w:szCs w:val="28"/>
        </w:rPr>
        <w:t xml:space="preserve"> </w:t>
      </w:r>
      <w:r w:rsidR="002D1ABF">
        <w:rPr>
          <w:sz w:val="28"/>
          <w:szCs w:val="28"/>
        </w:rPr>
        <w:t>разработки и утверждения схемы размещения гаражей, явля</w:t>
      </w:r>
      <w:r w:rsidR="002D1ABF">
        <w:rPr>
          <w:sz w:val="28"/>
          <w:szCs w:val="28"/>
        </w:rPr>
        <w:t>ю</w:t>
      </w:r>
      <w:r w:rsidR="00511652">
        <w:rPr>
          <w:sz w:val="28"/>
          <w:szCs w:val="28"/>
        </w:rPr>
        <w:t>щихся</w:t>
      </w:r>
      <w:r w:rsidRPr="00542DCF">
        <w:rPr>
          <w:sz w:val="28"/>
          <w:szCs w:val="28"/>
        </w:rPr>
        <w:t xml:space="preserve"> некапитальными сооружениями, </w:t>
      </w:r>
      <w:r w:rsidR="00511652">
        <w:rPr>
          <w:sz w:val="28"/>
          <w:szCs w:val="28"/>
        </w:rPr>
        <w:t>и</w:t>
      </w:r>
      <w:r w:rsidRPr="00542DCF">
        <w:rPr>
          <w:sz w:val="28"/>
          <w:szCs w:val="28"/>
        </w:rPr>
        <w:t xml:space="preserve"> стоян</w:t>
      </w:r>
      <w:r w:rsidR="00511652">
        <w:rPr>
          <w:sz w:val="28"/>
          <w:szCs w:val="28"/>
        </w:rPr>
        <w:t>ок</w:t>
      </w:r>
      <w:r w:rsidRPr="00542DCF">
        <w:rPr>
          <w:sz w:val="28"/>
          <w:szCs w:val="28"/>
        </w:rPr>
        <w:t xml:space="preserve"> технических или других средств передвижения инвалидов вблизи их места жительства</w:t>
      </w:r>
      <w:r w:rsidR="00BE0A3D">
        <w:rPr>
          <w:sz w:val="28"/>
          <w:szCs w:val="28"/>
        </w:rPr>
        <w:t>,</w:t>
      </w:r>
      <w:r w:rsidR="002D1ABF">
        <w:rPr>
          <w:sz w:val="28"/>
          <w:szCs w:val="28"/>
        </w:rPr>
        <w:t xml:space="preserve"> </w:t>
      </w:r>
      <w:r w:rsidR="00BE0A3D">
        <w:rPr>
          <w:sz w:val="28"/>
          <w:szCs w:val="28"/>
        </w:rPr>
        <w:t xml:space="preserve">расположенных </w:t>
      </w:r>
      <w:r w:rsidR="00BE0A3D">
        <w:rPr>
          <w:sz w:val="28"/>
          <w:szCs w:val="28"/>
        </w:rPr>
        <w:lastRenderedPageBreak/>
        <w:t>на земельных участках, находящихся в собственности города Ливны, землях или земельных участк</w:t>
      </w:r>
      <w:r w:rsidR="00546659">
        <w:rPr>
          <w:sz w:val="28"/>
          <w:szCs w:val="28"/>
        </w:rPr>
        <w:t>ах</w:t>
      </w:r>
      <w:r w:rsidR="00BE0A3D">
        <w:rPr>
          <w:sz w:val="28"/>
          <w:szCs w:val="28"/>
        </w:rPr>
        <w:t>, государственная собственность на которые не разгр</w:t>
      </w:r>
      <w:r w:rsidR="00BE0A3D">
        <w:rPr>
          <w:sz w:val="28"/>
          <w:szCs w:val="28"/>
        </w:rPr>
        <w:t>а</w:t>
      </w:r>
      <w:r w:rsidR="00BE0A3D">
        <w:rPr>
          <w:sz w:val="28"/>
          <w:szCs w:val="28"/>
        </w:rPr>
        <w:t xml:space="preserve">ничена, </w:t>
      </w:r>
      <w:r w:rsidR="002D1ABF">
        <w:rPr>
          <w:sz w:val="28"/>
          <w:szCs w:val="28"/>
        </w:rPr>
        <w:t xml:space="preserve">на территории города Ливны </w:t>
      </w:r>
      <w:r w:rsidR="00EB1B05">
        <w:rPr>
          <w:sz w:val="28"/>
          <w:szCs w:val="28"/>
        </w:rPr>
        <w:t>согласно п</w:t>
      </w:r>
      <w:r w:rsidRPr="00542DCF">
        <w:rPr>
          <w:sz w:val="28"/>
          <w:szCs w:val="28"/>
        </w:rPr>
        <w:t>рило</w:t>
      </w:r>
      <w:r w:rsidR="002D1ABF">
        <w:rPr>
          <w:sz w:val="28"/>
          <w:szCs w:val="28"/>
        </w:rPr>
        <w:t>жени</w:t>
      </w:r>
      <w:r w:rsidR="00EB1B05">
        <w:rPr>
          <w:sz w:val="28"/>
          <w:szCs w:val="28"/>
        </w:rPr>
        <w:t>ю</w:t>
      </w:r>
      <w:r w:rsidRPr="00542DCF">
        <w:rPr>
          <w:sz w:val="28"/>
          <w:szCs w:val="28"/>
        </w:rPr>
        <w:t xml:space="preserve"> 1</w:t>
      </w:r>
      <w:r w:rsidR="00EB1B05">
        <w:rPr>
          <w:sz w:val="28"/>
          <w:szCs w:val="28"/>
        </w:rPr>
        <w:t xml:space="preserve"> к настоящему п</w:t>
      </w:r>
      <w:r w:rsidR="00EB1B05">
        <w:rPr>
          <w:sz w:val="28"/>
          <w:szCs w:val="28"/>
        </w:rPr>
        <w:t>о</w:t>
      </w:r>
      <w:r w:rsidR="00EB1B05">
        <w:rPr>
          <w:sz w:val="28"/>
          <w:szCs w:val="28"/>
        </w:rPr>
        <w:t>становлению.</w:t>
      </w:r>
      <w:proofErr w:type="gramEnd"/>
    </w:p>
    <w:p w:rsidR="00E640A2" w:rsidRDefault="004E059B" w:rsidP="004E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4B0C">
        <w:rPr>
          <w:rFonts w:ascii="Times New Roman" w:hAnsi="Times New Roman" w:cs="Times New Roman"/>
          <w:sz w:val="28"/>
          <w:szCs w:val="28"/>
        </w:rPr>
        <w:t xml:space="preserve">         </w:t>
      </w:r>
      <w:hyperlink w:anchor="P217">
        <w:r w:rsidR="00542DCF" w:rsidRPr="001F4B0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42DCF" w:rsidRPr="00542DCF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EB1B05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542DCF" w:rsidRPr="00542DCF">
        <w:rPr>
          <w:rFonts w:ascii="Times New Roman" w:hAnsi="Times New Roman" w:cs="Times New Roman"/>
          <w:sz w:val="28"/>
          <w:szCs w:val="28"/>
        </w:rPr>
        <w:t>платы</w:t>
      </w:r>
      <w:r w:rsidR="000320ED">
        <w:rPr>
          <w:rFonts w:ascii="Times New Roman" w:hAnsi="Times New Roman" w:cs="Times New Roman"/>
          <w:sz w:val="28"/>
          <w:szCs w:val="28"/>
        </w:rPr>
        <w:t xml:space="preserve"> за использование </w:t>
      </w:r>
      <w:r w:rsidR="00EB1B05">
        <w:rPr>
          <w:rFonts w:ascii="Times New Roman" w:hAnsi="Times New Roman" w:cs="Times New Roman"/>
          <w:sz w:val="28"/>
          <w:szCs w:val="28"/>
        </w:rPr>
        <w:t>земельных учас</w:t>
      </w:r>
      <w:r w:rsidR="00EB1B05">
        <w:rPr>
          <w:rFonts w:ascii="Times New Roman" w:hAnsi="Times New Roman" w:cs="Times New Roman"/>
          <w:sz w:val="28"/>
          <w:szCs w:val="28"/>
        </w:rPr>
        <w:t>т</w:t>
      </w:r>
      <w:r w:rsidR="00EB1B05">
        <w:rPr>
          <w:rFonts w:ascii="Times New Roman" w:hAnsi="Times New Roman" w:cs="Times New Roman"/>
          <w:sz w:val="28"/>
          <w:szCs w:val="28"/>
        </w:rPr>
        <w:t xml:space="preserve">ков, находящихся в муниципальной собственности города Ливны, </w:t>
      </w:r>
      <w:r w:rsidR="000320ED">
        <w:rPr>
          <w:rFonts w:ascii="Times New Roman" w:hAnsi="Times New Roman" w:cs="Times New Roman"/>
          <w:sz w:val="28"/>
          <w:szCs w:val="28"/>
        </w:rPr>
        <w:t>земель</w:t>
      </w:r>
      <w:r w:rsidR="00542DCF" w:rsidRPr="00542DCF">
        <w:rPr>
          <w:rFonts w:ascii="Times New Roman" w:hAnsi="Times New Roman" w:cs="Times New Roman"/>
          <w:sz w:val="28"/>
          <w:szCs w:val="28"/>
        </w:rPr>
        <w:t xml:space="preserve"> или земельных участков, государственная собственность на которые не разгранич</w:t>
      </w:r>
      <w:r w:rsidR="00542DCF" w:rsidRPr="00542DCF">
        <w:rPr>
          <w:rFonts w:ascii="Times New Roman" w:hAnsi="Times New Roman" w:cs="Times New Roman"/>
          <w:sz w:val="28"/>
          <w:szCs w:val="28"/>
        </w:rPr>
        <w:t>е</w:t>
      </w:r>
      <w:r w:rsidR="000320ED">
        <w:rPr>
          <w:rFonts w:ascii="Times New Roman" w:hAnsi="Times New Roman" w:cs="Times New Roman"/>
          <w:sz w:val="28"/>
          <w:szCs w:val="28"/>
        </w:rPr>
        <w:t>на,</w:t>
      </w:r>
      <w:r w:rsidR="00EB1B05">
        <w:rPr>
          <w:rFonts w:ascii="Times New Roman" w:hAnsi="Times New Roman" w:cs="Times New Roman"/>
          <w:sz w:val="28"/>
          <w:szCs w:val="28"/>
        </w:rPr>
        <w:t xml:space="preserve"> на территории города Ливны</w:t>
      </w:r>
      <w:r w:rsidR="00542DCF" w:rsidRPr="00542DCF">
        <w:rPr>
          <w:rFonts w:ascii="Times New Roman" w:hAnsi="Times New Roman" w:cs="Times New Roman"/>
          <w:sz w:val="28"/>
          <w:szCs w:val="28"/>
        </w:rPr>
        <w:t xml:space="preserve"> для возведения гражданами гаражей, явля</w:t>
      </w:r>
      <w:r w:rsidR="00542DCF" w:rsidRPr="00542DCF">
        <w:rPr>
          <w:rFonts w:ascii="Times New Roman" w:hAnsi="Times New Roman" w:cs="Times New Roman"/>
          <w:sz w:val="28"/>
          <w:szCs w:val="28"/>
        </w:rPr>
        <w:t>ю</w:t>
      </w:r>
      <w:r w:rsidR="00542DCF" w:rsidRPr="00542DCF">
        <w:rPr>
          <w:rFonts w:ascii="Times New Roman" w:hAnsi="Times New Roman" w:cs="Times New Roman"/>
          <w:sz w:val="28"/>
          <w:szCs w:val="28"/>
        </w:rPr>
        <w:t>щихся некапитальными соо</w:t>
      </w:r>
      <w:r w:rsidR="00542DCF">
        <w:rPr>
          <w:rFonts w:ascii="Times New Roman" w:hAnsi="Times New Roman" w:cs="Times New Roman"/>
          <w:sz w:val="28"/>
          <w:szCs w:val="28"/>
        </w:rPr>
        <w:t xml:space="preserve">ружениями, </w:t>
      </w:r>
      <w:r w:rsidR="00D268B2">
        <w:rPr>
          <w:rFonts w:ascii="Times New Roman" w:hAnsi="Times New Roman" w:cs="Times New Roman"/>
          <w:sz w:val="28"/>
          <w:szCs w:val="28"/>
        </w:rPr>
        <w:t>согласно п</w:t>
      </w:r>
      <w:r w:rsidR="00542DCF">
        <w:rPr>
          <w:rFonts w:ascii="Times New Roman" w:hAnsi="Times New Roman" w:cs="Times New Roman"/>
          <w:sz w:val="28"/>
          <w:szCs w:val="28"/>
        </w:rPr>
        <w:t>риложе</w:t>
      </w:r>
      <w:r w:rsidR="000320ED">
        <w:rPr>
          <w:rFonts w:ascii="Times New Roman" w:hAnsi="Times New Roman" w:cs="Times New Roman"/>
          <w:sz w:val="28"/>
          <w:szCs w:val="28"/>
        </w:rPr>
        <w:t>ни</w:t>
      </w:r>
      <w:r w:rsidR="00D268B2">
        <w:rPr>
          <w:rFonts w:ascii="Times New Roman" w:hAnsi="Times New Roman" w:cs="Times New Roman"/>
          <w:sz w:val="28"/>
          <w:szCs w:val="28"/>
        </w:rPr>
        <w:t>ю</w:t>
      </w:r>
      <w:r w:rsidR="000320ED">
        <w:rPr>
          <w:rFonts w:ascii="Times New Roman" w:hAnsi="Times New Roman" w:cs="Times New Roman"/>
          <w:sz w:val="28"/>
          <w:szCs w:val="28"/>
        </w:rPr>
        <w:t xml:space="preserve"> 2</w:t>
      </w:r>
      <w:r w:rsidR="00D268B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320ED">
        <w:rPr>
          <w:rFonts w:ascii="Times New Roman" w:hAnsi="Times New Roman" w:cs="Times New Roman"/>
          <w:sz w:val="28"/>
          <w:szCs w:val="28"/>
        </w:rPr>
        <w:t>.</w:t>
      </w:r>
    </w:p>
    <w:p w:rsidR="00F86A87" w:rsidRPr="00542DCF" w:rsidRDefault="000852FC" w:rsidP="00542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D37">
        <w:rPr>
          <w:rFonts w:ascii="Times New Roman" w:hAnsi="Times New Roman" w:cs="Times New Roman"/>
          <w:sz w:val="28"/>
          <w:szCs w:val="28"/>
        </w:rPr>
        <w:t xml:space="preserve">. </w:t>
      </w:r>
      <w:r w:rsidR="00F86A8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</w:t>
      </w:r>
    </w:p>
    <w:p w:rsidR="00A635B7" w:rsidRDefault="00D32E47" w:rsidP="00D32E47">
      <w:pPr>
        <w:pStyle w:val="a6"/>
        <w:tabs>
          <w:tab w:val="left" w:pos="0"/>
        </w:tabs>
        <w:ind w:right="27" w:firstLine="0"/>
        <w:rPr>
          <w:szCs w:val="28"/>
        </w:rPr>
      </w:pPr>
      <w:r>
        <w:rPr>
          <w:szCs w:val="28"/>
        </w:rPr>
        <w:t xml:space="preserve">       </w:t>
      </w:r>
      <w:r w:rsidR="000852FC">
        <w:rPr>
          <w:szCs w:val="28"/>
        </w:rPr>
        <w:t>3</w:t>
      </w:r>
      <w:r w:rsidR="00E51C21">
        <w:rPr>
          <w:szCs w:val="28"/>
        </w:rPr>
        <w:t xml:space="preserve">. </w:t>
      </w:r>
      <w:proofErr w:type="gramStart"/>
      <w:r w:rsidR="00A635B7">
        <w:rPr>
          <w:szCs w:val="28"/>
        </w:rPr>
        <w:t>Контроль за</w:t>
      </w:r>
      <w:proofErr w:type="gramEnd"/>
      <w:r w:rsidR="00A635B7">
        <w:rPr>
          <w:szCs w:val="28"/>
        </w:rPr>
        <w:t xml:space="preserve"> исполнением настоящего постановления возложить на н</w:t>
      </w:r>
      <w:r w:rsidR="00A635B7">
        <w:rPr>
          <w:szCs w:val="28"/>
        </w:rPr>
        <w:t>а</w:t>
      </w:r>
      <w:r w:rsidR="00A635B7">
        <w:rPr>
          <w:szCs w:val="28"/>
        </w:rPr>
        <w:t>чальника управления муниципального имущества администрации города</w:t>
      </w:r>
      <w:r w:rsidR="0053614B">
        <w:rPr>
          <w:szCs w:val="28"/>
        </w:rPr>
        <w:t xml:space="preserve"> Ли</w:t>
      </w:r>
      <w:r w:rsidR="0053614B">
        <w:rPr>
          <w:szCs w:val="28"/>
        </w:rPr>
        <w:t>в</w:t>
      </w:r>
      <w:r w:rsidR="0053614B">
        <w:rPr>
          <w:szCs w:val="28"/>
        </w:rPr>
        <w:t>ны</w:t>
      </w:r>
      <w:r w:rsidR="00A635B7">
        <w:rPr>
          <w:szCs w:val="28"/>
        </w:rPr>
        <w:t>.</w:t>
      </w:r>
    </w:p>
    <w:p w:rsidR="00E640A2" w:rsidRDefault="00E640A2" w:rsidP="00EA0F3A">
      <w:pPr>
        <w:pStyle w:val="a6"/>
        <w:tabs>
          <w:tab w:val="left" w:pos="0"/>
        </w:tabs>
        <w:ind w:right="-144" w:firstLine="0"/>
        <w:rPr>
          <w:szCs w:val="28"/>
        </w:rPr>
      </w:pPr>
    </w:p>
    <w:p w:rsidR="00C022A0" w:rsidRDefault="00C022A0" w:rsidP="00EA0F3A">
      <w:pPr>
        <w:pStyle w:val="a6"/>
        <w:tabs>
          <w:tab w:val="left" w:pos="0"/>
        </w:tabs>
        <w:ind w:right="-144" w:firstLine="0"/>
        <w:rPr>
          <w:szCs w:val="28"/>
        </w:rPr>
      </w:pPr>
    </w:p>
    <w:p w:rsidR="00C022A0" w:rsidRDefault="00C022A0" w:rsidP="00EA0F3A">
      <w:pPr>
        <w:pStyle w:val="a6"/>
        <w:tabs>
          <w:tab w:val="left" w:pos="0"/>
        </w:tabs>
        <w:ind w:right="-144" w:firstLine="0"/>
        <w:rPr>
          <w:szCs w:val="28"/>
        </w:rPr>
      </w:pPr>
    </w:p>
    <w:p w:rsidR="00BE0A3D" w:rsidRDefault="00BE0A3D" w:rsidP="00EA0F3A">
      <w:pPr>
        <w:pStyle w:val="a6"/>
        <w:tabs>
          <w:tab w:val="left" w:pos="0"/>
        </w:tabs>
        <w:ind w:right="-144" w:firstLine="0"/>
        <w:rPr>
          <w:szCs w:val="28"/>
        </w:rPr>
      </w:pPr>
    </w:p>
    <w:p w:rsidR="00BE0A3D" w:rsidRDefault="00BE0A3D" w:rsidP="00EA0F3A">
      <w:pPr>
        <w:pStyle w:val="a6"/>
        <w:tabs>
          <w:tab w:val="left" w:pos="0"/>
        </w:tabs>
        <w:ind w:right="-144" w:firstLine="0"/>
        <w:rPr>
          <w:szCs w:val="28"/>
        </w:rPr>
      </w:pPr>
    </w:p>
    <w:p w:rsidR="00BE0A3D" w:rsidRDefault="00BE0A3D" w:rsidP="00EA0F3A">
      <w:pPr>
        <w:pStyle w:val="a6"/>
        <w:tabs>
          <w:tab w:val="left" w:pos="0"/>
        </w:tabs>
        <w:ind w:right="-144" w:firstLine="0"/>
        <w:rPr>
          <w:szCs w:val="28"/>
        </w:rPr>
      </w:pPr>
    </w:p>
    <w:p w:rsidR="00C022A0" w:rsidRDefault="00C022A0" w:rsidP="00EA0F3A">
      <w:pPr>
        <w:pStyle w:val="a6"/>
        <w:tabs>
          <w:tab w:val="left" w:pos="0"/>
        </w:tabs>
        <w:ind w:right="-144" w:firstLine="0"/>
        <w:rPr>
          <w:szCs w:val="28"/>
        </w:rPr>
      </w:pPr>
    </w:p>
    <w:p w:rsidR="00A711A6" w:rsidRDefault="00C022A0" w:rsidP="00EA0F3A">
      <w:pPr>
        <w:pStyle w:val="a6"/>
        <w:tabs>
          <w:tab w:val="left" w:pos="0"/>
        </w:tabs>
        <w:ind w:right="-144" w:firstLine="0"/>
        <w:rPr>
          <w:szCs w:val="28"/>
        </w:rPr>
      </w:pPr>
      <w:r>
        <w:rPr>
          <w:szCs w:val="28"/>
        </w:rPr>
        <w:t>Глава</w:t>
      </w:r>
      <w:r w:rsidR="0086719A">
        <w:rPr>
          <w:szCs w:val="28"/>
        </w:rPr>
        <w:t xml:space="preserve"> города</w:t>
      </w:r>
      <w:r w:rsidR="0083518F" w:rsidRPr="002F1AF6">
        <w:rPr>
          <w:szCs w:val="28"/>
        </w:rPr>
        <w:t xml:space="preserve">   </w:t>
      </w:r>
      <w:r w:rsidR="00F519A3">
        <w:rPr>
          <w:szCs w:val="28"/>
        </w:rPr>
        <w:t xml:space="preserve">   </w:t>
      </w:r>
      <w:r w:rsidR="00616A11">
        <w:rPr>
          <w:szCs w:val="28"/>
        </w:rPr>
        <w:t xml:space="preserve">                                                                           </w:t>
      </w:r>
      <w:r w:rsidR="00F519A3">
        <w:rPr>
          <w:szCs w:val="28"/>
        </w:rPr>
        <w:t xml:space="preserve">  </w:t>
      </w:r>
      <w:r>
        <w:rPr>
          <w:szCs w:val="28"/>
        </w:rPr>
        <w:t xml:space="preserve">    С.А. Трубицин</w:t>
      </w:r>
    </w:p>
    <w:p w:rsidR="006A1E44" w:rsidRDefault="006A1E44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6A1E44" w:rsidRDefault="006A1E44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A979BD" w:rsidRDefault="00A979BD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022A0" w:rsidRDefault="00C022A0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25794" w:rsidRDefault="00C25794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25794" w:rsidRDefault="00C25794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25794" w:rsidRDefault="00C25794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25794" w:rsidRDefault="00C25794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25794" w:rsidRDefault="00C25794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25794" w:rsidRDefault="00C25794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C25794" w:rsidRDefault="00C25794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7B2BC3" w:rsidRDefault="00BE0A3D" w:rsidP="009B2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9B2599">
        <w:rPr>
          <w:sz w:val="28"/>
          <w:szCs w:val="28"/>
        </w:rPr>
        <w:tab/>
      </w:r>
      <w:r w:rsidR="009B2599">
        <w:rPr>
          <w:sz w:val="28"/>
          <w:szCs w:val="28"/>
        </w:rPr>
        <w:tab/>
      </w:r>
      <w:r w:rsidR="009B2599">
        <w:rPr>
          <w:sz w:val="28"/>
          <w:szCs w:val="28"/>
        </w:rPr>
        <w:tab/>
      </w:r>
      <w:r w:rsidR="009B2599">
        <w:rPr>
          <w:sz w:val="28"/>
          <w:szCs w:val="28"/>
        </w:rPr>
        <w:tab/>
      </w:r>
      <w:r w:rsidR="009B2599">
        <w:rPr>
          <w:sz w:val="28"/>
          <w:szCs w:val="28"/>
        </w:rPr>
        <w:tab/>
      </w:r>
      <w:r w:rsidR="009B2599">
        <w:rPr>
          <w:sz w:val="28"/>
          <w:szCs w:val="28"/>
        </w:rPr>
        <w:tab/>
      </w:r>
      <w:r w:rsidR="009B2599">
        <w:rPr>
          <w:sz w:val="28"/>
          <w:szCs w:val="28"/>
        </w:rPr>
        <w:tab/>
      </w:r>
      <w:r w:rsidR="009B2599">
        <w:rPr>
          <w:sz w:val="28"/>
          <w:szCs w:val="28"/>
        </w:rPr>
        <w:tab/>
      </w:r>
      <w:r w:rsidR="0015749B">
        <w:rPr>
          <w:sz w:val="28"/>
          <w:szCs w:val="28"/>
        </w:rPr>
        <w:t xml:space="preserve">                                                                                              </w:t>
      </w:r>
    </w:p>
    <w:p w:rsidR="007B2BC3" w:rsidRDefault="007B2BC3" w:rsidP="009B2599">
      <w:pPr>
        <w:jc w:val="both"/>
        <w:rPr>
          <w:sz w:val="28"/>
          <w:szCs w:val="28"/>
        </w:rPr>
      </w:pPr>
    </w:p>
    <w:p w:rsidR="007B2BC3" w:rsidRDefault="007B2BC3" w:rsidP="009B2599">
      <w:pPr>
        <w:jc w:val="both"/>
        <w:rPr>
          <w:sz w:val="28"/>
          <w:szCs w:val="28"/>
        </w:rPr>
      </w:pPr>
    </w:p>
    <w:p w:rsidR="009B2599" w:rsidRDefault="007B2BC3" w:rsidP="009B2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15749B">
        <w:rPr>
          <w:sz w:val="28"/>
          <w:szCs w:val="28"/>
        </w:rPr>
        <w:t xml:space="preserve">         </w:t>
      </w:r>
      <w:r w:rsidR="009B2599">
        <w:rPr>
          <w:sz w:val="28"/>
          <w:szCs w:val="28"/>
        </w:rPr>
        <w:t>Приложение 1</w:t>
      </w:r>
    </w:p>
    <w:p w:rsidR="009B2599" w:rsidRDefault="009B2599" w:rsidP="009B2599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постановлению администрации </w:t>
      </w:r>
    </w:p>
    <w:p w:rsidR="009B2599" w:rsidRDefault="009B2599" w:rsidP="009B2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города Ливны от</w:t>
      </w:r>
      <w:r w:rsidR="0079102D">
        <w:rPr>
          <w:sz w:val="28"/>
          <w:szCs w:val="28"/>
        </w:rPr>
        <w:t xml:space="preserve"> 20 июля 2023 года </w:t>
      </w:r>
      <w:r>
        <w:rPr>
          <w:sz w:val="28"/>
          <w:szCs w:val="28"/>
        </w:rPr>
        <w:t>№</w:t>
      </w:r>
      <w:r w:rsidR="0079102D">
        <w:rPr>
          <w:sz w:val="28"/>
          <w:szCs w:val="28"/>
        </w:rPr>
        <w:t xml:space="preserve"> 67</w:t>
      </w:r>
    </w:p>
    <w:p w:rsidR="009B2599" w:rsidRDefault="009B2599" w:rsidP="009B2599">
      <w:pPr>
        <w:ind w:left="5040"/>
        <w:jc w:val="both"/>
        <w:rPr>
          <w:sz w:val="28"/>
          <w:szCs w:val="28"/>
        </w:rPr>
      </w:pPr>
    </w:p>
    <w:p w:rsidR="009B2599" w:rsidRDefault="009B2599" w:rsidP="009B2599">
      <w:pPr>
        <w:ind w:left="5040"/>
        <w:jc w:val="both"/>
        <w:rPr>
          <w:sz w:val="28"/>
          <w:szCs w:val="28"/>
        </w:rPr>
      </w:pPr>
    </w:p>
    <w:p w:rsidR="00EE7DBB" w:rsidRDefault="0085418B" w:rsidP="00E2067E">
      <w:pPr>
        <w:jc w:val="center"/>
        <w:rPr>
          <w:sz w:val="28"/>
          <w:szCs w:val="28"/>
        </w:rPr>
      </w:pPr>
      <w:hyperlink w:anchor="P42">
        <w:r w:rsidR="00E2067E" w:rsidRPr="001F4B0C">
          <w:rPr>
            <w:sz w:val="28"/>
            <w:szCs w:val="28"/>
          </w:rPr>
          <w:t>Порядок</w:t>
        </w:r>
      </w:hyperlink>
      <w:r w:rsidR="00E2067E" w:rsidRPr="001F4B0C">
        <w:rPr>
          <w:sz w:val="28"/>
          <w:szCs w:val="28"/>
        </w:rPr>
        <w:t xml:space="preserve"> </w:t>
      </w:r>
      <w:r w:rsidR="00E2067E">
        <w:rPr>
          <w:sz w:val="28"/>
          <w:szCs w:val="28"/>
        </w:rPr>
        <w:t xml:space="preserve">разработки и утверждения </w:t>
      </w:r>
    </w:p>
    <w:p w:rsidR="00EE7DBB" w:rsidRDefault="00E2067E" w:rsidP="00E2067E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схемы размещения гаражей, являющихся</w:t>
      </w:r>
      <w:r w:rsidRPr="00542DCF">
        <w:rPr>
          <w:sz w:val="28"/>
          <w:szCs w:val="28"/>
        </w:rPr>
        <w:t xml:space="preserve"> некапитальными сооружениями, </w:t>
      </w:r>
    </w:p>
    <w:p w:rsidR="00E2067E" w:rsidRDefault="00E2067E" w:rsidP="00E2067E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542DCF">
        <w:rPr>
          <w:sz w:val="28"/>
          <w:szCs w:val="28"/>
        </w:rPr>
        <w:t xml:space="preserve"> стоян</w:t>
      </w:r>
      <w:r>
        <w:rPr>
          <w:sz w:val="28"/>
          <w:szCs w:val="28"/>
        </w:rPr>
        <w:t>ок</w:t>
      </w:r>
      <w:r w:rsidRPr="00542DCF">
        <w:rPr>
          <w:sz w:val="28"/>
          <w:szCs w:val="28"/>
        </w:rPr>
        <w:t xml:space="preserve"> технических или других средств передвижения инвалидов вблизи их места жительства</w:t>
      </w:r>
      <w:r w:rsidR="00BE0A3D">
        <w:rPr>
          <w:sz w:val="28"/>
          <w:szCs w:val="28"/>
        </w:rPr>
        <w:t xml:space="preserve">, расположенных </w:t>
      </w:r>
      <w:r>
        <w:rPr>
          <w:sz w:val="28"/>
          <w:szCs w:val="28"/>
        </w:rPr>
        <w:t xml:space="preserve"> </w:t>
      </w:r>
      <w:r w:rsidR="00BE0A3D">
        <w:rPr>
          <w:sz w:val="28"/>
          <w:szCs w:val="28"/>
        </w:rPr>
        <w:t>на земельных участках, находящихся в со</w:t>
      </w:r>
      <w:r w:rsidR="00BE0A3D">
        <w:rPr>
          <w:sz w:val="28"/>
          <w:szCs w:val="28"/>
        </w:rPr>
        <w:t>б</w:t>
      </w:r>
      <w:r w:rsidR="00546659">
        <w:rPr>
          <w:sz w:val="28"/>
          <w:szCs w:val="28"/>
        </w:rPr>
        <w:t xml:space="preserve">ственности города Ливны, землях или земельных участках, государственная собственность на которые не разграничена, </w:t>
      </w:r>
      <w:r>
        <w:rPr>
          <w:sz w:val="28"/>
          <w:szCs w:val="28"/>
        </w:rPr>
        <w:t>на территории города Ливны</w:t>
      </w:r>
    </w:p>
    <w:p w:rsidR="00E2067E" w:rsidRDefault="00E2067E" w:rsidP="009B2599">
      <w:pPr>
        <w:ind w:left="5040"/>
        <w:jc w:val="both"/>
        <w:rPr>
          <w:sz w:val="28"/>
          <w:szCs w:val="28"/>
        </w:rPr>
      </w:pPr>
    </w:p>
    <w:p w:rsidR="00E2067E" w:rsidRDefault="00E2067E" w:rsidP="009B2599">
      <w:pPr>
        <w:ind w:left="5040"/>
        <w:jc w:val="both"/>
        <w:rPr>
          <w:sz w:val="28"/>
          <w:szCs w:val="28"/>
        </w:rPr>
      </w:pPr>
    </w:p>
    <w:p w:rsidR="009B2599" w:rsidRDefault="009B2599" w:rsidP="009B2599">
      <w:pPr>
        <w:ind w:firstLine="709"/>
        <w:jc w:val="both"/>
        <w:rPr>
          <w:sz w:val="28"/>
          <w:szCs w:val="28"/>
        </w:rPr>
      </w:pPr>
      <w:r w:rsidRPr="00487F84">
        <w:rPr>
          <w:sz w:val="28"/>
          <w:szCs w:val="28"/>
        </w:rPr>
        <w:t xml:space="preserve">1. </w:t>
      </w:r>
      <w:proofErr w:type="gramStart"/>
      <w:r w:rsidRPr="00487F84">
        <w:rPr>
          <w:sz w:val="28"/>
          <w:szCs w:val="28"/>
        </w:rPr>
        <w:t xml:space="preserve">Настоящий </w:t>
      </w:r>
      <w:hyperlink r:id="rId12" w:anchor="2VBLIV5" w:history="1">
        <w:r w:rsidRPr="00487F84">
          <w:rPr>
            <w:sz w:val="28"/>
            <w:szCs w:val="28"/>
          </w:rPr>
          <w:t>Порядок</w:t>
        </w:r>
      </w:hyperlink>
      <w:r w:rsidRPr="00487F84">
        <w:rPr>
          <w:sz w:val="28"/>
          <w:szCs w:val="28"/>
        </w:rPr>
        <w:t xml:space="preserve"> разработки и утверждения схемы размещения г</w:t>
      </w:r>
      <w:r w:rsidRPr="00487F84">
        <w:rPr>
          <w:sz w:val="28"/>
          <w:szCs w:val="28"/>
        </w:rPr>
        <w:t>а</w:t>
      </w:r>
      <w:r w:rsidRPr="00487F84">
        <w:rPr>
          <w:sz w:val="28"/>
          <w:szCs w:val="28"/>
        </w:rPr>
        <w:t xml:space="preserve">ражей, являющихся некапитальными сооружениями, </w:t>
      </w:r>
      <w:r w:rsidR="00BE0A3D">
        <w:rPr>
          <w:sz w:val="28"/>
          <w:szCs w:val="28"/>
        </w:rPr>
        <w:t>и</w:t>
      </w:r>
      <w:r w:rsidRPr="00487F84">
        <w:rPr>
          <w:sz w:val="28"/>
          <w:szCs w:val="28"/>
        </w:rPr>
        <w:t xml:space="preserve"> стоян</w:t>
      </w:r>
      <w:r w:rsidR="00BE0A3D">
        <w:rPr>
          <w:sz w:val="28"/>
          <w:szCs w:val="28"/>
        </w:rPr>
        <w:t>ок</w:t>
      </w:r>
      <w:r w:rsidRPr="00487F84">
        <w:rPr>
          <w:sz w:val="28"/>
          <w:szCs w:val="28"/>
        </w:rPr>
        <w:t xml:space="preserve"> технических или других средств передвижения инвалидов вблизи их места жи</w:t>
      </w:r>
      <w:r>
        <w:rPr>
          <w:sz w:val="28"/>
          <w:szCs w:val="28"/>
        </w:rPr>
        <w:t xml:space="preserve">тельства </w:t>
      </w:r>
      <w:r w:rsidR="00546659">
        <w:rPr>
          <w:sz w:val="28"/>
          <w:szCs w:val="28"/>
        </w:rPr>
        <w:t>ра</w:t>
      </w:r>
      <w:r w:rsidR="00546659">
        <w:rPr>
          <w:sz w:val="28"/>
          <w:szCs w:val="28"/>
        </w:rPr>
        <w:t>с</w:t>
      </w:r>
      <w:r w:rsidR="00546659">
        <w:rPr>
          <w:sz w:val="28"/>
          <w:szCs w:val="28"/>
        </w:rPr>
        <w:t>положенных  на земельных участках, находящихся в собственности города Ливны, землях или земельных участках, государственная собственность на к</w:t>
      </w:r>
      <w:r w:rsidR="00546659">
        <w:rPr>
          <w:sz w:val="28"/>
          <w:szCs w:val="28"/>
        </w:rPr>
        <w:t>о</w:t>
      </w:r>
      <w:r w:rsidR="00546659">
        <w:rPr>
          <w:sz w:val="28"/>
          <w:szCs w:val="28"/>
        </w:rPr>
        <w:t xml:space="preserve">торые не разграничена, на территории города Ливны </w:t>
      </w:r>
      <w:r w:rsidRPr="00487F84">
        <w:rPr>
          <w:sz w:val="28"/>
          <w:szCs w:val="28"/>
        </w:rPr>
        <w:t xml:space="preserve">(далее - Порядок, </w:t>
      </w:r>
      <w:r>
        <w:rPr>
          <w:sz w:val="28"/>
          <w:szCs w:val="28"/>
        </w:rPr>
        <w:t>С</w:t>
      </w:r>
      <w:r w:rsidRPr="00487F84">
        <w:rPr>
          <w:sz w:val="28"/>
          <w:szCs w:val="28"/>
        </w:rPr>
        <w:t>хема, некапитальные гаражи, стоянка средств передвижения инвалидов, земельные участки) разработан в соответствии</w:t>
      </w:r>
      <w:proofErr w:type="gramEnd"/>
      <w:r w:rsidRPr="00487F84">
        <w:rPr>
          <w:sz w:val="28"/>
          <w:szCs w:val="28"/>
        </w:rPr>
        <w:t xml:space="preserve"> </w:t>
      </w:r>
      <w:proofErr w:type="gramStart"/>
      <w:r w:rsidRPr="00487F84">
        <w:rPr>
          <w:sz w:val="28"/>
          <w:szCs w:val="28"/>
        </w:rPr>
        <w:t xml:space="preserve">с пунктом 1 </w:t>
      </w:r>
      <w:hyperlink r:id="rId13" w:anchor="BQS0P3" w:history="1">
        <w:r w:rsidRPr="00487F84">
          <w:rPr>
            <w:sz w:val="28"/>
            <w:szCs w:val="28"/>
          </w:rPr>
          <w:t>статьи 39.36</w:t>
        </w:r>
      </w:hyperlink>
      <w:r w:rsidRPr="00487F84">
        <w:rPr>
          <w:sz w:val="28"/>
          <w:szCs w:val="28"/>
        </w:rPr>
        <w:t>-</w:t>
      </w:r>
      <w:hyperlink r:id="rId14" w:anchor="6520IM" w:history="1">
        <w:r w:rsidRPr="00487F84">
          <w:rPr>
            <w:sz w:val="28"/>
            <w:szCs w:val="28"/>
          </w:rPr>
          <w:t>1 Земельного к</w:t>
        </w:r>
        <w:r w:rsidRPr="00487F84">
          <w:rPr>
            <w:sz w:val="28"/>
            <w:szCs w:val="28"/>
          </w:rPr>
          <w:t>о</w:t>
        </w:r>
        <w:r w:rsidRPr="00487F84">
          <w:rPr>
            <w:sz w:val="28"/>
            <w:szCs w:val="28"/>
          </w:rPr>
          <w:t>декса Российской Федерации</w:t>
        </w:r>
      </w:hyperlink>
      <w:r>
        <w:rPr>
          <w:sz w:val="28"/>
          <w:szCs w:val="28"/>
        </w:rPr>
        <w:t>, постановлением Правительства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от 18 ноября 2021 года № 699 «Об утверждении Порядка использования земель или земельных участков, находящихся в государственной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собственности, для возведения гражданами гаражей, являющихся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капитальными сооружениями, либо для стоянки технических или других средств передвижения инвалидов вблизи их места жительства, а также Порядка определения платы за</w:t>
      </w:r>
      <w:proofErr w:type="gramEnd"/>
      <w:r>
        <w:rPr>
          <w:sz w:val="28"/>
          <w:szCs w:val="28"/>
        </w:rPr>
        <w:t xml:space="preserve"> использование земельных участков, находящихся 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собственности Орловской области, земель или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государственная собственность на которые не разграничена, на территории Орловской области для возведения гражданами гаражей, являющихся некап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</w:t>
      </w:r>
      <w:r w:rsidR="00546659">
        <w:rPr>
          <w:sz w:val="28"/>
          <w:szCs w:val="28"/>
        </w:rPr>
        <w:t>ными сооружениями"</w:t>
      </w:r>
      <w:r w:rsidRPr="00487F84">
        <w:rPr>
          <w:sz w:val="28"/>
          <w:szCs w:val="28"/>
        </w:rPr>
        <w:t>.</w:t>
      </w:r>
    </w:p>
    <w:p w:rsidR="00546659" w:rsidRDefault="00546659" w:rsidP="00546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Схема представляет собой документ, определяющий места размещения некапитальных гаражей и (или) стоянок средств передвижения инвалидов вбл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 их места жительства, на земельных участках, находящихся в собственности города Ливны, землях или земельных участках, государственная собственность на которые не разграничена, на территории города Ливны.</w:t>
      </w:r>
    </w:p>
    <w:p w:rsidR="009B2599" w:rsidRPr="00487F84" w:rsidRDefault="009B2599" w:rsidP="009B2599">
      <w:pPr>
        <w:ind w:firstLine="708"/>
        <w:jc w:val="both"/>
        <w:rPr>
          <w:sz w:val="28"/>
          <w:szCs w:val="28"/>
        </w:rPr>
      </w:pPr>
      <w:r w:rsidRPr="00487F84">
        <w:rPr>
          <w:sz w:val="28"/>
          <w:szCs w:val="28"/>
        </w:rPr>
        <w:t xml:space="preserve">3. Схема и вносимые в нее изменения разрабатываются </w:t>
      </w:r>
      <w:r>
        <w:rPr>
          <w:sz w:val="28"/>
          <w:szCs w:val="28"/>
        </w:rPr>
        <w:t>управлением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имущества </w:t>
      </w:r>
      <w:r w:rsidRPr="00487F8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7F84">
        <w:rPr>
          <w:sz w:val="28"/>
          <w:szCs w:val="28"/>
        </w:rPr>
        <w:t>дминистрации город</w:t>
      </w:r>
      <w:r>
        <w:rPr>
          <w:sz w:val="28"/>
          <w:szCs w:val="28"/>
        </w:rPr>
        <w:t>а</w:t>
      </w:r>
      <w:r w:rsidRPr="00487F84">
        <w:rPr>
          <w:sz w:val="28"/>
          <w:szCs w:val="28"/>
        </w:rPr>
        <w:t xml:space="preserve"> </w:t>
      </w:r>
      <w:r>
        <w:rPr>
          <w:sz w:val="28"/>
          <w:szCs w:val="28"/>
        </w:rPr>
        <w:t>Ливны</w:t>
      </w:r>
      <w:r w:rsidRPr="00487F84">
        <w:rPr>
          <w:sz w:val="28"/>
          <w:szCs w:val="28"/>
        </w:rPr>
        <w:t xml:space="preserve"> (далее - уполномоче</w:t>
      </w:r>
      <w:r w:rsidRPr="00487F84">
        <w:rPr>
          <w:sz w:val="28"/>
          <w:szCs w:val="28"/>
        </w:rPr>
        <w:t>н</w:t>
      </w:r>
      <w:r w:rsidRPr="00487F84">
        <w:rPr>
          <w:sz w:val="28"/>
          <w:szCs w:val="28"/>
        </w:rPr>
        <w:t xml:space="preserve">ный орган) </w:t>
      </w:r>
      <w:r>
        <w:rPr>
          <w:sz w:val="28"/>
          <w:szCs w:val="28"/>
        </w:rPr>
        <w:t>с привлечением специалиста отдела архитектуры и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администрации города Ливны </w:t>
      </w:r>
      <w:r w:rsidRPr="00487F84">
        <w:rPr>
          <w:sz w:val="28"/>
          <w:szCs w:val="28"/>
        </w:rPr>
        <w:t>на основании настоящего Порядка</w:t>
      </w:r>
      <w:r>
        <w:rPr>
          <w:sz w:val="28"/>
          <w:szCs w:val="28"/>
        </w:rPr>
        <w:t>.</w:t>
      </w:r>
      <w:r w:rsidRPr="00487F84">
        <w:rPr>
          <w:sz w:val="28"/>
          <w:szCs w:val="28"/>
        </w:rPr>
        <w:t xml:space="preserve"> </w:t>
      </w:r>
    </w:p>
    <w:p w:rsidR="009B2599" w:rsidRPr="00487F84" w:rsidRDefault="009B2599" w:rsidP="009B2599">
      <w:pPr>
        <w:ind w:firstLine="708"/>
        <w:jc w:val="both"/>
        <w:rPr>
          <w:sz w:val="28"/>
          <w:szCs w:val="28"/>
        </w:rPr>
      </w:pPr>
      <w:r w:rsidRPr="00487F84">
        <w:rPr>
          <w:sz w:val="28"/>
          <w:szCs w:val="28"/>
        </w:rPr>
        <w:t xml:space="preserve">4. Схема и вносимые в нее изменения утверждаются </w:t>
      </w:r>
      <w:r>
        <w:rPr>
          <w:sz w:val="28"/>
          <w:szCs w:val="28"/>
        </w:rPr>
        <w:t>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 Ливны и </w:t>
      </w:r>
      <w:r w:rsidRPr="00487F84">
        <w:rPr>
          <w:sz w:val="28"/>
          <w:szCs w:val="28"/>
        </w:rPr>
        <w:t xml:space="preserve">подлежат опубликованию </w:t>
      </w:r>
      <w:r w:rsidR="00546659">
        <w:rPr>
          <w:sz w:val="28"/>
          <w:szCs w:val="28"/>
        </w:rPr>
        <w:t xml:space="preserve">в газете «Ливенский </w:t>
      </w:r>
      <w:r w:rsidR="00546659">
        <w:rPr>
          <w:sz w:val="28"/>
          <w:szCs w:val="28"/>
        </w:rPr>
        <w:lastRenderedPageBreak/>
        <w:t xml:space="preserve">вестник» </w:t>
      </w:r>
      <w:r w:rsidRPr="00487F84">
        <w:rPr>
          <w:sz w:val="28"/>
          <w:szCs w:val="28"/>
        </w:rPr>
        <w:t xml:space="preserve">и размещению на официальном сайте </w:t>
      </w:r>
      <w:r>
        <w:rPr>
          <w:sz w:val="28"/>
          <w:szCs w:val="28"/>
        </w:rPr>
        <w:t>администрации города Ливны в течение 3 рабочих дней со дня их утверждения.</w:t>
      </w:r>
    </w:p>
    <w:p w:rsidR="00F94992" w:rsidRDefault="00F94992" w:rsidP="00F94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2599" w:rsidRPr="00487F84" w:rsidRDefault="00F94992" w:rsidP="009B2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2599" w:rsidRPr="00487F84">
        <w:rPr>
          <w:sz w:val="28"/>
          <w:szCs w:val="28"/>
        </w:rPr>
        <w:t>. Разработка Схемы осуществляется уполномоченным органом на осн</w:t>
      </w:r>
      <w:r w:rsidR="009B2599" w:rsidRPr="00487F84">
        <w:rPr>
          <w:sz w:val="28"/>
          <w:szCs w:val="28"/>
        </w:rPr>
        <w:t>о</w:t>
      </w:r>
      <w:r w:rsidR="009B2599" w:rsidRPr="00487F84">
        <w:rPr>
          <w:sz w:val="28"/>
          <w:szCs w:val="28"/>
        </w:rPr>
        <w:t>вании результатов инвентаризации земельных участков</w:t>
      </w:r>
      <w:r w:rsidR="009B259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="009B2599">
        <w:rPr>
          <w:sz w:val="28"/>
          <w:szCs w:val="28"/>
        </w:rPr>
        <w:t xml:space="preserve"> предложений граждан. </w:t>
      </w:r>
    </w:p>
    <w:p w:rsidR="009B2599" w:rsidRDefault="00F94992" w:rsidP="009B2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2599" w:rsidRPr="00487F84">
        <w:rPr>
          <w:sz w:val="28"/>
          <w:szCs w:val="28"/>
        </w:rPr>
        <w:t xml:space="preserve">. </w:t>
      </w:r>
      <w:proofErr w:type="gramStart"/>
      <w:r w:rsidR="009B2599" w:rsidRPr="00487F84">
        <w:rPr>
          <w:sz w:val="28"/>
          <w:szCs w:val="28"/>
        </w:rPr>
        <w:t>В Схему включ</w:t>
      </w:r>
      <w:r>
        <w:rPr>
          <w:sz w:val="28"/>
          <w:szCs w:val="28"/>
        </w:rPr>
        <w:t>аются</w:t>
      </w:r>
      <w:r w:rsidR="009B2599" w:rsidRPr="00487F84">
        <w:rPr>
          <w:sz w:val="28"/>
          <w:szCs w:val="28"/>
        </w:rPr>
        <w:t xml:space="preserve"> некапитальные гаражи, возведенные гражданами до дня вступления в силу </w:t>
      </w:r>
      <w:hyperlink r:id="rId15" w:anchor="64U0IK" w:history="1">
        <w:r w:rsidR="009B2599" w:rsidRPr="00AD50E3">
          <w:rPr>
            <w:sz w:val="28"/>
            <w:szCs w:val="28"/>
          </w:rPr>
          <w:t xml:space="preserve">Федерального закона от 05 апреля 2021 года </w:t>
        </w:r>
        <w:r w:rsidR="009B2599">
          <w:rPr>
            <w:sz w:val="28"/>
            <w:szCs w:val="28"/>
          </w:rPr>
          <w:t>№</w:t>
        </w:r>
        <w:r w:rsidR="009B2599" w:rsidRPr="00AD50E3">
          <w:rPr>
            <w:sz w:val="28"/>
            <w:szCs w:val="28"/>
          </w:rPr>
          <w:t xml:space="preserve"> 79-ФЗ "О внесении изменений в отдельные законодательные акты Российской Фед</w:t>
        </w:r>
        <w:r w:rsidR="009B2599" w:rsidRPr="00AD50E3">
          <w:rPr>
            <w:sz w:val="28"/>
            <w:szCs w:val="28"/>
          </w:rPr>
          <w:t>е</w:t>
        </w:r>
        <w:r w:rsidR="009B2599" w:rsidRPr="00AD50E3">
          <w:rPr>
            <w:sz w:val="28"/>
            <w:szCs w:val="28"/>
          </w:rPr>
          <w:t>рации"</w:t>
        </w:r>
      </w:hyperlink>
      <w:r w:rsidR="009B2599" w:rsidRPr="00487F84">
        <w:rPr>
          <w:sz w:val="28"/>
          <w:szCs w:val="28"/>
        </w:rPr>
        <w:t>, а также места стоянки средств передвижения инвалидов, предоставле</w:t>
      </w:r>
      <w:r w:rsidR="009B2599" w:rsidRPr="00487F84">
        <w:rPr>
          <w:sz w:val="28"/>
          <w:szCs w:val="28"/>
        </w:rPr>
        <w:t>н</w:t>
      </w:r>
      <w:r w:rsidR="009B2599" w:rsidRPr="00487F84">
        <w:rPr>
          <w:sz w:val="28"/>
          <w:szCs w:val="28"/>
        </w:rPr>
        <w:t xml:space="preserve">ных им до дня вступления в силу </w:t>
      </w:r>
      <w:hyperlink r:id="rId16" w:anchor="64U0IK" w:history="1">
        <w:r w:rsidR="009B2599" w:rsidRPr="00AD50E3">
          <w:rPr>
            <w:sz w:val="28"/>
            <w:szCs w:val="28"/>
          </w:rPr>
          <w:t xml:space="preserve">Федерального закона от 05 апреля 2021 года </w:t>
        </w:r>
        <w:r w:rsidR="009B2599">
          <w:rPr>
            <w:sz w:val="28"/>
            <w:szCs w:val="28"/>
          </w:rPr>
          <w:t>№</w:t>
        </w:r>
        <w:r w:rsidR="009B2599" w:rsidRPr="00AD50E3">
          <w:rPr>
            <w:sz w:val="28"/>
            <w:szCs w:val="28"/>
          </w:rPr>
          <w:t xml:space="preserve"> 79-ФЗ "О внесении изменений в отдельные законодательные акты Росси</w:t>
        </w:r>
        <w:r w:rsidR="009B2599" w:rsidRPr="00AD50E3">
          <w:rPr>
            <w:sz w:val="28"/>
            <w:szCs w:val="28"/>
          </w:rPr>
          <w:t>й</w:t>
        </w:r>
        <w:r w:rsidR="009B2599" w:rsidRPr="00AD50E3">
          <w:rPr>
            <w:sz w:val="28"/>
            <w:szCs w:val="28"/>
          </w:rPr>
          <w:t>ской Федерации"</w:t>
        </w:r>
      </w:hyperlink>
      <w:r w:rsidR="009B2599" w:rsidRPr="00487F84">
        <w:rPr>
          <w:sz w:val="28"/>
          <w:szCs w:val="28"/>
        </w:rPr>
        <w:t>.</w:t>
      </w:r>
      <w:proofErr w:type="gramEnd"/>
    </w:p>
    <w:p w:rsidR="00F94992" w:rsidRDefault="00F94992" w:rsidP="00F94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487F84">
        <w:rPr>
          <w:sz w:val="28"/>
          <w:szCs w:val="28"/>
        </w:rPr>
        <w:t xml:space="preserve">. </w:t>
      </w:r>
      <w:r>
        <w:rPr>
          <w:sz w:val="28"/>
          <w:szCs w:val="28"/>
        </w:rPr>
        <w:t>При разработке Схемы учитываются следующие требования:</w:t>
      </w:r>
    </w:p>
    <w:p w:rsidR="00F94992" w:rsidRDefault="00F94992" w:rsidP="00F94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1) размещение </w:t>
      </w:r>
      <w:r w:rsidR="0098273F" w:rsidRPr="00487F84">
        <w:rPr>
          <w:sz w:val="28"/>
          <w:szCs w:val="28"/>
        </w:rPr>
        <w:t>некапитальны</w:t>
      </w:r>
      <w:r w:rsidR="0098273F">
        <w:rPr>
          <w:sz w:val="28"/>
          <w:szCs w:val="28"/>
        </w:rPr>
        <w:t>х</w:t>
      </w:r>
      <w:r w:rsidR="0098273F" w:rsidRPr="00487F84">
        <w:rPr>
          <w:sz w:val="28"/>
          <w:szCs w:val="28"/>
        </w:rPr>
        <w:t xml:space="preserve"> гараж</w:t>
      </w:r>
      <w:r w:rsidR="0098273F">
        <w:rPr>
          <w:sz w:val="28"/>
          <w:szCs w:val="28"/>
        </w:rPr>
        <w:t>ей</w:t>
      </w:r>
      <w:r w:rsidR="0098273F" w:rsidRPr="00487F84">
        <w:rPr>
          <w:sz w:val="28"/>
          <w:szCs w:val="28"/>
        </w:rPr>
        <w:t>, стоянк</w:t>
      </w:r>
      <w:r w:rsidR="0098273F">
        <w:rPr>
          <w:sz w:val="28"/>
          <w:szCs w:val="28"/>
        </w:rPr>
        <w:t>и</w:t>
      </w:r>
      <w:r w:rsidR="0098273F" w:rsidRPr="00487F84">
        <w:rPr>
          <w:sz w:val="28"/>
          <w:szCs w:val="28"/>
        </w:rPr>
        <w:t xml:space="preserve"> средств передвижения инвалидов</w:t>
      </w:r>
      <w:r>
        <w:rPr>
          <w:sz w:val="28"/>
          <w:szCs w:val="28"/>
        </w:rPr>
        <w:t xml:space="preserve"> должно соответствовать действующим требованиям в сфере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строительной деятельности, сохранения, использования и государственной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раны объектов культурного наследия, санитарно-эпидемиологического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получия населения, пожарной безопасности, безопасности дорожного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охраны окружающей среды, правилам благоустройства города Ливны и иным нормативным правовым актам Российской Федерации, Орловской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и города Ливны;</w:t>
      </w:r>
      <w:proofErr w:type="gramEnd"/>
    </w:p>
    <w:p w:rsidR="00F94992" w:rsidRDefault="00F94992" w:rsidP="00F94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использование земель или земельных участков, не обремененных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вами третьих лиц, осуществляется с соблюдением установленного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режима осуществления деятельности в зонах с особыми условиями использования территорий;</w:t>
      </w:r>
    </w:p>
    <w:p w:rsidR="00F94992" w:rsidRDefault="00F94992" w:rsidP="00F94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размещение </w:t>
      </w:r>
      <w:r w:rsidR="0098273F" w:rsidRPr="00487F84">
        <w:rPr>
          <w:sz w:val="28"/>
          <w:szCs w:val="28"/>
        </w:rPr>
        <w:t>некапитальны</w:t>
      </w:r>
      <w:r w:rsidR="0098273F">
        <w:rPr>
          <w:sz w:val="28"/>
          <w:szCs w:val="28"/>
        </w:rPr>
        <w:t>х</w:t>
      </w:r>
      <w:r w:rsidR="0098273F" w:rsidRPr="00487F84">
        <w:rPr>
          <w:sz w:val="28"/>
          <w:szCs w:val="28"/>
        </w:rPr>
        <w:t xml:space="preserve"> гараж</w:t>
      </w:r>
      <w:r w:rsidR="0098273F">
        <w:rPr>
          <w:sz w:val="28"/>
          <w:szCs w:val="28"/>
        </w:rPr>
        <w:t>ей</w:t>
      </w:r>
      <w:r w:rsidR="0098273F" w:rsidRPr="00487F84">
        <w:rPr>
          <w:sz w:val="28"/>
          <w:szCs w:val="28"/>
        </w:rPr>
        <w:t>, стоянк</w:t>
      </w:r>
      <w:r w:rsidR="0098273F">
        <w:rPr>
          <w:sz w:val="28"/>
          <w:szCs w:val="28"/>
        </w:rPr>
        <w:t>и</w:t>
      </w:r>
      <w:r w:rsidR="0098273F" w:rsidRPr="00487F84">
        <w:rPr>
          <w:sz w:val="28"/>
          <w:szCs w:val="28"/>
        </w:rPr>
        <w:t xml:space="preserve"> средств передвижения инвалидов</w:t>
      </w:r>
      <w:r>
        <w:rPr>
          <w:sz w:val="28"/>
          <w:szCs w:val="28"/>
        </w:rPr>
        <w:t xml:space="preserve"> ограничивается в зонах охраны объектов культурного наследия, в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зонах, иных зонах с особыми условиями использования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 в соответствии с действующими нормами и правилами;</w:t>
      </w:r>
    </w:p>
    <w:p w:rsidR="00F94992" w:rsidRDefault="00F94992" w:rsidP="00F94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использование земель или земельных участков осуществляется при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ловии соблюдения прав и законных интересов лиц, владеющих на праве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 или ином законном основании объектом, для которого установлена охранная зона, либо осуществляющих эксплуатацию названного объекта (если испрашивается разрешение на использование земель или земельного участка в границах охранной зоны);</w:t>
      </w:r>
    </w:p>
    <w:p w:rsidR="00F94992" w:rsidRDefault="00F94992" w:rsidP="00F949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размещение </w:t>
      </w:r>
      <w:r w:rsidR="0098273F" w:rsidRPr="00487F84">
        <w:rPr>
          <w:sz w:val="28"/>
          <w:szCs w:val="28"/>
        </w:rPr>
        <w:t>некапитальны</w:t>
      </w:r>
      <w:r w:rsidR="0098273F">
        <w:rPr>
          <w:sz w:val="28"/>
          <w:szCs w:val="28"/>
        </w:rPr>
        <w:t>х</w:t>
      </w:r>
      <w:r w:rsidR="0098273F" w:rsidRPr="00487F84">
        <w:rPr>
          <w:sz w:val="28"/>
          <w:szCs w:val="28"/>
        </w:rPr>
        <w:t xml:space="preserve"> гараж</w:t>
      </w:r>
      <w:r w:rsidR="0098273F">
        <w:rPr>
          <w:sz w:val="28"/>
          <w:szCs w:val="28"/>
        </w:rPr>
        <w:t>ей</w:t>
      </w:r>
      <w:r w:rsidR="0098273F" w:rsidRPr="00487F84">
        <w:rPr>
          <w:sz w:val="28"/>
          <w:szCs w:val="28"/>
        </w:rPr>
        <w:t>, стоянк</w:t>
      </w:r>
      <w:r w:rsidR="0098273F">
        <w:rPr>
          <w:sz w:val="28"/>
          <w:szCs w:val="28"/>
        </w:rPr>
        <w:t>и</w:t>
      </w:r>
      <w:r w:rsidR="0098273F" w:rsidRPr="00487F84">
        <w:rPr>
          <w:sz w:val="28"/>
          <w:szCs w:val="28"/>
        </w:rPr>
        <w:t xml:space="preserve"> средств передвижения инвалидов</w:t>
      </w:r>
      <w:r>
        <w:rPr>
          <w:sz w:val="28"/>
          <w:szCs w:val="28"/>
        </w:rPr>
        <w:t xml:space="preserve"> не должно препятствовать пешеходному движению, должно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чивать беспрепятственный проезд автотранспорта, включая транспорт авари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но-спасательных служб, машин скорой помощи.</w:t>
      </w:r>
    </w:p>
    <w:p w:rsidR="00362ABE" w:rsidRDefault="00362ABE" w:rsidP="00362A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Не допускается размещение </w:t>
      </w:r>
      <w:r w:rsidR="0098273F" w:rsidRPr="00487F84">
        <w:rPr>
          <w:sz w:val="28"/>
          <w:szCs w:val="28"/>
        </w:rPr>
        <w:t>некапитальн</w:t>
      </w:r>
      <w:r w:rsidR="0098273F">
        <w:rPr>
          <w:sz w:val="28"/>
          <w:szCs w:val="28"/>
        </w:rPr>
        <w:t>ого</w:t>
      </w:r>
      <w:r w:rsidR="0098273F" w:rsidRPr="00487F84">
        <w:rPr>
          <w:sz w:val="28"/>
          <w:szCs w:val="28"/>
        </w:rPr>
        <w:t xml:space="preserve"> гараж</w:t>
      </w:r>
      <w:r w:rsidR="0098273F">
        <w:rPr>
          <w:sz w:val="28"/>
          <w:szCs w:val="28"/>
        </w:rPr>
        <w:t>а</w:t>
      </w:r>
      <w:r w:rsidR="0098273F" w:rsidRPr="00487F84">
        <w:rPr>
          <w:sz w:val="28"/>
          <w:szCs w:val="28"/>
        </w:rPr>
        <w:t>, стоянк</w:t>
      </w:r>
      <w:r w:rsidR="0098273F">
        <w:rPr>
          <w:sz w:val="28"/>
          <w:szCs w:val="28"/>
        </w:rPr>
        <w:t>и</w:t>
      </w:r>
      <w:r w:rsidR="0098273F" w:rsidRPr="00487F84">
        <w:rPr>
          <w:sz w:val="28"/>
          <w:szCs w:val="28"/>
        </w:rPr>
        <w:t xml:space="preserve"> средств п</w:t>
      </w:r>
      <w:r w:rsidR="0098273F" w:rsidRPr="00487F84">
        <w:rPr>
          <w:sz w:val="28"/>
          <w:szCs w:val="28"/>
        </w:rPr>
        <w:t>е</w:t>
      </w:r>
      <w:r w:rsidR="0098273F" w:rsidRPr="00487F84">
        <w:rPr>
          <w:sz w:val="28"/>
          <w:szCs w:val="28"/>
        </w:rPr>
        <w:t>редвижения инвалидов</w:t>
      </w:r>
      <w:r>
        <w:rPr>
          <w:sz w:val="28"/>
          <w:szCs w:val="28"/>
        </w:rPr>
        <w:t>:</w:t>
      </w:r>
    </w:p>
    <w:p w:rsidR="00362ABE" w:rsidRDefault="00362ABE" w:rsidP="00362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арках зданий, на газонах, иных объектах озеленения, на площадках (детских, отдыха, спортивных), посадочных площадках городского пассажи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ского транспорта общего пользования, ближе 10 м от остановочных павиль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нов, ближе 3 м от стволов деревьев;</w:t>
      </w:r>
    </w:p>
    <w:p w:rsidR="00362ABE" w:rsidRDefault="00362ABE" w:rsidP="00362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 инженерных сетях, коммуникациях и сооружениях, а также в охра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зонах инженерных сетей;</w:t>
      </w:r>
    </w:p>
    <w:p w:rsidR="00362ABE" w:rsidRDefault="00362ABE" w:rsidP="00362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 территории, в отношении которой принято решение о комплексном развитии;</w:t>
      </w:r>
    </w:p>
    <w:p w:rsidR="00362ABE" w:rsidRDefault="00362ABE" w:rsidP="00362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на земельном участке, включенном в перечень земельных участков,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ходящихся в муниципальной собственности, а также из земель,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собственность на которые не разграничена, расположенных на территории города Ливны, предназначенных для предоставления в собственность беспла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 отдельным категориям граждан, в соответствии с нормативными правовыми актами Орловской области;</w:t>
      </w:r>
    </w:p>
    <w:p w:rsidR="00362ABE" w:rsidRDefault="00362ABE" w:rsidP="00362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на земельном участке, в отношении которого принято решение 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земельного участка или права аренды на него;</w:t>
      </w:r>
    </w:p>
    <w:p w:rsidR="00362ABE" w:rsidRDefault="00362ABE" w:rsidP="00362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при наличии судебного разбирательства в отношении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ка, расположенных на нем зданий, сооружений и (или) судебного разбирател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 границах и (или) площади смежных с ним земельных участков;</w:t>
      </w:r>
    </w:p>
    <w:p w:rsidR="00362ABE" w:rsidRDefault="0098273F" w:rsidP="00362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2ABE">
        <w:rPr>
          <w:sz w:val="28"/>
          <w:szCs w:val="28"/>
        </w:rPr>
        <w:t>) при отсутствии доступа (прохода, проезда) к земельному участку с з</w:t>
      </w:r>
      <w:r w:rsidR="00362ABE">
        <w:rPr>
          <w:sz w:val="28"/>
          <w:szCs w:val="28"/>
        </w:rPr>
        <w:t>е</w:t>
      </w:r>
      <w:r w:rsidR="00362ABE">
        <w:rPr>
          <w:sz w:val="28"/>
          <w:szCs w:val="28"/>
        </w:rPr>
        <w:t>мельных участков общего пользования.</w:t>
      </w:r>
    </w:p>
    <w:p w:rsidR="009B2599" w:rsidRPr="00487F84" w:rsidRDefault="0098273F" w:rsidP="009B2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2599" w:rsidRPr="00487F84">
        <w:rPr>
          <w:sz w:val="28"/>
          <w:szCs w:val="28"/>
        </w:rPr>
        <w:t xml:space="preserve">. Схема разрабатывается уполномоченным органом в виде таблицы по форме согласно </w:t>
      </w:r>
      <w:hyperlink r:id="rId17" w:anchor="2GGDI0T" w:history="1">
        <w:r w:rsidR="009B2599" w:rsidRPr="00AD50E3">
          <w:rPr>
            <w:sz w:val="28"/>
            <w:szCs w:val="28"/>
          </w:rPr>
          <w:t>приложению 1</w:t>
        </w:r>
      </w:hyperlink>
      <w:r w:rsidR="009B2599" w:rsidRPr="00487F84">
        <w:rPr>
          <w:sz w:val="28"/>
          <w:szCs w:val="28"/>
        </w:rPr>
        <w:t xml:space="preserve"> к настоящему Порядку.</w:t>
      </w:r>
    </w:p>
    <w:p w:rsidR="009B2599" w:rsidRPr="00487F84" w:rsidRDefault="009B2599" w:rsidP="0098273F">
      <w:pPr>
        <w:ind w:firstLine="708"/>
        <w:jc w:val="both"/>
        <w:rPr>
          <w:sz w:val="28"/>
          <w:szCs w:val="28"/>
        </w:rPr>
      </w:pPr>
      <w:r w:rsidRPr="00487F84">
        <w:rPr>
          <w:sz w:val="28"/>
          <w:szCs w:val="28"/>
        </w:rPr>
        <w:t>1</w:t>
      </w:r>
      <w:r w:rsidR="0098273F">
        <w:rPr>
          <w:sz w:val="28"/>
          <w:szCs w:val="28"/>
        </w:rPr>
        <w:t>0</w:t>
      </w:r>
      <w:r w:rsidRPr="00487F84">
        <w:rPr>
          <w:sz w:val="28"/>
          <w:szCs w:val="28"/>
        </w:rPr>
        <w:t>. Изменения в Схему вносятся уполномочен</w:t>
      </w:r>
      <w:r w:rsidR="0098273F">
        <w:rPr>
          <w:sz w:val="28"/>
          <w:szCs w:val="28"/>
        </w:rPr>
        <w:t xml:space="preserve">ным органом </w:t>
      </w:r>
      <w:r w:rsidRPr="00487F84">
        <w:rPr>
          <w:sz w:val="28"/>
          <w:szCs w:val="28"/>
        </w:rPr>
        <w:t>по инициат</w:t>
      </w:r>
      <w:r w:rsidRPr="00487F84">
        <w:rPr>
          <w:sz w:val="28"/>
          <w:szCs w:val="28"/>
        </w:rPr>
        <w:t>и</w:t>
      </w:r>
      <w:r w:rsidRPr="00487F84">
        <w:rPr>
          <w:sz w:val="28"/>
          <w:szCs w:val="28"/>
        </w:rPr>
        <w:t>ве уполномоченного органа</w:t>
      </w:r>
      <w:r w:rsidR="0098273F">
        <w:rPr>
          <w:sz w:val="28"/>
          <w:szCs w:val="28"/>
        </w:rPr>
        <w:t>,</w:t>
      </w:r>
      <w:r w:rsidRPr="00487F84">
        <w:rPr>
          <w:sz w:val="28"/>
          <w:szCs w:val="28"/>
        </w:rPr>
        <w:t xml:space="preserve"> по предложениям </w:t>
      </w:r>
      <w:r w:rsidR="0098273F">
        <w:rPr>
          <w:sz w:val="28"/>
          <w:szCs w:val="28"/>
        </w:rPr>
        <w:t>граждан</w:t>
      </w:r>
      <w:r w:rsidRPr="00487F84">
        <w:rPr>
          <w:sz w:val="28"/>
          <w:szCs w:val="28"/>
        </w:rPr>
        <w:t>.</w:t>
      </w:r>
    </w:p>
    <w:p w:rsidR="009B2599" w:rsidRPr="00487F84" w:rsidRDefault="009B2599" w:rsidP="009B2599">
      <w:pPr>
        <w:ind w:firstLine="708"/>
        <w:jc w:val="both"/>
        <w:rPr>
          <w:sz w:val="28"/>
          <w:szCs w:val="28"/>
        </w:rPr>
      </w:pPr>
      <w:r w:rsidRPr="00487F84">
        <w:rPr>
          <w:sz w:val="28"/>
          <w:szCs w:val="28"/>
        </w:rPr>
        <w:t>1</w:t>
      </w:r>
      <w:r w:rsidR="0098273F">
        <w:rPr>
          <w:sz w:val="28"/>
          <w:szCs w:val="28"/>
        </w:rPr>
        <w:t>1</w:t>
      </w:r>
      <w:r w:rsidRPr="00487F84">
        <w:rPr>
          <w:sz w:val="28"/>
          <w:szCs w:val="28"/>
        </w:rPr>
        <w:t xml:space="preserve">. В целях </w:t>
      </w:r>
      <w:r w:rsidR="0098273F">
        <w:rPr>
          <w:sz w:val="28"/>
          <w:szCs w:val="28"/>
        </w:rPr>
        <w:t xml:space="preserve">включения </w:t>
      </w:r>
      <w:r w:rsidR="0098273F" w:rsidRPr="00487F84">
        <w:rPr>
          <w:sz w:val="28"/>
          <w:szCs w:val="28"/>
        </w:rPr>
        <w:t>некапитальн</w:t>
      </w:r>
      <w:r w:rsidR="0098273F">
        <w:rPr>
          <w:sz w:val="28"/>
          <w:szCs w:val="28"/>
        </w:rPr>
        <w:t>ого</w:t>
      </w:r>
      <w:r w:rsidR="0098273F" w:rsidRPr="00487F84">
        <w:rPr>
          <w:sz w:val="28"/>
          <w:szCs w:val="28"/>
        </w:rPr>
        <w:t xml:space="preserve"> гараж</w:t>
      </w:r>
      <w:r w:rsidR="0098273F">
        <w:rPr>
          <w:sz w:val="28"/>
          <w:szCs w:val="28"/>
        </w:rPr>
        <w:t>а</w:t>
      </w:r>
      <w:r w:rsidR="0098273F" w:rsidRPr="00487F84">
        <w:rPr>
          <w:sz w:val="28"/>
          <w:szCs w:val="28"/>
        </w:rPr>
        <w:t>, стоянк</w:t>
      </w:r>
      <w:r w:rsidR="0098273F">
        <w:rPr>
          <w:sz w:val="28"/>
          <w:szCs w:val="28"/>
        </w:rPr>
        <w:t>и</w:t>
      </w:r>
      <w:r w:rsidR="0098273F" w:rsidRPr="00487F84">
        <w:rPr>
          <w:sz w:val="28"/>
          <w:szCs w:val="28"/>
        </w:rPr>
        <w:t xml:space="preserve"> средств передв</w:t>
      </w:r>
      <w:r w:rsidR="0098273F" w:rsidRPr="00487F84">
        <w:rPr>
          <w:sz w:val="28"/>
          <w:szCs w:val="28"/>
        </w:rPr>
        <w:t>и</w:t>
      </w:r>
      <w:r w:rsidR="0098273F" w:rsidRPr="00487F84">
        <w:rPr>
          <w:sz w:val="28"/>
          <w:szCs w:val="28"/>
        </w:rPr>
        <w:t>жения инвалидов</w:t>
      </w:r>
      <w:r w:rsidRPr="00487F84">
        <w:rPr>
          <w:sz w:val="28"/>
          <w:szCs w:val="28"/>
        </w:rPr>
        <w:t xml:space="preserve"> в Схему </w:t>
      </w:r>
      <w:r w:rsidR="0098273F">
        <w:rPr>
          <w:sz w:val="28"/>
          <w:szCs w:val="28"/>
        </w:rPr>
        <w:t>гражданин</w:t>
      </w:r>
      <w:r w:rsidRPr="00487F84">
        <w:rPr>
          <w:sz w:val="28"/>
          <w:szCs w:val="28"/>
        </w:rPr>
        <w:t xml:space="preserve"> подает лично, либо через уполномоченн</w:t>
      </w:r>
      <w:r w:rsidRPr="00487F84">
        <w:rPr>
          <w:sz w:val="28"/>
          <w:szCs w:val="28"/>
        </w:rPr>
        <w:t>о</w:t>
      </w:r>
      <w:r w:rsidRPr="00487F84">
        <w:rPr>
          <w:sz w:val="28"/>
          <w:szCs w:val="28"/>
        </w:rPr>
        <w:t xml:space="preserve">го представителя, либо используя средства почтовой связи в уполномоченный орган заявление по форме согласно </w:t>
      </w:r>
      <w:hyperlink r:id="rId18" w:anchor="1JIO5NT" w:history="1">
        <w:r w:rsidRPr="00AD50E3">
          <w:rPr>
            <w:sz w:val="28"/>
            <w:szCs w:val="28"/>
          </w:rPr>
          <w:t>приложению 2</w:t>
        </w:r>
      </w:hyperlink>
      <w:r w:rsidRPr="00487F84">
        <w:rPr>
          <w:sz w:val="28"/>
          <w:szCs w:val="28"/>
        </w:rPr>
        <w:t xml:space="preserve"> к настоящему Порядку (д</w:t>
      </w:r>
      <w:r w:rsidRPr="00487F84">
        <w:rPr>
          <w:sz w:val="28"/>
          <w:szCs w:val="28"/>
        </w:rPr>
        <w:t>а</w:t>
      </w:r>
      <w:r w:rsidRPr="00487F84">
        <w:rPr>
          <w:sz w:val="28"/>
          <w:szCs w:val="28"/>
        </w:rPr>
        <w:t>лее - заявитель, заявление).</w:t>
      </w:r>
    </w:p>
    <w:p w:rsidR="009B2599" w:rsidRDefault="009B2599" w:rsidP="009B2599">
      <w:pPr>
        <w:ind w:firstLine="708"/>
        <w:jc w:val="both"/>
        <w:rPr>
          <w:sz w:val="28"/>
          <w:szCs w:val="28"/>
        </w:rPr>
      </w:pPr>
      <w:r w:rsidRPr="00487F84">
        <w:rPr>
          <w:sz w:val="28"/>
          <w:szCs w:val="28"/>
        </w:rPr>
        <w:t>1</w:t>
      </w:r>
      <w:r w:rsidR="0098273F">
        <w:rPr>
          <w:sz w:val="28"/>
          <w:szCs w:val="28"/>
        </w:rPr>
        <w:t>2</w:t>
      </w:r>
      <w:r w:rsidRPr="00487F8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487F84">
        <w:rPr>
          <w:sz w:val="28"/>
          <w:szCs w:val="28"/>
        </w:rPr>
        <w:t>аявлени</w:t>
      </w:r>
      <w:r w:rsidR="0098273F">
        <w:rPr>
          <w:sz w:val="28"/>
          <w:szCs w:val="28"/>
        </w:rPr>
        <w:t>е</w:t>
      </w:r>
      <w:r w:rsidRPr="00487F84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</w:t>
      </w:r>
      <w:r w:rsidR="0098273F">
        <w:rPr>
          <w:sz w:val="28"/>
          <w:szCs w:val="28"/>
        </w:rPr>
        <w:t>е</w:t>
      </w:r>
      <w:r>
        <w:rPr>
          <w:sz w:val="28"/>
          <w:szCs w:val="28"/>
        </w:rPr>
        <w:t xml:space="preserve">тся уполномоченным органом в течение </w:t>
      </w:r>
      <w:r w:rsidRPr="00487F84">
        <w:rPr>
          <w:sz w:val="28"/>
          <w:szCs w:val="28"/>
        </w:rPr>
        <w:t xml:space="preserve">30 календарных дней </w:t>
      </w:r>
      <w:proofErr w:type="gramStart"/>
      <w:r w:rsidRPr="00487F84">
        <w:rPr>
          <w:sz w:val="28"/>
          <w:szCs w:val="28"/>
        </w:rPr>
        <w:t>с даты</w:t>
      </w:r>
      <w:r>
        <w:rPr>
          <w:sz w:val="28"/>
          <w:szCs w:val="28"/>
        </w:rPr>
        <w:t xml:space="preserve"> регистрации</w:t>
      </w:r>
      <w:proofErr w:type="gramEnd"/>
      <w:r w:rsidRPr="00487F84">
        <w:rPr>
          <w:sz w:val="28"/>
          <w:szCs w:val="28"/>
        </w:rPr>
        <w:t>.</w:t>
      </w:r>
    </w:p>
    <w:p w:rsidR="009B2599" w:rsidRPr="00B365A4" w:rsidRDefault="009B2599" w:rsidP="009B2599">
      <w:pPr>
        <w:pStyle w:val="ac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8273F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течение 5 </w:t>
      </w:r>
      <w:r w:rsidRPr="00A2708C">
        <w:rPr>
          <w:spacing w:val="0"/>
        </w:rPr>
        <w:t xml:space="preserve"> 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рабочих дней со дня приема заявления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уполномоченный орган 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направляет запрос в </w:t>
      </w:r>
      <w:r>
        <w:rPr>
          <w:rFonts w:ascii="Times New Roman" w:hAnsi="Times New Roman" w:cs="Times New Roman"/>
          <w:spacing w:val="0"/>
          <w:sz w:val="28"/>
          <w:szCs w:val="28"/>
        </w:rPr>
        <w:t>отдел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архитектур</w:t>
      </w:r>
      <w:r>
        <w:rPr>
          <w:rFonts w:ascii="Times New Roman" w:hAnsi="Times New Roman" w:cs="Times New Roman"/>
          <w:spacing w:val="0"/>
          <w:sz w:val="28"/>
          <w:szCs w:val="28"/>
        </w:rPr>
        <w:t>ы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и градостроительств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админис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>т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pacing w:val="0"/>
          <w:sz w:val="28"/>
          <w:szCs w:val="28"/>
        </w:rPr>
        <w:t>города Ливны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о возможности размещения (включения в схему) </w:t>
      </w:r>
      <w:r>
        <w:rPr>
          <w:rFonts w:ascii="Times New Roman" w:hAnsi="Times New Roman" w:cs="Times New Roman"/>
          <w:spacing w:val="0"/>
          <w:sz w:val="28"/>
          <w:szCs w:val="28"/>
        </w:rPr>
        <w:t>некап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>тального гаража, стоянки средств передвижения инвалидов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на предмет соотве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>т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ствия градостроительному законодательству и Правилам землепользования и </w:t>
      </w:r>
      <w:proofErr w:type="gramStart"/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застройки </w:t>
      </w:r>
      <w:r>
        <w:rPr>
          <w:rFonts w:ascii="Times New Roman" w:hAnsi="Times New Roman" w:cs="Times New Roman"/>
          <w:spacing w:val="0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Ливны.</w:t>
      </w:r>
    </w:p>
    <w:p w:rsidR="009B2599" w:rsidRPr="00B365A4" w:rsidRDefault="009B2599" w:rsidP="009B2599">
      <w:pPr>
        <w:pStyle w:val="ac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</w:t>
      </w:r>
      <w:r w:rsidR="0098273F">
        <w:rPr>
          <w:rFonts w:ascii="Times New Roman" w:hAnsi="Times New Roman" w:cs="Times New Roman"/>
          <w:spacing w:val="0"/>
          <w:sz w:val="28"/>
          <w:szCs w:val="28"/>
        </w:rPr>
        <w:t>4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Отдел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архитектур</w:t>
      </w:r>
      <w:r>
        <w:rPr>
          <w:rFonts w:ascii="Times New Roman" w:hAnsi="Times New Roman" w:cs="Times New Roman"/>
          <w:spacing w:val="0"/>
          <w:sz w:val="28"/>
          <w:szCs w:val="28"/>
        </w:rPr>
        <w:t>ы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и градостроительств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pacing w:val="0"/>
          <w:sz w:val="28"/>
          <w:szCs w:val="28"/>
        </w:rPr>
        <w:t>города Ли</w:t>
      </w:r>
      <w:r>
        <w:rPr>
          <w:rFonts w:ascii="Times New Roman" w:hAnsi="Times New Roman" w:cs="Times New Roman"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spacing w:val="0"/>
          <w:sz w:val="28"/>
          <w:szCs w:val="28"/>
        </w:rPr>
        <w:t>ны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в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течение 10 рабочих дней рассматр</w:t>
      </w:r>
      <w:r>
        <w:rPr>
          <w:rFonts w:ascii="Times New Roman" w:hAnsi="Times New Roman" w:cs="Times New Roman"/>
          <w:spacing w:val="0"/>
          <w:sz w:val="28"/>
          <w:szCs w:val="28"/>
        </w:rPr>
        <w:t>ивает запрос, предусмотренный пунктом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1</w:t>
      </w:r>
      <w:r w:rsidR="0098273F">
        <w:rPr>
          <w:rFonts w:ascii="Times New Roman" w:hAnsi="Times New Roman" w:cs="Times New Roman"/>
          <w:spacing w:val="0"/>
          <w:sz w:val="28"/>
          <w:szCs w:val="28"/>
        </w:rPr>
        <w:t>3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pacing w:val="0"/>
          <w:sz w:val="28"/>
          <w:szCs w:val="28"/>
        </w:rPr>
        <w:t>орядка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>, по результатам рассмотрения которого принимает р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B365A4">
        <w:rPr>
          <w:rFonts w:ascii="Times New Roman" w:hAnsi="Times New Roman" w:cs="Times New Roman"/>
          <w:spacing w:val="0"/>
          <w:sz w:val="28"/>
          <w:szCs w:val="28"/>
        </w:rPr>
        <w:t>шение:</w:t>
      </w:r>
    </w:p>
    <w:p w:rsidR="009B2599" w:rsidRPr="00B365A4" w:rsidRDefault="009B2599" w:rsidP="009B2599">
      <w:pPr>
        <w:pStyle w:val="ac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- о выдаче рекомендации о возможности размещения </w:t>
      </w:r>
      <w:r>
        <w:rPr>
          <w:rFonts w:ascii="Times New Roman" w:hAnsi="Times New Roman" w:cs="Times New Roman"/>
          <w:spacing w:val="0"/>
          <w:sz w:val="28"/>
          <w:szCs w:val="28"/>
        </w:rPr>
        <w:t>некапитального г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>
        <w:rPr>
          <w:rFonts w:ascii="Times New Roman" w:hAnsi="Times New Roman" w:cs="Times New Roman"/>
          <w:spacing w:val="0"/>
          <w:sz w:val="28"/>
          <w:szCs w:val="28"/>
        </w:rPr>
        <w:t>ража, стоянки средств передвижения инвалидов;</w:t>
      </w:r>
    </w:p>
    <w:p w:rsidR="009B2599" w:rsidRPr="00B365A4" w:rsidRDefault="009B2599" w:rsidP="009B2599">
      <w:pPr>
        <w:pStyle w:val="ac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B365A4">
        <w:rPr>
          <w:rFonts w:ascii="Times New Roman" w:hAnsi="Times New Roman" w:cs="Times New Roman"/>
          <w:spacing w:val="0"/>
          <w:sz w:val="28"/>
          <w:szCs w:val="28"/>
        </w:rPr>
        <w:t xml:space="preserve">- об отсутствии возможности размещения </w:t>
      </w:r>
      <w:r>
        <w:rPr>
          <w:rFonts w:ascii="Times New Roman" w:hAnsi="Times New Roman" w:cs="Times New Roman"/>
          <w:spacing w:val="0"/>
          <w:sz w:val="28"/>
          <w:szCs w:val="28"/>
        </w:rPr>
        <w:t>некапитального гаража, стоя</w:t>
      </w:r>
      <w:r>
        <w:rPr>
          <w:rFonts w:ascii="Times New Roman" w:hAnsi="Times New Roman" w:cs="Times New Roman"/>
          <w:spacing w:val="0"/>
          <w:sz w:val="28"/>
          <w:szCs w:val="28"/>
        </w:rPr>
        <w:t>н</w:t>
      </w:r>
      <w:r>
        <w:rPr>
          <w:rFonts w:ascii="Times New Roman" w:hAnsi="Times New Roman" w:cs="Times New Roman"/>
          <w:spacing w:val="0"/>
          <w:sz w:val="28"/>
          <w:szCs w:val="28"/>
        </w:rPr>
        <w:t>ки средств передвижения инвалидов.</w:t>
      </w:r>
    </w:p>
    <w:p w:rsidR="009B2599" w:rsidRPr="00487F84" w:rsidRDefault="009B2599" w:rsidP="009B2599">
      <w:pPr>
        <w:ind w:firstLine="708"/>
        <w:jc w:val="both"/>
        <w:rPr>
          <w:sz w:val="28"/>
          <w:szCs w:val="28"/>
        </w:rPr>
      </w:pPr>
      <w:r w:rsidRPr="00487F84">
        <w:rPr>
          <w:sz w:val="28"/>
          <w:szCs w:val="28"/>
        </w:rPr>
        <w:lastRenderedPageBreak/>
        <w:t>1</w:t>
      </w:r>
      <w:r w:rsidR="00730710">
        <w:rPr>
          <w:sz w:val="28"/>
          <w:szCs w:val="28"/>
        </w:rPr>
        <w:t>5</w:t>
      </w:r>
      <w:r w:rsidRPr="00487F84">
        <w:rPr>
          <w:sz w:val="28"/>
          <w:szCs w:val="28"/>
        </w:rPr>
        <w:t xml:space="preserve">. По результатам рассмотрения заявления </w:t>
      </w:r>
      <w:r>
        <w:rPr>
          <w:sz w:val="28"/>
          <w:szCs w:val="28"/>
        </w:rPr>
        <w:t>уполномоченный орган на основании заключения отдела архитектуры и градостроительства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Ливны:</w:t>
      </w:r>
    </w:p>
    <w:p w:rsidR="009B2599" w:rsidRPr="00487F84" w:rsidRDefault="009B2599" w:rsidP="009B2599">
      <w:pPr>
        <w:ind w:firstLine="708"/>
        <w:jc w:val="both"/>
        <w:rPr>
          <w:sz w:val="28"/>
          <w:szCs w:val="28"/>
        </w:rPr>
      </w:pPr>
      <w:r w:rsidRPr="00487F84">
        <w:rPr>
          <w:sz w:val="28"/>
          <w:szCs w:val="28"/>
        </w:rPr>
        <w:t xml:space="preserve">1) подготавливает </w:t>
      </w:r>
      <w:r w:rsidR="00730710">
        <w:rPr>
          <w:sz w:val="28"/>
          <w:szCs w:val="28"/>
        </w:rPr>
        <w:t xml:space="preserve">гражданину </w:t>
      </w:r>
      <w:r w:rsidRPr="00487F84">
        <w:rPr>
          <w:sz w:val="28"/>
          <w:szCs w:val="28"/>
        </w:rPr>
        <w:t>уведомление об отказе во внесении в Сх</w:t>
      </w:r>
      <w:r w:rsidRPr="00487F84">
        <w:rPr>
          <w:sz w:val="28"/>
          <w:szCs w:val="28"/>
        </w:rPr>
        <w:t>е</w:t>
      </w:r>
      <w:r w:rsidRPr="00487F84">
        <w:rPr>
          <w:sz w:val="28"/>
          <w:szCs w:val="28"/>
        </w:rPr>
        <w:t xml:space="preserve">му </w:t>
      </w:r>
      <w:r w:rsidR="002E1E2D" w:rsidRPr="00487F84">
        <w:rPr>
          <w:sz w:val="28"/>
          <w:szCs w:val="28"/>
        </w:rPr>
        <w:t>некапитальн</w:t>
      </w:r>
      <w:r w:rsidR="002E1E2D">
        <w:rPr>
          <w:sz w:val="28"/>
          <w:szCs w:val="28"/>
        </w:rPr>
        <w:t>ого</w:t>
      </w:r>
      <w:r w:rsidR="002E1E2D" w:rsidRPr="00487F84">
        <w:rPr>
          <w:sz w:val="28"/>
          <w:szCs w:val="28"/>
        </w:rPr>
        <w:t xml:space="preserve"> гараж</w:t>
      </w:r>
      <w:r w:rsidR="002E1E2D">
        <w:rPr>
          <w:sz w:val="28"/>
          <w:szCs w:val="28"/>
        </w:rPr>
        <w:t>а</w:t>
      </w:r>
      <w:r w:rsidR="002E1E2D" w:rsidRPr="00487F84">
        <w:rPr>
          <w:sz w:val="28"/>
          <w:szCs w:val="28"/>
        </w:rPr>
        <w:t>, стоянк</w:t>
      </w:r>
      <w:r w:rsidR="002E1E2D">
        <w:rPr>
          <w:sz w:val="28"/>
          <w:szCs w:val="28"/>
        </w:rPr>
        <w:t>и</w:t>
      </w:r>
      <w:r w:rsidR="002E1E2D" w:rsidRPr="00487F84">
        <w:rPr>
          <w:sz w:val="28"/>
          <w:szCs w:val="28"/>
        </w:rPr>
        <w:t xml:space="preserve"> средств передвижения инвалидов </w:t>
      </w:r>
      <w:r w:rsidRPr="00487F84">
        <w:rPr>
          <w:sz w:val="28"/>
          <w:szCs w:val="28"/>
        </w:rPr>
        <w:t xml:space="preserve">в связи с наличием случаев, указанных в пункте </w:t>
      </w:r>
      <w:r w:rsidR="00730710">
        <w:rPr>
          <w:sz w:val="28"/>
          <w:szCs w:val="28"/>
        </w:rPr>
        <w:t>7</w:t>
      </w:r>
      <w:r w:rsidRPr="00487F84">
        <w:rPr>
          <w:sz w:val="28"/>
          <w:szCs w:val="28"/>
        </w:rPr>
        <w:t xml:space="preserve"> настоящего Порядка;</w:t>
      </w:r>
    </w:p>
    <w:p w:rsidR="009B2599" w:rsidRPr="00487F84" w:rsidRDefault="00730710" w:rsidP="009B2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2599" w:rsidRPr="00487F84">
        <w:rPr>
          <w:sz w:val="28"/>
          <w:szCs w:val="28"/>
        </w:rPr>
        <w:t xml:space="preserve">) подготавливает </w:t>
      </w:r>
      <w:r>
        <w:rPr>
          <w:sz w:val="28"/>
          <w:szCs w:val="28"/>
        </w:rPr>
        <w:t xml:space="preserve">гражданину </w:t>
      </w:r>
      <w:r w:rsidR="009B2599" w:rsidRPr="00487F84">
        <w:rPr>
          <w:sz w:val="28"/>
          <w:szCs w:val="28"/>
        </w:rPr>
        <w:t xml:space="preserve">уведомление о </w:t>
      </w:r>
      <w:r>
        <w:rPr>
          <w:sz w:val="28"/>
          <w:szCs w:val="28"/>
        </w:rPr>
        <w:t xml:space="preserve">включении </w:t>
      </w:r>
      <w:r w:rsidRPr="00487F84">
        <w:rPr>
          <w:sz w:val="28"/>
          <w:szCs w:val="28"/>
        </w:rPr>
        <w:t>некапитальн</w:t>
      </w:r>
      <w:r>
        <w:rPr>
          <w:sz w:val="28"/>
          <w:szCs w:val="28"/>
        </w:rPr>
        <w:t>ого</w:t>
      </w:r>
      <w:r w:rsidRPr="00487F84">
        <w:rPr>
          <w:sz w:val="28"/>
          <w:szCs w:val="28"/>
        </w:rPr>
        <w:t xml:space="preserve"> гараж</w:t>
      </w:r>
      <w:r>
        <w:rPr>
          <w:sz w:val="28"/>
          <w:szCs w:val="28"/>
        </w:rPr>
        <w:t>а</w:t>
      </w:r>
      <w:r w:rsidRPr="00487F84">
        <w:rPr>
          <w:sz w:val="28"/>
          <w:szCs w:val="28"/>
        </w:rPr>
        <w:t>, стоянк</w:t>
      </w:r>
      <w:r>
        <w:rPr>
          <w:sz w:val="28"/>
          <w:szCs w:val="28"/>
        </w:rPr>
        <w:t>и</w:t>
      </w:r>
      <w:r w:rsidRPr="00487F84">
        <w:rPr>
          <w:sz w:val="28"/>
          <w:szCs w:val="28"/>
        </w:rPr>
        <w:t xml:space="preserve"> средств передвижения инвалидов </w:t>
      </w:r>
      <w:r w:rsidR="009B2599" w:rsidRPr="00487F84">
        <w:rPr>
          <w:sz w:val="28"/>
          <w:szCs w:val="28"/>
        </w:rPr>
        <w:t>в Схему.</w:t>
      </w:r>
    </w:p>
    <w:p w:rsidR="009B2599" w:rsidRPr="00487F84" w:rsidRDefault="009B2599" w:rsidP="009B2599">
      <w:pPr>
        <w:ind w:firstLine="708"/>
        <w:jc w:val="both"/>
        <w:rPr>
          <w:sz w:val="28"/>
          <w:szCs w:val="28"/>
        </w:rPr>
      </w:pPr>
      <w:r w:rsidRPr="00487F84">
        <w:rPr>
          <w:sz w:val="28"/>
          <w:szCs w:val="28"/>
        </w:rPr>
        <w:t>1</w:t>
      </w:r>
      <w:r w:rsidR="002E1E2D">
        <w:rPr>
          <w:sz w:val="28"/>
          <w:szCs w:val="28"/>
        </w:rPr>
        <w:t>6</w:t>
      </w:r>
      <w:r w:rsidRPr="00487F84">
        <w:rPr>
          <w:sz w:val="28"/>
          <w:szCs w:val="28"/>
        </w:rPr>
        <w:t>. Уведомления, предусмотренные пунктом 1</w:t>
      </w:r>
      <w:r w:rsidR="002E1E2D">
        <w:rPr>
          <w:sz w:val="28"/>
          <w:szCs w:val="28"/>
        </w:rPr>
        <w:t>5</w:t>
      </w:r>
      <w:r w:rsidRPr="00487F84">
        <w:rPr>
          <w:sz w:val="28"/>
          <w:szCs w:val="28"/>
        </w:rPr>
        <w:t xml:space="preserve"> настоящего Порядка, н</w:t>
      </w:r>
      <w:r w:rsidRPr="00487F84">
        <w:rPr>
          <w:sz w:val="28"/>
          <w:szCs w:val="28"/>
        </w:rPr>
        <w:t>а</w:t>
      </w:r>
      <w:r w:rsidRPr="00487F84">
        <w:rPr>
          <w:sz w:val="28"/>
          <w:szCs w:val="28"/>
        </w:rPr>
        <w:t>правляются уполномоченным органом не позднее 3 рабочих дней со дня их подписания заявителю по адресу и способом, указанным в заявлении.</w:t>
      </w: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B433D0" w:rsidRDefault="00B433D0" w:rsidP="009B2599">
      <w:pPr>
        <w:pStyle w:val="3"/>
        <w:jc w:val="right"/>
        <w:rPr>
          <w:b w:val="0"/>
          <w:szCs w:val="28"/>
        </w:rPr>
      </w:pPr>
    </w:p>
    <w:p w:rsidR="00B433D0" w:rsidRDefault="00B433D0" w:rsidP="009B2599">
      <w:pPr>
        <w:pStyle w:val="3"/>
        <w:jc w:val="right"/>
        <w:rPr>
          <w:b w:val="0"/>
          <w:szCs w:val="28"/>
        </w:rPr>
      </w:pPr>
    </w:p>
    <w:p w:rsidR="00B433D0" w:rsidRDefault="00B433D0" w:rsidP="009B2599">
      <w:pPr>
        <w:pStyle w:val="3"/>
        <w:jc w:val="right"/>
        <w:rPr>
          <w:b w:val="0"/>
          <w:szCs w:val="28"/>
        </w:rPr>
      </w:pPr>
    </w:p>
    <w:p w:rsidR="00B433D0" w:rsidRDefault="00B433D0" w:rsidP="009B2599">
      <w:pPr>
        <w:pStyle w:val="3"/>
        <w:jc w:val="right"/>
        <w:rPr>
          <w:b w:val="0"/>
          <w:szCs w:val="28"/>
        </w:rPr>
      </w:pPr>
    </w:p>
    <w:p w:rsidR="00B433D0" w:rsidRDefault="00B433D0" w:rsidP="009B2599">
      <w:pPr>
        <w:pStyle w:val="3"/>
        <w:jc w:val="right"/>
        <w:rPr>
          <w:b w:val="0"/>
          <w:szCs w:val="28"/>
        </w:rPr>
      </w:pPr>
    </w:p>
    <w:p w:rsidR="00B433D0" w:rsidRDefault="00B433D0" w:rsidP="009B2599">
      <w:pPr>
        <w:pStyle w:val="3"/>
        <w:jc w:val="right"/>
        <w:rPr>
          <w:b w:val="0"/>
          <w:szCs w:val="28"/>
        </w:rPr>
      </w:pPr>
    </w:p>
    <w:p w:rsidR="00B433D0" w:rsidRDefault="00B433D0" w:rsidP="009B2599">
      <w:pPr>
        <w:pStyle w:val="3"/>
        <w:jc w:val="right"/>
        <w:rPr>
          <w:b w:val="0"/>
          <w:szCs w:val="28"/>
        </w:rPr>
      </w:pPr>
    </w:p>
    <w:p w:rsidR="00B433D0" w:rsidRDefault="00B433D0" w:rsidP="009B2599">
      <w:pPr>
        <w:pStyle w:val="3"/>
        <w:jc w:val="right"/>
        <w:rPr>
          <w:b w:val="0"/>
          <w:szCs w:val="28"/>
        </w:rPr>
      </w:pPr>
    </w:p>
    <w:p w:rsidR="00B433D0" w:rsidRDefault="00B433D0" w:rsidP="009B2599">
      <w:pPr>
        <w:pStyle w:val="3"/>
        <w:jc w:val="right"/>
        <w:rPr>
          <w:b w:val="0"/>
          <w:szCs w:val="28"/>
        </w:rPr>
      </w:pPr>
    </w:p>
    <w:p w:rsidR="00B433D0" w:rsidRDefault="00B433D0" w:rsidP="009B2599">
      <w:pPr>
        <w:pStyle w:val="3"/>
        <w:jc w:val="right"/>
        <w:rPr>
          <w:b w:val="0"/>
          <w:szCs w:val="28"/>
        </w:rPr>
      </w:pPr>
    </w:p>
    <w:p w:rsidR="00B433D0" w:rsidRDefault="00B433D0" w:rsidP="009B2599">
      <w:pPr>
        <w:pStyle w:val="3"/>
        <w:jc w:val="right"/>
        <w:rPr>
          <w:b w:val="0"/>
          <w:szCs w:val="28"/>
        </w:rPr>
      </w:pPr>
    </w:p>
    <w:p w:rsidR="00B433D0" w:rsidRDefault="00B433D0" w:rsidP="00B433D0"/>
    <w:p w:rsidR="00B433D0" w:rsidRDefault="00B433D0" w:rsidP="00B433D0"/>
    <w:p w:rsidR="00B433D0" w:rsidRPr="00B433D0" w:rsidRDefault="00B433D0" w:rsidP="00B433D0"/>
    <w:p w:rsidR="00B433D0" w:rsidRDefault="00B433D0">
      <w:pPr>
        <w:rPr>
          <w:rFonts w:ascii="Arial" w:hAnsi="Arial"/>
          <w:sz w:val="28"/>
          <w:szCs w:val="28"/>
        </w:rPr>
      </w:pPr>
      <w:r>
        <w:rPr>
          <w:b/>
          <w:szCs w:val="28"/>
        </w:rPr>
        <w:br w:type="page"/>
      </w:r>
    </w:p>
    <w:p w:rsidR="009B2599" w:rsidRDefault="009B2599" w:rsidP="00B433D0">
      <w:pPr>
        <w:pStyle w:val="3"/>
        <w:ind w:left="4320" w:firstLine="720"/>
        <w:jc w:val="left"/>
        <w:rPr>
          <w:rFonts w:ascii="Times New Roman" w:hAnsi="Times New Roman"/>
          <w:b w:val="0"/>
          <w:szCs w:val="28"/>
        </w:rPr>
      </w:pPr>
      <w:r w:rsidRPr="00B433D0">
        <w:rPr>
          <w:rFonts w:ascii="Times New Roman" w:hAnsi="Times New Roman"/>
          <w:b w:val="0"/>
          <w:szCs w:val="28"/>
        </w:rPr>
        <w:lastRenderedPageBreak/>
        <w:t>Приложение 1</w:t>
      </w:r>
      <w:r w:rsidRPr="00B433D0">
        <w:rPr>
          <w:rFonts w:ascii="Times New Roman" w:hAnsi="Times New Roman"/>
          <w:b w:val="0"/>
          <w:szCs w:val="28"/>
        </w:rPr>
        <w:br/>
      </w:r>
      <w:r w:rsidR="00B433D0">
        <w:rPr>
          <w:rFonts w:ascii="Times New Roman" w:hAnsi="Times New Roman"/>
          <w:b w:val="0"/>
        </w:rPr>
        <w:t xml:space="preserve">к </w:t>
      </w:r>
      <w:hyperlink w:anchor="P42">
        <w:r w:rsidR="00B433D0" w:rsidRPr="00B433D0">
          <w:rPr>
            <w:rFonts w:ascii="Times New Roman" w:hAnsi="Times New Roman"/>
            <w:b w:val="0"/>
            <w:szCs w:val="28"/>
          </w:rPr>
          <w:t>Поряд</w:t>
        </w:r>
        <w:r w:rsidR="00B433D0">
          <w:rPr>
            <w:rFonts w:ascii="Times New Roman" w:hAnsi="Times New Roman"/>
            <w:b w:val="0"/>
            <w:szCs w:val="28"/>
          </w:rPr>
          <w:t>ку</w:t>
        </w:r>
      </w:hyperlink>
      <w:r w:rsidR="00B433D0" w:rsidRPr="00B433D0">
        <w:rPr>
          <w:rFonts w:ascii="Times New Roman" w:hAnsi="Times New Roman"/>
          <w:b w:val="0"/>
          <w:szCs w:val="28"/>
        </w:rPr>
        <w:t xml:space="preserve"> разработки и утверждения схемы размещения гаражей, являющихся некап</w:t>
      </w:r>
      <w:r w:rsidR="00B433D0" w:rsidRPr="00B433D0">
        <w:rPr>
          <w:rFonts w:ascii="Times New Roman" w:hAnsi="Times New Roman"/>
          <w:b w:val="0"/>
          <w:szCs w:val="28"/>
        </w:rPr>
        <w:t>и</w:t>
      </w:r>
      <w:r w:rsidR="00B433D0" w:rsidRPr="00B433D0">
        <w:rPr>
          <w:rFonts w:ascii="Times New Roman" w:hAnsi="Times New Roman"/>
          <w:b w:val="0"/>
          <w:szCs w:val="28"/>
        </w:rPr>
        <w:t>тальными сооружениями, и стоянок техн</w:t>
      </w:r>
      <w:r w:rsidR="00B433D0" w:rsidRPr="00B433D0">
        <w:rPr>
          <w:rFonts w:ascii="Times New Roman" w:hAnsi="Times New Roman"/>
          <w:b w:val="0"/>
          <w:szCs w:val="28"/>
        </w:rPr>
        <w:t>и</w:t>
      </w:r>
      <w:r w:rsidR="00B433D0" w:rsidRPr="00B433D0">
        <w:rPr>
          <w:rFonts w:ascii="Times New Roman" w:hAnsi="Times New Roman"/>
          <w:b w:val="0"/>
          <w:szCs w:val="28"/>
        </w:rPr>
        <w:t>ческих или других средств передвижения инвалидов вблизи их места жительства, расположенных на земельных участках, н</w:t>
      </w:r>
      <w:r w:rsidR="00B433D0" w:rsidRPr="00B433D0">
        <w:rPr>
          <w:rFonts w:ascii="Times New Roman" w:hAnsi="Times New Roman"/>
          <w:b w:val="0"/>
          <w:szCs w:val="28"/>
        </w:rPr>
        <w:t>а</w:t>
      </w:r>
      <w:r w:rsidR="00B433D0" w:rsidRPr="00B433D0">
        <w:rPr>
          <w:rFonts w:ascii="Times New Roman" w:hAnsi="Times New Roman"/>
          <w:b w:val="0"/>
          <w:szCs w:val="28"/>
        </w:rPr>
        <w:t>ходящихся в собственности города Ливны, землях или земельных участках, государс</w:t>
      </w:r>
      <w:r w:rsidR="00B433D0" w:rsidRPr="00B433D0">
        <w:rPr>
          <w:rFonts w:ascii="Times New Roman" w:hAnsi="Times New Roman"/>
          <w:b w:val="0"/>
          <w:szCs w:val="28"/>
        </w:rPr>
        <w:t>т</w:t>
      </w:r>
      <w:r w:rsidR="00B433D0" w:rsidRPr="00B433D0">
        <w:rPr>
          <w:rFonts w:ascii="Times New Roman" w:hAnsi="Times New Roman"/>
          <w:b w:val="0"/>
          <w:szCs w:val="28"/>
        </w:rPr>
        <w:t>венная собственность на которые не ра</w:t>
      </w:r>
      <w:r w:rsidR="00B433D0" w:rsidRPr="00B433D0">
        <w:rPr>
          <w:rFonts w:ascii="Times New Roman" w:hAnsi="Times New Roman"/>
          <w:b w:val="0"/>
          <w:szCs w:val="28"/>
        </w:rPr>
        <w:t>з</w:t>
      </w:r>
      <w:r w:rsidR="00B433D0" w:rsidRPr="00B433D0">
        <w:rPr>
          <w:rFonts w:ascii="Times New Roman" w:hAnsi="Times New Roman"/>
          <w:b w:val="0"/>
          <w:szCs w:val="28"/>
        </w:rPr>
        <w:t>граничена, на территории города Ливны</w:t>
      </w:r>
    </w:p>
    <w:p w:rsidR="00B433D0" w:rsidRDefault="00B433D0" w:rsidP="00B433D0"/>
    <w:p w:rsidR="00B433D0" w:rsidRDefault="00B433D0" w:rsidP="00B433D0"/>
    <w:p w:rsidR="00B433D0" w:rsidRPr="00B433D0" w:rsidRDefault="00B433D0" w:rsidP="00B433D0"/>
    <w:p w:rsidR="00B433D0" w:rsidRDefault="009B2599" w:rsidP="009B2599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B433D0">
        <w:rPr>
          <w:sz w:val="28"/>
          <w:szCs w:val="28"/>
        </w:rPr>
        <w:t xml:space="preserve">Схема размещения гаражей, являющихся некапитальными сооружениями, </w:t>
      </w:r>
    </w:p>
    <w:p w:rsidR="00B433D0" w:rsidRDefault="009B2599" w:rsidP="009B2599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B433D0">
        <w:rPr>
          <w:sz w:val="28"/>
          <w:szCs w:val="28"/>
        </w:rPr>
        <w:t>стоянки технических или других с</w:t>
      </w:r>
      <w:r w:rsidR="00B433D0">
        <w:rPr>
          <w:sz w:val="28"/>
          <w:szCs w:val="28"/>
        </w:rPr>
        <w:t xml:space="preserve">редств передвижения инвалидов </w:t>
      </w:r>
    </w:p>
    <w:p w:rsidR="00B433D0" w:rsidRDefault="00B433D0" w:rsidP="009B2599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9B2599" w:rsidRPr="00B433D0">
        <w:rPr>
          <w:sz w:val="28"/>
          <w:szCs w:val="28"/>
        </w:rPr>
        <w:t>близи их мес</w:t>
      </w:r>
      <w:r w:rsidR="009B2599" w:rsidRPr="00DE54FF">
        <w:rPr>
          <w:sz w:val="28"/>
          <w:szCs w:val="28"/>
        </w:rPr>
        <w:t>та жительства на</w:t>
      </w:r>
      <w:r w:rsidR="009B2599">
        <w:rPr>
          <w:sz w:val="28"/>
          <w:szCs w:val="28"/>
        </w:rPr>
        <w:t xml:space="preserve"> </w:t>
      </w:r>
      <w:r w:rsidR="009B2599" w:rsidRPr="00DE54FF">
        <w:rPr>
          <w:sz w:val="28"/>
          <w:szCs w:val="28"/>
        </w:rPr>
        <w:t xml:space="preserve">земельных участках, </w:t>
      </w:r>
      <w:r w:rsidRPr="00DE54FF">
        <w:rPr>
          <w:sz w:val="28"/>
          <w:szCs w:val="28"/>
        </w:rPr>
        <w:t xml:space="preserve">находящихся </w:t>
      </w:r>
    </w:p>
    <w:p w:rsidR="00B433D0" w:rsidRDefault="00B433D0" w:rsidP="009B2599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E54FF">
        <w:rPr>
          <w:sz w:val="28"/>
          <w:szCs w:val="28"/>
        </w:rPr>
        <w:t>в собственности</w:t>
      </w:r>
      <w:r>
        <w:rPr>
          <w:sz w:val="28"/>
          <w:szCs w:val="28"/>
        </w:rPr>
        <w:t xml:space="preserve"> города Ливны, землях или земельных участках, </w:t>
      </w:r>
    </w:p>
    <w:p w:rsidR="00B433D0" w:rsidRDefault="009B2599" w:rsidP="009B2599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</w:t>
      </w:r>
      <w:r w:rsidR="00B433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B2599" w:rsidRDefault="009B2599" w:rsidP="009B2599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Ливны</w:t>
      </w:r>
    </w:p>
    <w:p w:rsidR="009B2599" w:rsidRDefault="009B2599" w:rsidP="009B2599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B2599" w:rsidRDefault="009B2599" w:rsidP="009B2599">
      <w:pPr>
        <w:pStyle w:val="headertext"/>
        <w:spacing w:before="0" w:beforeAutospacing="0" w:after="0" w:afterAutospacing="0"/>
        <w:jc w:val="center"/>
      </w:pPr>
    </w:p>
    <w:tbl>
      <w:tblPr>
        <w:tblStyle w:val="ad"/>
        <w:tblW w:w="0" w:type="auto"/>
        <w:tblLook w:val="04A0"/>
      </w:tblPr>
      <w:tblGrid>
        <w:gridCol w:w="594"/>
        <w:gridCol w:w="1443"/>
        <w:gridCol w:w="2489"/>
        <w:gridCol w:w="1521"/>
        <w:gridCol w:w="2207"/>
        <w:gridCol w:w="1599"/>
      </w:tblGrid>
      <w:tr w:rsidR="009B2599" w:rsidRPr="00DE54FF" w:rsidTr="00B433D0">
        <w:tc>
          <w:tcPr>
            <w:tcW w:w="594" w:type="dxa"/>
          </w:tcPr>
          <w:p w:rsidR="009B2599" w:rsidRPr="00DE54FF" w:rsidRDefault="009B2599" w:rsidP="009B2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5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54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5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3" w:type="dxa"/>
          </w:tcPr>
          <w:p w:rsidR="009B2599" w:rsidRPr="00DE54FF" w:rsidRDefault="009B2599" w:rsidP="009B2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F">
              <w:rPr>
                <w:rFonts w:ascii="Times New Roman" w:hAnsi="Times New Roman" w:cs="Times New Roman"/>
                <w:sz w:val="28"/>
                <w:szCs w:val="28"/>
              </w:rPr>
              <w:t xml:space="preserve">Учетный номер </w:t>
            </w:r>
          </w:p>
        </w:tc>
        <w:tc>
          <w:tcPr>
            <w:tcW w:w="2489" w:type="dxa"/>
          </w:tcPr>
          <w:p w:rsidR="009B2599" w:rsidRPr="00DE54FF" w:rsidRDefault="00B433D0" w:rsidP="00B4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Местонахождения, а</w:t>
            </w:r>
            <w:r w:rsidR="009B2599" w:rsidRPr="00DE54FF">
              <w:rPr>
                <w:rFonts w:ascii="Times New Roman" w:hAnsi="Times New Roman" w:cs="Times New Roman"/>
                <w:sz w:val="28"/>
                <w:szCs w:val="28"/>
              </w:rPr>
              <w:t>дресный орие</w:t>
            </w:r>
            <w:r w:rsidR="009B2599" w:rsidRPr="00DE54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B2599" w:rsidRPr="00DE54FF"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</w:p>
        </w:tc>
        <w:tc>
          <w:tcPr>
            <w:tcW w:w="1521" w:type="dxa"/>
          </w:tcPr>
          <w:p w:rsidR="009B2599" w:rsidRPr="00DE54FF" w:rsidRDefault="009B2599" w:rsidP="009B2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F">
              <w:rPr>
                <w:rFonts w:ascii="Times New Roman" w:hAnsi="Times New Roman" w:cs="Times New Roman"/>
                <w:sz w:val="28"/>
                <w:szCs w:val="28"/>
              </w:rPr>
              <w:t>Площадь, кв.м.</w:t>
            </w:r>
          </w:p>
        </w:tc>
        <w:tc>
          <w:tcPr>
            <w:tcW w:w="2207" w:type="dxa"/>
          </w:tcPr>
          <w:p w:rsidR="009B2599" w:rsidRPr="00DE54FF" w:rsidRDefault="00B433D0" w:rsidP="009B2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 (гараж, стоянка)</w:t>
            </w:r>
          </w:p>
        </w:tc>
        <w:tc>
          <w:tcPr>
            <w:tcW w:w="1599" w:type="dxa"/>
          </w:tcPr>
          <w:p w:rsidR="009B2599" w:rsidRPr="00DE54FF" w:rsidRDefault="009B2599" w:rsidP="009B2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F">
              <w:rPr>
                <w:rFonts w:ascii="Times New Roman" w:hAnsi="Times New Roman" w:cs="Times New Roman"/>
                <w:sz w:val="28"/>
                <w:szCs w:val="28"/>
              </w:rPr>
              <w:t>Сведения о наличии гаража</w:t>
            </w:r>
          </w:p>
        </w:tc>
      </w:tr>
      <w:tr w:rsidR="009B2599" w:rsidRPr="00DE54FF" w:rsidTr="00B433D0">
        <w:tc>
          <w:tcPr>
            <w:tcW w:w="594" w:type="dxa"/>
          </w:tcPr>
          <w:p w:rsidR="009B2599" w:rsidRPr="00DE54FF" w:rsidRDefault="009B2599" w:rsidP="009B2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9B2599" w:rsidRPr="00DE54FF" w:rsidRDefault="009B2599" w:rsidP="009B2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:rsidR="009B2599" w:rsidRPr="00DE54FF" w:rsidRDefault="009B2599" w:rsidP="009B2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9B2599" w:rsidRPr="00DE54FF" w:rsidRDefault="009B2599" w:rsidP="009B2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7" w:type="dxa"/>
          </w:tcPr>
          <w:p w:rsidR="009B2599" w:rsidRPr="00DE54FF" w:rsidRDefault="009B2599" w:rsidP="009B2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9" w:type="dxa"/>
          </w:tcPr>
          <w:p w:rsidR="009B2599" w:rsidRPr="00DE54FF" w:rsidRDefault="009B2599" w:rsidP="009B2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2599" w:rsidTr="00B433D0">
        <w:tc>
          <w:tcPr>
            <w:tcW w:w="594" w:type="dxa"/>
          </w:tcPr>
          <w:p w:rsidR="009B2599" w:rsidRDefault="009B2599" w:rsidP="009B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9B2599" w:rsidRDefault="009B2599" w:rsidP="009B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:rsidR="009B2599" w:rsidRDefault="009B2599" w:rsidP="009B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B2599" w:rsidRDefault="009B2599" w:rsidP="009B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9B2599" w:rsidRDefault="009B2599" w:rsidP="009B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9B2599" w:rsidRDefault="009B2599" w:rsidP="009B2599">
            <w:pPr>
              <w:jc w:val="both"/>
              <w:rPr>
                <w:sz w:val="28"/>
                <w:szCs w:val="28"/>
              </w:rPr>
            </w:pPr>
          </w:p>
        </w:tc>
      </w:tr>
    </w:tbl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pStyle w:val="headertext"/>
        <w:jc w:val="center"/>
      </w:pPr>
    </w:p>
    <w:p w:rsidR="009B2599" w:rsidRDefault="009B2599" w:rsidP="009B2599">
      <w:pPr>
        <w:pStyle w:val="headertext"/>
        <w:jc w:val="center"/>
      </w:pPr>
    </w:p>
    <w:p w:rsidR="009B2599" w:rsidRDefault="009B2599" w:rsidP="009B2599">
      <w:pPr>
        <w:pStyle w:val="headertext"/>
        <w:jc w:val="center"/>
      </w:pPr>
    </w:p>
    <w:p w:rsidR="009B2599" w:rsidRDefault="009B2599" w:rsidP="009B2599">
      <w:pPr>
        <w:pStyle w:val="headertext"/>
        <w:jc w:val="center"/>
      </w:pPr>
    </w:p>
    <w:p w:rsidR="009B2599" w:rsidRDefault="009B2599" w:rsidP="009B2599">
      <w:pPr>
        <w:pStyle w:val="headertext"/>
        <w:jc w:val="center"/>
      </w:pPr>
    </w:p>
    <w:p w:rsidR="009B2599" w:rsidRDefault="009B2599" w:rsidP="009B2599">
      <w:pPr>
        <w:pStyle w:val="headertext"/>
        <w:jc w:val="center"/>
      </w:pPr>
    </w:p>
    <w:p w:rsidR="009B2599" w:rsidRDefault="009B2599" w:rsidP="009B2599">
      <w:pPr>
        <w:pStyle w:val="headertext"/>
        <w:jc w:val="center"/>
      </w:pPr>
    </w:p>
    <w:p w:rsidR="009B2599" w:rsidRDefault="009B2599" w:rsidP="009B2599">
      <w:pPr>
        <w:pStyle w:val="headertext"/>
        <w:jc w:val="center"/>
      </w:pPr>
    </w:p>
    <w:p w:rsidR="009B2599" w:rsidRDefault="009B2599" w:rsidP="009B2599">
      <w:pPr>
        <w:pStyle w:val="headertext"/>
        <w:jc w:val="center"/>
      </w:pPr>
    </w:p>
    <w:p w:rsidR="00B433D0" w:rsidRDefault="00B433D0" w:rsidP="00B433D0">
      <w:pPr>
        <w:pStyle w:val="3"/>
        <w:ind w:left="4320" w:firstLine="720"/>
        <w:jc w:val="left"/>
        <w:rPr>
          <w:rFonts w:ascii="Times New Roman" w:hAnsi="Times New Roman"/>
          <w:b w:val="0"/>
          <w:szCs w:val="28"/>
        </w:rPr>
      </w:pPr>
      <w:r w:rsidRPr="00B433D0">
        <w:rPr>
          <w:rFonts w:ascii="Times New Roman" w:hAnsi="Times New Roman"/>
          <w:b w:val="0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szCs w:val="28"/>
        </w:rPr>
        <w:t>2</w:t>
      </w:r>
      <w:r w:rsidRPr="00B433D0">
        <w:rPr>
          <w:rFonts w:ascii="Times New Roman" w:hAnsi="Times New Roman"/>
          <w:b w:val="0"/>
          <w:szCs w:val="28"/>
        </w:rPr>
        <w:br/>
      </w:r>
      <w:r>
        <w:rPr>
          <w:rFonts w:ascii="Times New Roman" w:hAnsi="Times New Roman"/>
          <w:b w:val="0"/>
        </w:rPr>
        <w:t xml:space="preserve">к </w:t>
      </w:r>
      <w:hyperlink w:anchor="P42">
        <w:r w:rsidRPr="00B433D0">
          <w:rPr>
            <w:rFonts w:ascii="Times New Roman" w:hAnsi="Times New Roman"/>
            <w:b w:val="0"/>
            <w:szCs w:val="28"/>
          </w:rPr>
          <w:t>Поряд</w:t>
        </w:r>
        <w:r>
          <w:rPr>
            <w:rFonts w:ascii="Times New Roman" w:hAnsi="Times New Roman"/>
            <w:b w:val="0"/>
            <w:szCs w:val="28"/>
          </w:rPr>
          <w:t>ку</w:t>
        </w:r>
      </w:hyperlink>
      <w:r w:rsidRPr="00B433D0">
        <w:rPr>
          <w:rFonts w:ascii="Times New Roman" w:hAnsi="Times New Roman"/>
          <w:b w:val="0"/>
          <w:szCs w:val="28"/>
        </w:rPr>
        <w:t xml:space="preserve"> разработки и утверждения схемы размещения гаражей, являющихся некап</w:t>
      </w:r>
      <w:r w:rsidRPr="00B433D0">
        <w:rPr>
          <w:rFonts w:ascii="Times New Roman" w:hAnsi="Times New Roman"/>
          <w:b w:val="0"/>
          <w:szCs w:val="28"/>
        </w:rPr>
        <w:t>и</w:t>
      </w:r>
      <w:r w:rsidRPr="00B433D0">
        <w:rPr>
          <w:rFonts w:ascii="Times New Roman" w:hAnsi="Times New Roman"/>
          <w:b w:val="0"/>
          <w:szCs w:val="28"/>
        </w:rPr>
        <w:t>тальными сооружениями, и стоянок техн</w:t>
      </w:r>
      <w:r w:rsidRPr="00B433D0">
        <w:rPr>
          <w:rFonts w:ascii="Times New Roman" w:hAnsi="Times New Roman"/>
          <w:b w:val="0"/>
          <w:szCs w:val="28"/>
        </w:rPr>
        <w:t>и</w:t>
      </w:r>
      <w:r w:rsidRPr="00B433D0">
        <w:rPr>
          <w:rFonts w:ascii="Times New Roman" w:hAnsi="Times New Roman"/>
          <w:b w:val="0"/>
          <w:szCs w:val="28"/>
        </w:rPr>
        <w:t>ческих или других средств передвижения инвалидов вблизи их места жительства, расположенных на земельных участках, н</w:t>
      </w:r>
      <w:r w:rsidRPr="00B433D0">
        <w:rPr>
          <w:rFonts w:ascii="Times New Roman" w:hAnsi="Times New Roman"/>
          <w:b w:val="0"/>
          <w:szCs w:val="28"/>
        </w:rPr>
        <w:t>а</w:t>
      </w:r>
      <w:r w:rsidRPr="00B433D0">
        <w:rPr>
          <w:rFonts w:ascii="Times New Roman" w:hAnsi="Times New Roman"/>
          <w:b w:val="0"/>
          <w:szCs w:val="28"/>
        </w:rPr>
        <w:t>ходящихся в собственности города Ливны, землях или земельных участках, государс</w:t>
      </w:r>
      <w:r w:rsidRPr="00B433D0">
        <w:rPr>
          <w:rFonts w:ascii="Times New Roman" w:hAnsi="Times New Roman"/>
          <w:b w:val="0"/>
          <w:szCs w:val="28"/>
        </w:rPr>
        <w:t>т</w:t>
      </w:r>
      <w:r w:rsidRPr="00B433D0">
        <w:rPr>
          <w:rFonts w:ascii="Times New Roman" w:hAnsi="Times New Roman"/>
          <w:b w:val="0"/>
          <w:szCs w:val="28"/>
        </w:rPr>
        <w:t>венная собственность на которые не ра</w:t>
      </w:r>
      <w:r w:rsidRPr="00B433D0">
        <w:rPr>
          <w:rFonts w:ascii="Times New Roman" w:hAnsi="Times New Roman"/>
          <w:b w:val="0"/>
          <w:szCs w:val="28"/>
        </w:rPr>
        <w:t>з</w:t>
      </w:r>
      <w:r w:rsidRPr="00B433D0">
        <w:rPr>
          <w:rFonts w:ascii="Times New Roman" w:hAnsi="Times New Roman"/>
          <w:b w:val="0"/>
          <w:szCs w:val="28"/>
        </w:rPr>
        <w:t>граничена, на территории города Ливны</w:t>
      </w:r>
    </w:p>
    <w:p w:rsidR="009B2599" w:rsidRDefault="009B2599" w:rsidP="009B2599">
      <w:pPr>
        <w:pStyle w:val="headertext"/>
        <w:jc w:val="center"/>
      </w:pPr>
    </w:p>
    <w:p w:rsidR="009B2599" w:rsidRDefault="009B2599" w:rsidP="009B2599">
      <w:pPr>
        <w:pStyle w:val="headertext"/>
        <w:jc w:val="center"/>
      </w:pPr>
      <w:r>
        <w:t xml:space="preserve">ФОРМА ЗАЯВЛЕНИЯ </w:t>
      </w:r>
    </w:p>
    <w:p w:rsidR="00B433D0" w:rsidRDefault="00B433D0" w:rsidP="00B433D0">
      <w:pPr>
        <w:pStyle w:val="headertext"/>
        <w:spacing w:before="0" w:beforeAutospacing="0" w:after="0" w:afterAutospacing="0"/>
        <w:jc w:val="center"/>
      </w:pPr>
      <w:r>
        <w:t xml:space="preserve">                                          В администрацию города Ливны</w:t>
      </w:r>
    </w:p>
    <w:p w:rsidR="009B2599" w:rsidRDefault="009B2599" w:rsidP="00B433D0">
      <w:pPr>
        <w:pStyle w:val="unformattext"/>
        <w:spacing w:before="0" w:beforeAutospacing="0" w:after="0" w:afterAutospacing="0"/>
        <w:ind w:firstLine="720"/>
      </w:pPr>
      <w:r>
        <w:t>                </w:t>
      </w:r>
      <w:r>
        <w:tab/>
      </w:r>
      <w:r>
        <w:tab/>
      </w:r>
      <w:r>
        <w:tab/>
      </w:r>
      <w:r>
        <w:tab/>
        <w:t>от _____________________________________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</w:t>
      </w:r>
      <w:r>
        <w:tab/>
      </w:r>
      <w:r>
        <w:tab/>
      </w:r>
      <w:r>
        <w:tab/>
      </w:r>
      <w:r>
        <w:tab/>
        <w:t> ________________________________________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</w:t>
      </w:r>
      <w:r>
        <w:tab/>
      </w:r>
      <w:r>
        <w:tab/>
      </w:r>
      <w:r>
        <w:tab/>
      </w:r>
      <w:r>
        <w:tab/>
        <w:t> (фамилия</w:t>
      </w:r>
      <w:r w:rsidR="00B433D0">
        <w:t>, имя и отчеств</w:t>
      </w:r>
      <w:proofErr w:type="gramStart"/>
      <w:r w:rsidR="00B433D0">
        <w:t>о(</w:t>
      </w:r>
      <w:proofErr w:type="gramEnd"/>
      <w:r w:rsidR="00B433D0">
        <w:t>при наличии))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 </w:t>
      </w:r>
      <w:r>
        <w:tab/>
      </w:r>
      <w:r>
        <w:tab/>
      </w:r>
      <w:r>
        <w:tab/>
      </w:r>
      <w:r>
        <w:tab/>
      </w:r>
      <w:r w:rsidR="00B433D0">
        <w:t>д</w:t>
      </w:r>
      <w:r>
        <w:t>окумент, удостоверяющий личность: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</w:t>
      </w:r>
      <w:r>
        <w:tab/>
      </w:r>
      <w:r>
        <w:tab/>
      </w:r>
      <w:r>
        <w:tab/>
      </w:r>
      <w:r>
        <w:tab/>
        <w:t>  ________________________________________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             </w:t>
      </w:r>
      <w:r>
        <w:tab/>
      </w:r>
      <w:r>
        <w:tab/>
      </w:r>
      <w:r>
        <w:tab/>
      </w:r>
      <w:r>
        <w:tab/>
        <w:t> (вид документа)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 </w:t>
      </w:r>
      <w:r>
        <w:tab/>
      </w:r>
      <w:r>
        <w:tab/>
      </w:r>
      <w:r>
        <w:tab/>
      </w:r>
      <w:r>
        <w:tab/>
        <w:t>________________________________________</w:t>
      </w:r>
      <w:r w:rsidR="00B433D0">
        <w:t>_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             </w:t>
      </w:r>
      <w:r>
        <w:tab/>
      </w:r>
      <w:r>
        <w:tab/>
      </w:r>
      <w:r>
        <w:tab/>
      </w:r>
      <w:r>
        <w:tab/>
        <w:t> (серия, номер)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</w:t>
      </w:r>
      <w:r>
        <w:tab/>
      </w:r>
      <w:r>
        <w:tab/>
      </w:r>
      <w:r>
        <w:tab/>
      </w:r>
      <w:r>
        <w:tab/>
      </w:r>
      <w:r w:rsidR="00B433D0">
        <w:t>____________</w:t>
      </w:r>
      <w:r>
        <w:t>_____________________________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            </w:t>
      </w:r>
      <w:r>
        <w:tab/>
      </w:r>
      <w:r>
        <w:tab/>
      </w:r>
      <w:r>
        <w:tab/>
      </w:r>
      <w:r>
        <w:tab/>
        <w:t xml:space="preserve"> (кем, когда </w:t>
      </w:r>
      <w:proofErr w:type="gramStart"/>
      <w:r>
        <w:t>выдан</w:t>
      </w:r>
      <w:proofErr w:type="gramEnd"/>
      <w:r>
        <w:t>)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 </w:t>
      </w:r>
      <w:r>
        <w:tab/>
      </w:r>
      <w:r>
        <w:tab/>
      </w:r>
      <w:r>
        <w:tab/>
      </w:r>
      <w:r>
        <w:tab/>
        <w:t>Адрес регистрации ______________________</w:t>
      </w:r>
      <w:r w:rsidR="00B433D0">
        <w:t>__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 </w:t>
      </w:r>
      <w:r>
        <w:tab/>
      </w:r>
      <w:r>
        <w:tab/>
      </w:r>
      <w:r>
        <w:tab/>
      </w:r>
      <w:r>
        <w:tab/>
        <w:t>________________________________________</w:t>
      </w:r>
      <w:r w:rsidR="00B433D0">
        <w:t>_</w:t>
      </w:r>
    </w:p>
    <w:p w:rsidR="009B2599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</w:t>
      </w:r>
      <w:r>
        <w:tab/>
      </w:r>
      <w:r>
        <w:tab/>
      </w:r>
      <w:r>
        <w:tab/>
      </w:r>
      <w:r>
        <w:tab/>
        <w:t> </w:t>
      </w:r>
      <w:r w:rsidR="00B433D0">
        <w:t>теле</w:t>
      </w:r>
      <w:r>
        <w:t>фон ________________________________</w:t>
      </w:r>
      <w:r w:rsidR="00B433D0">
        <w:t>_</w:t>
      </w:r>
    </w:p>
    <w:p w:rsidR="00B433D0" w:rsidRDefault="009B2599" w:rsidP="00B433D0">
      <w:pPr>
        <w:pStyle w:val="unformattext"/>
        <w:spacing w:before="0" w:beforeAutospacing="0" w:after="0" w:afterAutospacing="0"/>
      </w:pPr>
      <w:r>
        <w:t>                                   </w:t>
      </w:r>
      <w:r>
        <w:tab/>
      </w:r>
      <w:r>
        <w:tab/>
      </w:r>
      <w:r>
        <w:tab/>
      </w:r>
      <w:r>
        <w:tab/>
      </w:r>
    </w:p>
    <w:p w:rsidR="00B433D0" w:rsidRDefault="00B433D0" w:rsidP="00B433D0">
      <w:pPr>
        <w:pStyle w:val="unformattext"/>
        <w:spacing w:before="0" w:beforeAutospacing="0" w:after="0" w:afterAutospacing="0"/>
      </w:pPr>
    </w:p>
    <w:p w:rsidR="009B2599" w:rsidRPr="00B433D0" w:rsidRDefault="009B2599" w:rsidP="00B433D0">
      <w:pPr>
        <w:pStyle w:val="unformattext"/>
        <w:spacing w:before="0" w:beforeAutospacing="0" w:after="0" w:afterAutospacing="0"/>
        <w:ind w:left="2880" w:firstLine="720"/>
      </w:pPr>
      <w:r w:rsidRPr="00DE54FF">
        <w:rPr>
          <w:sz w:val="28"/>
          <w:szCs w:val="28"/>
        </w:rPr>
        <w:t> ЗАЯВЛЕНИЕ</w:t>
      </w:r>
    </w:p>
    <w:p w:rsidR="009B2599" w:rsidRPr="00DE54FF" w:rsidRDefault="009B2599" w:rsidP="005743E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DE54FF">
        <w:rPr>
          <w:sz w:val="28"/>
          <w:szCs w:val="28"/>
        </w:rPr>
        <w:br/>
        <w:t>    </w:t>
      </w:r>
      <w:r>
        <w:rPr>
          <w:sz w:val="28"/>
          <w:szCs w:val="28"/>
        </w:rPr>
        <w:tab/>
      </w:r>
      <w:r w:rsidRPr="00DE54FF">
        <w:rPr>
          <w:sz w:val="28"/>
          <w:szCs w:val="28"/>
        </w:rPr>
        <w:t>Прошу  включить  в  схему размещения гаражей, являющихся некап</w:t>
      </w:r>
      <w:r w:rsidRPr="00DE54FF">
        <w:rPr>
          <w:sz w:val="28"/>
          <w:szCs w:val="28"/>
        </w:rPr>
        <w:t>и</w:t>
      </w:r>
      <w:r w:rsidRPr="00DE54FF">
        <w:rPr>
          <w:sz w:val="28"/>
          <w:szCs w:val="28"/>
        </w:rPr>
        <w:t xml:space="preserve">тальными сооружениями, </w:t>
      </w:r>
      <w:r w:rsidR="005743EF">
        <w:rPr>
          <w:sz w:val="28"/>
          <w:szCs w:val="28"/>
        </w:rPr>
        <w:t xml:space="preserve">и </w:t>
      </w:r>
      <w:r w:rsidRPr="00DE54FF">
        <w:rPr>
          <w:sz w:val="28"/>
          <w:szCs w:val="28"/>
        </w:rPr>
        <w:t> </w:t>
      </w:r>
      <w:r w:rsidR="005743EF">
        <w:rPr>
          <w:sz w:val="28"/>
          <w:szCs w:val="28"/>
        </w:rPr>
        <w:t>стоянок</w:t>
      </w:r>
      <w:r w:rsidRPr="00DE54FF">
        <w:rPr>
          <w:sz w:val="28"/>
          <w:szCs w:val="28"/>
        </w:rPr>
        <w:t xml:space="preserve">  технических  или  других средств пер</w:t>
      </w:r>
      <w:r w:rsidRPr="00DE54FF">
        <w:rPr>
          <w:sz w:val="28"/>
          <w:szCs w:val="28"/>
        </w:rPr>
        <w:t>е</w:t>
      </w:r>
      <w:r w:rsidRPr="00DE54FF">
        <w:rPr>
          <w:sz w:val="28"/>
          <w:szCs w:val="28"/>
        </w:rPr>
        <w:t>движения инвалидов  вблизи  их места жительства</w:t>
      </w:r>
      <w:r w:rsidR="005743EF">
        <w:rPr>
          <w:sz w:val="28"/>
          <w:szCs w:val="28"/>
        </w:rPr>
        <w:t>, расположенных</w:t>
      </w:r>
      <w:r w:rsidRPr="00DE54FF">
        <w:rPr>
          <w:sz w:val="28"/>
          <w:szCs w:val="28"/>
        </w:rPr>
        <w:t xml:space="preserve"> на земел</w:t>
      </w:r>
      <w:r w:rsidRPr="00DE54FF">
        <w:rPr>
          <w:sz w:val="28"/>
          <w:szCs w:val="28"/>
        </w:rPr>
        <w:t>ь</w:t>
      </w:r>
      <w:r w:rsidRPr="00DE54FF">
        <w:rPr>
          <w:sz w:val="28"/>
          <w:szCs w:val="28"/>
        </w:rPr>
        <w:t xml:space="preserve">ных участках, </w:t>
      </w:r>
      <w:r w:rsidR="005743EF">
        <w:rPr>
          <w:sz w:val="28"/>
          <w:szCs w:val="28"/>
        </w:rPr>
        <w:t xml:space="preserve">находящихся в муниципальной собственности города Ливны, землях или земельных участках, </w:t>
      </w:r>
      <w:r>
        <w:rPr>
          <w:sz w:val="28"/>
          <w:szCs w:val="28"/>
        </w:rPr>
        <w:t>государственная собственность на которые не разграничена</w:t>
      </w:r>
      <w:r w:rsidRPr="00DE54FF">
        <w:rPr>
          <w:sz w:val="28"/>
          <w:szCs w:val="28"/>
        </w:rPr>
        <w:t xml:space="preserve">, на территории </w:t>
      </w:r>
      <w:r>
        <w:rPr>
          <w:sz w:val="28"/>
          <w:szCs w:val="28"/>
        </w:rPr>
        <w:t>города Ливны</w:t>
      </w:r>
      <w:r w:rsidRPr="00DE54FF">
        <w:rPr>
          <w:sz w:val="28"/>
          <w:szCs w:val="28"/>
        </w:rPr>
        <w:t xml:space="preserve"> </w:t>
      </w:r>
    </w:p>
    <w:p w:rsidR="009B2599" w:rsidRPr="00DE54FF" w:rsidRDefault="009B2599" w:rsidP="005743E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DE54FF">
        <w:rPr>
          <w:sz w:val="28"/>
          <w:szCs w:val="28"/>
        </w:rPr>
        <w:t>__________________________________________________________________</w:t>
      </w:r>
    </w:p>
    <w:p w:rsidR="009B2599" w:rsidRPr="00DE54FF" w:rsidRDefault="009B2599" w:rsidP="005743EF">
      <w:pPr>
        <w:pStyle w:val="unformattext"/>
        <w:spacing w:before="0" w:beforeAutospacing="0" w:after="0" w:afterAutospacing="0"/>
        <w:jc w:val="center"/>
      </w:pPr>
      <w:r w:rsidRPr="00DE54FF">
        <w:t>(</w:t>
      </w:r>
      <w:r w:rsidR="005743EF">
        <w:t>вид объекта</w:t>
      </w:r>
      <w:r w:rsidRPr="00DE54FF">
        <w:t>)</w:t>
      </w:r>
    </w:p>
    <w:p w:rsidR="009B2599" w:rsidRPr="00DE54FF" w:rsidRDefault="009B2599" w:rsidP="005743E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DE54FF">
        <w:rPr>
          <w:sz w:val="28"/>
          <w:szCs w:val="28"/>
        </w:rPr>
        <w:br/>
        <w:t>Местонахождение или адресный ориентир места размещения</w:t>
      </w:r>
      <w:r>
        <w:rPr>
          <w:sz w:val="28"/>
          <w:szCs w:val="28"/>
        </w:rPr>
        <w:t xml:space="preserve"> </w:t>
      </w:r>
      <w:r w:rsidRPr="00DE54FF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______________________________________________</w:t>
      </w:r>
    </w:p>
    <w:p w:rsidR="009B2599" w:rsidRPr="00DE54FF" w:rsidRDefault="009B2599" w:rsidP="005743E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DE54FF">
        <w:rPr>
          <w:sz w:val="28"/>
          <w:szCs w:val="28"/>
        </w:rPr>
        <w:t>Площадь места размещения (кв. м</w:t>
      </w:r>
      <w:r>
        <w:rPr>
          <w:sz w:val="28"/>
          <w:szCs w:val="28"/>
        </w:rPr>
        <w:t>.</w:t>
      </w:r>
      <w:r w:rsidRPr="00DE54FF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</w:t>
      </w:r>
    </w:p>
    <w:p w:rsidR="009B2599" w:rsidRDefault="009B2599" w:rsidP="005743E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DE54FF">
        <w:rPr>
          <w:sz w:val="28"/>
          <w:szCs w:val="28"/>
        </w:rPr>
        <w:br/>
        <w:t>К заявлению прилагаются следующие документы:</w:t>
      </w:r>
    </w:p>
    <w:p w:rsidR="005E7831" w:rsidRPr="005E7831" w:rsidRDefault="005E7831" w:rsidP="005E783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опия документа, удостоверяющего личность заявителя;</w:t>
      </w:r>
    </w:p>
    <w:p w:rsidR="005E7831" w:rsidRPr="005E7831" w:rsidRDefault="005E7831" w:rsidP="005E783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Д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оверенность (в случае, если обращается представитель);</w:t>
      </w:r>
    </w:p>
    <w:p w:rsidR="005E7831" w:rsidRPr="005E7831" w:rsidRDefault="005E7831" w:rsidP="005E783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опия  документа, подтверждающего  инвалидность заявителя (в случае если</w:t>
      </w:r>
      <w:proofErr w:type="gramEnd"/>
    </w:p>
    <w:p w:rsidR="005E7831" w:rsidRPr="005E7831" w:rsidRDefault="005E7831" w:rsidP="005E783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заявление подается инвалидом)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;</w:t>
      </w:r>
    </w:p>
    <w:p w:rsidR="005E7831" w:rsidRPr="005E7831" w:rsidRDefault="005E7831" w:rsidP="005E783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/>
          <w:b w:val="0"/>
          <w:bCs/>
          <w:color w:val="auto"/>
          <w:sz w:val="28"/>
          <w:szCs w:val="28"/>
        </w:rPr>
        <w:t>4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. документ   (разрешение/согласование),   который    ранее  выдавался   на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ра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з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мещение гаража (при наличии);</w:t>
      </w:r>
    </w:p>
    <w:p w:rsidR="005E7831" w:rsidRPr="005E7831" w:rsidRDefault="005E7831" w:rsidP="005E783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/>
          <w:b w:val="0"/>
          <w:bCs/>
          <w:color w:val="auto"/>
          <w:sz w:val="28"/>
          <w:szCs w:val="28"/>
        </w:rPr>
        <w:t>5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. иные документы</w:t>
      </w:r>
    </w:p>
    <w:p w:rsidR="005E7831" w:rsidRPr="005E7831" w:rsidRDefault="005E7831" w:rsidP="005E783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Итого: приложение на ______ листах.</w:t>
      </w:r>
    </w:p>
    <w:p w:rsidR="005E7831" w:rsidRPr="00DE54FF" w:rsidRDefault="005E7831" w:rsidP="005743E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:rsidR="009B2599" w:rsidRDefault="009B2599" w:rsidP="005743EF">
      <w:pPr>
        <w:pStyle w:val="unformattext"/>
        <w:spacing w:before="0" w:beforeAutospacing="0" w:after="0" w:afterAutospacing="0"/>
      </w:pPr>
      <w:r>
        <w:t>___________________________________________________________________________</w:t>
      </w:r>
    </w:p>
    <w:p w:rsidR="009B2599" w:rsidRDefault="009B2599" w:rsidP="005743E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br/>
      </w:r>
      <w:r w:rsidRPr="00756BBB">
        <w:rPr>
          <w:sz w:val="28"/>
          <w:szCs w:val="28"/>
        </w:rPr>
        <w:t>Способ получения ответа на заявление (отметить один вариант):</w:t>
      </w:r>
    </w:p>
    <w:p w:rsidR="005E7831" w:rsidRPr="00756BBB" w:rsidRDefault="005E7831" w:rsidP="005743E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:rsidR="009B2599" w:rsidRDefault="009B2599" w:rsidP="005743E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56BBB">
        <w:rPr>
          <w:sz w:val="28"/>
          <w:szCs w:val="28"/>
        </w:rPr>
        <w:t>│   │ почтовым отправлением по адресу, указанному в заявлении;</w:t>
      </w:r>
    </w:p>
    <w:p w:rsidR="005743EF" w:rsidRPr="00756BBB" w:rsidRDefault="005743EF" w:rsidP="005743E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:rsidR="009B2599" w:rsidRPr="00756BBB" w:rsidRDefault="009B2599" w:rsidP="005743E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56BBB">
        <w:rPr>
          <w:sz w:val="28"/>
          <w:szCs w:val="28"/>
        </w:rPr>
        <w:t xml:space="preserve">│   │ лично по месту нахождения уполномоченного органа </w:t>
      </w:r>
    </w:p>
    <w:p w:rsidR="005E7831" w:rsidRDefault="005E7831" w:rsidP="005E7831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color w:val="auto"/>
          <w:sz w:val="20"/>
        </w:rPr>
      </w:pPr>
      <w:r>
        <w:rPr>
          <w:rFonts w:ascii="Courier New" w:hAnsi="Courier New" w:cs="Courier New"/>
          <w:b w:val="0"/>
          <w:bCs/>
          <w:color w:val="auto"/>
          <w:sz w:val="20"/>
        </w:rPr>
        <w:t xml:space="preserve">    </w:t>
      </w:r>
    </w:p>
    <w:p w:rsidR="005E7831" w:rsidRDefault="005E7831" w:rsidP="005E7831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color w:val="auto"/>
          <w:sz w:val="20"/>
        </w:rPr>
      </w:pPr>
    </w:p>
    <w:p w:rsidR="005E7831" w:rsidRPr="005E7831" w:rsidRDefault="005E7831" w:rsidP="005E7831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proofErr w:type="gramStart"/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Подтверждаю  свое  согласие, а также согласие представляемого мной лица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на   обработку   персональных  данных  (сбор,  систематизацию,  накопл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е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ние,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хранение, уточнение (обновление, изменение), использование, распростр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нение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(в   том   числе   передачу),   обезличивание,   блокирование,  уничтож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е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ние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персональных  данных,  а  также  иных  действий,  необходимых для обр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ботки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персональных    данных    в   рамках   предоставления   органами   мес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т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ного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самоуправления,  в  соответствии  с  законодательством Российской Фед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е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рации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государственных  услуг),  в  том числе в автоматизированном режиме</w:t>
      </w:r>
      <w:proofErr w:type="gramEnd"/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, включая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принятие решений на их основе, в целях предоставления муниципал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ь</w:t>
      </w: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>ной услуги.</w:t>
      </w:r>
    </w:p>
    <w:p w:rsidR="005E7831" w:rsidRPr="005E7831" w:rsidRDefault="005E7831" w:rsidP="005E7831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5E783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ab/>
      </w:r>
      <w:r w:rsidRPr="005E7831">
        <w:rPr>
          <w:rFonts w:ascii="Times New Roman" w:hAnsi="Times New Roman"/>
          <w:b w:val="0"/>
          <w:color w:val="auto"/>
          <w:sz w:val="28"/>
          <w:szCs w:val="28"/>
        </w:rPr>
        <w:t>Уведомление   об   утрате   статуса   инвалида   обязуюсь  направить  в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E7831">
        <w:rPr>
          <w:rFonts w:ascii="Times New Roman" w:hAnsi="Times New Roman"/>
          <w:b w:val="0"/>
          <w:color w:val="auto"/>
          <w:sz w:val="28"/>
          <w:szCs w:val="28"/>
        </w:rPr>
        <w:t>уполномоченный   орган   в   течение   5   рабочих   дней   со  дня  утраты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E7831">
        <w:rPr>
          <w:rFonts w:ascii="Times New Roman" w:hAnsi="Times New Roman"/>
          <w:b w:val="0"/>
          <w:color w:val="auto"/>
          <w:sz w:val="28"/>
          <w:szCs w:val="28"/>
        </w:rPr>
        <w:t>соо</w:t>
      </w:r>
      <w:r w:rsidRPr="005E7831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Pr="005E7831">
        <w:rPr>
          <w:rFonts w:ascii="Times New Roman" w:hAnsi="Times New Roman"/>
          <w:b w:val="0"/>
          <w:color w:val="auto"/>
          <w:sz w:val="28"/>
          <w:szCs w:val="28"/>
        </w:rPr>
        <w:t>ветствующего статуса.</w:t>
      </w:r>
    </w:p>
    <w:p w:rsidR="009B2599" w:rsidRDefault="009B2599" w:rsidP="009B2599">
      <w:pPr>
        <w:pStyle w:val="unformattext"/>
        <w:jc w:val="both"/>
        <w:rPr>
          <w:sz w:val="28"/>
          <w:szCs w:val="28"/>
        </w:rPr>
      </w:pPr>
    </w:p>
    <w:p w:rsidR="009B2599" w:rsidRPr="00756BBB" w:rsidRDefault="009B2599" w:rsidP="009B25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56BBB">
        <w:rPr>
          <w:sz w:val="28"/>
          <w:szCs w:val="28"/>
        </w:rPr>
        <w:br/>
        <w:t xml:space="preserve">Заявитель </w:t>
      </w:r>
    </w:p>
    <w:p w:rsidR="009B2599" w:rsidRPr="00756BBB" w:rsidRDefault="009B2599" w:rsidP="009B25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56BBB">
        <w:rPr>
          <w:sz w:val="28"/>
          <w:szCs w:val="28"/>
        </w:rPr>
        <w:t>(представитель заявителя):</w:t>
      </w:r>
    </w:p>
    <w:p w:rsidR="009B2599" w:rsidRPr="00756BBB" w:rsidRDefault="009B2599" w:rsidP="009B25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56BBB">
        <w:rPr>
          <w:sz w:val="28"/>
          <w:szCs w:val="28"/>
        </w:rPr>
        <w:t xml:space="preserve"> __________________ _____________________________</w:t>
      </w:r>
    </w:p>
    <w:p w:rsidR="009B2599" w:rsidRPr="00756BBB" w:rsidRDefault="009B2599" w:rsidP="009B2599">
      <w:pPr>
        <w:pStyle w:val="unformattext"/>
        <w:spacing w:before="0" w:beforeAutospacing="0" w:after="0" w:afterAutospacing="0"/>
        <w:jc w:val="both"/>
      </w:pPr>
      <w:r w:rsidRPr="00756BBB">
        <w:t>           (подпись)                 (расшифровка подписи)</w:t>
      </w:r>
    </w:p>
    <w:p w:rsidR="009B2599" w:rsidRDefault="009B2599" w:rsidP="009B25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56BB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9B2599" w:rsidRDefault="009B2599" w:rsidP="009B25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:rsidR="009B2599" w:rsidRPr="00756BBB" w:rsidRDefault="009B2599" w:rsidP="009B2599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756BBB">
        <w:rPr>
          <w:sz w:val="28"/>
          <w:szCs w:val="28"/>
        </w:rPr>
        <w:t>"___" ___________________ 20__ г.</w:t>
      </w:r>
    </w:p>
    <w:p w:rsidR="009B2599" w:rsidRDefault="009B2599" w:rsidP="009B2599">
      <w:pPr>
        <w:pStyle w:val="unformattext"/>
        <w:jc w:val="both"/>
      </w:pPr>
      <w:r w:rsidRPr="00756BBB">
        <w:rPr>
          <w:sz w:val="28"/>
          <w:szCs w:val="28"/>
        </w:rPr>
        <w:br/>
      </w:r>
      <w:r>
        <w:t>                        </w:t>
      </w:r>
    </w:p>
    <w:p w:rsidR="009B2599" w:rsidRDefault="009B2599" w:rsidP="009B2599">
      <w:pPr>
        <w:jc w:val="both"/>
        <w:rPr>
          <w:sz w:val="28"/>
          <w:szCs w:val="28"/>
        </w:rPr>
      </w:pPr>
    </w:p>
    <w:p w:rsidR="007D229F" w:rsidRDefault="008404F7" w:rsidP="007D229F">
      <w:pPr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229F">
        <w:rPr>
          <w:sz w:val="28"/>
          <w:szCs w:val="28"/>
        </w:rPr>
        <w:t>Приложение 2</w:t>
      </w:r>
    </w:p>
    <w:p w:rsidR="007D229F" w:rsidRDefault="007D229F" w:rsidP="007D229F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постановлению администрации </w:t>
      </w:r>
    </w:p>
    <w:p w:rsidR="007D229F" w:rsidRDefault="007D229F" w:rsidP="007D2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города Ливны от </w:t>
      </w:r>
      <w:r w:rsidR="0079102D">
        <w:rPr>
          <w:sz w:val="28"/>
          <w:szCs w:val="28"/>
        </w:rPr>
        <w:t xml:space="preserve">20 июля 2023 года </w:t>
      </w:r>
      <w:r>
        <w:rPr>
          <w:sz w:val="28"/>
          <w:szCs w:val="28"/>
        </w:rPr>
        <w:t>№</w:t>
      </w:r>
      <w:r w:rsidR="0079102D">
        <w:rPr>
          <w:sz w:val="28"/>
          <w:szCs w:val="28"/>
        </w:rPr>
        <w:t xml:space="preserve"> 67</w:t>
      </w:r>
    </w:p>
    <w:p w:rsidR="009B2599" w:rsidRDefault="009B2599" w:rsidP="009B2599">
      <w:pPr>
        <w:jc w:val="both"/>
        <w:rPr>
          <w:sz w:val="28"/>
          <w:szCs w:val="28"/>
        </w:rPr>
      </w:pPr>
    </w:p>
    <w:p w:rsidR="009B2599" w:rsidRDefault="009B2599" w:rsidP="009B2599">
      <w:pPr>
        <w:jc w:val="both"/>
        <w:rPr>
          <w:sz w:val="28"/>
          <w:szCs w:val="28"/>
        </w:rPr>
      </w:pPr>
    </w:p>
    <w:p w:rsidR="00853121" w:rsidRDefault="007D229F" w:rsidP="009B2599">
      <w:pPr>
        <w:tabs>
          <w:tab w:val="left" w:pos="5265"/>
        </w:tabs>
        <w:jc w:val="center"/>
        <w:rPr>
          <w:sz w:val="28"/>
          <w:szCs w:val="28"/>
        </w:rPr>
      </w:pPr>
      <w:r w:rsidRPr="001F4B0C">
        <w:rPr>
          <w:sz w:val="28"/>
          <w:szCs w:val="28"/>
        </w:rPr>
        <w:t xml:space="preserve">         </w:t>
      </w:r>
      <w:hyperlink w:anchor="P217">
        <w:r w:rsidRPr="001F4B0C">
          <w:rPr>
            <w:sz w:val="28"/>
            <w:szCs w:val="28"/>
          </w:rPr>
          <w:t>Порядок</w:t>
        </w:r>
      </w:hyperlink>
      <w:r w:rsidRPr="00542DCF">
        <w:rPr>
          <w:sz w:val="28"/>
          <w:szCs w:val="28"/>
        </w:rPr>
        <w:t xml:space="preserve"> определения </w:t>
      </w:r>
      <w:r>
        <w:rPr>
          <w:sz w:val="28"/>
          <w:szCs w:val="28"/>
        </w:rPr>
        <w:t xml:space="preserve">размера </w:t>
      </w:r>
      <w:r w:rsidRPr="00542DCF">
        <w:rPr>
          <w:sz w:val="28"/>
          <w:szCs w:val="28"/>
        </w:rPr>
        <w:t>платы</w:t>
      </w:r>
      <w:r>
        <w:rPr>
          <w:sz w:val="28"/>
          <w:szCs w:val="28"/>
        </w:rPr>
        <w:t xml:space="preserve"> за использование </w:t>
      </w:r>
    </w:p>
    <w:p w:rsidR="00853121" w:rsidRDefault="007D229F" w:rsidP="009B2599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находящихся в муниципальной собственности </w:t>
      </w:r>
    </w:p>
    <w:p w:rsidR="009B2599" w:rsidRDefault="007D229F" w:rsidP="009B2599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города Ливны, земель</w:t>
      </w:r>
      <w:r w:rsidRPr="00542DCF">
        <w:rPr>
          <w:sz w:val="28"/>
          <w:szCs w:val="28"/>
        </w:rPr>
        <w:t xml:space="preserve"> или земельных участков, государственная собственность на которые не разграниче</w:t>
      </w:r>
      <w:r>
        <w:rPr>
          <w:sz w:val="28"/>
          <w:szCs w:val="28"/>
        </w:rPr>
        <w:t>на, на территории города Ливны</w:t>
      </w:r>
      <w:r w:rsidRPr="00542DCF">
        <w:rPr>
          <w:sz w:val="28"/>
          <w:szCs w:val="28"/>
        </w:rPr>
        <w:t xml:space="preserve"> для возведения гра</w:t>
      </w:r>
      <w:r w:rsidRPr="00542DCF">
        <w:rPr>
          <w:sz w:val="28"/>
          <w:szCs w:val="28"/>
        </w:rPr>
        <w:t>ж</w:t>
      </w:r>
      <w:r w:rsidRPr="00542DCF">
        <w:rPr>
          <w:sz w:val="28"/>
          <w:szCs w:val="28"/>
        </w:rPr>
        <w:t>данами гаражей, являющихся некапитальными соо</w:t>
      </w:r>
      <w:r>
        <w:rPr>
          <w:sz w:val="28"/>
          <w:szCs w:val="28"/>
        </w:rPr>
        <w:t>ружениями</w:t>
      </w:r>
    </w:p>
    <w:p w:rsidR="007D229F" w:rsidRPr="008C0D6E" w:rsidRDefault="007D229F" w:rsidP="009B2599">
      <w:pPr>
        <w:tabs>
          <w:tab w:val="left" w:pos="5265"/>
        </w:tabs>
        <w:jc w:val="center"/>
        <w:rPr>
          <w:sz w:val="28"/>
          <w:szCs w:val="28"/>
        </w:rPr>
      </w:pPr>
    </w:p>
    <w:p w:rsidR="009B2599" w:rsidRPr="008C0D6E" w:rsidRDefault="009B2599" w:rsidP="00F01C66">
      <w:pPr>
        <w:ind w:firstLine="709"/>
        <w:jc w:val="both"/>
        <w:rPr>
          <w:sz w:val="28"/>
          <w:szCs w:val="28"/>
        </w:rPr>
      </w:pPr>
      <w:r w:rsidRPr="008C0D6E">
        <w:rPr>
          <w:sz w:val="28"/>
          <w:szCs w:val="28"/>
        </w:rPr>
        <w:t>1.</w:t>
      </w:r>
      <w:r w:rsidRPr="008C0D6E">
        <w:rPr>
          <w:sz w:val="28"/>
          <w:szCs w:val="28"/>
          <w:lang w:val="en-US"/>
        </w:rPr>
        <w:t> </w:t>
      </w:r>
      <w:r w:rsidR="00F01C66">
        <w:rPr>
          <w:sz w:val="28"/>
          <w:szCs w:val="28"/>
        </w:rPr>
        <w:t>Размер</w:t>
      </w:r>
      <w:r w:rsidRPr="008C0D6E">
        <w:rPr>
          <w:sz w:val="28"/>
          <w:szCs w:val="28"/>
        </w:rPr>
        <w:t xml:space="preserve"> платы за использование земельных участков, </w:t>
      </w:r>
      <w:r w:rsidR="00F01C66">
        <w:rPr>
          <w:sz w:val="28"/>
          <w:szCs w:val="28"/>
        </w:rPr>
        <w:t xml:space="preserve">находящихся в собственности города Ливны, земель или земельных участков, </w:t>
      </w:r>
      <w:r>
        <w:rPr>
          <w:spacing w:val="-2"/>
          <w:kern w:val="28"/>
          <w:sz w:val="28"/>
          <w:szCs w:val="28"/>
        </w:rPr>
        <w:t>государственная собственность на которые не разграничена</w:t>
      </w:r>
      <w:r w:rsidR="00F01C66">
        <w:rPr>
          <w:spacing w:val="-2"/>
          <w:kern w:val="28"/>
          <w:sz w:val="28"/>
          <w:szCs w:val="28"/>
        </w:rPr>
        <w:t xml:space="preserve">, </w:t>
      </w:r>
      <w:r w:rsidRPr="008C0D6E">
        <w:rPr>
          <w:sz w:val="28"/>
          <w:szCs w:val="28"/>
        </w:rPr>
        <w:t xml:space="preserve">для возведения гражданами гаражей, </w:t>
      </w:r>
      <w:r w:rsidRPr="008C0D6E">
        <w:rPr>
          <w:spacing w:val="-2"/>
          <w:kern w:val="28"/>
          <w:sz w:val="28"/>
          <w:szCs w:val="28"/>
        </w:rPr>
        <w:t>являющихся некапитальными сооружениями</w:t>
      </w:r>
      <w:r w:rsidR="00F01C66">
        <w:rPr>
          <w:spacing w:val="-2"/>
          <w:kern w:val="28"/>
          <w:sz w:val="28"/>
          <w:szCs w:val="28"/>
        </w:rPr>
        <w:t xml:space="preserve">, </w:t>
      </w:r>
      <w:r w:rsidRPr="008C0D6E">
        <w:rPr>
          <w:sz w:val="28"/>
          <w:szCs w:val="28"/>
        </w:rPr>
        <w:t>определяется по следующей фо</w:t>
      </w:r>
      <w:r w:rsidRPr="008C0D6E">
        <w:rPr>
          <w:sz w:val="28"/>
          <w:szCs w:val="28"/>
        </w:rPr>
        <w:t>р</w:t>
      </w:r>
      <w:r w:rsidRPr="008C0D6E">
        <w:rPr>
          <w:sz w:val="28"/>
          <w:szCs w:val="28"/>
        </w:rPr>
        <w:t>муле:</w:t>
      </w:r>
    </w:p>
    <w:p w:rsidR="009B2599" w:rsidRPr="008C0D6E" w:rsidRDefault="009B2599" w:rsidP="009B25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C0D6E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Ккс</w:t>
      </w:r>
      <w:proofErr w:type="spellEnd"/>
      <w:r w:rsidRPr="008C0D6E">
        <w:rPr>
          <w:sz w:val="28"/>
          <w:szCs w:val="28"/>
        </w:rPr>
        <w:t xml:space="preserve"> </w:t>
      </w:r>
      <w:proofErr w:type="spellStart"/>
      <w:r w:rsidRPr="008C0D6E">
        <w:rPr>
          <w:sz w:val="28"/>
          <w:szCs w:val="28"/>
        </w:rPr>
        <w:t>x</w:t>
      </w:r>
      <w:proofErr w:type="spellEnd"/>
      <w:r w:rsidRPr="008C0D6E">
        <w:rPr>
          <w:sz w:val="28"/>
          <w:szCs w:val="28"/>
        </w:rPr>
        <w:t xml:space="preserve"> S </w:t>
      </w:r>
      <w:proofErr w:type="spellStart"/>
      <w:r w:rsidRPr="008C0D6E">
        <w:rPr>
          <w:sz w:val="28"/>
          <w:szCs w:val="28"/>
        </w:rPr>
        <w:t>x</w:t>
      </w:r>
      <w:proofErr w:type="spellEnd"/>
      <w:proofErr w:type="gramStart"/>
      <w:r w:rsidRPr="008C0D6E">
        <w:rPr>
          <w:sz w:val="28"/>
          <w:szCs w:val="28"/>
        </w:rPr>
        <w:t xml:space="preserve"> С</w:t>
      </w:r>
      <w:proofErr w:type="gramEnd"/>
      <w:r w:rsidRPr="008C0D6E">
        <w:rPr>
          <w:sz w:val="28"/>
          <w:szCs w:val="28"/>
        </w:rPr>
        <w:t xml:space="preserve"> </w:t>
      </w:r>
      <w:proofErr w:type="spellStart"/>
      <w:r w:rsidRPr="008C0D6E">
        <w:rPr>
          <w:sz w:val="28"/>
          <w:szCs w:val="28"/>
        </w:rPr>
        <w:t>х</w:t>
      </w:r>
      <w:proofErr w:type="spellEnd"/>
      <w:r w:rsidRPr="008C0D6E">
        <w:rPr>
          <w:sz w:val="28"/>
          <w:szCs w:val="28"/>
        </w:rPr>
        <w:t xml:space="preserve"> И,</w:t>
      </w:r>
    </w:p>
    <w:p w:rsidR="009B2599" w:rsidRPr="008C0D6E" w:rsidRDefault="009B2599" w:rsidP="009B259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2599" w:rsidRPr="008C0D6E" w:rsidRDefault="009B2599" w:rsidP="009B2599">
      <w:pPr>
        <w:shd w:val="clear" w:color="auto" w:fill="FFFFFF"/>
        <w:ind w:firstLine="709"/>
        <w:jc w:val="both"/>
        <w:rPr>
          <w:sz w:val="28"/>
          <w:szCs w:val="28"/>
        </w:rPr>
      </w:pPr>
      <w:r w:rsidRPr="008C0D6E"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</w:rPr>
        <w:t>Р</w:t>
      </w:r>
      <w:proofErr w:type="gramEnd"/>
      <w:r w:rsidRPr="008C0D6E">
        <w:rPr>
          <w:sz w:val="28"/>
          <w:szCs w:val="28"/>
        </w:rPr>
        <w:t xml:space="preserve"> – размер ежегодной платы (в рублях);</w:t>
      </w:r>
    </w:p>
    <w:p w:rsidR="009B2599" w:rsidRPr="008C0D6E" w:rsidRDefault="009B2599" w:rsidP="009B25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Ккс</w:t>
      </w:r>
      <w:proofErr w:type="spellEnd"/>
      <w:r w:rsidRPr="008C0D6E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8C0D6E">
        <w:rPr>
          <w:sz w:val="28"/>
          <w:szCs w:val="28"/>
        </w:rPr>
        <w:t>редний уровень кадастровой стоимости земельных участков се</w:t>
      </w:r>
      <w:r w:rsidRPr="008C0D6E">
        <w:rPr>
          <w:sz w:val="28"/>
          <w:szCs w:val="28"/>
        </w:rPr>
        <w:t>г</w:t>
      </w:r>
      <w:r w:rsidRPr="008C0D6E">
        <w:rPr>
          <w:sz w:val="28"/>
          <w:szCs w:val="28"/>
        </w:rPr>
        <w:t xml:space="preserve">мента рынка "Транспорт" по </w:t>
      </w:r>
      <w:r>
        <w:rPr>
          <w:sz w:val="28"/>
          <w:szCs w:val="28"/>
        </w:rPr>
        <w:t xml:space="preserve">городу Ливны, установленный </w:t>
      </w:r>
      <w:r w:rsidR="00310692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Орловской области от 10.03.2021 № 124 "Об утверждении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уровня кадастровой стоимости земельных участков муниципальных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онов и городских округов Орловской области" </w:t>
      </w:r>
      <w:r w:rsidRPr="008C0D6E">
        <w:rPr>
          <w:sz w:val="28"/>
          <w:szCs w:val="28"/>
        </w:rPr>
        <w:t>за 1 кв. метр в год (в рублях);</w:t>
      </w:r>
    </w:p>
    <w:p w:rsidR="009B2599" w:rsidRPr="008C0D6E" w:rsidRDefault="009B2599" w:rsidP="009B2599">
      <w:pPr>
        <w:shd w:val="clear" w:color="auto" w:fill="FFFFFF"/>
        <w:ind w:firstLine="709"/>
        <w:jc w:val="both"/>
        <w:rPr>
          <w:sz w:val="28"/>
          <w:szCs w:val="28"/>
        </w:rPr>
      </w:pPr>
      <w:r w:rsidRPr="008C0D6E">
        <w:rPr>
          <w:sz w:val="28"/>
          <w:szCs w:val="28"/>
        </w:rPr>
        <w:t>S – площадь земель ил</w:t>
      </w:r>
      <w:r w:rsidR="00310692">
        <w:rPr>
          <w:sz w:val="28"/>
          <w:szCs w:val="28"/>
        </w:rPr>
        <w:t>и земельного участка (кв. м.</w:t>
      </w:r>
      <w:r w:rsidRPr="008C0D6E">
        <w:rPr>
          <w:sz w:val="28"/>
          <w:szCs w:val="28"/>
        </w:rPr>
        <w:t>);</w:t>
      </w:r>
    </w:p>
    <w:p w:rsidR="009B2599" w:rsidRPr="008C0D6E" w:rsidRDefault="009B2599" w:rsidP="009B2599">
      <w:pPr>
        <w:ind w:firstLine="709"/>
        <w:jc w:val="both"/>
        <w:rPr>
          <w:sz w:val="28"/>
          <w:szCs w:val="28"/>
        </w:rPr>
      </w:pPr>
      <w:proofErr w:type="gramStart"/>
      <w:r w:rsidRPr="008C0D6E">
        <w:rPr>
          <w:sz w:val="28"/>
          <w:szCs w:val="28"/>
        </w:rPr>
        <w:t>С</w:t>
      </w:r>
      <w:proofErr w:type="gramEnd"/>
      <w:r w:rsidRPr="008C0D6E">
        <w:rPr>
          <w:sz w:val="28"/>
          <w:szCs w:val="28"/>
        </w:rPr>
        <w:t xml:space="preserve"> – ставка земельного налога в процентах, установленная </w:t>
      </w:r>
      <w:r>
        <w:rPr>
          <w:sz w:val="28"/>
          <w:szCs w:val="28"/>
        </w:rPr>
        <w:t>Ливенским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родским Советом народных депутатов </w:t>
      </w:r>
      <w:r w:rsidRPr="008C0D6E">
        <w:rPr>
          <w:sz w:val="28"/>
          <w:szCs w:val="28"/>
        </w:rPr>
        <w:t xml:space="preserve">в соответствии с Налоговым кодексом Российской Федерации в отношении </w:t>
      </w:r>
      <w:r w:rsidR="002823AB">
        <w:rPr>
          <w:sz w:val="28"/>
          <w:szCs w:val="28"/>
        </w:rPr>
        <w:t xml:space="preserve">прочих </w:t>
      </w:r>
      <w:r w:rsidRPr="008C0D6E">
        <w:rPr>
          <w:sz w:val="28"/>
          <w:szCs w:val="28"/>
        </w:rPr>
        <w:t>земельных уча</w:t>
      </w:r>
      <w:r w:rsidR="002823AB">
        <w:rPr>
          <w:sz w:val="28"/>
          <w:szCs w:val="28"/>
        </w:rPr>
        <w:t>стков</w:t>
      </w:r>
      <w:r w:rsidRPr="008C0D6E">
        <w:rPr>
          <w:sz w:val="28"/>
          <w:szCs w:val="28"/>
        </w:rPr>
        <w:t>;</w:t>
      </w:r>
    </w:p>
    <w:p w:rsidR="009B2599" w:rsidRPr="008C0D6E" w:rsidRDefault="009B2599" w:rsidP="009B2599">
      <w:pPr>
        <w:ind w:firstLine="709"/>
        <w:jc w:val="both"/>
        <w:rPr>
          <w:sz w:val="28"/>
          <w:szCs w:val="28"/>
        </w:rPr>
      </w:pPr>
      <w:r w:rsidRPr="008C0D6E">
        <w:rPr>
          <w:sz w:val="28"/>
          <w:szCs w:val="28"/>
        </w:rPr>
        <w:t>И – индекс уровня инфляции.</w:t>
      </w:r>
    </w:p>
    <w:p w:rsidR="009B2599" w:rsidRPr="008C0D6E" w:rsidRDefault="009B2599" w:rsidP="009B2599">
      <w:pPr>
        <w:ind w:firstLine="709"/>
        <w:jc w:val="both"/>
        <w:rPr>
          <w:sz w:val="28"/>
          <w:szCs w:val="28"/>
        </w:rPr>
      </w:pPr>
      <w:r w:rsidRPr="008C0D6E">
        <w:rPr>
          <w:sz w:val="28"/>
          <w:szCs w:val="28"/>
        </w:rPr>
        <w:t xml:space="preserve">При этом индексация размера ежегодной платы производится, начиная </w:t>
      </w:r>
      <w:r w:rsidRPr="008C0D6E">
        <w:rPr>
          <w:sz w:val="28"/>
          <w:szCs w:val="28"/>
        </w:rPr>
        <w:br/>
        <w:t>с года, следующего за годом, в котором принято решение об утверждении р</w:t>
      </w:r>
      <w:r w:rsidRPr="008C0D6E">
        <w:rPr>
          <w:sz w:val="28"/>
          <w:szCs w:val="28"/>
        </w:rPr>
        <w:t>е</w:t>
      </w:r>
      <w:r w:rsidRPr="008C0D6E">
        <w:rPr>
          <w:sz w:val="28"/>
          <w:szCs w:val="28"/>
        </w:rPr>
        <w:t>зультатов проведенной государственной кадастровой оценки земельных учас</w:t>
      </w:r>
      <w:r w:rsidRPr="008C0D6E">
        <w:rPr>
          <w:sz w:val="28"/>
          <w:szCs w:val="28"/>
        </w:rPr>
        <w:t>т</w:t>
      </w:r>
      <w:r w:rsidRPr="008C0D6E">
        <w:rPr>
          <w:sz w:val="28"/>
          <w:szCs w:val="28"/>
        </w:rPr>
        <w:t>ков.</w:t>
      </w:r>
    </w:p>
    <w:p w:rsidR="009B2599" w:rsidRDefault="002823AB" w:rsidP="009B2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2599" w:rsidRPr="008C0D6E">
        <w:rPr>
          <w:sz w:val="28"/>
          <w:szCs w:val="28"/>
        </w:rPr>
        <w:t>.</w:t>
      </w:r>
      <w:r w:rsidR="009B2599" w:rsidRPr="008C0D6E">
        <w:rPr>
          <w:sz w:val="28"/>
          <w:szCs w:val="28"/>
          <w:lang w:val="en-US"/>
        </w:rPr>
        <w:t> </w:t>
      </w:r>
      <w:r w:rsidR="009B2599" w:rsidRPr="008C0D6E">
        <w:rPr>
          <w:sz w:val="28"/>
          <w:szCs w:val="28"/>
        </w:rPr>
        <w:t xml:space="preserve">В случае </w:t>
      </w:r>
      <w:proofErr w:type="gramStart"/>
      <w:r w:rsidR="009B2599" w:rsidRPr="008C0D6E">
        <w:rPr>
          <w:sz w:val="28"/>
          <w:szCs w:val="28"/>
        </w:rPr>
        <w:t>изменения среднего уровня кадастровой стоимости земельных участков сегмента</w:t>
      </w:r>
      <w:proofErr w:type="gramEnd"/>
      <w:r w:rsidR="009B2599" w:rsidRPr="008C0D6E">
        <w:rPr>
          <w:sz w:val="28"/>
          <w:szCs w:val="28"/>
        </w:rPr>
        <w:t xml:space="preserve"> рынка "Транспорт" по </w:t>
      </w:r>
      <w:r w:rsidR="009B2599">
        <w:rPr>
          <w:sz w:val="28"/>
          <w:szCs w:val="28"/>
        </w:rPr>
        <w:t>городу Ливны</w:t>
      </w:r>
      <w:r w:rsidR="009B2599" w:rsidRPr="008C0D6E">
        <w:rPr>
          <w:sz w:val="28"/>
          <w:szCs w:val="28"/>
        </w:rPr>
        <w:t xml:space="preserve">, ежегодная плата </w:t>
      </w:r>
      <w:r w:rsidR="009B2599">
        <w:rPr>
          <w:sz w:val="28"/>
          <w:szCs w:val="28"/>
        </w:rPr>
        <w:t>за и</w:t>
      </w:r>
      <w:r w:rsidR="009B2599">
        <w:rPr>
          <w:sz w:val="28"/>
          <w:szCs w:val="28"/>
        </w:rPr>
        <w:t>с</w:t>
      </w:r>
      <w:r w:rsidR="009B2599">
        <w:rPr>
          <w:sz w:val="28"/>
          <w:szCs w:val="28"/>
        </w:rPr>
        <w:t>пользование земельного участка</w:t>
      </w:r>
      <w:r w:rsidR="009B2599" w:rsidRPr="008C0D6E">
        <w:rPr>
          <w:sz w:val="28"/>
          <w:szCs w:val="28"/>
        </w:rPr>
        <w:t xml:space="preserve"> подлежит перерасчету по состоянию на 1 я</w:t>
      </w:r>
      <w:r w:rsidR="009B2599" w:rsidRPr="008C0D6E">
        <w:rPr>
          <w:sz w:val="28"/>
          <w:szCs w:val="28"/>
        </w:rPr>
        <w:t>н</w:t>
      </w:r>
      <w:r w:rsidR="009B2599" w:rsidRPr="008C0D6E">
        <w:rPr>
          <w:sz w:val="28"/>
          <w:szCs w:val="28"/>
        </w:rPr>
        <w:t>варя года, следующего за годом, в котором произошло изменение кадастровой стоимости.</w:t>
      </w:r>
    </w:p>
    <w:p w:rsidR="009B2599" w:rsidRDefault="002823AB" w:rsidP="009B25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2599">
        <w:rPr>
          <w:sz w:val="28"/>
          <w:szCs w:val="28"/>
        </w:rPr>
        <w:t>. Размер платы за использование земельного участка менее (более) 1 к</w:t>
      </w:r>
      <w:r w:rsidR="009B2599">
        <w:rPr>
          <w:sz w:val="28"/>
          <w:szCs w:val="28"/>
        </w:rPr>
        <w:t>а</w:t>
      </w:r>
      <w:r w:rsidR="009B2599">
        <w:rPr>
          <w:sz w:val="28"/>
          <w:szCs w:val="28"/>
        </w:rPr>
        <w:t>лендарного года, рассчитывается пропорционально сроку использования з</w:t>
      </w:r>
      <w:r w:rsidR="009B2599">
        <w:rPr>
          <w:sz w:val="28"/>
          <w:szCs w:val="28"/>
        </w:rPr>
        <w:t>е</w:t>
      </w:r>
      <w:r w:rsidR="009B2599">
        <w:rPr>
          <w:sz w:val="28"/>
          <w:szCs w:val="28"/>
        </w:rPr>
        <w:t>мельного участка, выраженному в календарных днях.</w:t>
      </w:r>
    </w:p>
    <w:p w:rsidR="009B2599" w:rsidRPr="008C0D6E" w:rsidRDefault="002823AB" w:rsidP="009B259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B2599" w:rsidRPr="008C0D6E">
        <w:rPr>
          <w:rFonts w:eastAsia="Calibri"/>
          <w:sz w:val="28"/>
          <w:szCs w:val="28"/>
        </w:rPr>
        <w:t>.</w:t>
      </w:r>
      <w:r w:rsidR="009B2599" w:rsidRPr="008C0D6E">
        <w:rPr>
          <w:rFonts w:eastAsia="Calibri"/>
          <w:sz w:val="28"/>
          <w:szCs w:val="28"/>
          <w:lang w:val="en-US"/>
        </w:rPr>
        <w:t> </w:t>
      </w:r>
      <w:r w:rsidR="009B2599" w:rsidRPr="008C0D6E">
        <w:rPr>
          <w:rFonts w:eastAsia="Calibri"/>
          <w:sz w:val="28"/>
          <w:szCs w:val="28"/>
        </w:rPr>
        <w:t xml:space="preserve">Плата </w:t>
      </w:r>
      <w:r w:rsidR="009B2599">
        <w:rPr>
          <w:sz w:val="28"/>
          <w:szCs w:val="28"/>
        </w:rPr>
        <w:t>за использование земельного участка</w:t>
      </w:r>
      <w:r w:rsidR="009B2599" w:rsidRPr="008C0D6E">
        <w:rPr>
          <w:rFonts w:eastAsia="Calibri"/>
          <w:sz w:val="28"/>
          <w:szCs w:val="28"/>
        </w:rPr>
        <w:t xml:space="preserve"> вносится </w:t>
      </w:r>
      <w:r w:rsidR="009B2599">
        <w:rPr>
          <w:rFonts w:eastAsia="Calibri"/>
          <w:sz w:val="28"/>
          <w:szCs w:val="28"/>
        </w:rPr>
        <w:t>ежегодно в срок до 1 декабря текущего года.</w:t>
      </w:r>
    </w:p>
    <w:p w:rsidR="009B2599" w:rsidRDefault="002823AB" w:rsidP="009B2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B2599" w:rsidRPr="008C0D6E">
        <w:rPr>
          <w:sz w:val="28"/>
          <w:szCs w:val="28"/>
        </w:rPr>
        <w:t>.</w:t>
      </w:r>
      <w:r w:rsidR="009B2599" w:rsidRPr="008C0D6E">
        <w:rPr>
          <w:sz w:val="28"/>
          <w:szCs w:val="28"/>
          <w:lang w:val="en-US"/>
        </w:rPr>
        <w:t> </w:t>
      </w:r>
      <w:r w:rsidR="009B2599" w:rsidRPr="008C0D6E">
        <w:rPr>
          <w:sz w:val="28"/>
          <w:szCs w:val="28"/>
        </w:rPr>
        <w:t xml:space="preserve">Ежегодная плата </w:t>
      </w:r>
      <w:r w:rsidR="009B2599">
        <w:rPr>
          <w:sz w:val="28"/>
          <w:szCs w:val="28"/>
        </w:rPr>
        <w:t>за использование земельного участка</w:t>
      </w:r>
      <w:r w:rsidR="009B2599" w:rsidRPr="008C0D6E">
        <w:rPr>
          <w:sz w:val="28"/>
          <w:szCs w:val="28"/>
        </w:rPr>
        <w:t xml:space="preserve"> зачисляется в бюджет</w:t>
      </w:r>
      <w:r w:rsidR="009B2599">
        <w:rPr>
          <w:sz w:val="28"/>
          <w:szCs w:val="28"/>
        </w:rPr>
        <w:t xml:space="preserve"> города Ливны. </w:t>
      </w:r>
    </w:p>
    <w:p w:rsidR="009B2599" w:rsidRDefault="009B2599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sectPr w:rsidR="009B2599" w:rsidSect="00A073BC">
      <w:pgSz w:w="11906" w:h="16838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92" w:rsidRDefault="00310692">
      <w:r>
        <w:separator/>
      </w:r>
    </w:p>
  </w:endnote>
  <w:endnote w:type="continuationSeparator" w:id="0">
    <w:p w:rsidR="00310692" w:rsidRDefault="00310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92" w:rsidRDefault="00310692">
      <w:r>
        <w:separator/>
      </w:r>
    </w:p>
  </w:footnote>
  <w:footnote w:type="continuationSeparator" w:id="0">
    <w:p w:rsidR="00310692" w:rsidRDefault="00310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2337"/>
    <w:rsid w:val="00003208"/>
    <w:rsid w:val="0000377F"/>
    <w:rsid w:val="00004074"/>
    <w:rsid w:val="000042D2"/>
    <w:rsid w:val="00004C93"/>
    <w:rsid w:val="0000537D"/>
    <w:rsid w:val="00005B58"/>
    <w:rsid w:val="000065C2"/>
    <w:rsid w:val="000075F7"/>
    <w:rsid w:val="0000771D"/>
    <w:rsid w:val="00007B7E"/>
    <w:rsid w:val="00010622"/>
    <w:rsid w:val="00010F13"/>
    <w:rsid w:val="0001156B"/>
    <w:rsid w:val="0001266F"/>
    <w:rsid w:val="000126FA"/>
    <w:rsid w:val="00012977"/>
    <w:rsid w:val="00013919"/>
    <w:rsid w:val="00013D8D"/>
    <w:rsid w:val="000140AD"/>
    <w:rsid w:val="0001415B"/>
    <w:rsid w:val="0001560C"/>
    <w:rsid w:val="00016DAE"/>
    <w:rsid w:val="000177A0"/>
    <w:rsid w:val="00021E78"/>
    <w:rsid w:val="00022121"/>
    <w:rsid w:val="0002261B"/>
    <w:rsid w:val="00022718"/>
    <w:rsid w:val="00022D3D"/>
    <w:rsid w:val="00022EB7"/>
    <w:rsid w:val="000230A4"/>
    <w:rsid w:val="000236C2"/>
    <w:rsid w:val="00025112"/>
    <w:rsid w:val="000252E3"/>
    <w:rsid w:val="00025324"/>
    <w:rsid w:val="000257E2"/>
    <w:rsid w:val="00026716"/>
    <w:rsid w:val="00026A57"/>
    <w:rsid w:val="00026FD2"/>
    <w:rsid w:val="0002708D"/>
    <w:rsid w:val="0003069A"/>
    <w:rsid w:val="0003140A"/>
    <w:rsid w:val="00031454"/>
    <w:rsid w:val="000320B7"/>
    <w:rsid w:val="000320ED"/>
    <w:rsid w:val="0003261E"/>
    <w:rsid w:val="00032AAA"/>
    <w:rsid w:val="0003342F"/>
    <w:rsid w:val="00033D3A"/>
    <w:rsid w:val="00033E66"/>
    <w:rsid w:val="0003449A"/>
    <w:rsid w:val="00034B10"/>
    <w:rsid w:val="00034DDF"/>
    <w:rsid w:val="00035927"/>
    <w:rsid w:val="00035ABB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EC2"/>
    <w:rsid w:val="000440B3"/>
    <w:rsid w:val="000449E9"/>
    <w:rsid w:val="00044BCF"/>
    <w:rsid w:val="00045CB9"/>
    <w:rsid w:val="000468A4"/>
    <w:rsid w:val="0004730F"/>
    <w:rsid w:val="000477E9"/>
    <w:rsid w:val="00047A14"/>
    <w:rsid w:val="00047CA5"/>
    <w:rsid w:val="00050168"/>
    <w:rsid w:val="000508BA"/>
    <w:rsid w:val="0005112C"/>
    <w:rsid w:val="00051802"/>
    <w:rsid w:val="0005453D"/>
    <w:rsid w:val="00054E0D"/>
    <w:rsid w:val="000554CE"/>
    <w:rsid w:val="000560B8"/>
    <w:rsid w:val="00056725"/>
    <w:rsid w:val="000578D9"/>
    <w:rsid w:val="00057F42"/>
    <w:rsid w:val="0006181D"/>
    <w:rsid w:val="00061FB4"/>
    <w:rsid w:val="000622C4"/>
    <w:rsid w:val="00065336"/>
    <w:rsid w:val="00065ADE"/>
    <w:rsid w:val="00067C16"/>
    <w:rsid w:val="00067F42"/>
    <w:rsid w:val="00071164"/>
    <w:rsid w:val="000717EC"/>
    <w:rsid w:val="00071D03"/>
    <w:rsid w:val="00072056"/>
    <w:rsid w:val="00072311"/>
    <w:rsid w:val="00072B0F"/>
    <w:rsid w:val="00073F55"/>
    <w:rsid w:val="000757C7"/>
    <w:rsid w:val="00076C77"/>
    <w:rsid w:val="00081E62"/>
    <w:rsid w:val="0008287C"/>
    <w:rsid w:val="00082D1C"/>
    <w:rsid w:val="0008435C"/>
    <w:rsid w:val="00084AF3"/>
    <w:rsid w:val="000852FC"/>
    <w:rsid w:val="00085516"/>
    <w:rsid w:val="00085B0D"/>
    <w:rsid w:val="00086561"/>
    <w:rsid w:val="00087286"/>
    <w:rsid w:val="00090683"/>
    <w:rsid w:val="000913C9"/>
    <w:rsid w:val="000918BA"/>
    <w:rsid w:val="000918FE"/>
    <w:rsid w:val="00092487"/>
    <w:rsid w:val="00092AAF"/>
    <w:rsid w:val="00092E9D"/>
    <w:rsid w:val="000930C2"/>
    <w:rsid w:val="000934AC"/>
    <w:rsid w:val="00093A55"/>
    <w:rsid w:val="00093B31"/>
    <w:rsid w:val="00093BDB"/>
    <w:rsid w:val="00093E5D"/>
    <w:rsid w:val="00094A0B"/>
    <w:rsid w:val="00094FE9"/>
    <w:rsid w:val="000964BE"/>
    <w:rsid w:val="0009691E"/>
    <w:rsid w:val="00097BAD"/>
    <w:rsid w:val="00097D74"/>
    <w:rsid w:val="000A051E"/>
    <w:rsid w:val="000A0909"/>
    <w:rsid w:val="000A0DA6"/>
    <w:rsid w:val="000A0F22"/>
    <w:rsid w:val="000A1933"/>
    <w:rsid w:val="000A20BE"/>
    <w:rsid w:val="000A2477"/>
    <w:rsid w:val="000A385A"/>
    <w:rsid w:val="000A40C6"/>
    <w:rsid w:val="000A442C"/>
    <w:rsid w:val="000A4BD2"/>
    <w:rsid w:val="000A600C"/>
    <w:rsid w:val="000A6033"/>
    <w:rsid w:val="000A7861"/>
    <w:rsid w:val="000A7F3C"/>
    <w:rsid w:val="000B0BD8"/>
    <w:rsid w:val="000B2973"/>
    <w:rsid w:val="000B2A6B"/>
    <w:rsid w:val="000B2C77"/>
    <w:rsid w:val="000B2DFF"/>
    <w:rsid w:val="000B2E67"/>
    <w:rsid w:val="000B38E2"/>
    <w:rsid w:val="000B4889"/>
    <w:rsid w:val="000B50CD"/>
    <w:rsid w:val="000B51F7"/>
    <w:rsid w:val="000B559B"/>
    <w:rsid w:val="000B6743"/>
    <w:rsid w:val="000B6773"/>
    <w:rsid w:val="000C01A9"/>
    <w:rsid w:val="000C0F70"/>
    <w:rsid w:val="000C1B32"/>
    <w:rsid w:val="000C1C80"/>
    <w:rsid w:val="000C2707"/>
    <w:rsid w:val="000C324B"/>
    <w:rsid w:val="000C3C11"/>
    <w:rsid w:val="000C6723"/>
    <w:rsid w:val="000C6844"/>
    <w:rsid w:val="000C6ABD"/>
    <w:rsid w:val="000C6B9A"/>
    <w:rsid w:val="000C7F7E"/>
    <w:rsid w:val="000C7FE1"/>
    <w:rsid w:val="000D17AC"/>
    <w:rsid w:val="000D1DE6"/>
    <w:rsid w:val="000D1E96"/>
    <w:rsid w:val="000D2210"/>
    <w:rsid w:val="000D309E"/>
    <w:rsid w:val="000D6796"/>
    <w:rsid w:val="000D76DD"/>
    <w:rsid w:val="000D76F1"/>
    <w:rsid w:val="000D7CAF"/>
    <w:rsid w:val="000E0A0D"/>
    <w:rsid w:val="000E1C42"/>
    <w:rsid w:val="000E20B7"/>
    <w:rsid w:val="000E30E3"/>
    <w:rsid w:val="000E34DE"/>
    <w:rsid w:val="000E3D6E"/>
    <w:rsid w:val="000E476B"/>
    <w:rsid w:val="000E48E9"/>
    <w:rsid w:val="000E4FCA"/>
    <w:rsid w:val="000E56BE"/>
    <w:rsid w:val="000E5D81"/>
    <w:rsid w:val="000E5EA2"/>
    <w:rsid w:val="000F0689"/>
    <w:rsid w:val="000F12FB"/>
    <w:rsid w:val="000F1433"/>
    <w:rsid w:val="000F2FBE"/>
    <w:rsid w:val="000F3C70"/>
    <w:rsid w:val="000F41FE"/>
    <w:rsid w:val="000F458D"/>
    <w:rsid w:val="000F53DC"/>
    <w:rsid w:val="000F63D3"/>
    <w:rsid w:val="000F648F"/>
    <w:rsid w:val="000F6592"/>
    <w:rsid w:val="000F78C6"/>
    <w:rsid w:val="000F7F9A"/>
    <w:rsid w:val="00100150"/>
    <w:rsid w:val="00100631"/>
    <w:rsid w:val="00100890"/>
    <w:rsid w:val="00100C30"/>
    <w:rsid w:val="00101331"/>
    <w:rsid w:val="001015F7"/>
    <w:rsid w:val="00103145"/>
    <w:rsid w:val="00103708"/>
    <w:rsid w:val="001040C7"/>
    <w:rsid w:val="00105CDE"/>
    <w:rsid w:val="00106246"/>
    <w:rsid w:val="001067C5"/>
    <w:rsid w:val="00106DC5"/>
    <w:rsid w:val="0010715C"/>
    <w:rsid w:val="001073DC"/>
    <w:rsid w:val="00110E16"/>
    <w:rsid w:val="00111137"/>
    <w:rsid w:val="00111F1E"/>
    <w:rsid w:val="00111F92"/>
    <w:rsid w:val="00112339"/>
    <w:rsid w:val="001130B3"/>
    <w:rsid w:val="001133C0"/>
    <w:rsid w:val="001137C0"/>
    <w:rsid w:val="00113874"/>
    <w:rsid w:val="00114F35"/>
    <w:rsid w:val="00116FCD"/>
    <w:rsid w:val="00117061"/>
    <w:rsid w:val="00117678"/>
    <w:rsid w:val="001204B9"/>
    <w:rsid w:val="00120736"/>
    <w:rsid w:val="00120DA5"/>
    <w:rsid w:val="00120DE1"/>
    <w:rsid w:val="00120FC8"/>
    <w:rsid w:val="00121CBA"/>
    <w:rsid w:val="00121DC2"/>
    <w:rsid w:val="00123999"/>
    <w:rsid w:val="00123E8B"/>
    <w:rsid w:val="00124BDC"/>
    <w:rsid w:val="0012521E"/>
    <w:rsid w:val="001263C4"/>
    <w:rsid w:val="00126CE9"/>
    <w:rsid w:val="001275EC"/>
    <w:rsid w:val="00127E54"/>
    <w:rsid w:val="0013081D"/>
    <w:rsid w:val="00131A46"/>
    <w:rsid w:val="00132BDC"/>
    <w:rsid w:val="0013366C"/>
    <w:rsid w:val="00133A99"/>
    <w:rsid w:val="001348E2"/>
    <w:rsid w:val="0013589B"/>
    <w:rsid w:val="0013638B"/>
    <w:rsid w:val="0014007B"/>
    <w:rsid w:val="00140335"/>
    <w:rsid w:val="001410E3"/>
    <w:rsid w:val="0014114D"/>
    <w:rsid w:val="0014118D"/>
    <w:rsid w:val="00141197"/>
    <w:rsid w:val="00141726"/>
    <w:rsid w:val="0014194B"/>
    <w:rsid w:val="00141DAF"/>
    <w:rsid w:val="0014337F"/>
    <w:rsid w:val="0014372E"/>
    <w:rsid w:val="00144233"/>
    <w:rsid w:val="00145557"/>
    <w:rsid w:val="00146339"/>
    <w:rsid w:val="001477F7"/>
    <w:rsid w:val="00147906"/>
    <w:rsid w:val="00147E3B"/>
    <w:rsid w:val="00151B7D"/>
    <w:rsid w:val="00153894"/>
    <w:rsid w:val="0015462B"/>
    <w:rsid w:val="00154C61"/>
    <w:rsid w:val="00155A6A"/>
    <w:rsid w:val="0015749B"/>
    <w:rsid w:val="00157C68"/>
    <w:rsid w:val="00161A58"/>
    <w:rsid w:val="00164332"/>
    <w:rsid w:val="00164D1E"/>
    <w:rsid w:val="00165D13"/>
    <w:rsid w:val="00166A87"/>
    <w:rsid w:val="0016756E"/>
    <w:rsid w:val="00167FA7"/>
    <w:rsid w:val="00170714"/>
    <w:rsid w:val="00171F14"/>
    <w:rsid w:val="001729C6"/>
    <w:rsid w:val="001730F3"/>
    <w:rsid w:val="00173617"/>
    <w:rsid w:val="0017366F"/>
    <w:rsid w:val="00173D72"/>
    <w:rsid w:val="0017471D"/>
    <w:rsid w:val="00175E7A"/>
    <w:rsid w:val="001765AD"/>
    <w:rsid w:val="00180C72"/>
    <w:rsid w:val="00180FFD"/>
    <w:rsid w:val="0018106B"/>
    <w:rsid w:val="00182D97"/>
    <w:rsid w:val="00183212"/>
    <w:rsid w:val="001844F7"/>
    <w:rsid w:val="00184853"/>
    <w:rsid w:val="00185AF6"/>
    <w:rsid w:val="001904C2"/>
    <w:rsid w:val="0019075E"/>
    <w:rsid w:val="001909D5"/>
    <w:rsid w:val="00190A3A"/>
    <w:rsid w:val="00190DB3"/>
    <w:rsid w:val="00190FB8"/>
    <w:rsid w:val="0019291C"/>
    <w:rsid w:val="00192956"/>
    <w:rsid w:val="0019302E"/>
    <w:rsid w:val="001935E2"/>
    <w:rsid w:val="00193D3D"/>
    <w:rsid w:val="00194169"/>
    <w:rsid w:val="0019449A"/>
    <w:rsid w:val="001951E6"/>
    <w:rsid w:val="0019542C"/>
    <w:rsid w:val="001955CB"/>
    <w:rsid w:val="00197403"/>
    <w:rsid w:val="001A0081"/>
    <w:rsid w:val="001A14E6"/>
    <w:rsid w:val="001A18BD"/>
    <w:rsid w:val="001A2B36"/>
    <w:rsid w:val="001A3735"/>
    <w:rsid w:val="001A3E70"/>
    <w:rsid w:val="001A4705"/>
    <w:rsid w:val="001A4D20"/>
    <w:rsid w:val="001A4E3F"/>
    <w:rsid w:val="001A5536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AAA"/>
    <w:rsid w:val="001B20F9"/>
    <w:rsid w:val="001B33AE"/>
    <w:rsid w:val="001B3403"/>
    <w:rsid w:val="001B4436"/>
    <w:rsid w:val="001B4EB3"/>
    <w:rsid w:val="001B51C1"/>
    <w:rsid w:val="001B68E4"/>
    <w:rsid w:val="001B73D2"/>
    <w:rsid w:val="001B7630"/>
    <w:rsid w:val="001B7713"/>
    <w:rsid w:val="001C024E"/>
    <w:rsid w:val="001C1014"/>
    <w:rsid w:val="001C1715"/>
    <w:rsid w:val="001C1F12"/>
    <w:rsid w:val="001C23FE"/>
    <w:rsid w:val="001C2821"/>
    <w:rsid w:val="001C28BC"/>
    <w:rsid w:val="001C2B6F"/>
    <w:rsid w:val="001C45DB"/>
    <w:rsid w:val="001C5219"/>
    <w:rsid w:val="001C6089"/>
    <w:rsid w:val="001C60E1"/>
    <w:rsid w:val="001C6107"/>
    <w:rsid w:val="001C6192"/>
    <w:rsid w:val="001C645F"/>
    <w:rsid w:val="001D160E"/>
    <w:rsid w:val="001D4485"/>
    <w:rsid w:val="001D44C9"/>
    <w:rsid w:val="001D46D3"/>
    <w:rsid w:val="001D4928"/>
    <w:rsid w:val="001D4B18"/>
    <w:rsid w:val="001D4F4F"/>
    <w:rsid w:val="001D5635"/>
    <w:rsid w:val="001D58A0"/>
    <w:rsid w:val="001D58D5"/>
    <w:rsid w:val="001D5D34"/>
    <w:rsid w:val="001D74C5"/>
    <w:rsid w:val="001D7B4E"/>
    <w:rsid w:val="001E0A5A"/>
    <w:rsid w:val="001E0AAE"/>
    <w:rsid w:val="001E10C1"/>
    <w:rsid w:val="001E2FF2"/>
    <w:rsid w:val="001E3425"/>
    <w:rsid w:val="001E37A8"/>
    <w:rsid w:val="001E410A"/>
    <w:rsid w:val="001E4C9F"/>
    <w:rsid w:val="001E4E24"/>
    <w:rsid w:val="001E6D35"/>
    <w:rsid w:val="001E7A9E"/>
    <w:rsid w:val="001E7AD6"/>
    <w:rsid w:val="001E7DCA"/>
    <w:rsid w:val="001F17E8"/>
    <w:rsid w:val="001F26C1"/>
    <w:rsid w:val="001F2C9E"/>
    <w:rsid w:val="001F335C"/>
    <w:rsid w:val="001F4B0C"/>
    <w:rsid w:val="001F5186"/>
    <w:rsid w:val="001F5210"/>
    <w:rsid w:val="001F7726"/>
    <w:rsid w:val="001F77B3"/>
    <w:rsid w:val="00200A44"/>
    <w:rsid w:val="0020130B"/>
    <w:rsid w:val="0020152B"/>
    <w:rsid w:val="00205076"/>
    <w:rsid w:val="00206390"/>
    <w:rsid w:val="00206988"/>
    <w:rsid w:val="00210BBC"/>
    <w:rsid w:val="00210F0D"/>
    <w:rsid w:val="00210F96"/>
    <w:rsid w:val="00210FD4"/>
    <w:rsid w:val="002110E2"/>
    <w:rsid w:val="0021136D"/>
    <w:rsid w:val="002129A7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7953"/>
    <w:rsid w:val="00217F95"/>
    <w:rsid w:val="0022043B"/>
    <w:rsid w:val="002210D8"/>
    <w:rsid w:val="002224E0"/>
    <w:rsid w:val="0022288E"/>
    <w:rsid w:val="00222F64"/>
    <w:rsid w:val="00223E84"/>
    <w:rsid w:val="00224150"/>
    <w:rsid w:val="0022425A"/>
    <w:rsid w:val="0022428F"/>
    <w:rsid w:val="00225C33"/>
    <w:rsid w:val="002264F7"/>
    <w:rsid w:val="00227B3C"/>
    <w:rsid w:val="002309DE"/>
    <w:rsid w:val="00230CE2"/>
    <w:rsid w:val="00231160"/>
    <w:rsid w:val="002312DA"/>
    <w:rsid w:val="002313FC"/>
    <w:rsid w:val="00231E02"/>
    <w:rsid w:val="00232785"/>
    <w:rsid w:val="00232B4C"/>
    <w:rsid w:val="00232FF3"/>
    <w:rsid w:val="00233321"/>
    <w:rsid w:val="00234CF4"/>
    <w:rsid w:val="002350B5"/>
    <w:rsid w:val="00235F8F"/>
    <w:rsid w:val="00237331"/>
    <w:rsid w:val="0023746C"/>
    <w:rsid w:val="00240640"/>
    <w:rsid w:val="00240FBB"/>
    <w:rsid w:val="0024100F"/>
    <w:rsid w:val="00242B7A"/>
    <w:rsid w:val="00243E45"/>
    <w:rsid w:val="002448CC"/>
    <w:rsid w:val="00245052"/>
    <w:rsid w:val="0024591E"/>
    <w:rsid w:val="002465FA"/>
    <w:rsid w:val="00246931"/>
    <w:rsid w:val="00247A1C"/>
    <w:rsid w:val="002519BC"/>
    <w:rsid w:val="00251C03"/>
    <w:rsid w:val="0025207D"/>
    <w:rsid w:val="002526AD"/>
    <w:rsid w:val="00252831"/>
    <w:rsid w:val="00253B97"/>
    <w:rsid w:val="00253F06"/>
    <w:rsid w:val="00253F6C"/>
    <w:rsid w:val="00254E2F"/>
    <w:rsid w:val="00255474"/>
    <w:rsid w:val="00256035"/>
    <w:rsid w:val="002562AA"/>
    <w:rsid w:val="00257726"/>
    <w:rsid w:val="00257E52"/>
    <w:rsid w:val="002610A9"/>
    <w:rsid w:val="002612E3"/>
    <w:rsid w:val="00261FE3"/>
    <w:rsid w:val="002629E4"/>
    <w:rsid w:val="00262AC8"/>
    <w:rsid w:val="00263244"/>
    <w:rsid w:val="0026370C"/>
    <w:rsid w:val="00263A6F"/>
    <w:rsid w:val="00265063"/>
    <w:rsid w:val="002652E6"/>
    <w:rsid w:val="002654DE"/>
    <w:rsid w:val="00266875"/>
    <w:rsid w:val="002677C9"/>
    <w:rsid w:val="0027189A"/>
    <w:rsid w:val="002719A6"/>
    <w:rsid w:val="00272478"/>
    <w:rsid w:val="00272738"/>
    <w:rsid w:val="0027286D"/>
    <w:rsid w:val="002733EC"/>
    <w:rsid w:val="0027352C"/>
    <w:rsid w:val="00273647"/>
    <w:rsid w:val="00273FCB"/>
    <w:rsid w:val="00275838"/>
    <w:rsid w:val="00276DE3"/>
    <w:rsid w:val="002770F4"/>
    <w:rsid w:val="0027754D"/>
    <w:rsid w:val="002777AD"/>
    <w:rsid w:val="0027793B"/>
    <w:rsid w:val="00280630"/>
    <w:rsid w:val="00280A46"/>
    <w:rsid w:val="0028104D"/>
    <w:rsid w:val="002823AB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6066"/>
    <w:rsid w:val="002861C9"/>
    <w:rsid w:val="0028652E"/>
    <w:rsid w:val="00286DC6"/>
    <w:rsid w:val="00287C8B"/>
    <w:rsid w:val="00287F87"/>
    <w:rsid w:val="00291AB2"/>
    <w:rsid w:val="00291FBB"/>
    <w:rsid w:val="002927C6"/>
    <w:rsid w:val="00293064"/>
    <w:rsid w:val="0029355D"/>
    <w:rsid w:val="00294ECB"/>
    <w:rsid w:val="0029592E"/>
    <w:rsid w:val="00295F78"/>
    <w:rsid w:val="002964D3"/>
    <w:rsid w:val="002973A4"/>
    <w:rsid w:val="00297522"/>
    <w:rsid w:val="00297962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051"/>
    <w:rsid w:val="002A73C9"/>
    <w:rsid w:val="002A74D4"/>
    <w:rsid w:val="002A75AB"/>
    <w:rsid w:val="002B04D8"/>
    <w:rsid w:val="002B16F7"/>
    <w:rsid w:val="002B30DB"/>
    <w:rsid w:val="002B3228"/>
    <w:rsid w:val="002B32A6"/>
    <w:rsid w:val="002B3DE8"/>
    <w:rsid w:val="002B43A1"/>
    <w:rsid w:val="002B53D5"/>
    <w:rsid w:val="002B5A3D"/>
    <w:rsid w:val="002B614A"/>
    <w:rsid w:val="002C0EA0"/>
    <w:rsid w:val="002C11B7"/>
    <w:rsid w:val="002C1731"/>
    <w:rsid w:val="002C197D"/>
    <w:rsid w:val="002C2119"/>
    <w:rsid w:val="002C2B09"/>
    <w:rsid w:val="002C2BC5"/>
    <w:rsid w:val="002C3F68"/>
    <w:rsid w:val="002C5EAF"/>
    <w:rsid w:val="002C764C"/>
    <w:rsid w:val="002D17C3"/>
    <w:rsid w:val="002D1ABF"/>
    <w:rsid w:val="002D1DB4"/>
    <w:rsid w:val="002D1FB2"/>
    <w:rsid w:val="002D217A"/>
    <w:rsid w:val="002D2241"/>
    <w:rsid w:val="002D2E02"/>
    <w:rsid w:val="002D3A69"/>
    <w:rsid w:val="002D4151"/>
    <w:rsid w:val="002D4441"/>
    <w:rsid w:val="002D4671"/>
    <w:rsid w:val="002D47D7"/>
    <w:rsid w:val="002D5E3D"/>
    <w:rsid w:val="002D6D78"/>
    <w:rsid w:val="002E1E2D"/>
    <w:rsid w:val="002E210A"/>
    <w:rsid w:val="002E21CA"/>
    <w:rsid w:val="002E2438"/>
    <w:rsid w:val="002E3205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9B5"/>
    <w:rsid w:val="002F1AF6"/>
    <w:rsid w:val="002F25D5"/>
    <w:rsid w:val="002F29F0"/>
    <w:rsid w:val="002F2B67"/>
    <w:rsid w:val="002F31EF"/>
    <w:rsid w:val="002F3328"/>
    <w:rsid w:val="002F3A20"/>
    <w:rsid w:val="002F3E4C"/>
    <w:rsid w:val="002F43DF"/>
    <w:rsid w:val="002F5FF7"/>
    <w:rsid w:val="002F6371"/>
    <w:rsid w:val="002F6FC2"/>
    <w:rsid w:val="003017DB"/>
    <w:rsid w:val="00301811"/>
    <w:rsid w:val="003019D4"/>
    <w:rsid w:val="0030379B"/>
    <w:rsid w:val="003042F3"/>
    <w:rsid w:val="00304ED1"/>
    <w:rsid w:val="00306FAC"/>
    <w:rsid w:val="00310692"/>
    <w:rsid w:val="00310995"/>
    <w:rsid w:val="00311AFE"/>
    <w:rsid w:val="00311BB1"/>
    <w:rsid w:val="00312016"/>
    <w:rsid w:val="00312ED9"/>
    <w:rsid w:val="00315766"/>
    <w:rsid w:val="0031576D"/>
    <w:rsid w:val="00315B10"/>
    <w:rsid w:val="00316656"/>
    <w:rsid w:val="00316BEA"/>
    <w:rsid w:val="00316E09"/>
    <w:rsid w:val="00317083"/>
    <w:rsid w:val="00320586"/>
    <w:rsid w:val="00321266"/>
    <w:rsid w:val="003224B9"/>
    <w:rsid w:val="003227B1"/>
    <w:rsid w:val="00323C67"/>
    <w:rsid w:val="00324932"/>
    <w:rsid w:val="00324B80"/>
    <w:rsid w:val="00325C49"/>
    <w:rsid w:val="00326125"/>
    <w:rsid w:val="00326349"/>
    <w:rsid w:val="003263C2"/>
    <w:rsid w:val="00330495"/>
    <w:rsid w:val="003327E8"/>
    <w:rsid w:val="003333A6"/>
    <w:rsid w:val="00333ACC"/>
    <w:rsid w:val="003345D5"/>
    <w:rsid w:val="003368AE"/>
    <w:rsid w:val="003377FB"/>
    <w:rsid w:val="00341C61"/>
    <w:rsid w:val="00341D30"/>
    <w:rsid w:val="00341D34"/>
    <w:rsid w:val="003421FD"/>
    <w:rsid w:val="00342438"/>
    <w:rsid w:val="003431BE"/>
    <w:rsid w:val="00343D3E"/>
    <w:rsid w:val="00344223"/>
    <w:rsid w:val="00344B12"/>
    <w:rsid w:val="00345721"/>
    <w:rsid w:val="00345BE3"/>
    <w:rsid w:val="00345FF8"/>
    <w:rsid w:val="003502D3"/>
    <w:rsid w:val="00350E05"/>
    <w:rsid w:val="00351BB9"/>
    <w:rsid w:val="00352912"/>
    <w:rsid w:val="00353287"/>
    <w:rsid w:val="003538EB"/>
    <w:rsid w:val="00354E7F"/>
    <w:rsid w:val="00355361"/>
    <w:rsid w:val="00356E0E"/>
    <w:rsid w:val="00356F3E"/>
    <w:rsid w:val="00357D45"/>
    <w:rsid w:val="0036091B"/>
    <w:rsid w:val="00360AF7"/>
    <w:rsid w:val="00362ABE"/>
    <w:rsid w:val="00363311"/>
    <w:rsid w:val="0036353E"/>
    <w:rsid w:val="003635E8"/>
    <w:rsid w:val="00365B6F"/>
    <w:rsid w:val="00370276"/>
    <w:rsid w:val="00371731"/>
    <w:rsid w:val="00371B6D"/>
    <w:rsid w:val="00372583"/>
    <w:rsid w:val="00373EAD"/>
    <w:rsid w:val="00373FA3"/>
    <w:rsid w:val="003755BA"/>
    <w:rsid w:val="00375C78"/>
    <w:rsid w:val="00376FB2"/>
    <w:rsid w:val="003772A3"/>
    <w:rsid w:val="0037794D"/>
    <w:rsid w:val="003812DD"/>
    <w:rsid w:val="00381735"/>
    <w:rsid w:val="00381AFC"/>
    <w:rsid w:val="00381B07"/>
    <w:rsid w:val="003829CC"/>
    <w:rsid w:val="00383B38"/>
    <w:rsid w:val="00384A72"/>
    <w:rsid w:val="003872A8"/>
    <w:rsid w:val="00387CDF"/>
    <w:rsid w:val="00387E5B"/>
    <w:rsid w:val="003903CC"/>
    <w:rsid w:val="00392546"/>
    <w:rsid w:val="00392CB5"/>
    <w:rsid w:val="0039646E"/>
    <w:rsid w:val="00396F3F"/>
    <w:rsid w:val="00396F68"/>
    <w:rsid w:val="003A090B"/>
    <w:rsid w:val="003A1638"/>
    <w:rsid w:val="003A1745"/>
    <w:rsid w:val="003A25F1"/>
    <w:rsid w:val="003A2A7B"/>
    <w:rsid w:val="003A2D48"/>
    <w:rsid w:val="003A3268"/>
    <w:rsid w:val="003A47F7"/>
    <w:rsid w:val="003A4D77"/>
    <w:rsid w:val="003A5085"/>
    <w:rsid w:val="003A5343"/>
    <w:rsid w:val="003A6D34"/>
    <w:rsid w:val="003B0387"/>
    <w:rsid w:val="003B0D22"/>
    <w:rsid w:val="003B1B7A"/>
    <w:rsid w:val="003B373F"/>
    <w:rsid w:val="003B3DC9"/>
    <w:rsid w:val="003B401F"/>
    <w:rsid w:val="003B46C1"/>
    <w:rsid w:val="003B49F5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348B"/>
    <w:rsid w:val="003C3EAD"/>
    <w:rsid w:val="003C4017"/>
    <w:rsid w:val="003C4784"/>
    <w:rsid w:val="003C70DE"/>
    <w:rsid w:val="003C77A9"/>
    <w:rsid w:val="003D0078"/>
    <w:rsid w:val="003D0F24"/>
    <w:rsid w:val="003D18E3"/>
    <w:rsid w:val="003D2756"/>
    <w:rsid w:val="003D282E"/>
    <w:rsid w:val="003D2872"/>
    <w:rsid w:val="003D3000"/>
    <w:rsid w:val="003D33A8"/>
    <w:rsid w:val="003D3AE1"/>
    <w:rsid w:val="003D498D"/>
    <w:rsid w:val="003D4B2E"/>
    <w:rsid w:val="003D4D88"/>
    <w:rsid w:val="003D608E"/>
    <w:rsid w:val="003D6912"/>
    <w:rsid w:val="003D6D70"/>
    <w:rsid w:val="003D72F3"/>
    <w:rsid w:val="003D7F65"/>
    <w:rsid w:val="003E0D37"/>
    <w:rsid w:val="003E2934"/>
    <w:rsid w:val="003E2A8A"/>
    <w:rsid w:val="003E37AD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1887"/>
    <w:rsid w:val="003F293A"/>
    <w:rsid w:val="003F2A22"/>
    <w:rsid w:val="003F3F5B"/>
    <w:rsid w:val="003F456B"/>
    <w:rsid w:val="003F4677"/>
    <w:rsid w:val="003F4AFD"/>
    <w:rsid w:val="003F585E"/>
    <w:rsid w:val="003F5B02"/>
    <w:rsid w:val="003F618D"/>
    <w:rsid w:val="003F743E"/>
    <w:rsid w:val="004005C3"/>
    <w:rsid w:val="0040089C"/>
    <w:rsid w:val="00400AAC"/>
    <w:rsid w:val="00401686"/>
    <w:rsid w:val="00401CB1"/>
    <w:rsid w:val="0040236F"/>
    <w:rsid w:val="00402882"/>
    <w:rsid w:val="004029DE"/>
    <w:rsid w:val="004035FE"/>
    <w:rsid w:val="00403C13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DC5"/>
    <w:rsid w:val="00415F03"/>
    <w:rsid w:val="00416725"/>
    <w:rsid w:val="004168B9"/>
    <w:rsid w:val="004168C5"/>
    <w:rsid w:val="00416D95"/>
    <w:rsid w:val="004216F9"/>
    <w:rsid w:val="00422BD5"/>
    <w:rsid w:val="00422D75"/>
    <w:rsid w:val="004235A5"/>
    <w:rsid w:val="004243B0"/>
    <w:rsid w:val="0042462E"/>
    <w:rsid w:val="004253BF"/>
    <w:rsid w:val="00425AA3"/>
    <w:rsid w:val="00425B9B"/>
    <w:rsid w:val="00426024"/>
    <w:rsid w:val="004262A5"/>
    <w:rsid w:val="00426A69"/>
    <w:rsid w:val="00427BB3"/>
    <w:rsid w:val="00430FCC"/>
    <w:rsid w:val="0043115D"/>
    <w:rsid w:val="004319C7"/>
    <w:rsid w:val="00431ABB"/>
    <w:rsid w:val="00431CEB"/>
    <w:rsid w:val="0043224B"/>
    <w:rsid w:val="004324E5"/>
    <w:rsid w:val="0043342F"/>
    <w:rsid w:val="00433917"/>
    <w:rsid w:val="0043425F"/>
    <w:rsid w:val="004344EE"/>
    <w:rsid w:val="004348C5"/>
    <w:rsid w:val="00434D37"/>
    <w:rsid w:val="00435106"/>
    <w:rsid w:val="00435284"/>
    <w:rsid w:val="00435847"/>
    <w:rsid w:val="00437144"/>
    <w:rsid w:val="00437967"/>
    <w:rsid w:val="004400F5"/>
    <w:rsid w:val="00440B86"/>
    <w:rsid w:val="00440D05"/>
    <w:rsid w:val="00441BA8"/>
    <w:rsid w:val="00442886"/>
    <w:rsid w:val="00442EDD"/>
    <w:rsid w:val="0044325A"/>
    <w:rsid w:val="0044342B"/>
    <w:rsid w:val="00443CBA"/>
    <w:rsid w:val="00443D82"/>
    <w:rsid w:val="00443F27"/>
    <w:rsid w:val="00444A0E"/>
    <w:rsid w:val="00445111"/>
    <w:rsid w:val="00445CA6"/>
    <w:rsid w:val="00447881"/>
    <w:rsid w:val="00447965"/>
    <w:rsid w:val="00447A76"/>
    <w:rsid w:val="0045060F"/>
    <w:rsid w:val="004508DE"/>
    <w:rsid w:val="00450B3D"/>
    <w:rsid w:val="00450C46"/>
    <w:rsid w:val="00451126"/>
    <w:rsid w:val="00451BA0"/>
    <w:rsid w:val="00452181"/>
    <w:rsid w:val="0045286D"/>
    <w:rsid w:val="004530BB"/>
    <w:rsid w:val="00454BE1"/>
    <w:rsid w:val="00454ED6"/>
    <w:rsid w:val="00457D0D"/>
    <w:rsid w:val="00460AFE"/>
    <w:rsid w:val="0046124E"/>
    <w:rsid w:val="0046186F"/>
    <w:rsid w:val="00461B71"/>
    <w:rsid w:val="00461BA7"/>
    <w:rsid w:val="00461E94"/>
    <w:rsid w:val="00462129"/>
    <w:rsid w:val="00462347"/>
    <w:rsid w:val="00462E0C"/>
    <w:rsid w:val="00462F98"/>
    <w:rsid w:val="00463421"/>
    <w:rsid w:val="00464C2A"/>
    <w:rsid w:val="004658C9"/>
    <w:rsid w:val="00466417"/>
    <w:rsid w:val="0046794F"/>
    <w:rsid w:val="004714B9"/>
    <w:rsid w:val="00472773"/>
    <w:rsid w:val="00472A26"/>
    <w:rsid w:val="004732C6"/>
    <w:rsid w:val="004732D1"/>
    <w:rsid w:val="00474AC6"/>
    <w:rsid w:val="00475E4F"/>
    <w:rsid w:val="004775C1"/>
    <w:rsid w:val="00477E34"/>
    <w:rsid w:val="00477E64"/>
    <w:rsid w:val="00477F3B"/>
    <w:rsid w:val="004807C1"/>
    <w:rsid w:val="00480DEF"/>
    <w:rsid w:val="00481AE1"/>
    <w:rsid w:val="00482231"/>
    <w:rsid w:val="004822E0"/>
    <w:rsid w:val="0048279D"/>
    <w:rsid w:val="004834E2"/>
    <w:rsid w:val="0048621A"/>
    <w:rsid w:val="00486931"/>
    <w:rsid w:val="00487D2D"/>
    <w:rsid w:val="00491431"/>
    <w:rsid w:val="00492A9F"/>
    <w:rsid w:val="00494DBA"/>
    <w:rsid w:val="0049583B"/>
    <w:rsid w:val="00495DBA"/>
    <w:rsid w:val="00496AA5"/>
    <w:rsid w:val="00496DB9"/>
    <w:rsid w:val="00497D44"/>
    <w:rsid w:val="00497ECC"/>
    <w:rsid w:val="004A0AA7"/>
    <w:rsid w:val="004A1C4F"/>
    <w:rsid w:val="004A327C"/>
    <w:rsid w:val="004A3CF8"/>
    <w:rsid w:val="004A5049"/>
    <w:rsid w:val="004A677A"/>
    <w:rsid w:val="004A68C0"/>
    <w:rsid w:val="004A6D96"/>
    <w:rsid w:val="004A728E"/>
    <w:rsid w:val="004A7751"/>
    <w:rsid w:val="004B0876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6F4"/>
    <w:rsid w:val="004B7CB9"/>
    <w:rsid w:val="004C006E"/>
    <w:rsid w:val="004C0D31"/>
    <w:rsid w:val="004C0FFF"/>
    <w:rsid w:val="004C2946"/>
    <w:rsid w:val="004C2963"/>
    <w:rsid w:val="004C2B94"/>
    <w:rsid w:val="004C37FA"/>
    <w:rsid w:val="004C4514"/>
    <w:rsid w:val="004C4C41"/>
    <w:rsid w:val="004C4FF5"/>
    <w:rsid w:val="004C5BBE"/>
    <w:rsid w:val="004C5F1F"/>
    <w:rsid w:val="004C67A6"/>
    <w:rsid w:val="004C7B24"/>
    <w:rsid w:val="004D011A"/>
    <w:rsid w:val="004D01A5"/>
    <w:rsid w:val="004D0644"/>
    <w:rsid w:val="004D0AC8"/>
    <w:rsid w:val="004D0D5D"/>
    <w:rsid w:val="004D1D6C"/>
    <w:rsid w:val="004D2BEA"/>
    <w:rsid w:val="004D2E21"/>
    <w:rsid w:val="004D3D6C"/>
    <w:rsid w:val="004D4A34"/>
    <w:rsid w:val="004D56BF"/>
    <w:rsid w:val="004D5909"/>
    <w:rsid w:val="004D660C"/>
    <w:rsid w:val="004D7176"/>
    <w:rsid w:val="004D7E58"/>
    <w:rsid w:val="004E007C"/>
    <w:rsid w:val="004E03BF"/>
    <w:rsid w:val="004E059B"/>
    <w:rsid w:val="004E0746"/>
    <w:rsid w:val="004E0B31"/>
    <w:rsid w:val="004E189B"/>
    <w:rsid w:val="004E1C3D"/>
    <w:rsid w:val="004E26CC"/>
    <w:rsid w:val="004E2A73"/>
    <w:rsid w:val="004E2B06"/>
    <w:rsid w:val="004E3BBD"/>
    <w:rsid w:val="004E3D3F"/>
    <w:rsid w:val="004E3ECA"/>
    <w:rsid w:val="004E5282"/>
    <w:rsid w:val="004E5AAC"/>
    <w:rsid w:val="004E6030"/>
    <w:rsid w:val="004E6793"/>
    <w:rsid w:val="004E6FD2"/>
    <w:rsid w:val="004E763E"/>
    <w:rsid w:val="004E79C7"/>
    <w:rsid w:val="004F10D7"/>
    <w:rsid w:val="004F2217"/>
    <w:rsid w:val="004F2248"/>
    <w:rsid w:val="004F2BF1"/>
    <w:rsid w:val="004F2FFD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7102"/>
    <w:rsid w:val="004F7EA0"/>
    <w:rsid w:val="005002D8"/>
    <w:rsid w:val="00500D28"/>
    <w:rsid w:val="00501D6D"/>
    <w:rsid w:val="00501DCD"/>
    <w:rsid w:val="0050247B"/>
    <w:rsid w:val="005027C5"/>
    <w:rsid w:val="00503A6B"/>
    <w:rsid w:val="0050414C"/>
    <w:rsid w:val="00504B34"/>
    <w:rsid w:val="00505C06"/>
    <w:rsid w:val="00506A99"/>
    <w:rsid w:val="00507A09"/>
    <w:rsid w:val="005102CC"/>
    <w:rsid w:val="00510806"/>
    <w:rsid w:val="00511561"/>
    <w:rsid w:val="00511652"/>
    <w:rsid w:val="005119F3"/>
    <w:rsid w:val="00511B83"/>
    <w:rsid w:val="00513187"/>
    <w:rsid w:val="00513600"/>
    <w:rsid w:val="00513C0D"/>
    <w:rsid w:val="00513F04"/>
    <w:rsid w:val="005141A3"/>
    <w:rsid w:val="005148C9"/>
    <w:rsid w:val="00514AC8"/>
    <w:rsid w:val="00515134"/>
    <w:rsid w:val="00516315"/>
    <w:rsid w:val="005166AB"/>
    <w:rsid w:val="005166EA"/>
    <w:rsid w:val="0051764D"/>
    <w:rsid w:val="00517EA6"/>
    <w:rsid w:val="005201F0"/>
    <w:rsid w:val="0052236A"/>
    <w:rsid w:val="0052293D"/>
    <w:rsid w:val="0052315B"/>
    <w:rsid w:val="0052351C"/>
    <w:rsid w:val="00523C94"/>
    <w:rsid w:val="00525B6C"/>
    <w:rsid w:val="00525D79"/>
    <w:rsid w:val="00526278"/>
    <w:rsid w:val="00526A7A"/>
    <w:rsid w:val="00526AFC"/>
    <w:rsid w:val="005273C5"/>
    <w:rsid w:val="005274C1"/>
    <w:rsid w:val="00530069"/>
    <w:rsid w:val="00530304"/>
    <w:rsid w:val="00530544"/>
    <w:rsid w:val="00530C16"/>
    <w:rsid w:val="00531D09"/>
    <w:rsid w:val="00531D89"/>
    <w:rsid w:val="00531D9E"/>
    <w:rsid w:val="00532322"/>
    <w:rsid w:val="0053298F"/>
    <w:rsid w:val="00532E65"/>
    <w:rsid w:val="00533057"/>
    <w:rsid w:val="005340D3"/>
    <w:rsid w:val="00535248"/>
    <w:rsid w:val="00535853"/>
    <w:rsid w:val="0053614B"/>
    <w:rsid w:val="00536389"/>
    <w:rsid w:val="005363FD"/>
    <w:rsid w:val="0053661A"/>
    <w:rsid w:val="00536E20"/>
    <w:rsid w:val="00537B09"/>
    <w:rsid w:val="00540029"/>
    <w:rsid w:val="00540BC3"/>
    <w:rsid w:val="00540EE6"/>
    <w:rsid w:val="00540F51"/>
    <w:rsid w:val="00541A8A"/>
    <w:rsid w:val="00542DCF"/>
    <w:rsid w:val="00543184"/>
    <w:rsid w:val="00543817"/>
    <w:rsid w:val="00544B5C"/>
    <w:rsid w:val="0054578D"/>
    <w:rsid w:val="00545E9A"/>
    <w:rsid w:val="00546372"/>
    <w:rsid w:val="005465F9"/>
    <w:rsid w:val="00546659"/>
    <w:rsid w:val="00546D71"/>
    <w:rsid w:val="005474DE"/>
    <w:rsid w:val="00547504"/>
    <w:rsid w:val="0054783A"/>
    <w:rsid w:val="00547C34"/>
    <w:rsid w:val="00547C9C"/>
    <w:rsid w:val="005502CF"/>
    <w:rsid w:val="00550369"/>
    <w:rsid w:val="00551B87"/>
    <w:rsid w:val="00552509"/>
    <w:rsid w:val="0055281F"/>
    <w:rsid w:val="00552ED5"/>
    <w:rsid w:val="005533B6"/>
    <w:rsid w:val="00553D56"/>
    <w:rsid w:val="005542C7"/>
    <w:rsid w:val="00554822"/>
    <w:rsid w:val="00554C1E"/>
    <w:rsid w:val="005550A9"/>
    <w:rsid w:val="00555641"/>
    <w:rsid w:val="00555653"/>
    <w:rsid w:val="00556416"/>
    <w:rsid w:val="005567C7"/>
    <w:rsid w:val="00556A64"/>
    <w:rsid w:val="005579D3"/>
    <w:rsid w:val="00560CCC"/>
    <w:rsid w:val="00561B3B"/>
    <w:rsid w:val="00562C7A"/>
    <w:rsid w:val="0056344A"/>
    <w:rsid w:val="00563FBC"/>
    <w:rsid w:val="005644E4"/>
    <w:rsid w:val="00564994"/>
    <w:rsid w:val="00565291"/>
    <w:rsid w:val="00565351"/>
    <w:rsid w:val="005653B3"/>
    <w:rsid w:val="00565532"/>
    <w:rsid w:val="00565D24"/>
    <w:rsid w:val="0056647A"/>
    <w:rsid w:val="00566E5E"/>
    <w:rsid w:val="00567CB0"/>
    <w:rsid w:val="005702EA"/>
    <w:rsid w:val="005708F3"/>
    <w:rsid w:val="00571444"/>
    <w:rsid w:val="005722D0"/>
    <w:rsid w:val="00573683"/>
    <w:rsid w:val="0057396D"/>
    <w:rsid w:val="00573FE1"/>
    <w:rsid w:val="005742BB"/>
    <w:rsid w:val="005743EF"/>
    <w:rsid w:val="005746F2"/>
    <w:rsid w:val="0057470C"/>
    <w:rsid w:val="0057496D"/>
    <w:rsid w:val="00575155"/>
    <w:rsid w:val="00575D3E"/>
    <w:rsid w:val="0057684E"/>
    <w:rsid w:val="005768F9"/>
    <w:rsid w:val="00577B3A"/>
    <w:rsid w:val="005803D5"/>
    <w:rsid w:val="005807F4"/>
    <w:rsid w:val="0058134B"/>
    <w:rsid w:val="0058149F"/>
    <w:rsid w:val="00583416"/>
    <w:rsid w:val="00583489"/>
    <w:rsid w:val="00584375"/>
    <w:rsid w:val="00584403"/>
    <w:rsid w:val="005856D7"/>
    <w:rsid w:val="0058596E"/>
    <w:rsid w:val="00585D3C"/>
    <w:rsid w:val="00585F50"/>
    <w:rsid w:val="00590F01"/>
    <w:rsid w:val="005913C5"/>
    <w:rsid w:val="005923E8"/>
    <w:rsid w:val="00592E41"/>
    <w:rsid w:val="00592EEB"/>
    <w:rsid w:val="00593A73"/>
    <w:rsid w:val="00593B87"/>
    <w:rsid w:val="00593F49"/>
    <w:rsid w:val="005962C3"/>
    <w:rsid w:val="00596B7F"/>
    <w:rsid w:val="00596FB3"/>
    <w:rsid w:val="005A0875"/>
    <w:rsid w:val="005A0D34"/>
    <w:rsid w:val="005A1227"/>
    <w:rsid w:val="005A2775"/>
    <w:rsid w:val="005A2825"/>
    <w:rsid w:val="005A37C3"/>
    <w:rsid w:val="005A47AC"/>
    <w:rsid w:val="005A4947"/>
    <w:rsid w:val="005A4A2F"/>
    <w:rsid w:val="005A5002"/>
    <w:rsid w:val="005A5EBD"/>
    <w:rsid w:val="005A6ABB"/>
    <w:rsid w:val="005A6D9A"/>
    <w:rsid w:val="005A73E2"/>
    <w:rsid w:val="005A76B6"/>
    <w:rsid w:val="005B06AC"/>
    <w:rsid w:val="005B1443"/>
    <w:rsid w:val="005B1F39"/>
    <w:rsid w:val="005B30DF"/>
    <w:rsid w:val="005B331C"/>
    <w:rsid w:val="005B35E7"/>
    <w:rsid w:val="005B3EDD"/>
    <w:rsid w:val="005B402B"/>
    <w:rsid w:val="005B4050"/>
    <w:rsid w:val="005B62D3"/>
    <w:rsid w:val="005B65AB"/>
    <w:rsid w:val="005B6736"/>
    <w:rsid w:val="005B6969"/>
    <w:rsid w:val="005B6EE8"/>
    <w:rsid w:val="005B74B9"/>
    <w:rsid w:val="005B7D62"/>
    <w:rsid w:val="005C00D8"/>
    <w:rsid w:val="005C083D"/>
    <w:rsid w:val="005C0B80"/>
    <w:rsid w:val="005C1923"/>
    <w:rsid w:val="005C1B69"/>
    <w:rsid w:val="005C2DDD"/>
    <w:rsid w:val="005C3327"/>
    <w:rsid w:val="005C3396"/>
    <w:rsid w:val="005C3642"/>
    <w:rsid w:val="005C52CB"/>
    <w:rsid w:val="005C5D79"/>
    <w:rsid w:val="005C6BD3"/>
    <w:rsid w:val="005C6D68"/>
    <w:rsid w:val="005D0730"/>
    <w:rsid w:val="005D0A50"/>
    <w:rsid w:val="005D0C09"/>
    <w:rsid w:val="005D1E6B"/>
    <w:rsid w:val="005D2C41"/>
    <w:rsid w:val="005D3223"/>
    <w:rsid w:val="005D5A6A"/>
    <w:rsid w:val="005D6264"/>
    <w:rsid w:val="005D67B3"/>
    <w:rsid w:val="005D6A59"/>
    <w:rsid w:val="005D7533"/>
    <w:rsid w:val="005E0D16"/>
    <w:rsid w:val="005E10EA"/>
    <w:rsid w:val="005E1CAF"/>
    <w:rsid w:val="005E2BA6"/>
    <w:rsid w:val="005E3ABD"/>
    <w:rsid w:val="005E3E7D"/>
    <w:rsid w:val="005E4D71"/>
    <w:rsid w:val="005E5D46"/>
    <w:rsid w:val="005E66FE"/>
    <w:rsid w:val="005E6EAD"/>
    <w:rsid w:val="005E7831"/>
    <w:rsid w:val="005E7CC5"/>
    <w:rsid w:val="005F149D"/>
    <w:rsid w:val="005F1C13"/>
    <w:rsid w:val="005F1C77"/>
    <w:rsid w:val="005F2606"/>
    <w:rsid w:val="005F34E1"/>
    <w:rsid w:val="005F38F9"/>
    <w:rsid w:val="005F54A8"/>
    <w:rsid w:val="005F579B"/>
    <w:rsid w:val="005F6CFA"/>
    <w:rsid w:val="005F6F8E"/>
    <w:rsid w:val="005F7EB7"/>
    <w:rsid w:val="00600216"/>
    <w:rsid w:val="00600B9C"/>
    <w:rsid w:val="006016C9"/>
    <w:rsid w:val="00601ECF"/>
    <w:rsid w:val="00601F4B"/>
    <w:rsid w:val="00602154"/>
    <w:rsid w:val="006026AE"/>
    <w:rsid w:val="006029D6"/>
    <w:rsid w:val="00602CFE"/>
    <w:rsid w:val="006036BE"/>
    <w:rsid w:val="00603ADB"/>
    <w:rsid w:val="00603CD5"/>
    <w:rsid w:val="00604296"/>
    <w:rsid w:val="006045DA"/>
    <w:rsid w:val="00604C0C"/>
    <w:rsid w:val="00605D2F"/>
    <w:rsid w:val="00606BE2"/>
    <w:rsid w:val="00607551"/>
    <w:rsid w:val="00607C5E"/>
    <w:rsid w:val="00610AFA"/>
    <w:rsid w:val="00611497"/>
    <w:rsid w:val="00612386"/>
    <w:rsid w:val="00612E55"/>
    <w:rsid w:val="006135EE"/>
    <w:rsid w:val="00614552"/>
    <w:rsid w:val="00614B4A"/>
    <w:rsid w:val="00616A11"/>
    <w:rsid w:val="00617588"/>
    <w:rsid w:val="00617E6D"/>
    <w:rsid w:val="00622336"/>
    <w:rsid w:val="00623BE2"/>
    <w:rsid w:val="006249FD"/>
    <w:rsid w:val="00627377"/>
    <w:rsid w:val="0062789F"/>
    <w:rsid w:val="00630479"/>
    <w:rsid w:val="00630641"/>
    <w:rsid w:val="006320DE"/>
    <w:rsid w:val="0063273B"/>
    <w:rsid w:val="0063345A"/>
    <w:rsid w:val="0063390B"/>
    <w:rsid w:val="006341E8"/>
    <w:rsid w:val="006345FE"/>
    <w:rsid w:val="0063502F"/>
    <w:rsid w:val="006360D5"/>
    <w:rsid w:val="00636130"/>
    <w:rsid w:val="00636172"/>
    <w:rsid w:val="00636422"/>
    <w:rsid w:val="00636EFA"/>
    <w:rsid w:val="0063754E"/>
    <w:rsid w:val="006404AE"/>
    <w:rsid w:val="006406D9"/>
    <w:rsid w:val="00640AF8"/>
    <w:rsid w:val="00640EE4"/>
    <w:rsid w:val="00641C39"/>
    <w:rsid w:val="006422AB"/>
    <w:rsid w:val="00643657"/>
    <w:rsid w:val="00643F56"/>
    <w:rsid w:val="00644DFF"/>
    <w:rsid w:val="00645288"/>
    <w:rsid w:val="006454E5"/>
    <w:rsid w:val="00645B3F"/>
    <w:rsid w:val="00645D70"/>
    <w:rsid w:val="00647A6F"/>
    <w:rsid w:val="006508BE"/>
    <w:rsid w:val="00650C80"/>
    <w:rsid w:val="00651CC0"/>
    <w:rsid w:val="00651EF7"/>
    <w:rsid w:val="00651F19"/>
    <w:rsid w:val="00653B7F"/>
    <w:rsid w:val="006549A6"/>
    <w:rsid w:val="006557CA"/>
    <w:rsid w:val="00656D2E"/>
    <w:rsid w:val="006572C4"/>
    <w:rsid w:val="00657BC2"/>
    <w:rsid w:val="0066016E"/>
    <w:rsid w:val="00660183"/>
    <w:rsid w:val="00660562"/>
    <w:rsid w:val="00662274"/>
    <w:rsid w:val="00662296"/>
    <w:rsid w:val="006627EB"/>
    <w:rsid w:val="0066323B"/>
    <w:rsid w:val="006638FB"/>
    <w:rsid w:val="00663C21"/>
    <w:rsid w:val="00665F57"/>
    <w:rsid w:val="006660B0"/>
    <w:rsid w:val="00666289"/>
    <w:rsid w:val="0066647F"/>
    <w:rsid w:val="006675EB"/>
    <w:rsid w:val="00671BB2"/>
    <w:rsid w:val="006720AF"/>
    <w:rsid w:val="006725BE"/>
    <w:rsid w:val="00672932"/>
    <w:rsid w:val="00672A15"/>
    <w:rsid w:val="00672A1D"/>
    <w:rsid w:val="00672D2B"/>
    <w:rsid w:val="00673246"/>
    <w:rsid w:val="006751A9"/>
    <w:rsid w:val="006751ED"/>
    <w:rsid w:val="006766E9"/>
    <w:rsid w:val="00676D2F"/>
    <w:rsid w:val="00676D6F"/>
    <w:rsid w:val="00677CA1"/>
    <w:rsid w:val="006805DC"/>
    <w:rsid w:val="00680B7B"/>
    <w:rsid w:val="00680EDB"/>
    <w:rsid w:val="006815AE"/>
    <w:rsid w:val="00681C80"/>
    <w:rsid w:val="0068301A"/>
    <w:rsid w:val="00683209"/>
    <w:rsid w:val="00684078"/>
    <w:rsid w:val="006847B2"/>
    <w:rsid w:val="0068493D"/>
    <w:rsid w:val="006852E9"/>
    <w:rsid w:val="00685B9E"/>
    <w:rsid w:val="00685CFD"/>
    <w:rsid w:val="006872AD"/>
    <w:rsid w:val="00687573"/>
    <w:rsid w:val="00687641"/>
    <w:rsid w:val="0068799E"/>
    <w:rsid w:val="00687F51"/>
    <w:rsid w:val="00692101"/>
    <w:rsid w:val="0069268F"/>
    <w:rsid w:val="006929C2"/>
    <w:rsid w:val="00694CD1"/>
    <w:rsid w:val="00695DD4"/>
    <w:rsid w:val="006961DC"/>
    <w:rsid w:val="00696DA1"/>
    <w:rsid w:val="006978E0"/>
    <w:rsid w:val="006A1352"/>
    <w:rsid w:val="006A1961"/>
    <w:rsid w:val="006A1D67"/>
    <w:rsid w:val="006A1E44"/>
    <w:rsid w:val="006A22F1"/>
    <w:rsid w:val="006A40CF"/>
    <w:rsid w:val="006A4352"/>
    <w:rsid w:val="006A466F"/>
    <w:rsid w:val="006A5524"/>
    <w:rsid w:val="006A5869"/>
    <w:rsid w:val="006A6512"/>
    <w:rsid w:val="006A75B2"/>
    <w:rsid w:val="006A7697"/>
    <w:rsid w:val="006B0AB7"/>
    <w:rsid w:val="006B1F81"/>
    <w:rsid w:val="006B24E0"/>
    <w:rsid w:val="006B3396"/>
    <w:rsid w:val="006B3832"/>
    <w:rsid w:val="006B3A18"/>
    <w:rsid w:val="006B4A60"/>
    <w:rsid w:val="006B50AF"/>
    <w:rsid w:val="006B51DF"/>
    <w:rsid w:val="006B6259"/>
    <w:rsid w:val="006B6275"/>
    <w:rsid w:val="006C04EB"/>
    <w:rsid w:val="006C04FC"/>
    <w:rsid w:val="006C16AF"/>
    <w:rsid w:val="006C1B30"/>
    <w:rsid w:val="006C2BB0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5C3"/>
    <w:rsid w:val="006D5BCB"/>
    <w:rsid w:val="006D5FBE"/>
    <w:rsid w:val="006D647A"/>
    <w:rsid w:val="006D68F4"/>
    <w:rsid w:val="006D732B"/>
    <w:rsid w:val="006D7F06"/>
    <w:rsid w:val="006E05F0"/>
    <w:rsid w:val="006E0792"/>
    <w:rsid w:val="006E0BB2"/>
    <w:rsid w:val="006E1233"/>
    <w:rsid w:val="006E1F49"/>
    <w:rsid w:val="006E290A"/>
    <w:rsid w:val="006E2C44"/>
    <w:rsid w:val="006E3261"/>
    <w:rsid w:val="006E3B4C"/>
    <w:rsid w:val="006E3C8B"/>
    <w:rsid w:val="006E5022"/>
    <w:rsid w:val="006E5571"/>
    <w:rsid w:val="006E5620"/>
    <w:rsid w:val="006E5FC3"/>
    <w:rsid w:val="006F0627"/>
    <w:rsid w:val="006F063F"/>
    <w:rsid w:val="006F23A8"/>
    <w:rsid w:val="006F2426"/>
    <w:rsid w:val="006F41DE"/>
    <w:rsid w:val="006F43FB"/>
    <w:rsid w:val="006F47C3"/>
    <w:rsid w:val="006F4CB2"/>
    <w:rsid w:val="006F5978"/>
    <w:rsid w:val="006F5DBA"/>
    <w:rsid w:val="006F67E6"/>
    <w:rsid w:val="007010EF"/>
    <w:rsid w:val="00701292"/>
    <w:rsid w:val="0070149F"/>
    <w:rsid w:val="00701948"/>
    <w:rsid w:val="00701C29"/>
    <w:rsid w:val="00701C8C"/>
    <w:rsid w:val="00701E7E"/>
    <w:rsid w:val="00702164"/>
    <w:rsid w:val="007022B0"/>
    <w:rsid w:val="007023EF"/>
    <w:rsid w:val="007027E6"/>
    <w:rsid w:val="0070283B"/>
    <w:rsid w:val="00702D36"/>
    <w:rsid w:val="00702E75"/>
    <w:rsid w:val="00703445"/>
    <w:rsid w:val="00705BE1"/>
    <w:rsid w:val="00706D3E"/>
    <w:rsid w:val="00706D59"/>
    <w:rsid w:val="007075B8"/>
    <w:rsid w:val="00710C03"/>
    <w:rsid w:val="00710C48"/>
    <w:rsid w:val="007115E0"/>
    <w:rsid w:val="00711818"/>
    <w:rsid w:val="00714171"/>
    <w:rsid w:val="007151B0"/>
    <w:rsid w:val="00715318"/>
    <w:rsid w:val="00715757"/>
    <w:rsid w:val="00715A48"/>
    <w:rsid w:val="00715F57"/>
    <w:rsid w:val="00716175"/>
    <w:rsid w:val="0071648C"/>
    <w:rsid w:val="007167E9"/>
    <w:rsid w:val="00716E48"/>
    <w:rsid w:val="007170D9"/>
    <w:rsid w:val="00720FB9"/>
    <w:rsid w:val="00721F41"/>
    <w:rsid w:val="00723098"/>
    <w:rsid w:val="0072378F"/>
    <w:rsid w:val="00724124"/>
    <w:rsid w:val="00724950"/>
    <w:rsid w:val="00725832"/>
    <w:rsid w:val="00725BFC"/>
    <w:rsid w:val="00725FE9"/>
    <w:rsid w:val="00726A47"/>
    <w:rsid w:val="0072726F"/>
    <w:rsid w:val="00727A8C"/>
    <w:rsid w:val="00730329"/>
    <w:rsid w:val="00730519"/>
    <w:rsid w:val="00730710"/>
    <w:rsid w:val="00731D75"/>
    <w:rsid w:val="00733277"/>
    <w:rsid w:val="00733F50"/>
    <w:rsid w:val="0073469C"/>
    <w:rsid w:val="00734D2E"/>
    <w:rsid w:val="007350FC"/>
    <w:rsid w:val="00735460"/>
    <w:rsid w:val="00735E20"/>
    <w:rsid w:val="007363BD"/>
    <w:rsid w:val="00736791"/>
    <w:rsid w:val="00736AF8"/>
    <w:rsid w:val="00736DB4"/>
    <w:rsid w:val="00737A9D"/>
    <w:rsid w:val="007402F5"/>
    <w:rsid w:val="00740808"/>
    <w:rsid w:val="00741A75"/>
    <w:rsid w:val="007423CE"/>
    <w:rsid w:val="00742CCC"/>
    <w:rsid w:val="00742D6F"/>
    <w:rsid w:val="00742EFC"/>
    <w:rsid w:val="00743349"/>
    <w:rsid w:val="007435B6"/>
    <w:rsid w:val="007436E7"/>
    <w:rsid w:val="00744548"/>
    <w:rsid w:val="00744856"/>
    <w:rsid w:val="0074560A"/>
    <w:rsid w:val="007461AA"/>
    <w:rsid w:val="007463DC"/>
    <w:rsid w:val="007464E1"/>
    <w:rsid w:val="00746816"/>
    <w:rsid w:val="00747CDC"/>
    <w:rsid w:val="00750689"/>
    <w:rsid w:val="007513F2"/>
    <w:rsid w:val="00751670"/>
    <w:rsid w:val="0075176D"/>
    <w:rsid w:val="00752C15"/>
    <w:rsid w:val="00753296"/>
    <w:rsid w:val="007539D9"/>
    <w:rsid w:val="00754075"/>
    <w:rsid w:val="00754EA8"/>
    <w:rsid w:val="00755821"/>
    <w:rsid w:val="00755EA4"/>
    <w:rsid w:val="0075638A"/>
    <w:rsid w:val="00757072"/>
    <w:rsid w:val="007572FE"/>
    <w:rsid w:val="00757AD4"/>
    <w:rsid w:val="00757B36"/>
    <w:rsid w:val="007613AC"/>
    <w:rsid w:val="00761F8D"/>
    <w:rsid w:val="00762098"/>
    <w:rsid w:val="007637F6"/>
    <w:rsid w:val="00764C16"/>
    <w:rsid w:val="007651D1"/>
    <w:rsid w:val="00765553"/>
    <w:rsid w:val="00770141"/>
    <w:rsid w:val="007711D9"/>
    <w:rsid w:val="00772C97"/>
    <w:rsid w:val="00773F68"/>
    <w:rsid w:val="0077444F"/>
    <w:rsid w:val="007766B5"/>
    <w:rsid w:val="0077780E"/>
    <w:rsid w:val="00780888"/>
    <w:rsid w:val="00780BD3"/>
    <w:rsid w:val="007817A1"/>
    <w:rsid w:val="00781A94"/>
    <w:rsid w:val="007835C6"/>
    <w:rsid w:val="00783F06"/>
    <w:rsid w:val="00784D60"/>
    <w:rsid w:val="00786F92"/>
    <w:rsid w:val="00786FD0"/>
    <w:rsid w:val="007900E3"/>
    <w:rsid w:val="00790C0B"/>
    <w:rsid w:val="0079102D"/>
    <w:rsid w:val="0079209E"/>
    <w:rsid w:val="00793F98"/>
    <w:rsid w:val="00794432"/>
    <w:rsid w:val="00794D1B"/>
    <w:rsid w:val="0079584E"/>
    <w:rsid w:val="00795FD0"/>
    <w:rsid w:val="0079609B"/>
    <w:rsid w:val="007962C3"/>
    <w:rsid w:val="0079673E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5DAD"/>
    <w:rsid w:val="007A628F"/>
    <w:rsid w:val="007A75EF"/>
    <w:rsid w:val="007B135C"/>
    <w:rsid w:val="007B16B1"/>
    <w:rsid w:val="007B199B"/>
    <w:rsid w:val="007B2435"/>
    <w:rsid w:val="007B2BC3"/>
    <w:rsid w:val="007B3123"/>
    <w:rsid w:val="007B37E3"/>
    <w:rsid w:val="007B3D0A"/>
    <w:rsid w:val="007B49D7"/>
    <w:rsid w:val="007B4B70"/>
    <w:rsid w:val="007B5B4F"/>
    <w:rsid w:val="007B5E12"/>
    <w:rsid w:val="007B6406"/>
    <w:rsid w:val="007B67CE"/>
    <w:rsid w:val="007B68E3"/>
    <w:rsid w:val="007B7D1F"/>
    <w:rsid w:val="007C0F11"/>
    <w:rsid w:val="007C1984"/>
    <w:rsid w:val="007C1D54"/>
    <w:rsid w:val="007C24BF"/>
    <w:rsid w:val="007C3945"/>
    <w:rsid w:val="007C6AC7"/>
    <w:rsid w:val="007C6C00"/>
    <w:rsid w:val="007C74B0"/>
    <w:rsid w:val="007C7761"/>
    <w:rsid w:val="007D0884"/>
    <w:rsid w:val="007D0BCF"/>
    <w:rsid w:val="007D1898"/>
    <w:rsid w:val="007D229F"/>
    <w:rsid w:val="007D5400"/>
    <w:rsid w:val="007D68A3"/>
    <w:rsid w:val="007D7199"/>
    <w:rsid w:val="007D73E6"/>
    <w:rsid w:val="007D7952"/>
    <w:rsid w:val="007D7B16"/>
    <w:rsid w:val="007E03BD"/>
    <w:rsid w:val="007E1277"/>
    <w:rsid w:val="007E1D34"/>
    <w:rsid w:val="007E1E83"/>
    <w:rsid w:val="007E38FD"/>
    <w:rsid w:val="007E6178"/>
    <w:rsid w:val="007E7255"/>
    <w:rsid w:val="007F16C0"/>
    <w:rsid w:val="007F1F48"/>
    <w:rsid w:val="007F3E2B"/>
    <w:rsid w:val="007F43C4"/>
    <w:rsid w:val="007F48B0"/>
    <w:rsid w:val="007F5FE5"/>
    <w:rsid w:val="007F6340"/>
    <w:rsid w:val="007F66F9"/>
    <w:rsid w:val="007F6CE6"/>
    <w:rsid w:val="007F6DA2"/>
    <w:rsid w:val="007F6F0C"/>
    <w:rsid w:val="00801806"/>
    <w:rsid w:val="00801D55"/>
    <w:rsid w:val="00802C0A"/>
    <w:rsid w:val="00802C19"/>
    <w:rsid w:val="00802F44"/>
    <w:rsid w:val="008047ED"/>
    <w:rsid w:val="00805525"/>
    <w:rsid w:val="00806257"/>
    <w:rsid w:val="0081001D"/>
    <w:rsid w:val="00810497"/>
    <w:rsid w:val="00810C4F"/>
    <w:rsid w:val="00810C5E"/>
    <w:rsid w:val="0081171E"/>
    <w:rsid w:val="00811C20"/>
    <w:rsid w:val="00811E88"/>
    <w:rsid w:val="008121F6"/>
    <w:rsid w:val="008123F7"/>
    <w:rsid w:val="0081288C"/>
    <w:rsid w:val="008131C8"/>
    <w:rsid w:val="0081354B"/>
    <w:rsid w:val="00815A31"/>
    <w:rsid w:val="008161DB"/>
    <w:rsid w:val="00822423"/>
    <w:rsid w:val="00823DCA"/>
    <w:rsid w:val="008249DC"/>
    <w:rsid w:val="008256FE"/>
    <w:rsid w:val="008257F7"/>
    <w:rsid w:val="00826091"/>
    <w:rsid w:val="00826126"/>
    <w:rsid w:val="00826B7C"/>
    <w:rsid w:val="00831224"/>
    <w:rsid w:val="008319BE"/>
    <w:rsid w:val="00831C25"/>
    <w:rsid w:val="0083279E"/>
    <w:rsid w:val="00833342"/>
    <w:rsid w:val="00833AB1"/>
    <w:rsid w:val="00833C1B"/>
    <w:rsid w:val="0083424C"/>
    <w:rsid w:val="00834C2B"/>
    <w:rsid w:val="0083518F"/>
    <w:rsid w:val="008354F6"/>
    <w:rsid w:val="00835A7C"/>
    <w:rsid w:val="0083670C"/>
    <w:rsid w:val="008369EB"/>
    <w:rsid w:val="0083704C"/>
    <w:rsid w:val="00837682"/>
    <w:rsid w:val="008404F7"/>
    <w:rsid w:val="008407C4"/>
    <w:rsid w:val="00841616"/>
    <w:rsid w:val="00841D76"/>
    <w:rsid w:val="00841F4D"/>
    <w:rsid w:val="00843A33"/>
    <w:rsid w:val="00843BAD"/>
    <w:rsid w:val="00844782"/>
    <w:rsid w:val="008451A2"/>
    <w:rsid w:val="00845490"/>
    <w:rsid w:val="00846DB7"/>
    <w:rsid w:val="00846DBA"/>
    <w:rsid w:val="00850845"/>
    <w:rsid w:val="0085100E"/>
    <w:rsid w:val="00851931"/>
    <w:rsid w:val="008525FD"/>
    <w:rsid w:val="008526E3"/>
    <w:rsid w:val="008529B1"/>
    <w:rsid w:val="00853121"/>
    <w:rsid w:val="00853719"/>
    <w:rsid w:val="0085418B"/>
    <w:rsid w:val="00854C1D"/>
    <w:rsid w:val="00854EC5"/>
    <w:rsid w:val="00855090"/>
    <w:rsid w:val="0085511C"/>
    <w:rsid w:val="0085553B"/>
    <w:rsid w:val="008560F7"/>
    <w:rsid w:val="00856280"/>
    <w:rsid w:val="00856660"/>
    <w:rsid w:val="00860A1F"/>
    <w:rsid w:val="008611A8"/>
    <w:rsid w:val="00861F45"/>
    <w:rsid w:val="008621F1"/>
    <w:rsid w:val="00862AE4"/>
    <w:rsid w:val="00863825"/>
    <w:rsid w:val="00863E65"/>
    <w:rsid w:val="00864663"/>
    <w:rsid w:val="00865E64"/>
    <w:rsid w:val="0086652C"/>
    <w:rsid w:val="00866A29"/>
    <w:rsid w:val="0086719A"/>
    <w:rsid w:val="00870433"/>
    <w:rsid w:val="00870527"/>
    <w:rsid w:val="00870C89"/>
    <w:rsid w:val="00871DDF"/>
    <w:rsid w:val="0087289F"/>
    <w:rsid w:val="00872F37"/>
    <w:rsid w:val="00872F5F"/>
    <w:rsid w:val="00873004"/>
    <w:rsid w:val="00873AFA"/>
    <w:rsid w:val="00873D0C"/>
    <w:rsid w:val="00873EFC"/>
    <w:rsid w:val="00874E49"/>
    <w:rsid w:val="00875151"/>
    <w:rsid w:val="008758B2"/>
    <w:rsid w:val="0087665A"/>
    <w:rsid w:val="008770D4"/>
    <w:rsid w:val="00877D35"/>
    <w:rsid w:val="00881171"/>
    <w:rsid w:val="008813A2"/>
    <w:rsid w:val="00881839"/>
    <w:rsid w:val="008819E2"/>
    <w:rsid w:val="00881B2E"/>
    <w:rsid w:val="00882950"/>
    <w:rsid w:val="00883A88"/>
    <w:rsid w:val="008849F3"/>
    <w:rsid w:val="00884ABF"/>
    <w:rsid w:val="008856BB"/>
    <w:rsid w:val="0088579C"/>
    <w:rsid w:val="008859E3"/>
    <w:rsid w:val="00885C14"/>
    <w:rsid w:val="00886354"/>
    <w:rsid w:val="00887167"/>
    <w:rsid w:val="00892959"/>
    <w:rsid w:val="008935B6"/>
    <w:rsid w:val="008935EF"/>
    <w:rsid w:val="00895A9E"/>
    <w:rsid w:val="00895D3D"/>
    <w:rsid w:val="00897539"/>
    <w:rsid w:val="00897E82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88F"/>
    <w:rsid w:val="008A7143"/>
    <w:rsid w:val="008A75EC"/>
    <w:rsid w:val="008A78E1"/>
    <w:rsid w:val="008A799A"/>
    <w:rsid w:val="008A7B2D"/>
    <w:rsid w:val="008B009A"/>
    <w:rsid w:val="008B09F5"/>
    <w:rsid w:val="008B2B06"/>
    <w:rsid w:val="008B2B31"/>
    <w:rsid w:val="008B2C63"/>
    <w:rsid w:val="008B3225"/>
    <w:rsid w:val="008B33A9"/>
    <w:rsid w:val="008B4D97"/>
    <w:rsid w:val="008B60E0"/>
    <w:rsid w:val="008B64CB"/>
    <w:rsid w:val="008B64E5"/>
    <w:rsid w:val="008B6649"/>
    <w:rsid w:val="008B73A0"/>
    <w:rsid w:val="008B73E4"/>
    <w:rsid w:val="008B73F5"/>
    <w:rsid w:val="008B771B"/>
    <w:rsid w:val="008C0123"/>
    <w:rsid w:val="008C0A17"/>
    <w:rsid w:val="008C2EDA"/>
    <w:rsid w:val="008C31F2"/>
    <w:rsid w:val="008C3C62"/>
    <w:rsid w:val="008C45C6"/>
    <w:rsid w:val="008C5087"/>
    <w:rsid w:val="008C52B6"/>
    <w:rsid w:val="008C5818"/>
    <w:rsid w:val="008C6A0D"/>
    <w:rsid w:val="008D10EA"/>
    <w:rsid w:val="008D1AD9"/>
    <w:rsid w:val="008D2DB2"/>
    <w:rsid w:val="008D3583"/>
    <w:rsid w:val="008D3B05"/>
    <w:rsid w:val="008D3EBA"/>
    <w:rsid w:val="008D5A6F"/>
    <w:rsid w:val="008D6D0E"/>
    <w:rsid w:val="008D79CC"/>
    <w:rsid w:val="008D7F4F"/>
    <w:rsid w:val="008E0342"/>
    <w:rsid w:val="008E18E8"/>
    <w:rsid w:val="008E2BA1"/>
    <w:rsid w:val="008E408B"/>
    <w:rsid w:val="008E5151"/>
    <w:rsid w:val="008E654E"/>
    <w:rsid w:val="008E7905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41B1"/>
    <w:rsid w:val="008F5E8C"/>
    <w:rsid w:val="008F654D"/>
    <w:rsid w:val="008F68A2"/>
    <w:rsid w:val="008F6CDF"/>
    <w:rsid w:val="008F78C5"/>
    <w:rsid w:val="00900C0C"/>
    <w:rsid w:val="00901045"/>
    <w:rsid w:val="00902CC4"/>
    <w:rsid w:val="00903D07"/>
    <w:rsid w:val="009042A7"/>
    <w:rsid w:val="00904A0C"/>
    <w:rsid w:val="00904A55"/>
    <w:rsid w:val="00905A88"/>
    <w:rsid w:val="00906427"/>
    <w:rsid w:val="009065E0"/>
    <w:rsid w:val="0090663A"/>
    <w:rsid w:val="0091193C"/>
    <w:rsid w:val="009132D8"/>
    <w:rsid w:val="00914B1E"/>
    <w:rsid w:val="00914CED"/>
    <w:rsid w:val="0091661E"/>
    <w:rsid w:val="009169DB"/>
    <w:rsid w:val="00916FBE"/>
    <w:rsid w:val="0091708B"/>
    <w:rsid w:val="00917AF1"/>
    <w:rsid w:val="0092194C"/>
    <w:rsid w:val="009219C4"/>
    <w:rsid w:val="009219C9"/>
    <w:rsid w:val="009230B1"/>
    <w:rsid w:val="009233EE"/>
    <w:rsid w:val="00926707"/>
    <w:rsid w:val="00926941"/>
    <w:rsid w:val="00926A5B"/>
    <w:rsid w:val="009304A7"/>
    <w:rsid w:val="00931569"/>
    <w:rsid w:val="009320BA"/>
    <w:rsid w:val="009328A9"/>
    <w:rsid w:val="00932DAF"/>
    <w:rsid w:val="00932F88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FAB"/>
    <w:rsid w:val="0094411A"/>
    <w:rsid w:val="0094425A"/>
    <w:rsid w:val="0094545D"/>
    <w:rsid w:val="009457D9"/>
    <w:rsid w:val="009462B5"/>
    <w:rsid w:val="009479DC"/>
    <w:rsid w:val="00947ED3"/>
    <w:rsid w:val="0095043C"/>
    <w:rsid w:val="009507AD"/>
    <w:rsid w:val="009510FE"/>
    <w:rsid w:val="00951435"/>
    <w:rsid w:val="00952B36"/>
    <w:rsid w:val="00952BA3"/>
    <w:rsid w:val="009531C1"/>
    <w:rsid w:val="00953378"/>
    <w:rsid w:val="009534AB"/>
    <w:rsid w:val="00953B4E"/>
    <w:rsid w:val="00954802"/>
    <w:rsid w:val="009562F9"/>
    <w:rsid w:val="00956D2A"/>
    <w:rsid w:val="00956FB4"/>
    <w:rsid w:val="009570D4"/>
    <w:rsid w:val="00957B8C"/>
    <w:rsid w:val="00961615"/>
    <w:rsid w:val="0096169F"/>
    <w:rsid w:val="00961D95"/>
    <w:rsid w:val="00962B19"/>
    <w:rsid w:val="00962FA5"/>
    <w:rsid w:val="0096415B"/>
    <w:rsid w:val="009650B0"/>
    <w:rsid w:val="009659D1"/>
    <w:rsid w:val="00965F1F"/>
    <w:rsid w:val="00966115"/>
    <w:rsid w:val="009664AA"/>
    <w:rsid w:val="00966B5D"/>
    <w:rsid w:val="00967C5A"/>
    <w:rsid w:val="00970A30"/>
    <w:rsid w:val="00970B83"/>
    <w:rsid w:val="0097115C"/>
    <w:rsid w:val="009712FB"/>
    <w:rsid w:val="0097162F"/>
    <w:rsid w:val="00972016"/>
    <w:rsid w:val="0097287F"/>
    <w:rsid w:val="0097352A"/>
    <w:rsid w:val="00974259"/>
    <w:rsid w:val="00975E6F"/>
    <w:rsid w:val="009764F9"/>
    <w:rsid w:val="0097672D"/>
    <w:rsid w:val="009767F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273F"/>
    <w:rsid w:val="00983675"/>
    <w:rsid w:val="00984289"/>
    <w:rsid w:val="00985D47"/>
    <w:rsid w:val="00986F78"/>
    <w:rsid w:val="0099077D"/>
    <w:rsid w:val="00990A99"/>
    <w:rsid w:val="00992740"/>
    <w:rsid w:val="009928FE"/>
    <w:rsid w:val="00995FDB"/>
    <w:rsid w:val="00996325"/>
    <w:rsid w:val="009969F6"/>
    <w:rsid w:val="00997187"/>
    <w:rsid w:val="00997505"/>
    <w:rsid w:val="00997DEE"/>
    <w:rsid w:val="00997FCA"/>
    <w:rsid w:val="009A15C6"/>
    <w:rsid w:val="009A1733"/>
    <w:rsid w:val="009A25CD"/>
    <w:rsid w:val="009A3085"/>
    <w:rsid w:val="009A3668"/>
    <w:rsid w:val="009A3B95"/>
    <w:rsid w:val="009A3E6E"/>
    <w:rsid w:val="009A4934"/>
    <w:rsid w:val="009A522B"/>
    <w:rsid w:val="009A52AC"/>
    <w:rsid w:val="009A5CB9"/>
    <w:rsid w:val="009A6C43"/>
    <w:rsid w:val="009B1F85"/>
    <w:rsid w:val="009B2599"/>
    <w:rsid w:val="009B2683"/>
    <w:rsid w:val="009B415F"/>
    <w:rsid w:val="009B5804"/>
    <w:rsid w:val="009B5C12"/>
    <w:rsid w:val="009B6142"/>
    <w:rsid w:val="009B6219"/>
    <w:rsid w:val="009B621D"/>
    <w:rsid w:val="009B78EA"/>
    <w:rsid w:val="009C061F"/>
    <w:rsid w:val="009C2592"/>
    <w:rsid w:val="009C3D61"/>
    <w:rsid w:val="009C5022"/>
    <w:rsid w:val="009C5B2A"/>
    <w:rsid w:val="009C645C"/>
    <w:rsid w:val="009C6B8E"/>
    <w:rsid w:val="009C710B"/>
    <w:rsid w:val="009D16EA"/>
    <w:rsid w:val="009D300B"/>
    <w:rsid w:val="009D370B"/>
    <w:rsid w:val="009D4682"/>
    <w:rsid w:val="009D5063"/>
    <w:rsid w:val="009D5C49"/>
    <w:rsid w:val="009D5F39"/>
    <w:rsid w:val="009D640D"/>
    <w:rsid w:val="009D6C9A"/>
    <w:rsid w:val="009D7074"/>
    <w:rsid w:val="009D7445"/>
    <w:rsid w:val="009D74CD"/>
    <w:rsid w:val="009E1686"/>
    <w:rsid w:val="009E1F40"/>
    <w:rsid w:val="009E24C4"/>
    <w:rsid w:val="009E3543"/>
    <w:rsid w:val="009E3888"/>
    <w:rsid w:val="009E3B63"/>
    <w:rsid w:val="009E3FC3"/>
    <w:rsid w:val="009E402C"/>
    <w:rsid w:val="009E593D"/>
    <w:rsid w:val="009E6BB9"/>
    <w:rsid w:val="009E769A"/>
    <w:rsid w:val="009F0345"/>
    <w:rsid w:val="009F0A26"/>
    <w:rsid w:val="009F0C0A"/>
    <w:rsid w:val="009F1534"/>
    <w:rsid w:val="009F180B"/>
    <w:rsid w:val="009F21FB"/>
    <w:rsid w:val="009F2922"/>
    <w:rsid w:val="009F2F1D"/>
    <w:rsid w:val="009F34F2"/>
    <w:rsid w:val="009F441E"/>
    <w:rsid w:val="009F6400"/>
    <w:rsid w:val="009F64A8"/>
    <w:rsid w:val="009F7100"/>
    <w:rsid w:val="00A0097F"/>
    <w:rsid w:val="00A0184E"/>
    <w:rsid w:val="00A045E2"/>
    <w:rsid w:val="00A04DAC"/>
    <w:rsid w:val="00A0516B"/>
    <w:rsid w:val="00A05D88"/>
    <w:rsid w:val="00A05F2F"/>
    <w:rsid w:val="00A061ED"/>
    <w:rsid w:val="00A06453"/>
    <w:rsid w:val="00A06701"/>
    <w:rsid w:val="00A073BC"/>
    <w:rsid w:val="00A07782"/>
    <w:rsid w:val="00A1065E"/>
    <w:rsid w:val="00A10ACE"/>
    <w:rsid w:val="00A11B04"/>
    <w:rsid w:val="00A120D7"/>
    <w:rsid w:val="00A12A1D"/>
    <w:rsid w:val="00A132D8"/>
    <w:rsid w:val="00A13B58"/>
    <w:rsid w:val="00A13BCE"/>
    <w:rsid w:val="00A14275"/>
    <w:rsid w:val="00A146B8"/>
    <w:rsid w:val="00A14AB0"/>
    <w:rsid w:val="00A151B1"/>
    <w:rsid w:val="00A164B5"/>
    <w:rsid w:val="00A164EC"/>
    <w:rsid w:val="00A17737"/>
    <w:rsid w:val="00A205D1"/>
    <w:rsid w:val="00A20848"/>
    <w:rsid w:val="00A21467"/>
    <w:rsid w:val="00A2188C"/>
    <w:rsid w:val="00A21AA4"/>
    <w:rsid w:val="00A21C04"/>
    <w:rsid w:val="00A22928"/>
    <w:rsid w:val="00A235EC"/>
    <w:rsid w:val="00A254B8"/>
    <w:rsid w:val="00A25D94"/>
    <w:rsid w:val="00A270E4"/>
    <w:rsid w:val="00A27C66"/>
    <w:rsid w:val="00A32402"/>
    <w:rsid w:val="00A32D2C"/>
    <w:rsid w:val="00A32D5E"/>
    <w:rsid w:val="00A33402"/>
    <w:rsid w:val="00A33AAB"/>
    <w:rsid w:val="00A3570E"/>
    <w:rsid w:val="00A35ACF"/>
    <w:rsid w:val="00A40F1D"/>
    <w:rsid w:val="00A41CC3"/>
    <w:rsid w:val="00A42A9C"/>
    <w:rsid w:val="00A42CC8"/>
    <w:rsid w:val="00A4479A"/>
    <w:rsid w:val="00A44D44"/>
    <w:rsid w:val="00A454D6"/>
    <w:rsid w:val="00A45A84"/>
    <w:rsid w:val="00A45B88"/>
    <w:rsid w:val="00A462D1"/>
    <w:rsid w:val="00A46B43"/>
    <w:rsid w:val="00A46E19"/>
    <w:rsid w:val="00A46E9C"/>
    <w:rsid w:val="00A479A1"/>
    <w:rsid w:val="00A5036C"/>
    <w:rsid w:val="00A50BBC"/>
    <w:rsid w:val="00A51036"/>
    <w:rsid w:val="00A52678"/>
    <w:rsid w:val="00A53357"/>
    <w:rsid w:val="00A54F70"/>
    <w:rsid w:val="00A56199"/>
    <w:rsid w:val="00A56243"/>
    <w:rsid w:val="00A61307"/>
    <w:rsid w:val="00A61A0A"/>
    <w:rsid w:val="00A62272"/>
    <w:rsid w:val="00A623C4"/>
    <w:rsid w:val="00A62486"/>
    <w:rsid w:val="00A633EB"/>
    <w:rsid w:val="00A635B7"/>
    <w:rsid w:val="00A63849"/>
    <w:rsid w:val="00A644C1"/>
    <w:rsid w:val="00A66E5C"/>
    <w:rsid w:val="00A706E6"/>
    <w:rsid w:val="00A70727"/>
    <w:rsid w:val="00A7106C"/>
    <w:rsid w:val="00A711A6"/>
    <w:rsid w:val="00A7131A"/>
    <w:rsid w:val="00A71FAF"/>
    <w:rsid w:val="00A729A5"/>
    <w:rsid w:val="00A72DAC"/>
    <w:rsid w:val="00A74958"/>
    <w:rsid w:val="00A75131"/>
    <w:rsid w:val="00A754C8"/>
    <w:rsid w:val="00A7554F"/>
    <w:rsid w:val="00A75596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3C8"/>
    <w:rsid w:val="00A81F49"/>
    <w:rsid w:val="00A8207D"/>
    <w:rsid w:val="00A833B0"/>
    <w:rsid w:val="00A84B05"/>
    <w:rsid w:val="00A84CBC"/>
    <w:rsid w:val="00A8534B"/>
    <w:rsid w:val="00A85704"/>
    <w:rsid w:val="00A8658C"/>
    <w:rsid w:val="00A87543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979BD"/>
    <w:rsid w:val="00AA06DC"/>
    <w:rsid w:val="00AA078E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ACD"/>
    <w:rsid w:val="00AA753C"/>
    <w:rsid w:val="00AA783B"/>
    <w:rsid w:val="00AB0275"/>
    <w:rsid w:val="00AB19D3"/>
    <w:rsid w:val="00AB1A74"/>
    <w:rsid w:val="00AB22AF"/>
    <w:rsid w:val="00AB2B52"/>
    <w:rsid w:val="00AB35A5"/>
    <w:rsid w:val="00AB3636"/>
    <w:rsid w:val="00AB4AE2"/>
    <w:rsid w:val="00AB5BC3"/>
    <w:rsid w:val="00AB5C68"/>
    <w:rsid w:val="00AB7438"/>
    <w:rsid w:val="00AC153C"/>
    <w:rsid w:val="00AC1E5C"/>
    <w:rsid w:val="00AC2621"/>
    <w:rsid w:val="00AC2FE5"/>
    <w:rsid w:val="00AC50A9"/>
    <w:rsid w:val="00AC5852"/>
    <w:rsid w:val="00AC5FBE"/>
    <w:rsid w:val="00AC6EC0"/>
    <w:rsid w:val="00AD03CF"/>
    <w:rsid w:val="00AD0529"/>
    <w:rsid w:val="00AD0857"/>
    <w:rsid w:val="00AD14BE"/>
    <w:rsid w:val="00AD15FB"/>
    <w:rsid w:val="00AD21B0"/>
    <w:rsid w:val="00AD47F3"/>
    <w:rsid w:val="00AD4A03"/>
    <w:rsid w:val="00AD5144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BF8"/>
    <w:rsid w:val="00AE3FC5"/>
    <w:rsid w:val="00AE4315"/>
    <w:rsid w:val="00AE4788"/>
    <w:rsid w:val="00AE4F19"/>
    <w:rsid w:val="00AE505C"/>
    <w:rsid w:val="00AE50CF"/>
    <w:rsid w:val="00AE5326"/>
    <w:rsid w:val="00AE5433"/>
    <w:rsid w:val="00AE5642"/>
    <w:rsid w:val="00AE6931"/>
    <w:rsid w:val="00AE7638"/>
    <w:rsid w:val="00AF0804"/>
    <w:rsid w:val="00AF107F"/>
    <w:rsid w:val="00AF143F"/>
    <w:rsid w:val="00AF28F7"/>
    <w:rsid w:val="00AF3283"/>
    <w:rsid w:val="00AF336F"/>
    <w:rsid w:val="00AF54BD"/>
    <w:rsid w:val="00AF56B3"/>
    <w:rsid w:val="00AF7492"/>
    <w:rsid w:val="00AF78B7"/>
    <w:rsid w:val="00AF7C5D"/>
    <w:rsid w:val="00B00352"/>
    <w:rsid w:val="00B00749"/>
    <w:rsid w:val="00B01850"/>
    <w:rsid w:val="00B02964"/>
    <w:rsid w:val="00B02DA9"/>
    <w:rsid w:val="00B032D3"/>
    <w:rsid w:val="00B03746"/>
    <w:rsid w:val="00B037B1"/>
    <w:rsid w:val="00B04162"/>
    <w:rsid w:val="00B046AA"/>
    <w:rsid w:val="00B06F4A"/>
    <w:rsid w:val="00B075D2"/>
    <w:rsid w:val="00B07620"/>
    <w:rsid w:val="00B07844"/>
    <w:rsid w:val="00B100AE"/>
    <w:rsid w:val="00B10251"/>
    <w:rsid w:val="00B10C79"/>
    <w:rsid w:val="00B11766"/>
    <w:rsid w:val="00B117C0"/>
    <w:rsid w:val="00B11B0A"/>
    <w:rsid w:val="00B11D44"/>
    <w:rsid w:val="00B1262D"/>
    <w:rsid w:val="00B1346B"/>
    <w:rsid w:val="00B13963"/>
    <w:rsid w:val="00B14467"/>
    <w:rsid w:val="00B14E3E"/>
    <w:rsid w:val="00B161B7"/>
    <w:rsid w:val="00B16BAC"/>
    <w:rsid w:val="00B16CA4"/>
    <w:rsid w:val="00B17C38"/>
    <w:rsid w:val="00B204C6"/>
    <w:rsid w:val="00B2159E"/>
    <w:rsid w:val="00B22639"/>
    <w:rsid w:val="00B22EC2"/>
    <w:rsid w:val="00B231C2"/>
    <w:rsid w:val="00B23245"/>
    <w:rsid w:val="00B24015"/>
    <w:rsid w:val="00B25DAF"/>
    <w:rsid w:val="00B26ADD"/>
    <w:rsid w:val="00B26EAF"/>
    <w:rsid w:val="00B27F64"/>
    <w:rsid w:val="00B30275"/>
    <w:rsid w:val="00B31327"/>
    <w:rsid w:val="00B317C7"/>
    <w:rsid w:val="00B31D70"/>
    <w:rsid w:val="00B32F7E"/>
    <w:rsid w:val="00B33234"/>
    <w:rsid w:val="00B3341A"/>
    <w:rsid w:val="00B33604"/>
    <w:rsid w:val="00B3374E"/>
    <w:rsid w:val="00B337B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1BBF"/>
    <w:rsid w:val="00B433D0"/>
    <w:rsid w:val="00B43A4D"/>
    <w:rsid w:val="00B44018"/>
    <w:rsid w:val="00B44139"/>
    <w:rsid w:val="00B45906"/>
    <w:rsid w:val="00B468B8"/>
    <w:rsid w:val="00B46A1E"/>
    <w:rsid w:val="00B47F53"/>
    <w:rsid w:val="00B50845"/>
    <w:rsid w:val="00B50D58"/>
    <w:rsid w:val="00B5135C"/>
    <w:rsid w:val="00B51488"/>
    <w:rsid w:val="00B51826"/>
    <w:rsid w:val="00B519E2"/>
    <w:rsid w:val="00B51B16"/>
    <w:rsid w:val="00B527C3"/>
    <w:rsid w:val="00B52EA9"/>
    <w:rsid w:val="00B53D96"/>
    <w:rsid w:val="00B541F9"/>
    <w:rsid w:val="00B549E3"/>
    <w:rsid w:val="00B54B06"/>
    <w:rsid w:val="00B56F21"/>
    <w:rsid w:val="00B5762A"/>
    <w:rsid w:val="00B60D70"/>
    <w:rsid w:val="00B611AA"/>
    <w:rsid w:val="00B612E6"/>
    <w:rsid w:val="00B62821"/>
    <w:rsid w:val="00B629F5"/>
    <w:rsid w:val="00B63470"/>
    <w:rsid w:val="00B63F71"/>
    <w:rsid w:val="00B64F62"/>
    <w:rsid w:val="00B65BA5"/>
    <w:rsid w:val="00B6617E"/>
    <w:rsid w:val="00B66A96"/>
    <w:rsid w:val="00B67925"/>
    <w:rsid w:val="00B67A3A"/>
    <w:rsid w:val="00B70022"/>
    <w:rsid w:val="00B70174"/>
    <w:rsid w:val="00B70BE5"/>
    <w:rsid w:val="00B71575"/>
    <w:rsid w:val="00B718E4"/>
    <w:rsid w:val="00B7194A"/>
    <w:rsid w:val="00B71AFD"/>
    <w:rsid w:val="00B7208E"/>
    <w:rsid w:val="00B72EB3"/>
    <w:rsid w:val="00B73D20"/>
    <w:rsid w:val="00B74036"/>
    <w:rsid w:val="00B75255"/>
    <w:rsid w:val="00B75BAD"/>
    <w:rsid w:val="00B75E6F"/>
    <w:rsid w:val="00B76007"/>
    <w:rsid w:val="00B76083"/>
    <w:rsid w:val="00B76A4F"/>
    <w:rsid w:val="00B7781C"/>
    <w:rsid w:val="00B778BE"/>
    <w:rsid w:val="00B77E1B"/>
    <w:rsid w:val="00B80156"/>
    <w:rsid w:val="00B80A45"/>
    <w:rsid w:val="00B812BC"/>
    <w:rsid w:val="00B81359"/>
    <w:rsid w:val="00B815D9"/>
    <w:rsid w:val="00B823AC"/>
    <w:rsid w:val="00B825B1"/>
    <w:rsid w:val="00B82705"/>
    <w:rsid w:val="00B82A88"/>
    <w:rsid w:val="00B84220"/>
    <w:rsid w:val="00B85745"/>
    <w:rsid w:val="00B85812"/>
    <w:rsid w:val="00B859DD"/>
    <w:rsid w:val="00B8647D"/>
    <w:rsid w:val="00B86D7C"/>
    <w:rsid w:val="00B87020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43F6"/>
    <w:rsid w:val="00B96BAD"/>
    <w:rsid w:val="00B96FE8"/>
    <w:rsid w:val="00B96FFF"/>
    <w:rsid w:val="00BA02C4"/>
    <w:rsid w:val="00BA0A02"/>
    <w:rsid w:val="00BA0B27"/>
    <w:rsid w:val="00BA1E27"/>
    <w:rsid w:val="00BA24E4"/>
    <w:rsid w:val="00BA330C"/>
    <w:rsid w:val="00BA34BB"/>
    <w:rsid w:val="00BA3961"/>
    <w:rsid w:val="00BA3B94"/>
    <w:rsid w:val="00BA4921"/>
    <w:rsid w:val="00BA49E9"/>
    <w:rsid w:val="00BA5A2E"/>
    <w:rsid w:val="00BA5E1E"/>
    <w:rsid w:val="00BA64E9"/>
    <w:rsid w:val="00BA7D99"/>
    <w:rsid w:val="00BA7FE7"/>
    <w:rsid w:val="00BB0C80"/>
    <w:rsid w:val="00BB10D0"/>
    <w:rsid w:val="00BB116F"/>
    <w:rsid w:val="00BB117A"/>
    <w:rsid w:val="00BB21F5"/>
    <w:rsid w:val="00BB3A85"/>
    <w:rsid w:val="00BB3B63"/>
    <w:rsid w:val="00BB3F79"/>
    <w:rsid w:val="00BB4BC4"/>
    <w:rsid w:val="00BB61DD"/>
    <w:rsid w:val="00BB6D99"/>
    <w:rsid w:val="00BB6F16"/>
    <w:rsid w:val="00BB718C"/>
    <w:rsid w:val="00BB760A"/>
    <w:rsid w:val="00BB7BC7"/>
    <w:rsid w:val="00BB7D6A"/>
    <w:rsid w:val="00BC244A"/>
    <w:rsid w:val="00BC2C61"/>
    <w:rsid w:val="00BC36C9"/>
    <w:rsid w:val="00BC4412"/>
    <w:rsid w:val="00BC4815"/>
    <w:rsid w:val="00BC48D3"/>
    <w:rsid w:val="00BC6AFA"/>
    <w:rsid w:val="00BC7A8C"/>
    <w:rsid w:val="00BC7C71"/>
    <w:rsid w:val="00BD00AA"/>
    <w:rsid w:val="00BD026F"/>
    <w:rsid w:val="00BD0AAB"/>
    <w:rsid w:val="00BD11FD"/>
    <w:rsid w:val="00BD1572"/>
    <w:rsid w:val="00BD2F0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A3D"/>
    <w:rsid w:val="00BE21AE"/>
    <w:rsid w:val="00BE22EF"/>
    <w:rsid w:val="00BE2491"/>
    <w:rsid w:val="00BE2F61"/>
    <w:rsid w:val="00BE4F0F"/>
    <w:rsid w:val="00BE518B"/>
    <w:rsid w:val="00BE7F3B"/>
    <w:rsid w:val="00BF12C7"/>
    <w:rsid w:val="00BF1BC3"/>
    <w:rsid w:val="00BF1C2D"/>
    <w:rsid w:val="00BF1CA3"/>
    <w:rsid w:val="00BF2689"/>
    <w:rsid w:val="00BF385C"/>
    <w:rsid w:val="00BF5619"/>
    <w:rsid w:val="00BF651B"/>
    <w:rsid w:val="00BF6564"/>
    <w:rsid w:val="00BF6896"/>
    <w:rsid w:val="00BF6C96"/>
    <w:rsid w:val="00BF705B"/>
    <w:rsid w:val="00BF74F2"/>
    <w:rsid w:val="00BF77B5"/>
    <w:rsid w:val="00BF78FD"/>
    <w:rsid w:val="00BF7904"/>
    <w:rsid w:val="00C0081B"/>
    <w:rsid w:val="00C00AD7"/>
    <w:rsid w:val="00C00FD2"/>
    <w:rsid w:val="00C019BB"/>
    <w:rsid w:val="00C022A0"/>
    <w:rsid w:val="00C02E3C"/>
    <w:rsid w:val="00C0329D"/>
    <w:rsid w:val="00C04D12"/>
    <w:rsid w:val="00C05252"/>
    <w:rsid w:val="00C072EA"/>
    <w:rsid w:val="00C07348"/>
    <w:rsid w:val="00C07605"/>
    <w:rsid w:val="00C1079E"/>
    <w:rsid w:val="00C11E7F"/>
    <w:rsid w:val="00C127A7"/>
    <w:rsid w:val="00C132AC"/>
    <w:rsid w:val="00C132EF"/>
    <w:rsid w:val="00C15B3F"/>
    <w:rsid w:val="00C15DD5"/>
    <w:rsid w:val="00C17603"/>
    <w:rsid w:val="00C213EB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794"/>
    <w:rsid w:val="00C26574"/>
    <w:rsid w:val="00C26E5E"/>
    <w:rsid w:val="00C26F8B"/>
    <w:rsid w:val="00C26FCC"/>
    <w:rsid w:val="00C2743A"/>
    <w:rsid w:val="00C27F1F"/>
    <w:rsid w:val="00C31AB1"/>
    <w:rsid w:val="00C31E45"/>
    <w:rsid w:val="00C31F74"/>
    <w:rsid w:val="00C32033"/>
    <w:rsid w:val="00C32792"/>
    <w:rsid w:val="00C32E6C"/>
    <w:rsid w:val="00C331AD"/>
    <w:rsid w:val="00C333EE"/>
    <w:rsid w:val="00C33F82"/>
    <w:rsid w:val="00C340D5"/>
    <w:rsid w:val="00C347FD"/>
    <w:rsid w:val="00C351C4"/>
    <w:rsid w:val="00C3528D"/>
    <w:rsid w:val="00C356B0"/>
    <w:rsid w:val="00C35AE5"/>
    <w:rsid w:val="00C35CF8"/>
    <w:rsid w:val="00C35FC3"/>
    <w:rsid w:val="00C363AE"/>
    <w:rsid w:val="00C364DD"/>
    <w:rsid w:val="00C3653D"/>
    <w:rsid w:val="00C37B6A"/>
    <w:rsid w:val="00C40229"/>
    <w:rsid w:val="00C4024F"/>
    <w:rsid w:val="00C40BA8"/>
    <w:rsid w:val="00C416ED"/>
    <w:rsid w:val="00C41B7D"/>
    <w:rsid w:val="00C4223F"/>
    <w:rsid w:val="00C424DC"/>
    <w:rsid w:val="00C4472B"/>
    <w:rsid w:val="00C44D5E"/>
    <w:rsid w:val="00C451DC"/>
    <w:rsid w:val="00C45A58"/>
    <w:rsid w:val="00C45BDF"/>
    <w:rsid w:val="00C46484"/>
    <w:rsid w:val="00C4778B"/>
    <w:rsid w:val="00C4798F"/>
    <w:rsid w:val="00C47AC4"/>
    <w:rsid w:val="00C501C8"/>
    <w:rsid w:val="00C50370"/>
    <w:rsid w:val="00C508B4"/>
    <w:rsid w:val="00C50EED"/>
    <w:rsid w:val="00C519E2"/>
    <w:rsid w:val="00C5449D"/>
    <w:rsid w:val="00C54F35"/>
    <w:rsid w:val="00C55A15"/>
    <w:rsid w:val="00C55BDA"/>
    <w:rsid w:val="00C55C7F"/>
    <w:rsid w:val="00C564F7"/>
    <w:rsid w:val="00C56DEE"/>
    <w:rsid w:val="00C57A60"/>
    <w:rsid w:val="00C57C7D"/>
    <w:rsid w:val="00C60154"/>
    <w:rsid w:val="00C60657"/>
    <w:rsid w:val="00C60E36"/>
    <w:rsid w:val="00C615C3"/>
    <w:rsid w:val="00C61B2F"/>
    <w:rsid w:val="00C61F8C"/>
    <w:rsid w:val="00C6285D"/>
    <w:rsid w:val="00C62EA7"/>
    <w:rsid w:val="00C638CA"/>
    <w:rsid w:val="00C63D3E"/>
    <w:rsid w:val="00C65618"/>
    <w:rsid w:val="00C66578"/>
    <w:rsid w:val="00C66DDE"/>
    <w:rsid w:val="00C670E9"/>
    <w:rsid w:val="00C7085D"/>
    <w:rsid w:val="00C7110B"/>
    <w:rsid w:val="00C71DB6"/>
    <w:rsid w:val="00C721AA"/>
    <w:rsid w:val="00C736EB"/>
    <w:rsid w:val="00C73AA8"/>
    <w:rsid w:val="00C73C55"/>
    <w:rsid w:val="00C74146"/>
    <w:rsid w:val="00C74E2F"/>
    <w:rsid w:val="00C74F14"/>
    <w:rsid w:val="00C75D76"/>
    <w:rsid w:val="00C75EF8"/>
    <w:rsid w:val="00C7787A"/>
    <w:rsid w:val="00C8272A"/>
    <w:rsid w:val="00C85008"/>
    <w:rsid w:val="00C851D3"/>
    <w:rsid w:val="00C85D84"/>
    <w:rsid w:val="00C85E1B"/>
    <w:rsid w:val="00C85EAB"/>
    <w:rsid w:val="00C85F22"/>
    <w:rsid w:val="00C85FEF"/>
    <w:rsid w:val="00C87CDA"/>
    <w:rsid w:val="00C87E3B"/>
    <w:rsid w:val="00C90255"/>
    <w:rsid w:val="00C90A50"/>
    <w:rsid w:val="00C910FB"/>
    <w:rsid w:val="00C91494"/>
    <w:rsid w:val="00C91879"/>
    <w:rsid w:val="00C9265C"/>
    <w:rsid w:val="00C93B9F"/>
    <w:rsid w:val="00C94E9B"/>
    <w:rsid w:val="00C9662E"/>
    <w:rsid w:val="00C9724F"/>
    <w:rsid w:val="00CA0069"/>
    <w:rsid w:val="00CA08D6"/>
    <w:rsid w:val="00CA0BC1"/>
    <w:rsid w:val="00CA0CA2"/>
    <w:rsid w:val="00CA0DAA"/>
    <w:rsid w:val="00CA0E15"/>
    <w:rsid w:val="00CA2A2D"/>
    <w:rsid w:val="00CA321C"/>
    <w:rsid w:val="00CA326B"/>
    <w:rsid w:val="00CA3619"/>
    <w:rsid w:val="00CA4B9A"/>
    <w:rsid w:val="00CA537D"/>
    <w:rsid w:val="00CA57FB"/>
    <w:rsid w:val="00CA68D7"/>
    <w:rsid w:val="00CA6C64"/>
    <w:rsid w:val="00CA7287"/>
    <w:rsid w:val="00CA758F"/>
    <w:rsid w:val="00CA7B3F"/>
    <w:rsid w:val="00CB1AA8"/>
    <w:rsid w:val="00CB27F7"/>
    <w:rsid w:val="00CB2EEC"/>
    <w:rsid w:val="00CB33B8"/>
    <w:rsid w:val="00CB489F"/>
    <w:rsid w:val="00CB4B6E"/>
    <w:rsid w:val="00CB54DD"/>
    <w:rsid w:val="00CB552E"/>
    <w:rsid w:val="00CB7687"/>
    <w:rsid w:val="00CC0805"/>
    <w:rsid w:val="00CC2E3B"/>
    <w:rsid w:val="00CC4AE5"/>
    <w:rsid w:val="00CC6562"/>
    <w:rsid w:val="00CC6A18"/>
    <w:rsid w:val="00CC776E"/>
    <w:rsid w:val="00CC7E80"/>
    <w:rsid w:val="00CD04AA"/>
    <w:rsid w:val="00CD0A89"/>
    <w:rsid w:val="00CD0D17"/>
    <w:rsid w:val="00CD1154"/>
    <w:rsid w:val="00CD255F"/>
    <w:rsid w:val="00CD26FA"/>
    <w:rsid w:val="00CD2BB3"/>
    <w:rsid w:val="00CD2FF3"/>
    <w:rsid w:val="00CD45EB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395"/>
    <w:rsid w:val="00CE2562"/>
    <w:rsid w:val="00CE3F13"/>
    <w:rsid w:val="00CE4823"/>
    <w:rsid w:val="00CE5275"/>
    <w:rsid w:val="00CE5E2C"/>
    <w:rsid w:val="00CE71E0"/>
    <w:rsid w:val="00CE7224"/>
    <w:rsid w:val="00CE77E3"/>
    <w:rsid w:val="00CE78EF"/>
    <w:rsid w:val="00CE79B4"/>
    <w:rsid w:val="00CF01DF"/>
    <w:rsid w:val="00CF2832"/>
    <w:rsid w:val="00CF331D"/>
    <w:rsid w:val="00CF4DDE"/>
    <w:rsid w:val="00CF6C74"/>
    <w:rsid w:val="00CF76B5"/>
    <w:rsid w:val="00CF7B18"/>
    <w:rsid w:val="00CF7D7C"/>
    <w:rsid w:val="00D00C9E"/>
    <w:rsid w:val="00D00DF4"/>
    <w:rsid w:val="00D011F5"/>
    <w:rsid w:val="00D0152C"/>
    <w:rsid w:val="00D01EC9"/>
    <w:rsid w:val="00D02388"/>
    <w:rsid w:val="00D02DBE"/>
    <w:rsid w:val="00D03718"/>
    <w:rsid w:val="00D03BA8"/>
    <w:rsid w:val="00D041B4"/>
    <w:rsid w:val="00D047E6"/>
    <w:rsid w:val="00D062BC"/>
    <w:rsid w:val="00D07861"/>
    <w:rsid w:val="00D10285"/>
    <w:rsid w:val="00D107EB"/>
    <w:rsid w:val="00D10F5F"/>
    <w:rsid w:val="00D115B3"/>
    <w:rsid w:val="00D11B96"/>
    <w:rsid w:val="00D1253F"/>
    <w:rsid w:val="00D12AC8"/>
    <w:rsid w:val="00D132AB"/>
    <w:rsid w:val="00D137A7"/>
    <w:rsid w:val="00D139C4"/>
    <w:rsid w:val="00D13D80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4863"/>
    <w:rsid w:val="00D248DA"/>
    <w:rsid w:val="00D25218"/>
    <w:rsid w:val="00D256D5"/>
    <w:rsid w:val="00D2570A"/>
    <w:rsid w:val="00D258A7"/>
    <w:rsid w:val="00D25D12"/>
    <w:rsid w:val="00D25F6B"/>
    <w:rsid w:val="00D26717"/>
    <w:rsid w:val="00D268B2"/>
    <w:rsid w:val="00D308C1"/>
    <w:rsid w:val="00D314D3"/>
    <w:rsid w:val="00D32701"/>
    <w:rsid w:val="00D32987"/>
    <w:rsid w:val="00D32E47"/>
    <w:rsid w:val="00D336EF"/>
    <w:rsid w:val="00D33B1D"/>
    <w:rsid w:val="00D33BA0"/>
    <w:rsid w:val="00D33BD1"/>
    <w:rsid w:val="00D34419"/>
    <w:rsid w:val="00D36333"/>
    <w:rsid w:val="00D37281"/>
    <w:rsid w:val="00D3793E"/>
    <w:rsid w:val="00D4058A"/>
    <w:rsid w:val="00D40D95"/>
    <w:rsid w:val="00D41EDE"/>
    <w:rsid w:val="00D42A1A"/>
    <w:rsid w:val="00D4335B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287A"/>
    <w:rsid w:val="00D53891"/>
    <w:rsid w:val="00D55642"/>
    <w:rsid w:val="00D56884"/>
    <w:rsid w:val="00D56E0F"/>
    <w:rsid w:val="00D57678"/>
    <w:rsid w:val="00D57CB9"/>
    <w:rsid w:val="00D61FE3"/>
    <w:rsid w:val="00D6222E"/>
    <w:rsid w:val="00D63373"/>
    <w:rsid w:val="00D63681"/>
    <w:rsid w:val="00D64995"/>
    <w:rsid w:val="00D65145"/>
    <w:rsid w:val="00D669C1"/>
    <w:rsid w:val="00D70F03"/>
    <w:rsid w:val="00D7148B"/>
    <w:rsid w:val="00D716FE"/>
    <w:rsid w:val="00D71A0B"/>
    <w:rsid w:val="00D71CD0"/>
    <w:rsid w:val="00D722D5"/>
    <w:rsid w:val="00D72471"/>
    <w:rsid w:val="00D74746"/>
    <w:rsid w:val="00D747AC"/>
    <w:rsid w:val="00D75399"/>
    <w:rsid w:val="00D75D00"/>
    <w:rsid w:val="00D76AEE"/>
    <w:rsid w:val="00D77192"/>
    <w:rsid w:val="00D77A79"/>
    <w:rsid w:val="00D80968"/>
    <w:rsid w:val="00D80EDF"/>
    <w:rsid w:val="00D815F9"/>
    <w:rsid w:val="00D81A14"/>
    <w:rsid w:val="00D82459"/>
    <w:rsid w:val="00D82B11"/>
    <w:rsid w:val="00D83F59"/>
    <w:rsid w:val="00D84A5A"/>
    <w:rsid w:val="00D85445"/>
    <w:rsid w:val="00D85916"/>
    <w:rsid w:val="00D86D31"/>
    <w:rsid w:val="00D871BF"/>
    <w:rsid w:val="00D87C32"/>
    <w:rsid w:val="00D90F58"/>
    <w:rsid w:val="00D91479"/>
    <w:rsid w:val="00D9156B"/>
    <w:rsid w:val="00D91E9B"/>
    <w:rsid w:val="00D91F99"/>
    <w:rsid w:val="00D92838"/>
    <w:rsid w:val="00D92E6E"/>
    <w:rsid w:val="00D93D06"/>
    <w:rsid w:val="00D93D65"/>
    <w:rsid w:val="00D93F15"/>
    <w:rsid w:val="00D9424C"/>
    <w:rsid w:val="00D94519"/>
    <w:rsid w:val="00D94ACC"/>
    <w:rsid w:val="00D95BB8"/>
    <w:rsid w:val="00D96DA8"/>
    <w:rsid w:val="00D97E24"/>
    <w:rsid w:val="00DA3003"/>
    <w:rsid w:val="00DA31E6"/>
    <w:rsid w:val="00DA3769"/>
    <w:rsid w:val="00DA418B"/>
    <w:rsid w:val="00DA5596"/>
    <w:rsid w:val="00DA6067"/>
    <w:rsid w:val="00DA7625"/>
    <w:rsid w:val="00DA7908"/>
    <w:rsid w:val="00DA7DE2"/>
    <w:rsid w:val="00DB04BC"/>
    <w:rsid w:val="00DB06F0"/>
    <w:rsid w:val="00DB1082"/>
    <w:rsid w:val="00DB1546"/>
    <w:rsid w:val="00DB1BEA"/>
    <w:rsid w:val="00DB288C"/>
    <w:rsid w:val="00DB29B2"/>
    <w:rsid w:val="00DB2A30"/>
    <w:rsid w:val="00DB3314"/>
    <w:rsid w:val="00DB3D4A"/>
    <w:rsid w:val="00DB3F3C"/>
    <w:rsid w:val="00DB4353"/>
    <w:rsid w:val="00DB4F2F"/>
    <w:rsid w:val="00DB5DC1"/>
    <w:rsid w:val="00DB5F0D"/>
    <w:rsid w:val="00DB63F6"/>
    <w:rsid w:val="00DB6539"/>
    <w:rsid w:val="00DB6FB2"/>
    <w:rsid w:val="00DB7D2B"/>
    <w:rsid w:val="00DC018C"/>
    <w:rsid w:val="00DC2640"/>
    <w:rsid w:val="00DC3478"/>
    <w:rsid w:val="00DC35C2"/>
    <w:rsid w:val="00DC393E"/>
    <w:rsid w:val="00DC3E8A"/>
    <w:rsid w:val="00DC447C"/>
    <w:rsid w:val="00DC4E09"/>
    <w:rsid w:val="00DC5D0D"/>
    <w:rsid w:val="00DC75B1"/>
    <w:rsid w:val="00DD00F7"/>
    <w:rsid w:val="00DD04F1"/>
    <w:rsid w:val="00DD08B5"/>
    <w:rsid w:val="00DD1513"/>
    <w:rsid w:val="00DD16C6"/>
    <w:rsid w:val="00DD1A4C"/>
    <w:rsid w:val="00DD37FA"/>
    <w:rsid w:val="00DD41E8"/>
    <w:rsid w:val="00DD4C23"/>
    <w:rsid w:val="00DD4DC4"/>
    <w:rsid w:val="00DD6D63"/>
    <w:rsid w:val="00DE0644"/>
    <w:rsid w:val="00DE1495"/>
    <w:rsid w:val="00DE2994"/>
    <w:rsid w:val="00DE2BE6"/>
    <w:rsid w:val="00DE2E88"/>
    <w:rsid w:val="00DE36DC"/>
    <w:rsid w:val="00DE445C"/>
    <w:rsid w:val="00DE4655"/>
    <w:rsid w:val="00DE4A4E"/>
    <w:rsid w:val="00DE4CF7"/>
    <w:rsid w:val="00DE54AD"/>
    <w:rsid w:val="00DE6260"/>
    <w:rsid w:val="00DE6C73"/>
    <w:rsid w:val="00DF00FC"/>
    <w:rsid w:val="00DF0C9E"/>
    <w:rsid w:val="00DF0FA7"/>
    <w:rsid w:val="00DF222F"/>
    <w:rsid w:val="00DF22B4"/>
    <w:rsid w:val="00DF438C"/>
    <w:rsid w:val="00DF4636"/>
    <w:rsid w:val="00DF4927"/>
    <w:rsid w:val="00DF565E"/>
    <w:rsid w:val="00DF57AE"/>
    <w:rsid w:val="00DF7748"/>
    <w:rsid w:val="00E00DB2"/>
    <w:rsid w:val="00E00EA6"/>
    <w:rsid w:val="00E0103C"/>
    <w:rsid w:val="00E014C2"/>
    <w:rsid w:val="00E0159E"/>
    <w:rsid w:val="00E01EF2"/>
    <w:rsid w:val="00E029A8"/>
    <w:rsid w:val="00E02E9B"/>
    <w:rsid w:val="00E03160"/>
    <w:rsid w:val="00E05401"/>
    <w:rsid w:val="00E056B2"/>
    <w:rsid w:val="00E05F42"/>
    <w:rsid w:val="00E0658A"/>
    <w:rsid w:val="00E100CF"/>
    <w:rsid w:val="00E1028F"/>
    <w:rsid w:val="00E1042F"/>
    <w:rsid w:val="00E1076C"/>
    <w:rsid w:val="00E1144F"/>
    <w:rsid w:val="00E1245D"/>
    <w:rsid w:val="00E13185"/>
    <w:rsid w:val="00E131B2"/>
    <w:rsid w:val="00E131EC"/>
    <w:rsid w:val="00E134EA"/>
    <w:rsid w:val="00E1410E"/>
    <w:rsid w:val="00E147B6"/>
    <w:rsid w:val="00E16C57"/>
    <w:rsid w:val="00E1795C"/>
    <w:rsid w:val="00E2067E"/>
    <w:rsid w:val="00E22143"/>
    <w:rsid w:val="00E227E8"/>
    <w:rsid w:val="00E236ED"/>
    <w:rsid w:val="00E23763"/>
    <w:rsid w:val="00E2383B"/>
    <w:rsid w:val="00E23B35"/>
    <w:rsid w:val="00E249D3"/>
    <w:rsid w:val="00E24DCD"/>
    <w:rsid w:val="00E25535"/>
    <w:rsid w:val="00E25B6D"/>
    <w:rsid w:val="00E26801"/>
    <w:rsid w:val="00E26F48"/>
    <w:rsid w:val="00E30423"/>
    <w:rsid w:val="00E305E9"/>
    <w:rsid w:val="00E306D5"/>
    <w:rsid w:val="00E30BBA"/>
    <w:rsid w:val="00E3144F"/>
    <w:rsid w:val="00E32935"/>
    <w:rsid w:val="00E3464E"/>
    <w:rsid w:val="00E35BE5"/>
    <w:rsid w:val="00E36864"/>
    <w:rsid w:val="00E36F32"/>
    <w:rsid w:val="00E3799E"/>
    <w:rsid w:val="00E37F5D"/>
    <w:rsid w:val="00E40029"/>
    <w:rsid w:val="00E40046"/>
    <w:rsid w:val="00E40E81"/>
    <w:rsid w:val="00E4182F"/>
    <w:rsid w:val="00E4469A"/>
    <w:rsid w:val="00E4552E"/>
    <w:rsid w:val="00E45728"/>
    <w:rsid w:val="00E45EA0"/>
    <w:rsid w:val="00E476AB"/>
    <w:rsid w:val="00E47AE5"/>
    <w:rsid w:val="00E47E62"/>
    <w:rsid w:val="00E47F21"/>
    <w:rsid w:val="00E500F3"/>
    <w:rsid w:val="00E50BC7"/>
    <w:rsid w:val="00E50E96"/>
    <w:rsid w:val="00E50F71"/>
    <w:rsid w:val="00E51A51"/>
    <w:rsid w:val="00E51C21"/>
    <w:rsid w:val="00E5210B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A96"/>
    <w:rsid w:val="00E60D2B"/>
    <w:rsid w:val="00E61F31"/>
    <w:rsid w:val="00E61FE1"/>
    <w:rsid w:val="00E6211C"/>
    <w:rsid w:val="00E62BF2"/>
    <w:rsid w:val="00E640A2"/>
    <w:rsid w:val="00E6427A"/>
    <w:rsid w:val="00E644B3"/>
    <w:rsid w:val="00E64730"/>
    <w:rsid w:val="00E64FE5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4039"/>
    <w:rsid w:val="00E74203"/>
    <w:rsid w:val="00E74236"/>
    <w:rsid w:val="00E75D1B"/>
    <w:rsid w:val="00E769C8"/>
    <w:rsid w:val="00E7771D"/>
    <w:rsid w:val="00E801A9"/>
    <w:rsid w:val="00E808B0"/>
    <w:rsid w:val="00E81218"/>
    <w:rsid w:val="00E81AAC"/>
    <w:rsid w:val="00E824A5"/>
    <w:rsid w:val="00E835AA"/>
    <w:rsid w:val="00E83DF3"/>
    <w:rsid w:val="00E83E7C"/>
    <w:rsid w:val="00E846B7"/>
    <w:rsid w:val="00E851DC"/>
    <w:rsid w:val="00E8599E"/>
    <w:rsid w:val="00E8754B"/>
    <w:rsid w:val="00E90D82"/>
    <w:rsid w:val="00E917EC"/>
    <w:rsid w:val="00E92494"/>
    <w:rsid w:val="00E935A5"/>
    <w:rsid w:val="00E94986"/>
    <w:rsid w:val="00E952EB"/>
    <w:rsid w:val="00E961CB"/>
    <w:rsid w:val="00E963AA"/>
    <w:rsid w:val="00E9690C"/>
    <w:rsid w:val="00E97975"/>
    <w:rsid w:val="00EA015A"/>
    <w:rsid w:val="00EA09F6"/>
    <w:rsid w:val="00EA0F3A"/>
    <w:rsid w:val="00EA20F2"/>
    <w:rsid w:val="00EA247C"/>
    <w:rsid w:val="00EA2A5F"/>
    <w:rsid w:val="00EA400D"/>
    <w:rsid w:val="00EA48A2"/>
    <w:rsid w:val="00EA5DDA"/>
    <w:rsid w:val="00EA63C9"/>
    <w:rsid w:val="00EA73BA"/>
    <w:rsid w:val="00EB143B"/>
    <w:rsid w:val="00EB1B05"/>
    <w:rsid w:val="00EB35E2"/>
    <w:rsid w:val="00EB4B2D"/>
    <w:rsid w:val="00EB527E"/>
    <w:rsid w:val="00EB5687"/>
    <w:rsid w:val="00EB5F31"/>
    <w:rsid w:val="00EB614D"/>
    <w:rsid w:val="00EB64F5"/>
    <w:rsid w:val="00EB71B3"/>
    <w:rsid w:val="00EB7D6C"/>
    <w:rsid w:val="00EC2018"/>
    <w:rsid w:val="00EC37F9"/>
    <w:rsid w:val="00EC43E4"/>
    <w:rsid w:val="00EC4518"/>
    <w:rsid w:val="00EC51EA"/>
    <w:rsid w:val="00EC577C"/>
    <w:rsid w:val="00EC6244"/>
    <w:rsid w:val="00EC71F4"/>
    <w:rsid w:val="00EC7923"/>
    <w:rsid w:val="00EC7A04"/>
    <w:rsid w:val="00EC7CD2"/>
    <w:rsid w:val="00EC7FB2"/>
    <w:rsid w:val="00ED1A55"/>
    <w:rsid w:val="00ED294A"/>
    <w:rsid w:val="00ED2B40"/>
    <w:rsid w:val="00ED2F84"/>
    <w:rsid w:val="00ED32A2"/>
    <w:rsid w:val="00ED3F17"/>
    <w:rsid w:val="00ED45A8"/>
    <w:rsid w:val="00ED5BCD"/>
    <w:rsid w:val="00ED6A06"/>
    <w:rsid w:val="00ED6D3C"/>
    <w:rsid w:val="00ED7144"/>
    <w:rsid w:val="00ED74F1"/>
    <w:rsid w:val="00ED7592"/>
    <w:rsid w:val="00EE0BD9"/>
    <w:rsid w:val="00EE351D"/>
    <w:rsid w:val="00EE351E"/>
    <w:rsid w:val="00EE4D20"/>
    <w:rsid w:val="00EE4EA3"/>
    <w:rsid w:val="00EE5A6B"/>
    <w:rsid w:val="00EE5CC8"/>
    <w:rsid w:val="00EE62DE"/>
    <w:rsid w:val="00EE66A9"/>
    <w:rsid w:val="00EE6C50"/>
    <w:rsid w:val="00EE7014"/>
    <w:rsid w:val="00EE769D"/>
    <w:rsid w:val="00EE7B2D"/>
    <w:rsid w:val="00EE7DBB"/>
    <w:rsid w:val="00EE7E85"/>
    <w:rsid w:val="00EF1A5A"/>
    <w:rsid w:val="00EF1E7F"/>
    <w:rsid w:val="00EF2C6B"/>
    <w:rsid w:val="00EF30A4"/>
    <w:rsid w:val="00EF44EB"/>
    <w:rsid w:val="00EF5172"/>
    <w:rsid w:val="00EF5D64"/>
    <w:rsid w:val="00EF5E53"/>
    <w:rsid w:val="00EF7316"/>
    <w:rsid w:val="00F016B1"/>
    <w:rsid w:val="00F01C66"/>
    <w:rsid w:val="00F01E01"/>
    <w:rsid w:val="00F01EE0"/>
    <w:rsid w:val="00F0257B"/>
    <w:rsid w:val="00F02C7B"/>
    <w:rsid w:val="00F03B14"/>
    <w:rsid w:val="00F05732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826"/>
    <w:rsid w:val="00F139D5"/>
    <w:rsid w:val="00F139F0"/>
    <w:rsid w:val="00F140C7"/>
    <w:rsid w:val="00F144F3"/>
    <w:rsid w:val="00F15033"/>
    <w:rsid w:val="00F1656C"/>
    <w:rsid w:val="00F16AE6"/>
    <w:rsid w:val="00F16C68"/>
    <w:rsid w:val="00F1770C"/>
    <w:rsid w:val="00F177A9"/>
    <w:rsid w:val="00F21489"/>
    <w:rsid w:val="00F2171F"/>
    <w:rsid w:val="00F2178E"/>
    <w:rsid w:val="00F21899"/>
    <w:rsid w:val="00F21B77"/>
    <w:rsid w:val="00F22558"/>
    <w:rsid w:val="00F226CD"/>
    <w:rsid w:val="00F226EB"/>
    <w:rsid w:val="00F22705"/>
    <w:rsid w:val="00F23533"/>
    <w:rsid w:val="00F23AC4"/>
    <w:rsid w:val="00F24504"/>
    <w:rsid w:val="00F24C9F"/>
    <w:rsid w:val="00F24EE9"/>
    <w:rsid w:val="00F25434"/>
    <w:rsid w:val="00F254C8"/>
    <w:rsid w:val="00F25755"/>
    <w:rsid w:val="00F259EC"/>
    <w:rsid w:val="00F26CDF"/>
    <w:rsid w:val="00F26E14"/>
    <w:rsid w:val="00F27053"/>
    <w:rsid w:val="00F273F3"/>
    <w:rsid w:val="00F2756C"/>
    <w:rsid w:val="00F3104D"/>
    <w:rsid w:val="00F3116F"/>
    <w:rsid w:val="00F31B4F"/>
    <w:rsid w:val="00F323F8"/>
    <w:rsid w:val="00F329C4"/>
    <w:rsid w:val="00F32C42"/>
    <w:rsid w:val="00F33B9E"/>
    <w:rsid w:val="00F33E7F"/>
    <w:rsid w:val="00F349AE"/>
    <w:rsid w:val="00F35235"/>
    <w:rsid w:val="00F35323"/>
    <w:rsid w:val="00F36D88"/>
    <w:rsid w:val="00F37CB8"/>
    <w:rsid w:val="00F42060"/>
    <w:rsid w:val="00F422EC"/>
    <w:rsid w:val="00F4395E"/>
    <w:rsid w:val="00F455B1"/>
    <w:rsid w:val="00F457BA"/>
    <w:rsid w:val="00F46D30"/>
    <w:rsid w:val="00F477C0"/>
    <w:rsid w:val="00F507E0"/>
    <w:rsid w:val="00F519A3"/>
    <w:rsid w:val="00F52378"/>
    <w:rsid w:val="00F527A7"/>
    <w:rsid w:val="00F52CA0"/>
    <w:rsid w:val="00F52D13"/>
    <w:rsid w:val="00F53E7A"/>
    <w:rsid w:val="00F54A6F"/>
    <w:rsid w:val="00F55B2E"/>
    <w:rsid w:val="00F55DA2"/>
    <w:rsid w:val="00F56DE6"/>
    <w:rsid w:val="00F57C45"/>
    <w:rsid w:val="00F60022"/>
    <w:rsid w:val="00F60A35"/>
    <w:rsid w:val="00F60C85"/>
    <w:rsid w:val="00F61F2D"/>
    <w:rsid w:val="00F62268"/>
    <w:rsid w:val="00F62C82"/>
    <w:rsid w:val="00F63D95"/>
    <w:rsid w:val="00F643EC"/>
    <w:rsid w:val="00F6471B"/>
    <w:rsid w:val="00F64934"/>
    <w:rsid w:val="00F64CFE"/>
    <w:rsid w:val="00F6542C"/>
    <w:rsid w:val="00F657C0"/>
    <w:rsid w:val="00F6581A"/>
    <w:rsid w:val="00F6694F"/>
    <w:rsid w:val="00F70160"/>
    <w:rsid w:val="00F71F94"/>
    <w:rsid w:val="00F720F0"/>
    <w:rsid w:val="00F7215D"/>
    <w:rsid w:val="00F7229C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5D4"/>
    <w:rsid w:val="00F76DF0"/>
    <w:rsid w:val="00F77873"/>
    <w:rsid w:val="00F779F3"/>
    <w:rsid w:val="00F77E43"/>
    <w:rsid w:val="00F810AD"/>
    <w:rsid w:val="00F81C83"/>
    <w:rsid w:val="00F81D19"/>
    <w:rsid w:val="00F81D43"/>
    <w:rsid w:val="00F81D85"/>
    <w:rsid w:val="00F8376B"/>
    <w:rsid w:val="00F84F7F"/>
    <w:rsid w:val="00F85708"/>
    <w:rsid w:val="00F869BC"/>
    <w:rsid w:val="00F869E8"/>
    <w:rsid w:val="00F86A87"/>
    <w:rsid w:val="00F86B59"/>
    <w:rsid w:val="00F87E22"/>
    <w:rsid w:val="00F90386"/>
    <w:rsid w:val="00F911E2"/>
    <w:rsid w:val="00F91359"/>
    <w:rsid w:val="00F92144"/>
    <w:rsid w:val="00F9215C"/>
    <w:rsid w:val="00F929AD"/>
    <w:rsid w:val="00F934FD"/>
    <w:rsid w:val="00F9440A"/>
    <w:rsid w:val="00F94992"/>
    <w:rsid w:val="00F959EB"/>
    <w:rsid w:val="00F95AD4"/>
    <w:rsid w:val="00F95B79"/>
    <w:rsid w:val="00F95EC6"/>
    <w:rsid w:val="00F974FE"/>
    <w:rsid w:val="00FA0E90"/>
    <w:rsid w:val="00FA1073"/>
    <w:rsid w:val="00FA12FF"/>
    <w:rsid w:val="00FA1420"/>
    <w:rsid w:val="00FA14B0"/>
    <w:rsid w:val="00FA1A1C"/>
    <w:rsid w:val="00FA23C7"/>
    <w:rsid w:val="00FA2B60"/>
    <w:rsid w:val="00FA4502"/>
    <w:rsid w:val="00FA4F21"/>
    <w:rsid w:val="00FA55CE"/>
    <w:rsid w:val="00FA69DA"/>
    <w:rsid w:val="00FB0585"/>
    <w:rsid w:val="00FB073A"/>
    <w:rsid w:val="00FB18C7"/>
    <w:rsid w:val="00FB1F5B"/>
    <w:rsid w:val="00FB43B1"/>
    <w:rsid w:val="00FB5C16"/>
    <w:rsid w:val="00FB72D4"/>
    <w:rsid w:val="00FB76A6"/>
    <w:rsid w:val="00FB7A64"/>
    <w:rsid w:val="00FC0227"/>
    <w:rsid w:val="00FC178D"/>
    <w:rsid w:val="00FC1D74"/>
    <w:rsid w:val="00FC2CD2"/>
    <w:rsid w:val="00FC33A3"/>
    <w:rsid w:val="00FC4123"/>
    <w:rsid w:val="00FC4819"/>
    <w:rsid w:val="00FC4EC3"/>
    <w:rsid w:val="00FC51C7"/>
    <w:rsid w:val="00FC61A7"/>
    <w:rsid w:val="00FC6B1F"/>
    <w:rsid w:val="00FC6CDE"/>
    <w:rsid w:val="00FC6E41"/>
    <w:rsid w:val="00FC7730"/>
    <w:rsid w:val="00FC7E16"/>
    <w:rsid w:val="00FD0890"/>
    <w:rsid w:val="00FD08D8"/>
    <w:rsid w:val="00FD1464"/>
    <w:rsid w:val="00FD2278"/>
    <w:rsid w:val="00FD36B9"/>
    <w:rsid w:val="00FD49FB"/>
    <w:rsid w:val="00FD4C67"/>
    <w:rsid w:val="00FD4CC0"/>
    <w:rsid w:val="00FD5C5C"/>
    <w:rsid w:val="00FD6399"/>
    <w:rsid w:val="00FD67FE"/>
    <w:rsid w:val="00FD6A58"/>
    <w:rsid w:val="00FE0044"/>
    <w:rsid w:val="00FE0936"/>
    <w:rsid w:val="00FE0CEE"/>
    <w:rsid w:val="00FE0F8F"/>
    <w:rsid w:val="00FE15A0"/>
    <w:rsid w:val="00FE1C0C"/>
    <w:rsid w:val="00FE20E0"/>
    <w:rsid w:val="00FE2912"/>
    <w:rsid w:val="00FE3059"/>
    <w:rsid w:val="00FE461B"/>
    <w:rsid w:val="00FE557F"/>
    <w:rsid w:val="00FE601B"/>
    <w:rsid w:val="00FE6EF7"/>
    <w:rsid w:val="00FF0855"/>
    <w:rsid w:val="00FF08B0"/>
    <w:rsid w:val="00FF18FD"/>
    <w:rsid w:val="00FF1AC7"/>
    <w:rsid w:val="00FF32FB"/>
    <w:rsid w:val="00FF3614"/>
    <w:rsid w:val="00FF3B05"/>
    <w:rsid w:val="00FF3CAC"/>
    <w:rsid w:val="00FF3F4B"/>
    <w:rsid w:val="00FF453E"/>
    <w:rsid w:val="00FF46C0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2AA"/>
    <w:rPr>
      <w:sz w:val="24"/>
    </w:rPr>
  </w:style>
  <w:style w:type="paragraph" w:styleId="1">
    <w:name w:val="heading 1"/>
    <w:basedOn w:val="a"/>
    <w:next w:val="a"/>
    <w:qFormat/>
    <w:rsid w:val="002562A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2562AA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2562AA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2562AA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562A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562AA"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62A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562A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562AA"/>
    <w:pPr>
      <w:jc w:val="both"/>
    </w:pPr>
    <w:rPr>
      <w:sz w:val="28"/>
    </w:rPr>
  </w:style>
  <w:style w:type="paragraph" w:styleId="a6">
    <w:name w:val="Body Text Indent"/>
    <w:basedOn w:val="a"/>
    <w:link w:val="a7"/>
    <w:rsid w:val="002562AA"/>
    <w:pPr>
      <w:ind w:firstLine="567"/>
      <w:jc w:val="both"/>
    </w:pPr>
    <w:rPr>
      <w:sz w:val="28"/>
    </w:rPr>
  </w:style>
  <w:style w:type="paragraph" w:styleId="a8">
    <w:name w:val="Block Text"/>
    <w:basedOn w:val="a"/>
    <w:rsid w:val="002562A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rsid w:val="002562AA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2562A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543184"/>
    <w:rPr>
      <w:sz w:val="28"/>
    </w:rPr>
  </w:style>
  <w:style w:type="paragraph" w:customStyle="1" w:styleId="ConsPlusNormal">
    <w:name w:val="ConsPlusNormal"/>
    <w:rsid w:val="00542DC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formattext">
    <w:name w:val="formattext"/>
    <w:basedOn w:val="a"/>
    <w:rsid w:val="009B2599"/>
    <w:pPr>
      <w:spacing w:before="100" w:beforeAutospacing="1" w:after="100" w:afterAutospacing="1"/>
    </w:pPr>
    <w:rPr>
      <w:szCs w:val="24"/>
    </w:rPr>
  </w:style>
  <w:style w:type="paragraph" w:customStyle="1" w:styleId="headertext">
    <w:name w:val="headertext"/>
    <w:basedOn w:val="a"/>
    <w:rsid w:val="009B2599"/>
    <w:pPr>
      <w:spacing w:before="100" w:beforeAutospacing="1" w:after="100" w:afterAutospacing="1"/>
    </w:pPr>
    <w:rPr>
      <w:szCs w:val="24"/>
    </w:rPr>
  </w:style>
  <w:style w:type="paragraph" w:customStyle="1" w:styleId="ac">
    <w:name w:val="основной текст"/>
    <w:basedOn w:val="a"/>
    <w:uiPriority w:val="99"/>
    <w:rsid w:val="009B2599"/>
    <w:pPr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  <w:lang w:eastAsia="en-US"/>
    </w:rPr>
  </w:style>
  <w:style w:type="table" w:styleId="ad">
    <w:name w:val="Table Grid"/>
    <w:basedOn w:val="a1"/>
    <w:uiPriority w:val="59"/>
    <w:rsid w:val="009B25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B2599"/>
    <w:pPr>
      <w:spacing w:before="100" w:beforeAutospacing="1" w:after="100" w:afterAutospacing="1"/>
    </w:pPr>
    <w:rPr>
      <w:szCs w:val="24"/>
    </w:rPr>
  </w:style>
  <w:style w:type="paragraph" w:styleId="ae">
    <w:name w:val="List Paragraph"/>
    <w:basedOn w:val="a"/>
    <w:uiPriority w:val="34"/>
    <w:qFormat/>
    <w:rsid w:val="00546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744100004" TargetMode="External"/><Relationship Id="rId18" Type="http://schemas.openxmlformats.org/officeDocument/2006/relationships/hyperlink" Target="https://docs.cntd.ru/document/5779461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7946104" TargetMode="External"/><Relationship Id="rId17" Type="http://schemas.openxmlformats.org/officeDocument/2006/relationships/hyperlink" Target="https://docs.cntd.ru/document/5779461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603176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7F934354DA5D9580957B3EC1431064E76D8935F7E001AC1EC4FFB0DA461F3BDC1E5ACF2F006120373B7D467297E32c4a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603176134" TargetMode="External"/><Relationship Id="rId10" Type="http://schemas.openxmlformats.org/officeDocument/2006/relationships/hyperlink" Target="consultantplus://offline/ref=B037F934354DA5D9580949BEFA786E094D798F985E780E449CB314A65AAD6BA4FA8EBCFFB5A40B185E3CF386742A772E42A392C472CAc9aD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7F934354DA5D9580949BEFA786E094D798F985E780E449CB314A65AAD6BA4FA8EBCFFB5A50D185E3CF386742A772E42A392C472CAc9aDG" TargetMode="External"/><Relationship Id="rId14" Type="http://schemas.openxmlformats.org/officeDocument/2006/relationships/hyperlink" Target="https://docs.cntd.ru/document/74410000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41B7-04DC-428F-B8EE-BE390CB3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11</Pages>
  <Words>2081</Words>
  <Characters>18075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</cp:lastModifiedBy>
  <cp:revision>2</cp:revision>
  <cp:lastPrinted>2023-05-04T12:24:00Z</cp:lastPrinted>
  <dcterms:created xsi:type="dcterms:W3CDTF">2023-07-24T07:06:00Z</dcterms:created>
  <dcterms:modified xsi:type="dcterms:W3CDTF">2023-07-24T07:06:00Z</dcterms:modified>
</cp:coreProperties>
</file>