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0E" w:rsidRDefault="00125E0E" w:rsidP="00125E0E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87045" cy="629285"/>
            <wp:effectExtent l="19050" t="0" r="8255" b="0"/>
            <wp:docPr id="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E0E" w:rsidRDefault="00125E0E" w:rsidP="00125E0E"/>
    <w:p w:rsidR="00125E0E" w:rsidRPr="000908D9" w:rsidRDefault="00125E0E" w:rsidP="00125E0E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125E0E" w:rsidRPr="000908D9" w:rsidRDefault="00125E0E" w:rsidP="00125E0E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125E0E" w:rsidRPr="000908D9" w:rsidRDefault="00125E0E" w:rsidP="00125E0E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125E0E" w:rsidRDefault="00125E0E" w:rsidP="00125E0E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125E0E" w:rsidRDefault="00125E0E" w:rsidP="00125E0E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125E0E" w:rsidRDefault="00125E0E" w:rsidP="00125E0E">
      <w:pPr>
        <w:rPr>
          <w:sz w:val="28"/>
          <w:szCs w:val="28"/>
        </w:rPr>
      </w:pPr>
    </w:p>
    <w:p w:rsidR="00125E0E" w:rsidRPr="00AB3526" w:rsidRDefault="00125E0E" w:rsidP="00125E0E">
      <w:pPr>
        <w:rPr>
          <w:sz w:val="28"/>
          <w:szCs w:val="28"/>
        </w:rPr>
      </w:pPr>
    </w:p>
    <w:p w:rsidR="00125E0E" w:rsidRPr="00AB3526" w:rsidRDefault="001B1CAE" w:rsidP="00125E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февраля </w:t>
      </w:r>
      <w:r w:rsidR="00125E0E">
        <w:rPr>
          <w:rFonts w:ascii="Times New Roman" w:hAnsi="Times New Roman"/>
          <w:sz w:val="28"/>
          <w:szCs w:val="28"/>
        </w:rPr>
        <w:t>202</w:t>
      </w:r>
      <w:r w:rsidR="000F7470">
        <w:rPr>
          <w:rFonts w:ascii="Times New Roman" w:hAnsi="Times New Roman"/>
          <w:sz w:val="28"/>
          <w:szCs w:val="28"/>
        </w:rPr>
        <w:t>3</w:t>
      </w:r>
      <w:r w:rsidR="00092A2B">
        <w:rPr>
          <w:rFonts w:ascii="Times New Roman" w:hAnsi="Times New Roman"/>
          <w:sz w:val="28"/>
          <w:szCs w:val="28"/>
        </w:rPr>
        <w:t xml:space="preserve"> </w:t>
      </w:r>
      <w:r w:rsidR="00125E0E">
        <w:rPr>
          <w:rFonts w:ascii="Times New Roman" w:hAnsi="Times New Roman"/>
          <w:sz w:val="28"/>
          <w:szCs w:val="28"/>
        </w:rPr>
        <w:t>года</w:t>
      </w:r>
      <w:r w:rsidR="00125E0E" w:rsidRPr="00AB3526">
        <w:rPr>
          <w:rFonts w:ascii="Times New Roman" w:hAnsi="Times New Roman"/>
          <w:sz w:val="28"/>
          <w:szCs w:val="28"/>
        </w:rPr>
        <w:t xml:space="preserve"> </w:t>
      </w:r>
      <w:r w:rsidR="00125E0E">
        <w:rPr>
          <w:rFonts w:ascii="Times New Roman" w:hAnsi="Times New Roman"/>
          <w:sz w:val="28"/>
          <w:szCs w:val="28"/>
        </w:rPr>
        <w:t xml:space="preserve">        </w:t>
      </w:r>
      <w:r w:rsidR="00125E0E" w:rsidRPr="00AB3526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125E0E" w:rsidRPr="00AB3526">
        <w:rPr>
          <w:rFonts w:ascii="Times New Roman" w:hAnsi="Times New Roman"/>
          <w:sz w:val="28"/>
          <w:szCs w:val="28"/>
        </w:rPr>
        <w:t xml:space="preserve">   </w:t>
      </w:r>
      <w:r w:rsidR="00125E0E">
        <w:rPr>
          <w:rFonts w:ascii="Times New Roman" w:hAnsi="Times New Roman"/>
          <w:sz w:val="28"/>
          <w:szCs w:val="28"/>
        </w:rPr>
        <w:t xml:space="preserve"> </w:t>
      </w:r>
      <w:r w:rsidR="00125E0E" w:rsidRPr="00AB3526">
        <w:rPr>
          <w:rFonts w:ascii="Times New Roman" w:hAnsi="Times New Roman"/>
          <w:sz w:val="28"/>
          <w:szCs w:val="28"/>
        </w:rPr>
        <w:t xml:space="preserve">    </w:t>
      </w:r>
      <w:r w:rsidR="00125E0E">
        <w:rPr>
          <w:rFonts w:ascii="Times New Roman" w:hAnsi="Times New Roman"/>
          <w:sz w:val="28"/>
          <w:szCs w:val="28"/>
        </w:rPr>
        <w:t xml:space="preserve"> </w:t>
      </w:r>
      <w:r w:rsidR="00125E0E" w:rsidRPr="00AB352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16</w:t>
      </w:r>
    </w:p>
    <w:p w:rsidR="00125E0E" w:rsidRDefault="00125E0E" w:rsidP="00125E0E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125E0E" w:rsidRPr="00795123" w:rsidRDefault="00125E0E" w:rsidP="00125E0E"/>
    <w:p w:rsidR="000F7470" w:rsidRPr="00AC5BC0" w:rsidRDefault="000F7470" w:rsidP="000F7470">
      <w:pPr>
        <w:ind w:firstLine="709"/>
        <w:rPr>
          <w:bCs/>
          <w:sz w:val="28"/>
          <w:szCs w:val="28"/>
        </w:rPr>
      </w:pPr>
    </w:p>
    <w:tbl>
      <w:tblPr>
        <w:tblW w:w="8329" w:type="dxa"/>
        <w:tblLook w:val="04A0"/>
      </w:tblPr>
      <w:tblGrid>
        <w:gridCol w:w="5211"/>
        <w:gridCol w:w="3118"/>
      </w:tblGrid>
      <w:tr w:rsidR="000F7470" w:rsidRPr="005A3737" w:rsidTr="004977A6">
        <w:tc>
          <w:tcPr>
            <w:tcW w:w="5211" w:type="dxa"/>
          </w:tcPr>
          <w:p w:rsidR="000F7470" w:rsidRPr="005A3737" w:rsidRDefault="000F7470" w:rsidP="004977A6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города Ливны от</w:t>
            </w:r>
            <w:r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          </w:t>
            </w:r>
            <w:r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18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апреля </w:t>
            </w:r>
            <w:r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2017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года</w:t>
            </w:r>
            <w:r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№</w:t>
            </w:r>
            <w:r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50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«</w:t>
            </w:r>
            <w:r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proofErr w:type="gramStart"/>
            <w:r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Порядка использования бюджетных ассигнований резервного фонда администрации города</w:t>
            </w:r>
            <w:proofErr w:type="gramEnd"/>
            <w:r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Ливны Орловской области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» </w:t>
            </w:r>
          </w:p>
        </w:tc>
        <w:tc>
          <w:tcPr>
            <w:tcW w:w="3118" w:type="dxa"/>
          </w:tcPr>
          <w:p w:rsidR="000F7470" w:rsidRPr="005A3737" w:rsidRDefault="000F7470" w:rsidP="004977A6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0F7470" w:rsidRDefault="000F7470" w:rsidP="000F7470">
      <w:pPr>
        <w:shd w:val="clear" w:color="auto" w:fill="FFFFFF"/>
        <w:ind w:left="14" w:hanging="14"/>
        <w:rPr>
          <w:sz w:val="28"/>
          <w:szCs w:val="28"/>
        </w:rPr>
      </w:pPr>
    </w:p>
    <w:p w:rsidR="000F7470" w:rsidRPr="000F552D" w:rsidRDefault="000F7470" w:rsidP="004E66B9">
      <w:pPr>
        <w:ind w:firstLine="708"/>
        <w:jc w:val="both"/>
        <w:rPr>
          <w:spacing w:val="4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5" w:history="1">
        <w:r w:rsidRPr="008C0987">
          <w:rPr>
            <w:color w:val="000000"/>
            <w:sz w:val="28"/>
            <w:szCs w:val="28"/>
          </w:rPr>
          <w:t>статьей 81</w:t>
        </w:r>
      </w:hyperlink>
      <w:r w:rsidRPr="008C0987">
        <w:rPr>
          <w:color w:val="000000"/>
          <w:sz w:val="28"/>
          <w:szCs w:val="28"/>
        </w:rPr>
        <w:t xml:space="preserve"> Бюджетного кодекса Российской Федерации</w:t>
      </w:r>
      <w:r>
        <w:rPr>
          <w:color w:val="000000"/>
          <w:sz w:val="28"/>
          <w:szCs w:val="28"/>
        </w:rPr>
        <w:t xml:space="preserve">, </w:t>
      </w:r>
      <w:hyperlink r:id="rId6" w:history="1">
        <w:r w:rsidRPr="008C0987">
          <w:rPr>
            <w:color w:val="000000"/>
            <w:sz w:val="28"/>
            <w:szCs w:val="28"/>
          </w:rPr>
          <w:t>Положением</w:t>
        </w:r>
      </w:hyperlink>
      <w:r w:rsidRPr="008C09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8C0987">
        <w:rPr>
          <w:color w:val="000000"/>
          <w:sz w:val="28"/>
          <w:szCs w:val="28"/>
        </w:rPr>
        <w:t>О бюджетном</w:t>
      </w:r>
      <w:r>
        <w:rPr>
          <w:sz w:val="28"/>
          <w:szCs w:val="28"/>
        </w:rPr>
        <w:t xml:space="preserve"> процессе в городе Ливны Орловской области», утвержденным решением Ливенского городского Совета народных депутатов 26 сентября 2013 года №26/203-ГС, постановлением администрации города Ливны от 3 февраля 2023 года №12 «О</w:t>
      </w:r>
      <w:r w:rsidRPr="00E76AE7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 мерах социальной поддержки граждан Российской Федерации, направленных федеральным казенным учреждением «Военный комиссариат Орловской области» для прохождения военной</w:t>
      </w:r>
      <w:proofErr w:type="gramEnd"/>
      <w:r>
        <w:rPr>
          <w:sz w:val="28"/>
          <w:szCs w:val="28"/>
        </w:rPr>
        <w:t xml:space="preserve"> службы по контракту в 3-й армейский корпус для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 w:rsidR="003A0B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F552D">
        <w:rPr>
          <w:sz w:val="28"/>
          <w:szCs w:val="28"/>
        </w:rPr>
        <w:t xml:space="preserve">администрация города Ливны </w:t>
      </w:r>
      <w:r w:rsidRPr="000F552D">
        <w:rPr>
          <w:spacing w:val="40"/>
          <w:sz w:val="28"/>
          <w:szCs w:val="28"/>
        </w:rPr>
        <w:t>постановляет:</w:t>
      </w:r>
    </w:p>
    <w:p w:rsidR="000F7470" w:rsidRPr="000F552D" w:rsidRDefault="000F7470" w:rsidP="004E66B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0F552D">
        <w:rPr>
          <w:rFonts w:ascii="Times New Roman" w:hAnsi="Times New Roman"/>
          <w:b w:val="0"/>
          <w:bCs w:val="0"/>
          <w:sz w:val="28"/>
          <w:szCs w:val="28"/>
        </w:rPr>
        <w:t>1. Внести в приложение к постановлению администрации</w:t>
      </w:r>
      <w:r w:rsidRPr="000F552D">
        <w:rPr>
          <w:rFonts w:ascii="Times New Roman" w:hAnsi="Times New Roman"/>
          <w:bCs w:val="0"/>
          <w:sz w:val="28"/>
          <w:szCs w:val="28"/>
        </w:rPr>
        <w:t xml:space="preserve"> </w:t>
      </w:r>
      <w:r w:rsidRPr="000F552D">
        <w:rPr>
          <w:rFonts w:ascii="Times New Roman" w:eastAsia="Calibri" w:hAnsi="Times New Roman" w:cs="Times New Roman"/>
          <w:b w:val="0"/>
          <w:sz w:val="28"/>
          <w:szCs w:val="28"/>
        </w:rPr>
        <w:t xml:space="preserve">города Ливны от 18 апреля 2017 года № 50 «Об утверждении </w:t>
      </w:r>
      <w:proofErr w:type="gramStart"/>
      <w:r w:rsidRPr="000F552D">
        <w:rPr>
          <w:rFonts w:ascii="Times New Roman" w:eastAsia="Calibri" w:hAnsi="Times New Roman" w:cs="Times New Roman"/>
          <w:b w:val="0"/>
          <w:sz w:val="28"/>
          <w:szCs w:val="28"/>
        </w:rPr>
        <w:t>Порядка использования бюджетных ассигнований резервного фонда администрации города</w:t>
      </w:r>
      <w:proofErr w:type="gramEnd"/>
      <w:r w:rsidRPr="000F552D">
        <w:rPr>
          <w:rFonts w:ascii="Times New Roman" w:eastAsia="Calibri" w:hAnsi="Times New Roman" w:cs="Times New Roman"/>
          <w:b w:val="0"/>
          <w:sz w:val="28"/>
          <w:szCs w:val="28"/>
        </w:rPr>
        <w:t xml:space="preserve"> Ливны Орловской области» следующие изменения:</w:t>
      </w:r>
    </w:p>
    <w:p w:rsidR="000F7470" w:rsidRPr="000F552D" w:rsidRDefault="000F7470" w:rsidP="004E66B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F552D">
        <w:rPr>
          <w:rFonts w:eastAsia="Calibri"/>
          <w:sz w:val="28"/>
          <w:szCs w:val="28"/>
        </w:rPr>
        <w:t xml:space="preserve">1) </w:t>
      </w:r>
      <w:hyperlink r:id="rId7" w:history="1">
        <w:r w:rsidRPr="000F552D">
          <w:rPr>
            <w:rFonts w:eastAsiaTheme="minorHAnsi"/>
            <w:sz w:val="28"/>
            <w:szCs w:val="28"/>
            <w:lang w:eastAsia="en-US"/>
          </w:rPr>
          <w:t>подпункт 5 пункта 1.3</w:t>
        </w:r>
      </w:hyperlink>
      <w:r w:rsidRPr="000F552D">
        <w:rPr>
          <w:rFonts w:eastAsiaTheme="minorHAnsi"/>
          <w:sz w:val="28"/>
          <w:szCs w:val="28"/>
          <w:lang w:eastAsia="en-US"/>
        </w:rPr>
        <w:t xml:space="preserve"> изложить в следующей редакции: </w:t>
      </w:r>
    </w:p>
    <w:p w:rsidR="000F7470" w:rsidRPr="000F7470" w:rsidRDefault="000F7470" w:rsidP="004E66B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F552D">
        <w:rPr>
          <w:rFonts w:eastAsiaTheme="minorHAnsi"/>
          <w:sz w:val="28"/>
          <w:szCs w:val="28"/>
          <w:lang w:eastAsia="en-US"/>
        </w:rPr>
        <w:t>«5) предоставление дополнительной меры социальной поддержки в виде единовременной денежной выплаты гражданам Российской Федерации, направленным федеральным казенным учреждением</w:t>
      </w:r>
      <w:r w:rsidRPr="000F7470">
        <w:rPr>
          <w:rFonts w:eastAsiaTheme="minorHAnsi"/>
          <w:sz w:val="28"/>
          <w:szCs w:val="28"/>
          <w:lang w:eastAsia="en-US"/>
        </w:rPr>
        <w:t xml:space="preserve"> </w:t>
      </w:r>
      <w:r w:rsidR="000F552D">
        <w:rPr>
          <w:rFonts w:eastAsiaTheme="minorHAnsi"/>
          <w:sz w:val="28"/>
          <w:szCs w:val="28"/>
          <w:lang w:eastAsia="en-US"/>
        </w:rPr>
        <w:t>«</w:t>
      </w:r>
      <w:r w:rsidRPr="000F7470">
        <w:rPr>
          <w:rFonts w:eastAsiaTheme="minorHAnsi"/>
          <w:sz w:val="28"/>
          <w:szCs w:val="28"/>
          <w:lang w:eastAsia="en-US"/>
        </w:rPr>
        <w:t>Военный комиссариат Орловской области</w:t>
      </w:r>
      <w:r w:rsidR="000F552D">
        <w:rPr>
          <w:rFonts w:eastAsiaTheme="minorHAnsi"/>
          <w:sz w:val="28"/>
          <w:szCs w:val="28"/>
          <w:lang w:eastAsia="en-US"/>
        </w:rPr>
        <w:t>»</w:t>
      </w:r>
      <w:r w:rsidRPr="000F7470">
        <w:rPr>
          <w:rFonts w:eastAsiaTheme="minorHAnsi"/>
          <w:sz w:val="28"/>
          <w:szCs w:val="28"/>
          <w:lang w:eastAsia="en-US"/>
        </w:rPr>
        <w:t xml:space="preserve"> для прохождения военной службы по контракту в 3-й армейский корпус для участия в специальной военной операции на территориях </w:t>
      </w:r>
      <w:r w:rsidR="000F552D">
        <w:rPr>
          <w:sz w:val="28"/>
          <w:szCs w:val="28"/>
        </w:rPr>
        <w:t xml:space="preserve">Украины, Донецкой Народной Республики, Луганской Народной Республики, </w:t>
      </w:r>
      <w:r w:rsidR="000F552D">
        <w:rPr>
          <w:sz w:val="28"/>
          <w:szCs w:val="28"/>
        </w:rPr>
        <w:lastRenderedPageBreak/>
        <w:t>Херсонской и Запорожской областей</w:t>
      </w:r>
      <w:r w:rsidR="000F552D" w:rsidRPr="000F7470">
        <w:rPr>
          <w:rFonts w:eastAsiaTheme="minorHAnsi"/>
          <w:sz w:val="28"/>
          <w:szCs w:val="28"/>
          <w:lang w:eastAsia="en-US"/>
        </w:rPr>
        <w:t xml:space="preserve"> </w:t>
      </w:r>
      <w:r w:rsidRPr="000F7470">
        <w:rPr>
          <w:rFonts w:eastAsiaTheme="minorHAnsi"/>
          <w:sz w:val="28"/>
          <w:szCs w:val="28"/>
          <w:lang w:eastAsia="en-US"/>
        </w:rPr>
        <w:t>(далее соответственно - мера социальной поддержки, единовременная денежная выплат</w:t>
      </w:r>
      <w:r w:rsidR="000F552D">
        <w:rPr>
          <w:rFonts w:eastAsiaTheme="minorHAnsi"/>
          <w:sz w:val="28"/>
          <w:szCs w:val="28"/>
          <w:lang w:eastAsia="en-US"/>
        </w:rPr>
        <w:t>а), в</w:t>
      </w:r>
      <w:proofErr w:type="gramEnd"/>
      <w:r w:rsidR="000F552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F552D">
        <w:rPr>
          <w:rFonts w:eastAsiaTheme="minorHAnsi"/>
          <w:sz w:val="28"/>
          <w:szCs w:val="28"/>
          <w:lang w:eastAsia="en-US"/>
        </w:rPr>
        <w:t>размере</w:t>
      </w:r>
      <w:proofErr w:type="gramEnd"/>
      <w:r w:rsidR="000F552D">
        <w:rPr>
          <w:rFonts w:eastAsiaTheme="minorHAnsi"/>
          <w:sz w:val="28"/>
          <w:szCs w:val="28"/>
          <w:lang w:eastAsia="en-US"/>
        </w:rPr>
        <w:t xml:space="preserve"> 100 тысяч рублей.»</w:t>
      </w:r>
      <w:r w:rsidRPr="000F7470">
        <w:rPr>
          <w:rFonts w:eastAsiaTheme="minorHAnsi"/>
          <w:sz w:val="28"/>
          <w:szCs w:val="28"/>
          <w:lang w:eastAsia="en-US"/>
        </w:rPr>
        <w:t>;</w:t>
      </w:r>
    </w:p>
    <w:p w:rsidR="004E66B9" w:rsidRPr="000F552D" w:rsidRDefault="004E66B9" w:rsidP="004E66B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</w:t>
      </w:r>
      <w:r w:rsidRPr="000F552D">
        <w:rPr>
          <w:rFonts w:eastAsia="Calibri"/>
          <w:sz w:val="28"/>
          <w:szCs w:val="28"/>
        </w:rPr>
        <w:t xml:space="preserve">) </w:t>
      </w:r>
      <w:hyperlink r:id="rId8" w:history="1">
        <w:r>
          <w:rPr>
            <w:rFonts w:eastAsiaTheme="minorHAnsi"/>
            <w:sz w:val="28"/>
            <w:szCs w:val="28"/>
            <w:lang w:eastAsia="en-US"/>
          </w:rPr>
          <w:t>пункт</w:t>
        </w:r>
        <w:r w:rsidRPr="000F552D">
          <w:rPr>
            <w:rFonts w:eastAsiaTheme="minorHAnsi"/>
            <w:sz w:val="28"/>
            <w:szCs w:val="28"/>
            <w:lang w:eastAsia="en-US"/>
          </w:rPr>
          <w:t xml:space="preserve"> </w:t>
        </w:r>
        <w:r>
          <w:rPr>
            <w:rFonts w:eastAsiaTheme="minorHAnsi"/>
            <w:sz w:val="28"/>
            <w:szCs w:val="28"/>
            <w:lang w:eastAsia="en-US"/>
          </w:rPr>
          <w:t>2.6.</w:t>
        </w:r>
      </w:hyperlink>
      <w:r w:rsidRPr="000F552D">
        <w:rPr>
          <w:rFonts w:eastAsiaTheme="minorHAnsi"/>
          <w:sz w:val="28"/>
          <w:szCs w:val="28"/>
          <w:lang w:eastAsia="en-US"/>
        </w:rPr>
        <w:t xml:space="preserve"> изложить в следующей редакции: </w:t>
      </w:r>
    </w:p>
    <w:p w:rsidR="000F552D" w:rsidRDefault="004E66B9" w:rsidP="004E66B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C3EA8">
        <w:rPr>
          <w:rFonts w:eastAsia="Calibri"/>
          <w:sz w:val="28"/>
          <w:szCs w:val="28"/>
        </w:rPr>
        <w:t>«</w:t>
      </w:r>
      <w:r w:rsidRPr="004E66B9">
        <w:rPr>
          <w:rFonts w:eastAsia="Calibri"/>
          <w:sz w:val="28"/>
          <w:szCs w:val="28"/>
        </w:rPr>
        <w:t>2.6.</w:t>
      </w:r>
      <w:r>
        <w:rPr>
          <w:rFonts w:eastAsia="Calibri"/>
          <w:b/>
          <w:sz w:val="28"/>
          <w:szCs w:val="28"/>
        </w:rPr>
        <w:t xml:space="preserve"> </w:t>
      </w:r>
      <w:proofErr w:type="gramStart"/>
      <w:r w:rsidR="000F552D">
        <w:rPr>
          <w:rFonts w:eastAsiaTheme="minorHAnsi"/>
          <w:sz w:val="28"/>
          <w:szCs w:val="28"/>
          <w:lang w:eastAsia="en-US"/>
        </w:rPr>
        <w:t xml:space="preserve">Право на единовременную денежную выплату имеют граждане Российской Федерации, направленные Военным комиссариатом Орловской области для прохождения военной службы по контракту в 3-й армейский корпус для участия в специальной военной операции на территориях </w:t>
      </w:r>
      <w:r>
        <w:rPr>
          <w:sz w:val="28"/>
          <w:szCs w:val="28"/>
        </w:rPr>
        <w:t>Украины, Донецкой Народной Республики, Луганской Народной Республики, Херсонской и Запорожской областей</w:t>
      </w:r>
      <w:r w:rsidR="000F552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4E66B9" w:rsidRDefault="004E66B9" w:rsidP="004E6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распространяется на правоотношения, возникшие с 1 января 2023 года.</w:t>
      </w:r>
      <w:r w:rsidRPr="0019710F">
        <w:rPr>
          <w:sz w:val="28"/>
          <w:szCs w:val="28"/>
        </w:rPr>
        <w:t xml:space="preserve"> </w:t>
      </w:r>
    </w:p>
    <w:p w:rsidR="000F7470" w:rsidRPr="007822F0" w:rsidRDefault="004E66B9" w:rsidP="004E6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7470" w:rsidRPr="007822F0">
        <w:rPr>
          <w:sz w:val="28"/>
          <w:szCs w:val="28"/>
        </w:rPr>
        <w:t>. Опубликовать настоящее постановление в газете «Ливенский вестник» и разместить на официальном сайте администрации города.</w:t>
      </w:r>
    </w:p>
    <w:p w:rsidR="000F7470" w:rsidRDefault="000F7470" w:rsidP="000F7470">
      <w:pPr>
        <w:jc w:val="both"/>
        <w:rPr>
          <w:sz w:val="28"/>
          <w:szCs w:val="28"/>
        </w:rPr>
      </w:pPr>
    </w:p>
    <w:p w:rsidR="000F7470" w:rsidRDefault="000F7470" w:rsidP="000F7470">
      <w:pPr>
        <w:jc w:val="both"/>
        <w:rPr>
          <w:sz w:val="28"/>
          <w:szCs w:val="28"/>
        </w:rPr>
      </w:pPr>
    </w:p>
    <w:p w:rsidR="000F7470" w:rsidRDefault="000F7470" w:rsidP="000F7470">
      <w:pPr>
        <w:jc w:val="both"/>
        <w:rPr>
          <w:sz w:val="28"/>
          <w:szCs w:val="28"/>
        </w:rPr>
      </w:pPr>
    </w:p>
    <w:p w:rsidR="004E66B9" w:rsidRDefault="004E66B9" w:rsidP="004E66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3A0B9E">
        <w:rPr>
          <w:sz w:val="28"/>
          <w:szCs w:val="28"/>
        </w:rPr>
        <w:t xml:space="preserve">  </w:t>
      </w:r>
      <w:r>
        <w:rPr>
          <w:sz w:val="28"/>
          <w:szCs w:val="28"/>
        </w:rPr>
        <w:t>С.А. Трубицин</w:t>
      </w:r>
    </w:p>
    <w:p w:rsidR="00125E0E" w:rsidRDefault="00125E0E" w:rsidP="00125E0E">
      <w:pPr>
        <w:jc w:val="both"/>
      </w:pPr>
    </w:p>
    <w:p w:rsidR="00125E0E" w:rsidRDefault="00125E0E" w:rsidP="00125E0E">
      <w:pPr>
        <w:jc w:val="both"/>
      </w:pPr>
    </w:p>
    <w:p w:rsidR="00125E0E" w:rsidRDefault="00125E0E" w:rsidP="00125E0E">
      <w:pPr>
        <w:jc w:val="both"/>
      </w:pPr>
    </w:p>
    <w:p w:rsidR="00125E0E" w:rsidRDefault="00125E0E" w:rsidP="00125E0E">
      <w:pPr>
        <w:jc w:val="both"/>
      </w:pPr>
    </w:p>
    <w:p w:rsidR="00125E0E" w:rsidRDefault="00125E0E" w:rsidP="00125E0E">
      <w:pPr>
        <w:jc w:val="both"/>
      </w:pPr>
    </w:p>
    <w:p w:rsidR="00125E0E" w:rsidRDefault="00125E0E" w:rsidP="00125E0E">
      <w:pPr>
        <w:jc w:val="both"/>
      </w:pPr>
    </w:p>
    <w:p w:rsidR="00125E0E" w:rsidRDefault="00125E0E" w:rsidP="00125E0E">
      <w:pPr>
        <w:jc w:val="both"/>
      </w:pPr>
    </w:p>
    <w:p w:rsidR="00125E0E" w:rsidRDefault="00125E0E" w:rsidP="00125E0E">
      <w:pPr>
        <w:jc w:val="both"/>
      </w:pPr>
    </w:p>
    <w:p w:rsidR="00125E0E" w:rsidRDefault="00125E0E" w:rsidP="00125E0E">
      <w:pPr>
        <w:jc w:val="both"/>
      </w:pPr>
    </w:p>
    <w:p w:rsidR="00157E78" w:rsidRDefault="00157E78" w:rsidP="00125E0E">
      <w:pPr>
        <w:jc w:val="both"/>
      </w:pPr>
    </w:p>
    <w:p w:rsidR="00157E78" w:rsidRDefault="00157E78" w:rsidP="00125E0E">
      <w:pPr>
        <w:jc w:val="both"/>
      </w:pPr>
    </w:p>
    <w:p w:rsidR="00157E78" w:rsidRDefault="00157E78" w:rsidP="00125E0E">
      <w:pPr>
        <w:jc w:val="both"/>
      </w:pPr>
    </w:p>
    <w:p w:rsidR="00157E78" w:rsidRDefault="00157E78" w:rsidP="00125E0E">
      <w:pPr>
        <w:jc w:val="both"/>
      </w:pPr>
    </w:p>
    <w:p w:rsidR="00157E78" w:rsidRDefault="00157E78" w:rsidP="00125E0E">
      <w:pPr>
        <w:jc w:val="both"/>
      </w:pPr>
    </w:p>
    <w:p w:rsidR="00157E78" w:rsidRDefault="00157E78" w:rsidP="00125E0E">
      <w:pPr>
        <w:jc w:val="both"/>
      </w:pPr>
    </w:p>
    <w:p w:rsidR="00157E78" w:rsidRDefault="00157E78" w:rsidP="00125E0E">
      <w:pPr>
        <w:jc w:val="both"/>
      </w:pPr>
    </w:p>
    <w:p w:rsidR="00157E78" w:rsidRDefault="00157E78" w:rsidP="00125E0E">
      <w:pPr>
        <w:jc w:val="both"/>
      </w:pPr>
    </w:p>
    <w:p w:rsidR="00157E78" w:rsidRDefault="00157E78" w:rsidP="00125E0E">
      <w:pPr>
        <w:jc w:val="both"/>
      </w:pPr>
    </w:p>
    <w:p w:rsidR="00157E78" w:rsidRDefault="00157E78" w:rsidP="00125E0E">
      <w:pPr>
        <w:jc w:val="both"/>
      </w:pPr>
    </w:p>
    <w:p w:rsidR="00157E78" w:rsidRDefault="00157E78" w:rsidP="00125E0E">
      <w:pPr>
        <w:jc w:val="both"/>
      </w:pPr>
    </w:p>
    <w:p w:rsidR="00157E78" w:rsidRDefault="00157E78" w:rsidP="00125E0E">
      <w:pPr>
        <w:jc w:val="both"/>
      </w:pPr>
    </w:p>
    <w:p w:rsidR="00157E78" w:rsidRDefault="00157E78" w:rsidP="00125E0E">
      <w:pPr>
        <w:jc w:val="both"/>
      </w:pPr>
    </w:p>
    <w:p w:rsidR="00157E78" w:rsidRDefault="00157E78" w:rsidP="00125E0E">
      <w:pPr>
        <w:jc w:val="both"/>
      </w:pPr>
    </w:p>
    <w:p w:rsidR="00157E78" w:rsidRDefault="00157E78" w:rsidP="00125E0E">
      <w:pPr>
        <w:jc w:val="both"/>
      </w:pPr>
    </w:p>
    <w:p w:rsidR="00157E78" w:rsidRDefault="00157E78" w:rsidP="00125E0E">
      <w:pPr>
        <w:jc w:val="both"/>
      </w:pPr>
    </w:p>
    <w:p w:rsidR="00157E78" w:rsidRDefault="00157E78" w:rsidP="00125E0E">
      <w:pPr>
        <w:jc w:val="both"/>
      </w:pPr>
    </w:p>
    <w:p w:rsidR="00157E78" w:rsidRDefault="00157E78" w:rsidP="00125E0E">
      <w:pPr>
        <w:jc w:val="both"/>
      </w:pPr>
    </w:p>
    <w:p w:rsidR="00157E78" w:rsidRDefault="00157E78" w:rsidP="00125E0E">
      <w:pPr>
        <w:jc w:val="both"/>
      </w:pPr>
    </w:p>
    <w:p w:rsidR="00157E78" w:rsidRDefault="00157E78" w:rsidP="00125E0E">
      <w:pPr>
        <w:jc w:val="both"/>
      </w:pPr>
    </w:p>
    <w:p w:rsidR="00157E78" w:rsidRDefault="00157E78" w:rsidP="00125E0E">
      <w:pPr>
        <w:jc w:val="both"/>
      </w:pPr>
    </w:p>
    <w:p w:rsidR="00157E78" w:rsidRDefault="00157E78" w:rsidP="00125E0E">
      <w:pPr>
        <w:jc w:val="both"/>
      </w:pPr>
    </w:p>
    <w:p w:rsidR="00157E78" w:rsidRDefault="00157E78" w:rsidP="00125E0E">
      <w:pPr>
        <w:jc w:val="both"/>
      </w:pPr>
    </w:p>
    <w:p w:rsidR="00157E78" w:rsidRDefault="00157E78" w:rsidP="00125E0E">
      <w:pPr>
        <w:jc w:val="both"/>
      </w:pPr>
    </w:p>
    <w:p w:rsidR="00157E78" w:rsidRDefault="00157E78" w:rsidP="00125E0E">
      <w:pPr>
        <w:jc w:val="both"/>
      </w:pPr>
    </w:p>
    <w:p w:rsidR="00157E78" w:rsidRDefault="00157E78" w:rsidP="00125E0E">
      <w:pPr>
        <w:jc w:val="both"/>
      </w:pPr>
    </w:p>
    <w:sectPr w:rsidR="00157E78" w:rsidSect="00125E0E">
      <w:pgSz w:w="12240" w:h="15840"/>
      <w:pgMar w:top="851" w:right="851" w:bottom="567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E0E"/>
    <w:rsid w:val="00092A2B"/>
    <w:rsid w:val="000F552D"/>
    <w:rsid w:val="000F7470"/>
    <w:rsid w:val="00125E0E"/>
    <w:rsid w:val="00157E78"/>
    <w:rsid w:val="001B1CAE"/>
    <w:rsid w:val="001D4BF4"/>
    <w:rsid w:val="0025436C"/>
    <w:rsid w:val="002560F8"/>
    <w:rsid w:val="003A0B9E"/>
    <w:rsid w:val="003D0C1E"/>
    <w:rsid w:val="004215C7"/>
    <w:rsid w:val="004E66B9"/>
    <w:rsid w:val="004F0024"/>
    <w:rsid w:val="004F4FD9"/>
    <w:rsid w:val="00706DE7"/>
    <w:rsid w:val="00AC3EA8"/>
    <w:rsid w:val="00BD36A4"/>
    <w:rsid w:val="00C22468"/>
    <w:rsid w:val="00C64187"/>
    <w:rsid w:val="00D8030A"/>
    <w:rsid w:val="00EE7AD5"/>
    <w:rsid w:val="00F1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0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5E0E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uiPriority w:val="99"/>
    <w:qFormat/>
    <w:rsid w:val="00125E0E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uiPriority w:val="99"/>
    <w:qFormat/>
    <w:rsid w:val="00125E0E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5E0E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25E0E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25E0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Subtitle"/>
    <w:basedOn w:val="a"/>
    <w:next w:val="a"/>
    <w:link w:val="a4"/>
    <w:uiPriority w:val="99"/>
    <w:qFormat/>
    <w:rsid w:val="00125E0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125E0E"/>
    <w:rPr>
      <w:rFonts w:ascii="Cambria" w:eastAsia="Times New Roman" w:hAnsi="Cambria" w:cs="Times New Roman"/>
      <w:sz w:val="24"/>
      <w:szCs w:val="24"/>
      <w:lang w:eastAsia="ru-RU"/>
    </w:rPr>
  </w:style>
  <w:style w:type="table" w:styleId="a5">
    <w:name w:val="Table Grid"/>
    <w:basedOn w:val="a1"/>
    <w:rsid w:val="00125E0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5E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E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747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F747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4438A1B40CB2F3DC75C9E01B0C0D6E8F90F97D6E305D8C3A4456AA0C71E0CB6A2CD6FA14E412399E479E34A30844840E2853ED751E6A2506621K6I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4438A1B40CB2F3DC75C9E01B0C0D6E8F90F97D6E305D8C3A4456AA0C71E0CB6A2CD6FA14E412399E479E34A30844840E2853ED751E6A2506621K6I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0F476ABFC190C0E1EAF94B066A101AFF0A0192AD1F177D9938C9ED17809FB210A762786DF2978F73DBDB9EA1B66BFF623C47A226EA4636B59B46v7iCJ" TargetMode="External"/><Relationship Id="rId5" Type="http://schemas.openxmlformats.org/officeDocument/2006/relationships/hyperlink" Target="consultantplus://offline/ref=9F0F476ABFC190C0E1EAE74610064F15FC005D98AA1F1E2DC76792B0408995E557E83B3A2DFB9684278A9EC9A7E13BA537325AA138E8v4i7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8</cp:revision>
  <cp:lastPrinted>2023-02-06T06:13:00Z</cp:lastPrinted>
  <dcterms:created xsi:type="dcterms:W3CDTF">2023-02-06T05:09:00Z</dcterms:created>
  <dcterms:modified xsi:type="dcterms:W3CDTF">2023-02-08T07:06:00Z</dcterms:modified>
</cp:coreProperties>
</file>