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0B" w:rsidRDefault="000A680B" w:rsidP="000A680B">
      <w:pPr>
        <w:rPr>
          <w:rFonts w:ascii="Arial" w:hAnsi="Arial" w:cs="Arial"/>
          <w:b/>
          <w:bCs/>
          <w:color w:val="000080"/>
          <w:sz w:val="28"/>
          <w:szCs w:val="28"/>
        </w:rPr>
      </w:pPr>
      <w:r>
        <w:rPr>
          <w:rStyle w:val="a4"/>
          <w:rFonts w:ascii="Arial" w:hAnsi="Arial" w:cs="Arial"/>
          <w:color w:val="000080"/>
          <w:sz w:val="28"/>
          <w:szCs w:val="28"/>
        </w:rPr>
        <w:t xml:space="preserve">Реализация Федерального закона от 30 декабря 2020 года </w:t>
      </w:r>
      <w:proofErr w:type="spellStart"/>
      <w:r>
        <w:rPr>
          <w:rStyle w:val="a4"/>
          <w:rFonts w:ascii="Arial" w:hAnsi="Arial" w:cs="Arial"/>
          <w:color w:val="000080"/>
          <w:sz w:val="28"/>
          <w:szCs w:val="28"/>
        </w:rPr>
        <w:t>No</w:t>
      </w:r>
      <w:proofErr w:type="spellEnd"/>
      <w:r>
        <w:rPr>
          <w:rStyle w:val="a4"/>
          <w:rFonts w:ascii="Arial" w:hAnsi="Arial" w:cs="Arial"/>
          <w:color w:val="000080"/>
          <w:sz w:val="28"/>
          <w:szCs w:val="28"/>
        </w:rPr>
        <w:t xml:space="preserve"> 518-ФЗ в части выявления правообладателей ранее учтенных объектов недвижимости </w:t>
      </w:r>
      <w:r>
        <w:rPr>
          <w:i/>
          <w:iCs/>
          <w:color w:val="000000"/>
          <w:sz w:val="28"/>
          <w:szCs w:val="28"/>
        </w:rPr>
        <w:t>(в режиме видеоконференцсвязи,  </w:t>
      </w:r>
      <w:r>
        <w:rPr>
          <w:b/>
          <w:bCs/>
          <w:i/>
          <w:iCs/>
          <w:color w:val="000000"/>
          <w:sz w:val="28"/>
          <w:szCs w:val="28"/>
        </w:rPr>
        <w:t>ПО «</w:t>
      </w:r>
      <w:proofErr w:type="spellStart"/>
      <w:r>
        <w:rPr>
          <w:b/>
          <w:bCs/>
          <w:i/>
          <w:iCs/>
          <w:color w:val="000000"/>
          <w:sz w:val="28"/>
          <w:szCs w:val="28"/>
        </w:rPr>
        <w:t>TrueConf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>»</w:t>
      </w:r>
      <w:r>
        <w:rPr>
          <w:i/>
          <w:iCs/>
          <w:color w:val="000000"/>
          <w:sz w:val="28"/>
          <w:szCs w:val="28"/>
        </w:rPr>
        <w:t>).</w:t>
      </w:r>
    </w:p>
    <w:p w:rsidR="000A680B" w:rsidRDefault="000A680B" w:rsidP="000A680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Дата проведения: </w:t>
      </w:r>
      <w:r>
        <w:rPr>
          <w:rFonts w:ascii="Arial" w:hAnsi="Arial" w:cs="Arial"/>
          <w:color w:val="000000"/>
          <w:sz w:val="28"/>
          <w:szCs w:val="28"/>
        </w:rPr>
        <w:t xml:space="preserve">     </w:t>
      </w:r>
      <w:r>
        <w:rPr>
          <w:rStyle w:val="a4"/>
          <w:rFonts w:ascii="Arial" w:hAnsi="Arial" w:cs="Arial"/>
          <w:color w:val="333399"/>
          <w:sz w:val="28"/>
          <w:szCs w:val="28"/>
        </w:rPr>
        <w:t>26 января 2023 года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</w:rPr>
        <w:t>Время проведения: </w:t>
      </w:r>
      <w:r>
        <w:rPr>
          <w:rFonts w:ascii="Arial" w:hAnsi="Arial" w:cs="Arial"/>
          <w:color w:val="000000"/>
          <w:sz w:val="32"/>
          <w:szCs w:val="32"/>
        </w:rPr>
        <w:t>  </w:t>
      </w:r>
      <w:r>
        <w:rPr>
          <w:rStyle w:val="a4"/>
          <w:rFonts w:ascii="Arial" w:hAnsi="Arial" w:cs="Arial"/>
          <w:color w:val="333399"/>
          <w:sz w:val="28"/>
          <w:szCs w:val="28"/>
        </w:rPr>
        <w:t>начало в 14:30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>(</w:t>
      </w:r>
      <w:r>
        <w:rPr>
          <w:rFonts w:ascii="Arial" w:hAnsi="Arial" w:cs="Arial"/>
        </w:rPr>
        <w:t>старт ВКС для подключения с 13:50</w:t>
      </w:r>
      <w:r>
        <w:rPr>
          <w:rFonts w:ascii="Arial" w:hAnsi="Arial" w:cs="Arial"/>
          <w:color w:val="000000"/>
        </w:rPr>
        <w:t xml:space="preserve">) </w:t>
      </w:r>
    </w:p>
    <w:p w:rsidR="000A680B" w:rsidRDefault="000A680B" w:rsidP="000A680B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color w:val="C0504D"/>
          <w:sz w:val="28"/>
          <w:szCs w:val="28"/>
        </w:rPr>
        <w:t>Подключение к конференции по ссылке в адресной строке браузера:     </w:t>
      </w:r>
      <w:hyperlink r:id="rId4" w:history="1">
        <w:r>
          <w:rPr>
            <w:rStyle w:val="a3"/>
            <w:b/>
            <w:bCs/>
            <w:sz w:val="28"/>
            <w:szCs w:val="28"/>
          </w:rPr>
          <w:t>https://tc.orel-region.ru/c/rea348zf</w:t>
        </w:r>
      </w:hyperlink>
    </w:p>
    <w:p w:rsidR="000A680B" w:rsidRDefault="000A680B" w:rsidP="000A680B">
      <w:pPr>
        <w:spacing w:after="240"/>
        <w:rPr>
          <w:b/>
          <w:bCs/>
          <w:color w:val="C0504D"/>
          <w:sz w:val="28"/>
          <w:szCs w:val="28"/>
        </w:rPr>
      </w:pPr>
      <w:r>
        <w:rPr>
          <w:b/>
          <w:bCs/>
          <w:color w:val="C0504D"/>
          <w:sz w:val="28"/>
          <w:szCs w:val="28"/>
        </w:rPr>
        <w:t>Альтернативное подключение к конференции по ссылке в  браузере:     </w:t>
      </w:r>
      <w:hyperlink r:id="rId5" w:history="1">
        <w:r>
          <w:rPr>
            <w:rStyle w:val="a3"/>
            <w:b/>
            <w:bCs/>
            <w:sz w:val="28"/>
            <w:szCs w:val="28"/>
          </w:rPr>
          <w:t>https://90.154.6.50/c/rea348zf</w:t>
        </w:r>
      </w:hyperlink>
    </w:p>
    <w:p w:rsidR="000A680B" w:rsidRDefault="000A680B" w:rsidP="000A680B">
      <w:pPr>
        <w:spacing w:after="240"/>
        <w:rPr>
          <w:b/>
          <w:bCs/>
          <w:color w:val="000000"/>
          <w:sz w:val="28"/>
          <w:szCs w:val="28"/>
        </w:rPr>
      </w:pPr>
      <w:r>
        <w:rPr>
          <w:b/>
          <w:bCs/>
          <w:color w:val="C0504D"/>
          <w:sz w:val="28"/>
          <w:szCs w:val="28"/>
        </w:rPr>
        <w:t xml:space="preserve">Скачать </w:t>
      </w:r>
      <w:proofErr w:type="spellStart"/>
      <w:r>
        <w:rPr>
          <w:b/>
          <w:bCs/>
          <w:color w:val="C0504D"/>
          <w:sz w:val="28"/>
          <w:szCs w:val="28"/>
        </w:rPr>
        <w:t>TrueConf</w:t>
      </w:r>
      <w:proofErr w:type="spellEnd"/>
      <w:r>
        <w:rPr>
          <w:b/>
          <w:bCs/>
          <w:color w:val="C0504D"/>
          <w:sz w:val="28"/>
          <w:szCs w:val="28"/>
        </w:rPr>
        <w:t xml:space="preserve"> 8 — приложение для конференций на </w:t>
      </w:r>
      <w:proofErr w:type="spellStart"/>
      <w:r>
        <w:rPr>
          <w:b/>
          <w:bCs/>
          <w:color w:val="C0504D"/>
          <w:sz w:val="28"/>
          <w:szCs w:val="28"/>
        </w:rPr>
        <w:t>Windows</w:t>
      </w:r>
      <w:proofErr w:type="spellEnd"/>
      <w:r>
        <w:rPr>
          <w:b/>
          <w:bCs/>
          <w:color w:val="C0504D"/>
          <w:sz w:val="28"/>
          <w:szCs w:val="28"/>
        </w:rPr>
        <w:t xml:space="preserve"> можно по адресу в Интернете:</w:t>
      </w:r>
      <w:r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>
          <w:rPr>
            <w:rStyle w:val="a3"/>
            <w:b/>
            <w:bCs/>
            <w:sz w:val="28"/>
            <w:szCs w:val="28"/>
            <w:u w:val="none"/>
          </w:rPr>
          <w:t>https://trueconf.ru/downloads/windows.html</w:t>
        </w:r>
      </w:hyperlink>
    </w:p>
    <w:p w:rsidR="000A680B" w:rsidRPr="000A680B" w:rsidRDefault="000A680B" w:rsidP="000A680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680B">
        <w:rPr>
          <w:rFonts w:ascii="Times New Roman" w:hAnsi="Times New Roman" w:cs="Times New Roman"/>
          <w:color w:val="000000"/>
          <w:sz w:val="28"/>
          <w:szCs w:val="28"/>
        </w:rPr>
        <w:t xml:space="preserve">При подключении к ВКС гостевой учетной </w:t>
      </w:r>
      <w:proofErr w:type="gramStart"/>
      <w:r w:rsidRPr="000A680B">
        <w:rPr>
          <w:rFonts w:ascii="Times New Roman" w:hAnsi="Times New Roman" w:cs="Times New Roman"/>
          <w:color w:val="000000"/>
          <w:sz w:val="28"/>
          <w:szCs w:val="28"/>
        </w:rPr>
        <w:t>записью</w:t>
      </w:r>
      <w:proofErr w:type="gramEnd"/>
      <w:r w:rsidRPr="000A680B">
        <w:rPr>
          <w:rFonts w:ascii="Times New Roman" w:hAnsi="Times New Roman" w:cs="Times New Roman"/>
          <w:color w:val="000000"/>
          <w:sz w:val="28"/>
          <w:szCs w:val="28"/>
        </w:rPr>
        <w:t xml:space="preserve"> пожалуйста измените имя участника на понятное для остальных участников ВКС, к примеру (Имя Фамилия, Фамилия Имя, Фамилия Имя Отчество; Фамилия И.О. + краткое название организации, органа власти, муниципального образования и т.п.). Имя меняется на странице, открытой с </w:t>
      </w:r>
      <w:proofErr w:type="gramStart"/>
      <w:r w:rsidRPr="000A680B"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proofErr w:type="gramEnd"/>
      <w:r w:rsidRPr="000A680B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приложенной в этом письме выше ссылке (приложен пример - «Гостевой вход.</w:t>
      </w:r>
      <w:proofErr w:type="spellStart"/>
      <w:r w:rsidRPr="000A680B">
        <w:rPr>
          <w:rFonts w:ascii="Times New Roman" w:hAnsi="Times New Roman" w:cs="Times New Roman"/>
          <w:color w:val="000000"/>
          <w:sz w:val="28"/>
          <w:szCs w:val="28"/>
          <w:lang w:val="en-US"/>
        </w:rPr>
        <w:t>pdf</w:t>
      </w:r>
      <w:proofErr w:type="spellEnd"/>
      <w:r w:rsidRPr="000A680B">
        <w:rPr>
          <w:rFonts w:ascii="Times New Roman" w:hAnsi="Times New Roman" w:cs="Times New Roman"/>
          <w:color w:val="000000"/>
          <w:sz w:val="28"/>
          <w:szCs w:val="28"/>
        </w:rPr>
        <w:t>»).  При входе в конференцию с непонятным именем типа: «Гость 4457», «участник», «Александр», «Смирнова», такой участник будет незамедлительно с момента обнаружения администратором отключен от конференции. Повторное подключение с аналогичным именем также будет пресекаться до входа с понятным именем.</w:t>
      </w:r>
    </w:p>
    <w:p w:rsidR="000A680B" w:rsidRPr="000A680B" w:rsidRDefault="000A680B" w:rsidP="000A680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A680B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ВКС, вошедшие в данную конференцию находятся вне (так называемой) трибуны.  Вне трибуны, не зависимо от активности микрофона и видеокамеры, участников никто не </w:t>
      </w:r>
      <w:proofErr w:type="gramStart"/>
      <w:r w:rsidRPr="000A680B">
        <w:rPr>
          <w:rFonts w:ascii="Times New Roman" w:hAnsi="Times New Roman" w:cs="Times New Roman"/>
          <w:color w:val="000000"/>
          <w:sz w:val="28"/>
          <w:szCs w:val="28"/>
        </w:rPr>
        <w:t>видит и не слышит</w:t>
      </w:r>
      <w:proofErr w:type="gramEnd"/>
      <w:r w:rsidRPr="000A680B">
        <w:rPr>
          <w:rFonts w:ascii="Times New Roman" w:hAnsi="Times New Roman" w:cs="Times New Roman"/>
          <w:color w:val="000000"/>
          <w:sz w:val="28"/>
          <w:szCs w:val="28"/>
        </w:rPr>
        <w:t>. Чтобы участник мог вести диалог, он должен выйти на трибуну (Выступить). Уход с трибуны по собственному желанию осуществляется по кнопке «Покинуть трибуну», которая появится на месте кнопки «Выступить» во время выступления.</w:t>
      </w:r>
    </w:p>
    <w:p w:rsidR="000A680B" w:rsidRDefault="000A680B" w:rsidP="000A680B">
      <w:pPr>
        <w:rPr>
          <w:color w:val="000000"/>
          <w:sz w:val="28"/>
          <w:szCs w:val="28"/>
        </w:rPr>
      </w:pPr>
    </w:p>
    <w:p w:rsidR="000A680B" w:rsidRDefault="009F32B2" w:rsidP="000A680B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80"/>
          <w:sz w:val="20"/>
          <w:szCs w:val="20"/>
        </w:rPr>
        <w:t>По вопросам подключения:</w:t>
      </w:r>
      <w:r w:rsidR="000A680B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0A680B">
        <w:rPr>
          <w:rFonts w:ascii="Arial" w:hAnsi="Arial" w:cs="Arial"/>
          <w:color w:val="000080"/>
          <w:sz w:val="20"/>
          <w:szCs w:val="20"/>
        </w:rPr>
        <w:t>Дербенев</w:t>
      </w:r>
      <w:proofErr w:type="spellEnd"/>
      <w:r w:rsidR="000A680B">
        <w:rPr>
          <w:rFonts w:ascii="Arial" w:hAnsi="Arial" w:cs="Arial"/>
          <w:color w:val="000080"/>
          <w:sz w:val="20"/>
          <w:szCs w:val="20"/>
        </w:rPr>
        <w:t xml:space="preserve"> Денис Евгеньевич,</w:t>
      </w:r>
      <w:r w:rsidR="000A680B">
        <w:rPr>
          <w:rFonts w:ascii="Arial" w:hAnsi="Arial" w:cs="Arial"/>
          <w:color w:val="000000"/>
          <w:sz w:val="28"/>
          <w:szCs w:val="28"/>
        </w:rPr>
        <w:br/>
      </w:r>
      <w:r w:rsidR="000A680B">
        <w:rPr>
          <w:rFonts w:ascii="Arial" w:hAnsi="Arial" w:cs="Arial"/>
          <w:color w:val="000080"/>
          <w:sz w:val="20"/>
          <w:szCs w:val="20"/>
        </w:rPr>
        <w:t>Департамент информационных технологий Орловской области.</w:t>
      </w:r>
      <w:r w:rsidR="000A680B">
        <w:rPr>
          <w:rFonts w:ascii="Arial" w:hAnsi="Arial" w:cs="Arial"/>
          <w:color w:val="000000"/>
          <w:sz w:val="28"/>
          <w:szCs w:val="28"/>
        </w:rPr>
        <w:br/>
      </w:r>
      <w:r w:rsidR="000A680B">
        <w:rPr>
          <w:rFonts w:ascii="Arial" w:hAnsi="Arial" w:cs="Arial"/>
          <w:color w:val="000080"/>
          <w:sz w:val="20"/>
          <w:szCs w:val="20"/>
        </w:rPr>
        <w:t xml:space="preserve">Телефонный №: </w:t>
      </w:r>
      <w:r w:rsidR="000A680B">
        <w:rPr>
          <w:rStyle w:val="object"/>
          <w:rFonts w:ascii="Arial" w:hAnsi="Arial" w:cs="Arial"/>
          <w:color w:val="000080"/>
          <w:sz w:val="20"/>
          <w:szCs w:val="20"/>
        </w:rPr>
        <w:t>59-80-20.</w:t>
      </w:r>
    </w:p>
    <w:sectPr w:rsidR="000A680B" w:rsidSect="006A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80B"/>
    <w:rsid w:val="000A680B"/>
    <w:rsid w:val="006A51D9"/>
    <w:rsid w:val="009F32B2"/>
    <w:rsid w:val="00A7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680B"/>
    <w:rPr>
      <w:color w:val="0000FF"/>
      <w:u w:val="single"/>
    </w:rPr>
  </w:style>
  <w:style w:type="character" w:customStyle="1" w:styleId="object">
    <w:name w:val="object"/>
    <w:basedOn w:val="a0"/>
    <w:rsid w:val="000A680B"/>
  </w:style>
  <w:style w:type="character" w:styleId="a4">
    <w:name w:val="Strong"/>
    <w:basedOn w:val="a0"/>
    <w:uiPriority w:val="22"/>
    <w:qFormat/>
    <w:rsid w:val="000A68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ueconf.ru/downloads/windows.html" TargetMode="External"/><Relationship Id="rId5" Type="http://schemas.openxmlformats.org/officeDocument/2006/relationships/hyperlink" Target="https://90.154.6.50/c/rea348zf" TargetMode="External"/><Relationship Id="rId4" Type="http://schemas.openxmlformats.org/officeDocument/2006/relationships/hyperlink" Target="https://tc.orel-region.ru/c/rea348z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Office Word</Application>
  <DocSecurity>0</DocSecurity>
  <Lines>14</Lines>
  <Paragraphs>4</Paragraphs>
  <ScaleCrop>false</ScaleCrop>
  <Company>df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2023-01-26T06:39:00Z</dcterms:created>
  <dcterms:modified xsi:type="dcterms:W3CDTF">2023-01-26T06:42:00Z</dcterms:modified>
</cp:coreProperties>
</file>