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0970DD" w:rsidRPr="002942DE" w:rsidRDefault="000970DD" w:rsidP="000970DD"/>
    <w:p w:rsidR="000970DD" w:rsidRDefault="000970DD" w:rsidP="000970DD"/>
    <w:p w:rsidR="00D559E4" w:rsidRDefault="000970DD" w:rsidP="000970DD">
      <w:pPr>
        <w:pStyle w:val="1"/>
        <w:jc w:val="center"/>
        <w:rPr>
          <w:spacing w:val="20"/>
        </w:rPr>
      </w:pPr>
      <w:r>
        <w:rPr>
          <w:spacing w:val="20"/>
        </w:rPr>
        <w:t xml:space="preserve">ПОСТАНОВЛЕНИЕ  </w:t>
      </w:r>
    </w:p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</w:t>
      </w:r>
    </w:p>
    <w:p w:rsidR="000970DD" w:rsidRDefault="000970DD" w:rsidP="000970DD"/>
    <w:p w:rsidR="000970DD" w:rsidRPr="00B02B6E" w:rsidRDefault="00B02B6E" w:rsidP="000970DD">
      <w:pPr>
        <w:rPr>
          <w:bCs/>
          <w:sz w:val="28"/>
          <w:u w:val="single"/>
        </w:rPr>
      </w:pPr>
      <w:r w:rsidRPr="002641A8">
        <w:rPr>
          <w:bCs/>
          <w:sz w:val="28"/>
        </w:rPr>
        <w:t>3 июня</w:t>
      </w:r>
      <w:r w:rsidR="000970DD">
        <w:rPr>
          <w:bCs/>
          <w:sz w:val="28"/>
        </w:rPr>
        <w:t xml:space="preserve"> 20</w:t>
      </w:r>
      <w:r w:rsidR="00C13ECD">
        <w:rPr>
          <w:bCs/>
          <w:sz w:val="28"/>
        </w:rPr>
        <w:t>2</w:t>
      </w:r>
      <w:r w:rsidR="00E21771">
        <w:rPr>
          <w:bCs/>
          <w:sz w:val="28"/>
        </w:rPr>
        <w:t>2</w:t>
      </w:r>
      <w:r w:rsidR="000970DD">
        <w:rPr>
          <w:bCs/>
          <w:sz w:val="28"/>
        </w:rPr>
        <w:t xml:space="preserve">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</w:t>
      </w:r>
      <w:r w:rsidR="00704770"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   </w:t>
      </w:r>
      <w:r w:rsidR="00D559E4">
        <w:rPr>
          <w:bCs/>
          <w:sz w:val="28"/>
        </w:rPr>
        <w:t xml:space="preserve">     </w:t>
      </w:r>
      <w:r w:rsidR="000A38B7">
        <w:rPr>
          <w:bCs/>
          <w:sz w:val="28"/>
        </w:rPr>
        <w:t xml:space="preserve">  </w:t>
      </w:r>
      <w:r>
        <w:rPr>
          <w:bCs/>
          <w:sz w:val="28"/>
        </w:rPr>
        <w:t xml:space="preserve">                         </w:t>
      </w:r>
      <w:r w:rsidR="000A38B7">
        <w:rPr>
          <w:bCs/>
          <w:sz w:val="28"/>
        </w:rPr>
        <w:t xml:space="preserve">                        </w:t>
      </w:r>
      <w:r w:rsidR="000970DD">
        <w:rPr>
          <w:bCs/>
          <w:sz w:val="28"/>
        </w:rPr>
        <w:t>№</w:t>
      </w:r>
      <w:r w:rsidRPr="002641A8">
        <w:rPr>
          <w:bCs/>
          <w:sz w:val="28"/>
        </w:rPr>
        <w:t>50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B71002">
        <w:rPr>
          <w:bCs/>
          <w:sz w:val="28"/>
        </w:rPr>
        <w:t xml:space="preserve">  </w:t>
      </w:r>
      <w:r>
        <w:rPr>
          <w:bCs/>
          <w:sz w:val="28"/>
        </w:rPr>
        <w:t xml:space="preserve">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от 19 февраля 2021 года №15</w:t>
      </w:r>
    </w:p>
    <w:p w:rsidR="00C13ECD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«</w:t>
      </w:r>
      <w:r w:rsidR="000970DD">
        <w:rPr>
          <w:sz w:val="28"/>
          <w:szCs w:val="28"/>
        </w:rPr>
        <w:t>О</w:t>
      </w:r>
      <w:r w:rsidR="00D359CE">
        <w:rPr>
          <w:sz w:val="28"/>
          <w:szCs w:val="28"/>
        </w:rPr>
        <w:t>б утверждении П</w:t>
      </w:r>
      <w:r w:rsidR="00D81343">
        <w:rPr>
          <w:sz w:val="28"/>
          <w:szCs w:val="28"/>
        </w:rPr>
        <w:t>орядка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предоставления субсидий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затрат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по капитальному ремонту объектов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города Ливны,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на праве хозяйственного</w:t>
      </w:r>
    </w:p>
    <w:p w:rsidR="00C13ECD" w:rsidRDefault="00C13EC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ведения за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унитарными</w:t>
      </w:r>
    </w:p>
    <w:p w:rsidR="00D220D1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предприятиями города</w:t>
      </w:r>
      <w:r w:rsidR="00D559E4">
        <w:rPr>
          <w:sz w:val="28"/>
          <w:szCs w:val="28"/>
        </w:rPr>
        <w:t>»</w:t>
      </w:r>
      <w:r w:rsidR="00D81343">
        <w:rPr>
          <w:sz w:val="28"/>
          <w:szCs w:val="28"/>
        </w:rPr>
        <w:t xml:space="preserve"> </w:t>
      </w:r>
    </w:p>
    <w:p w:rsidR="00C13ECD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E21771" w:rsidP="00D559E4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нормативной правовой базы </w:t>
      </w:r>
      <w:r w:rsidR="000970DD" w:rsidRPr="00192CFA">
        <w:rPr>
          <w:sz w:val="28"/>
          <w:szCs w:val="28"/>
        </w:rPr>
        <w:t>администрация города</w:t>
      </w:r>
      <w:r w:rsidR="00767BC1">
        <w:rPr>
          <w:sz w:val="28"/>
          <w:szCs w:val="28"/>
        </w:rPr>
        <w:t xml:space="preserve"> Ливны</w:t>
      </w:r>
      <w:r w:rsidR="00D559E4">
        <w:rPr>
          <w:sz w:val="28"/>
          <w:szCs w:val="28"/>
        </w:rPr>
        <w:t xml:space="preserve"> </w:t>
      </w:r>
      <w:proofErr w:type="spellStart"/>
      <w:proofErr w:type="gramStart"/>
      <w:r w:rsidR="000970DD" w:rsidRPr="00420BD4">
        <w:rPr>
          <w:sz w:val="28"/>
          <w:szCs w:val="28"/>
        </w:rPr>
        <w:t>п</w:t>
      </w:r>
      <w:proofErr w:type="spellEnd"/>
      <w:proofErr w:type="gramEnd"/>
      <w:r w:rsidR="000970DD" w:rsidRPr="00420BD4">
        <w:rPr>
          <w:sz w:val="28"/>
          <w:szCs w:val="28"/>
        </w:rPr>
        <w:t xml:space="preserve"> о с т а </w:t>
      </w:r>
      <w:proofErr w:type="spellStart"/>
      <w:r w:rsidR="000970DD" w:rsidRPr="00420BD4">
        <w:rPr>
          <w:sz w:val="28"/>
          <w:szCs w:val="28"/>
        </w:rPr>
        <w:t>н</w:t>
      </w:r>
      <w:proofErr w:type="spellEnd"/>
      <w:r w:rsidR="000970DD" w:rsidRPr="00420BD4">
        <w:rPr>
          <w:sz w:val="28"/>
          <w:szCs w:val="28"/>
        </w:rPr>
        <w:t xml:space="preserve"> о в л я е т:</w:t>
      </w:r>
    </w:p>
    <w:p w:rsidR="00D559E4" w:rsidRDefault="000970DD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59E4">
        <w:rPr>
          <w:sz w:val="28"/>
          <w:szCs w:val="28"/>
        </w:rPr>
        <w:t>Внести  в постановлени</w:t>
      </w:r>
      <w:r w:rsidR="00FC3D26">
        <w:rPr>
          <w:sz w:val="28"/>
          <w:szCs w:val="28"/>
        </w:rPr>
        <w:t>е</w:t>
      </w:r>
      <w:r w:rsidR="00D559E4">
        <w:rPr>
          <w:sz w:val="28"/>
          <w:szCs w:val="28"/>
        </w:rPr>
        <w:t xml:space="preserve"> администрации города Ливны от 19 февраля 2021 года №15 «Об утверждении </w:t>
      </w:r>
      <w:r w:rsidR="00D359CE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D559E4">
        <w:rPr>
          <w:sz w:val="28"/>
          <w:szCs w:val="28"/>
        </w:rPr>
        <w:t>ка</w:t>
      </w:r>
      <w:r w:rsidR="00192CFA" w:rsidRPr="00192CFA">
        <w:rPr>
          <w:sz w:val="28"/>
          <w:szCs w:val="28"/>
        </w:rPr>
        <w:t xml:space="preserve"> </w:t>
      </w:r>
      <w:r w:rsidR="00192CFA">
        <w:rPr>
          <w:sz w:val="28"/>
          <w:szCs w:val="28"/>
        </w:rPr>
        <w:t>предоставления субсидий муниц</w:t>
      </w:r>
      <w:r w:rsidR="00192CFA">
        <w:rPr>
          <w:sz w:val="28"/>
          <w:szCs w:val="28"/>
        </w:rPr>
        <w:t>и</w:t>
      </w:r>
      <w:r w:rsidR="00192CFA">
        <w:rPr>
          <w:sz w:val="28"/>
          <w:szCs w:val="28"/>
        </w:rPr>
        <w:t>пальным унитарным предприятиям города Ливны Орловской области на ф</w:t>
      </w:r>
      <w:r w:rsidR="00192CFA">
        <w:rPr>
          <w:sz w:val="28"/>
          <w:szCs w:val="28"/>
        </w:rPr>
        <w:t>и</w:t>
      </w:r>
      <w:r w:rsidR="00192CFA">
        <w:rPr>
          <w:sz w:val="28"/>
          <w:szCs w:val="28"/>
        </w:rPr>
        <w:t>нансовое</w:t>
      </w:r>
      <w:r w:rsidR="00767BC1">
        <w:rPr>
          <w:sz w:val="28"/>
          <w:szCs w:val="28"/>
        </w:rPr>
        <w:t xml:space="preserve"> о</w:t>
      </w:r>
      <w:r w:rsidR="00192CFA">
        <w:rPr>
          <w:sz w:val="28"/>
          <w:szCs w:val="28"/>
        </w:rPr>
        <w:t>беспечение затрат по капитальному ремонту объектов муниц</w:t>
      </w:r>
      <w:r w:rsidR="00192CFA">
        <w:rPr>
          <w:sz w:val="28"/>
          <w:szCs w:val="28"/>
        </w:rPr>
        <w:t>и</w:t>
      </w:r>
      <w:r w:rsidR="00192CFA">
        <w:rPr>
          <w:sz w:val="28"/>
          <w:szCs w:val="28"/>
        </w:rPr>
        <w:t>пальной собственности города Ливны, закрепленных на праве хозяйственн</w:t>
      </w:r>
      <w:r w:rsidR="00192CFA">
        <w:rPr>
          <w:sz w:val="28"/>
          <w:szCs w:val="28"/>
        </w:rPr>
        <w:t>о</w:t>
      </w:r>
      <w:r w:rsidR="00192CFA">
        <w:rPr>
          <w:sz w:val="28"/>
          <w:szCs w:val="28"/>
        </w:rPr>
        <w:t>го ведения за муниципальными унитарными предприятиями города</w:t>
      </w:r>
      <w:r w:rsidR="00D559E4">
        <w:rPr>
          <w:sz w:val="28"/>
          <w:szCs w:val="28"/>
        </w:rPr>
        <w:t xml:space="preserve">» </w:t>
      </w:r>
      <w:r w:rsidR="00E21771">
        <w:rPr>
          <w:sz w:val="28"/>
          <w:szCs w:val="28"/>
        </w:rPr>
        <w:t>сл</w:t>
      </w:r>
      <w:r w:rsidR="00E21771">
        <w:rPr>
          <w:sz w:val="28"/>
          <w:szCs w:val="28"/>
        </w:rPr>
        <w:t>е</w:t>
      </w:r>
      <w:r w:rsidR="00E21771">
        <w:rPr>
          <w:sz w:val="28"/>
          <w:szCs w:val="28"/>
        </w:rPr>
        <w:t xml:space="preserve">дующие </w:t>
      </w:r>
      <w:r w:rsidR="00D559E4">
        <w:rPr>
          <w:sz w:val="28"/>
          <w:szCs w:val="28"/>
        </w:rPr>
        <w:t>изменени</w:t>
      </w:r>
      <w:r w:rsidR="00E21771">
        <w:rPr>
          <w:sz w:val="28"/>
          <w:szCs w:val="28"/>
        </w:rPr>
        <w:t>я</w:t>
      </w:r>
      <w:r w:rsidR="00D559E4">
        <w:rPr>
          <w:sz w:val="28"/>
          <w:szCs w:val="28"/>
        </w:rPr>
        <w:t>:</w:t>
      </w:r>
    </w:p>
    <w:p w:rsidR="00E21771" w:rsidRDefault="00E21771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11414" w:rsidRPr="00E11414">
        <w:rPr>
          <w:sz w:val="28"/>
          <w:szCs w:val="28"/>
        </w:rPr>
        <w:t xml:space="preserve"> </w:t>
      </w:r>
      <w:r w:rsidR="00D359CE">
        <w:rPr>
          <w:sz w:val="28"/>
          <w:szCs w:val="28"/>
        </w:rPr>
        <w:t>изложить приложение 1 к П</w:t>
      </w:r>
      <w:r>
        <w:rPr>
          <w:sz w:val="28"/>
          <w:szCs w:val="28"/>
        </w:rPr>
        <w:t>орядку</w:t>
      </w:r>
      <w:r w:rsidRPr="00192CF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унитарным предприятиям города Ливны Орловской области на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нансовое обеспечение затрат по капитальному ремонту объектов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города Ливны, закрепленных на праве хозяйственн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ведения за муниципальными унитарными предприятиями города в новой редакции согласно приложению к настоящему постановлению.</w:t>
      </w:r>
    </w:p>
    <w:p w:rsidR="00B75B75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Опубликовать настоящее постановление в газете "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B75B75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  <w:szCs w:val="28"/>
        </w:rPr>
        <w:t>3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>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704770" w:rsidRDefault="00704770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704770" w:rsidRDefault="00B71002" w:rsidP="00A96052">
      <w:pPr>
        <w:jc w:val="both"/>
        <w:rPr>
          <w:sz w:val="16"/>
          <w:szCs w:val="16"/>
        </w:rPr>
      </w:pPr>
      <w:r>
        <w:rPr>
          <w:sz w:val="28"/>
          <w:szCs w:val="28"/>
        </w:rPr>
        <w:t>Г</w:t>
      </w:r>
      <w:r w:rsidR="00ED2F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2FBE">
        <w:rPr>
          <w:sz w:val="28"/>
          <w:szCs w:val="28"/>
        </w:rPr>
        <w:t xml:space="preserve"> города </w:t>
      </w:r>
      <w:r w:rsidR="00A96052">
        <w:rPr>
          <w:sz w:val="28"/>
          <w:szCs w:val="28"/>
        </w:rPr>
        <w:t xml:space="preserve">            </w:t>
      </w:r>
      <w:r w:rsidR="000970DD"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728" w:rsidRDefault="003337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2CFA" w:rsidSect="002F6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35315"/>
    <w:rsid w:val="00074E70"/>
    <w:rsid w:val="00083C88"/>
    <w:rsid w:val="000953EA"/>
    <w:rsid w:val="000970DD"/>
    <w:rsid w:val="000A38B7"/>
    <w:rsid w:val="000A6062"/>
    <w:rsid w:val="000C0A58"/>
    <w:rsid w:val="000C1108"/>
    <w:rsid w:val="000D4C54"/>
    <w:rsid w:val="000E4387"/>
    <w:rsid w:val="000F72D5"/>
    <w:rsid w:val="001263CD"/>
    <w:rsid w:val="00136030"/>
    <w:rsid w:val="00136B98"/>
    <w:rsid w:val="0016729A"/>
    <w:rsid w:val="00192CFA"/>
    <w:rsid w:val="001A1430"/>
    <w:rsid w:val="001C389F"/>
    <w:rsid w:val="001F11A5"/>
    <w:rsid w:val="00227428"/>
    <w:rsid w:val="00231E1E"/>
    <w:rsid w:val="0023335E"/>
    <w:rsid w:val="0025633F"/>
    <w:rsid w:val="002641A8"/>
    <w:rsid w:val="002816B4"/>
    <w:rsid w:val="002A30DE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50DEC"/>
    <w:rsid w:val="00365C3F"/>
    <w:rsid w:val="00370143"/>
    <w:rsid w:val="0037325D"/>
    <w:rsid w:val="003805CE"/>
    <w:rsid w:val="00381677"/>
    <w:rsid w:val="0038480E"/>
    <w:rsid w:val="003E0E1B"/>
    <w:rsid w:val="003E6E9A"/>
    <w:rsid w:val="00405443"/>
    <w:rsid w:val="00460B4E"/>
    <w:rsid w:val="00486128"/>
    <w:rsid w:val="0049083F"/>
    <w:rsid w:val="00491E9E"/>
    <w:rsid w:val="00497371"/>
    <w:rsid w:val="004A2039"/>
    <w:rsid w:val="004A608B"/>
    <w:rsid w:val="004B5232"/>
    <w:rsid w:val="004C344B"/>
    <w:rsid w:val="004C6DD3"/>
    <w:rsid w:val="00515F1B"/>
    <w:rsid w:val="00540CE1"/>
    <w:rsid w:val="00560554"/>
    <w:rsid w:val="005638C5"/>
    <w:rsid w:val="005724AC"/>
    <w:rsid w:val="005B0697"/>
    <w:rsid w:val="00614537"/>
    <w:rsid w:val="006335C4"/>
    <w:rsid w:val="0064348C"/>
    <w:rsid w:val="006679EB"/>
    <w:rsid w:val="00670717"/>
    <w:rsid w:val="00670835"/>
    <w:rsid w:val="006C2236"/>
    <w:rsid w:val="006F252E"/>
    <w:rsid w:val="006F58D0"/>
    <w:rsid w:val="006F6DE7"/>
    <w:rsid w:val="006F7E3C"/>
    <w:rsid w:val="00704770"/>
    <w:rsid w:val="00704DAD"/>
    <w:rsid w:val="0072414E"/>
    <w:rsid w:val="00754AC3"/>
    <w:rsid w:val="007608FF"/>
    <w:rsid w:val="00767BC1"/>
    <w:rsid w:val="007C7A87"/>
    <w:rsid w:val="007F093C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D521E"/>
    <w:rsid w:val="008E3ED6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9B0BB5"/>
    <w:rsid w:val="009E02B7"/>
    <w:rsid w:val="009E08D9"/>
    <w:rsid w:val="00A07881"/>
    <w:rsid w:val="00A07982"/>
    <w:rsid w:val="00A244B6"/>
    <w:rsid w:val="00A262EF"/>
    <w:rsid w:val="00A96052"/>
    <w:rsid w:val="00AA5BCB"/>
    <w:rsid w:val="00AC24BB"/>
    <w:rsid w:val="00AC41C7"/>
    <w:rsid w:val="00AF29A3"/>
    <w:rsid w:val="00B02B6E"/>
    <w:rsid w:val="00B12218"/>
    <w:rsid w:val="00B2633A"/>
    <w:rsid w:val="00B4212E"/>
    <w:rsid w:val="00B53FF9"/>
    <w:rsid w:val="00B71002"/>
    <w:rsid w:val="00B75B75"/>
    <w:rsid w:val="00B95A0B"/>
    <w:rsid w:val="00B960F1"/>
    <w:rsid w:val="00BA3ED7"/>
    <w:rsid w:val="00BB745D"/>
    <w:rsid w:val="00BE6496"/>
    <w:rsid w:val="00C00BDC"/>
    <w:rsid w:val="00C043DF"/>
    <w:rsid w:val="00C0707A"/>
    <w:rsid w:val="00C1148E"/>
    <w:rsid w:val="00C13ECD"/>
    <w:rsid w:val="00C52AC9"/>
    <w:rsid w:val="00C60081"/>
    <w:rsid w:val="00C618C5"/>
    <w:rsid w:val="00C66E1E"/>
    <w:rsid w:val="00C81979"/>
    <w:rsid w:val="00C856C1"/>
    <w:rsid w:val="00CA5E01"/>
    <w:rsid w:val="00D02D87"/>
    <w:rsid w:val="00D14DA7"/>
    <w:rsid w:val="00D220D1"/>
    <w:rsid w:val="00D359CE"/>
    <w:rsid w:val="00D559E4"/>
    <w:rsid w:val="00D65E70"/>
    <w:rsid w:val="00D75839"/>
    <w:rsid w:val="00D81343"/>
    <w:rsid w:val="00D91035"/>
    <w:rsid w:val="00D926C0"/>
    <w:rsid w:val="00DC03E5"/>
    <w:rsid w:val="00E11414"/>
    <w:rsid w:val="00E21771"/>
    <w:rsid w:val="00E24201"/>
    <w:rsid w:val="00E63120"/>
    <w:rsid w:val="00E63D69"/>
    <w:rsid w:val="00E90D73"/>
    <w:rsid w:val="00E92097"/>
    <w:rsid w:val="00E920DB"/>
    <w:rsid w:val="00EC46E4"/>
    <w:rsid w:val="00ED2FBE"/>
    <w:rsid w:val="00EE36AE"/>
    <w:rsid w:val="00EE6954"/>
    <w:rsid w:val="00F25365"/>
    <w:rsid w:val="00F26953"/>
    <w:rsid w:val="00F80BB6"/>
    <w:rsid w:val="00FB249C"/>
    <w:rsid w:val="00FB39E6"/>
    <w:rsid w:val="00FC3D26"/>
    <w:rsid w:val="00FC75FB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9F85-1B10-4FB2-BD21-59A13222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2022-06-02T06:44:00Z</cp:lastPrinted>
  <dcterms:created xsi:type="dcterms:W3CDTF">2022-06-03T07:56:00Z</dcterms:created>
  <dcterms:modified xsi:type="dcterms:W3CDTF">2022-06-03T07:56:00Z</dcterms:modified>
</cp:coreProperties>
</file>