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5E" w:rsidRDefault="0038215E" w:rsidP="0038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8215E" w:rsidRDefault="0038215E" w:rsidP="0038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38215E" w:rsidRDefault="0038215E" w:rsidP="0038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города Ливны Орловской области</w:t>
      </w:r>
    </w:p>
    <w:p w:rsidR="0038215E" w:rsidRDefault="008D3735" w:rsidP="0038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 декабря </w:t>
      </w:r>
      <w:r w:rsidR="0038215E">
        <w:rPr>
          <w:rFonts w:ascii="Times New Roman" w:hAnsi="Times New Roman" w:cs="Times New Roman"/>
          <w:sz w:val="28"/>
          <w:szCs w:val="28"/>
        </w:rPr>
        <w:t xml:space="preserve">2021 г. № </w:t>
      </w:r>
      <w:r>
        <w:rPr>
          <w:rFonts w:ascii="Times New Roman" w:hAnsi="Times New Roman" w:cs="Times New Roman"/>
          <w:sz w:val="28"/>
          <w:szCs w:val="28"/>
        </w:rPr>
        <w:t>102</w:t>
      </w:r>
    </w:p>
    <w:p w:rsidR="0038215E" w:rsidRDefault="0038215E" w:rsidP="0038215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принятия решения о предоставлении субсидии из бюджета города Ливны Орловской области на осуществление капитальных вложений в объекты капитального строительства муниципальной собственности города Ливны и приобретение объектов недвижимого имущества в муниципальную собственность города Ливны Орловской области.</w:t>
      </w:r>
    </w:p>
    <w:p w:rsidR="0038215E" w:rsidRDefault="0038215E" w:rsidP="0038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215E" w:rsidRPr="00064CD0" w:rsidRDefault="0038215E" w:rsidP="003821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CD0">
        <w:rPr>
          <w:rFonts w:ascii="Times New Roman" w:hAnsi="Times New Roman" w:cs="Times New Roman"/>
          <w:sz w:val="28"/>
          <w:szCs w:val="28"/>
        </w:rPr>
        <w:t>I. Основные положения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Pr="00072FE3" w:rsidRDefault="0038215E" w:rsidP="003821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064CD0">
        <w:rPr>
          <w:rFonts w:ascii="Times New Roman" w:hAnsi="Times New Roman" w:cs="Times New Roman"/>
          <w:sz w:val="28"/>
          <w:szCs w:val="28"/>
        </w:rPr>
        <w:t>Настоящи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64CD0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064CD0">
        <w:rPr>
          <w:rFonts w:ascii="Times New Roman" w:hAnsi="Times New Roman" w:cs="Times New Roman"/>
          <w:sz w:val="28"/>
          <w:szCs w:val="28"/>
        </w:rPr>
        <w:t xml:space="preserve"> устанавлива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4C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правила</w:t>
      </w:r>
      <w:r w:rsidRPr="00064CD0">
        <w:rPr>
          <w:rFonts w:ascii="Times New Roman" w:hAnsi="Times New Roman" w:cs="Times New Roman"/>
          <w:sz w:val="28"/>
          <w:szCs w:val="28"/>
        </w:rPr>
        <w:t xml:space="preserve"> принятия решений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064CD0">
        <w:rPr>
          <w:rFonts w:ascii="Times New Roman" w:hAnsi="Times New Roman" w:cs="Times New Roman"/>
          <w:sz w:val="28"/>
          <w:szCs w:val="28"/>
        </w:rPr>
        <w:t xml:space="preserve"> бюджетным и автономным учреждениям (далее - учреждения),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064CD0">
        <w:rPr>
          <w:rFonts w:ascii="Times New Roman" w:hAnsi="Times New Roman" w:cs="Times New Roman"/>
          <w:sz w:val="28"/>
          <w:szCs w:val="28"/>
        </w:rPr>
        <w:t xml:space="preserve"> унитарным предприятиям (далее - предприятия) бюджетных ассигнований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Ливны (далее – местный бюджет)</w:t>
      </w:r>
      <w:r w:rsidRPr="00064CD0">
        <w:rPr>
          <w:rFonts w:ascii="Times New Roman" w:hAnsi="Times New Roman" w:cs="Times New Roman"/>
          <w:sz w:val="28"/>
          <w:szCs w:val="28"/>
        </w:rPr>
        <w:t xml:space="preserve"> в виде субсидии на осуществление учреждениями и предприятиями капитальных вложений в строительство (реконструкцию, в том числе с элементами реставрации, техническое перевооружение) объектов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CD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064CD0">
        <w:rPr>
          <w:rFonts w:ascii="Times New Roman" w:hAnsi="Times New Roman" w:cs="Times New Roman"/>
          <w:sz w:val="28"/>
          <w:szCs w:val="28"/>
        </w:rPr>
        <w:t xml:space="preserve"> и в приобретение</w:t>
      </w:r>
      <w:proofErr w:type="gramEnd"/>
      <w:r w:rsidRPr="00064CD0">
        <w:rPr>
          <w:rFonts w:ascii="Times New Roman" w:hAnsi="Times New Roman" w:cs="Times New Roman"/>
          <w:sz w:val="28"/>
          <w:szCs w:val="28"/>
        </w:rPr>
        <w:t xml:space="preserve"> объектов недвижимого имущества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собственность </w:t>
      </w:r>
      <w:r w:rsidRPr="00064CD0">
        <w:rPr>
          <w:rFonts w:ascii="Times New Roman" w:hAnsi="Times New Roman" w:cs="Times New Roman"/>
          <w:sz w:val="28"/>
          <w:szCs w:val="28"/>
        </w:rPr>
        <w:t>(далее соответственно - решение, объекты капитального строительства, объекты недвижимого имущества, субсидия).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64CD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64CD0">
        <w:rPr>
          <w:rFonts w:ascii="Times New Roman" w:hAnsi="Times New Roman" w:cs="Times New Roman"/>
          <w:sz w:val="28"/>
          <w:szCs w:val="28"/>
        </w:rPr>
        <w:t xml:space="preserve">Инициатором подготовки проекта решения может выступать главный распорядитель </w:t>
      </w:r>
      <w:r>
        <w:rPr>
          <w:rFonts w:ascii="Times New Roman" w:hAnsi="Times New Roman" w:cs="Times New Roman"/>
          <w:sz w:val="28"/>
          <w:szCs w:val="28"/>
        </w:rPr>
        <w:t xml:space="preserve">(получатель) </w:t>
      </w:r>
      <w:r w:rsidRPr="00064CD0">
        <w:rPr>
          <w:rFonts w:ascii="Times New Roman" w:hAnsi="Times New Roman" w:cs="Times New Roman"/>
          <w:sz w:val="28"/>
          <w:szCs w:val="28"/>
        </w:rPr>
        <w:t xml:space="preserve">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64CD0">
        <w:rPr>
          <w:rFonts w:ascii="Times New Roman" w:hAnsi="Times New Roman" w:cs="Times New Roman"/>
          <w:sz w:val="28"/>
          <w:szCs w:val="28"/>
        </w:rPr>
        <w:t xml:space="preserve"> бюджета, ответственный за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CD0">
        <w:rPr>
          <w:rFonts w:ascii="Times New Roman" w:hAnsi="Times New Roman" w:cs="Times New Roman"/>
          <w:sz w:val="28"/>
          <w:szCs w:val="28"/>
        </w:rPr>
        <w:t xml:space="preserve"> программы, в рамках которых планируется предоставление субсидии, либо в случае, если объект капитального строительства или объект недвижимого имущества не включен в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Pr="00064CD0">
        <w:rPr>
          <w:rFonts w:ascii="Times New Roman" w:hAnsi="Times New Roman" w:cs="Times New Roman"/>
          <w:sz w:val="28"/>
          <w:szCs w:val="28"/>
        </w:rPr>
        <w:t xml:space="preserve">- главный распорядитель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64CD0">
        <w:rPr>
          <w:rFonts w:ascii="Times New Roman" w:hAnsi="Times New Roman" w:cs="Times New Roman"/>
          <w:sz w:val="28"/>
          <w:szCs w:val="28"/>
        </w:rPr>
        <w:t xml:space="preserve"> бюджета, наделенный в установленном порядке полномочиями в соответствующей сфере ведения (далее - главный распорядитель).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Проект решения подготавливается в форме постановления администрации города Ливны Орловской области.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64CD0">
        <w:rPr>
          <w:rFonts w:ascii="Times New Roman" w:hAnsi="Times New Roman" w:cs="Times New Roman"/>
          <w:sz w:val="28"/>
          <w:szCs w:val="28"/>
        </w:rPr>
        <w:t xml:space="preserve">. Не допускается при исполнении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64CD0">
        <w:rPr>
          <w:rFonts w:ascii="Times New Roman" w:hAnsi="Times New Roman" w:cs="Times New Roman"/>
          <w:sz w:val="28"/>
          <w:szCs w:val="28"/>
        </w:rPr>
        <w:t xml:space="preserve"> бюджета предоставление субсидии, если в отношении объекта капитального строительства или объекта недвижимого имущества принято решение о подготовке и реализации бюджетных инвестиций, за исключением случая, указанного в </w:t>
      </w:r>
      <w:hyperlink w:anchor="Par6" w:history="1">
        <w:r w:rsidRPr="00064CD0">
          <w:rPr>
            <w:rFonts w:ascii="Times New Roman" w:hAnsi="Times New Roman" w:cs="Times New Roman"/>
            <w:color w:val="0000FF"/>
            <w:sz w:val="28"/>
            <w:szCs w:val="28"/>
          </w:rPr>
          <w:t>абзаце втором</w:t>
        </w:r>
      </w:hyperlink>
      <w:r w:rsidRPr="00064CD0">
        <w:rPr>
          <w:rFonts w:ascii="Times New Roman" w:hAnsi="Times New Roman" w:cs="Times New Roman"/>
          <w:sz w:val="28"/>
          <w:szCs w:val="28"/>
        </w:rPr>
        <w:t xml:space="preserve"> настоящего пункта.</w:t>
      </w:r>
      <w:bookmarkStart w:id="0" w:name="Par6"/>
      <w:bookmarkEnd w:id="0"/>
    </w:p>
    <w:p w:rsidR="0038215E" w:rsidRPr="00064CD0" w:rsidRDefault="0038215E" w:rsidP="003821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64CD0">
        <w:rPr>
          <w:rFonts w:ascii="Times New Roman" w:hAnsi="Times New Roman" w:cs="Times New Roman"/>
          <w:sz w:val="28"/>
          <w:szCs w:val="28"/>
        </w:rPr>
        <w:t xml:space="preserve">При исполнении </w:t>
      </w:r>
      <w:r w:rsidRPr="00B05E89">
        <w:rPr>
          <w:rFonts w:ascii="Times New Roman" w:hAnsi="Times New Roman" w:cs="Times New Roman"/>
          <w:sz w:val="28"/>
          <w:szCs w:val="28"/>
        </w:rPr>
        <w:t>местного</w:t>
      </w:r>
      <w:r w:rsidRPr="00064CD0">
        <w:rPr>
          <w:rFonts w:ascii="Times New Roman" w:hAnsi="Times New Roman" w:cs="Times New Roman"/>
          <w:sz w:val="28"/>
          <w:szCs w:val="28"/>
        </w:rPr>
        <w:t xml:space="preserve"> бюджета допускается предоставление субсидии в отношении объекта капитального строительства или объекта недвижимого имущества, по которым принято решение о подготовке и реализации бюджетных инвестиций, в случае изменения в установленном порядке типа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64CD0">
        <w:rPr>
          <w:rFonts w:ascii="Times New Roman" w:hAnsi="Times New Roman" w:cs="Times New Roman"/>
          <w:sz w:val="28"/>
          <w:szCs w:val="28"/>
        </w:rPr>
        <w:t xml:space="preserve"> казенного учреждения, являющегося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Pr="00064CD0">
        <w:rPr>
          <w:rFonts w:ascii="Times New Roman" w:hAnsi="Times New Roman" w:cs="Times New Roman"/>
          <w:sz w:val="28"/>
          <w:szCs w:val="28"/>
        </w:rPr>
        <w:t xml:space="preserve"> заказчиком при осуществлении бюджетных инвестиций, на </w:t>
      </w:r>
      <w:r w:rsidRPr="00064CD0">
        <w:rPr>
          <w:rFonts w:ascii="Times New Roman" w:hAnsi="Times New Roman" w:cs="Times New Roman"/>
          <w:sz w:val="28"/>
          <w:szCs w:val="28"/>
        </w:rPr>
        <w:lastRenderedPageBreak/>
        <w:t>учреждение или изменения его организационно-правовой формы на предприятие после внесения соответствующих изменений в указанное решение о</w:t>
      </w:r>
      <w:proofErr w:type="gramEnd"/>
      <w:r w:rsidRPr="00064CD0">
        <w:rPr>
          <w:rFonts w:ascii="Times New Roman" w:hAnsi="Times New Roman" w:cs="Times New Roman"/>
          <w:sz w:val="28"/>
          <w:szCs w:val="28"/>
        </w:rPr>
        <w:t xml:space="preserve"> подготовке и реализации бюджетных инвестиций с внесением изменений в ранее заключенные казенным учреждением </w:t>
      </w:r>
      <w:r>
        <w:rPr>
          <w:rFonts w:ascii="Times New Roman" w:hAnsi="Times New Roman" w:cs="Times New Roman"/>
          <w:sz w:val="28"/>
          <w:szCs w:val="28"/>
        </w:rPr>
        <w:t>муниципальные</w:t>
      </w:r>
      <w:r w:rsidRPr="00064CD0">
        <w:rPr>
          <w:rFonts w:ascii="Times New Roman" w:hAnsi="Times New Roman" w:cs="Times New Roman"/>
          <w:sz w:val="28"/>
          <w:szCs w:val="28"/>
        </w:rPr>
        <w:t xml:space="preserve"> контракты в части замены стороны договора -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64CD0">
        <w:rPr>
          <w:rFonts w:ascii="Times New Roman" w:hAnsi="Times New Roman" w:cs="Times New Roman"/>
          <w:sz w:val="28"/>
          <w:szCs w:val="28"/>
        </w:rPr>
        <w:t xml:space="preserve"> казенного учреждения на учреждение, предприятие и вида договора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64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64CD0">
        <w:rPr>
          <w:rFonts w:ascii="Times New Roman" w:hAnsi="Times New Roman" w:cs="Times New Roman"/>
          <w:sz w:val="28"/>
          <w:szCs w:val="28"/>
        </w:rPr>
        <w:t>контракта на гражданско-правовой договор учреждения, предприятия.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CD0">
        <w:rPr>
          <w:rFonts w:ascii="Times New Roman" w:hAnsi="Times New Roman" w:cs="Times New Roman"/>
          <w:sz w:val="28"/>
          <w:szCs w:val="28"/>
        </w:rPr>
        <w:t>Принятие решения в отношении объектов капитального строительства или объектов недвижимого имущества, по которым было принято решение о подготовке и реализации бюджетных инвестиций, осуществляется после признания этого решения утратившим силу либо путем внесения в него изменений, связанных с изменением формы предоставления бюджетных средств (с бюджетных инвестиций на субсидии).</w:t>
      </w:r>
    </w:p>
    <w:p w:rsidR="0038215E" w:rsidRPr="00064CD0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64CD0">
        <w:rPr>
          <w:rFonts w:ascii="Times New Roman" w:hAnsi="Times New Roman" w:cs="Times New Roman"/>
          <w:sz w:val="28"/>
          <w:szCs w:val="28"/>
        </w:rPr>
        <w:t>. Отбор объектов капитального строительства либо объектов недвижимого имущества производится с учетом: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CD0">
        <w:rPr>
          <w:rFonts w:ascii="Times New Roman" w:hAnsi="Times New Roman" w:cs="Times New Roman"/>
          <w:sz w:val="28"/>
          <w:szCs w:val="28"/>
        </w:rPr>
        <w:t xml:space="preserve">а) приоритетов и целей развития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064CD0">
        <w:rPr>
          <w:rFonts w:ascii="Times New Roman" w:hAnsi="Times New Roman" w:cs="Times New Roman"/>
          <w:sz w:val="28"/>
          <w:szCs w:val="28"/>
        </w:rPr>
        <w:t xml:space="preserve"> исходя из прогнозов и программ социально-экономического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064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64CD0">
        <w:rPr>
          <w:rFonts w:ascii="Times New Roman" w:hAnsi="Times New Roman" w:cs="Times New Roman"/>
          <w:sz w:val="28"/>
          <w:szCs w:val="28"/>
        </w:rPr>
        <w:t xml:space="preserve"> программ, а также документов территориального планирования;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поручений главы города Ливны;</w:t>
      </w:r>
    </w:p>
    <w:p w:rsidR="0038215E" w:rsidRPr="00064CD0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64CD0">
        <w:rPr>
          <w:rFonts w:ascii="Times New Roman" w:hAnsi="Times New Roman" w:cs="Times New Roman"/>
          <w:sz w:val="28"/>
          <w:szCs w:val="28"/>
        </w:rPr>
        <w:t xml:space="preserve">) оценки эффективности использования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064CD0">
        <w:rPr>
          <w:rFonts w:ascii="Times New Roman" w:hAnsi="Times New Roman" w:cs="Times New Roman"/>
          <w:sz w:val="28"/>
          <w:szCs w:val="28"/>
        </w:rPr>
        <w:t xml:space="preserve"> бюджета, направляемых на капитальные вложения;</w:t>
      </w:r>
    </w:p>
    <w:p w:rsidR="0038215E" w:rsidRPr="00064CD0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064CD0">
        <w:rPr>
          <w:rFonts w:ascii="Times New Roman" w:hAnsi="Times New Roman" w:cs="Times New Roman"/>
          <w:sz w:val="28"/>
          <w:szCs w:val="28"/>
        </w:rPr>
        <w:t>) оценки влияния создания объекта капитального строительства на комплексное развитие территори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64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064CD0">
        <w:rPr>
          <w:rFonts w:ascii="Times New Roman" w:hAnsi="Times New Roman" w:cs="Times New Roman"/>
          <w:sz w:val="28"/>
          <w:szCs w:val="28"/>
        </w:rPr>
        <w:t>.</w:t>
      </w:r>
    </w:p>
    <w:p w:rsidR="0038215E" w:rsidRPr="00064CD0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4"/>
      <w:bookmarkEnd w:id="1"/>
      <w:r>
        <w:rPr>
          <w:rFonts w:ascii="Times New Roman" w:hAnsi="Times New Roman" w:cs="Times New Roman"/>
          <w:sz w:val="28"/>
          <w:szCs w:val="28"/>
        </w:rPr>
        <w:t>5</w:t>
      </w:r>
      <w:r w:rsidRPr="00064CD0">
        <w:rPr>
          <w:rFonts w:ascii="Times New Roman" w:hAnsi="Times New Roman" w:cs="Times New Roman"/>
          <w:sz w:val="28"/>
          <w:szCs w:val="28"/>
        </w:rPr>
        <w:t>. Субсидия, предоставляемая предприятию, не направляется на финансовое обеспечение следующих работ:</w:t>
      </w:r>
    </w:p>
    <w:p w:rsidR="0038215E" w:rsidRPr="00064CD0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CD0">
        <w:rPr>
          <w:rFonts w:ascii="Times New Roman" w:hAnsi="Times New Roman" w:cs="Times New Roman"/>
          <w:sz w:val="28"/>
          <w:szCs w:val="28"/>
        </w:rPr>
        <w:t>а) разработка проектной документации на объекты капитального строительства и проведение инженерных изысканий, выполняемых для подготовки такой проектной документации;</w:t>
      </w:r>
    </w:p>
    <w:p w:rsidR="0038215E" w:rsidRPr="00064CD0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4CD0">
        <w:rPr>
          <w:rFonts w:ascii="Times New Roman" w:hAnsi="Times New Roman" w:cs="Times New Roman"/>
          <w:sz w:val="28"/>
          <w:szCs w:val="28"/>
        </w:rPr>
        <w:t>б) проведение технологического и ценового аудита инвестиционных проектов в отношении объектов капитального строительства;</w:t>
      </w:r>
    </w:p>
    <w:p w:rsidR="0038215E" w:rsidRPr="00064CD0" w:rsidRDefault="0038215E" w:rsidP="003821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CD0">
        <w:rPr>
          <w:rFonts w:ascii="Times New Roman" w:hAnsi="Times New Roman" w:cs="Times New Roman"/>
          <w:sz w:val="28"/>
          <w:szCs w:val="28"/>
        </w:rPr>
        <w:t xml:space="preserve">в) проведение государственной экспертизы результатов инженерных изысканий и государственной экспертизы проектной документации в части оценки соответствия проектной документации требованиям, указанным в </w:t>
      </w:r>
      <w:hyperlink r:id="rId6" w:history="1">
        <w:r w:rsidRPr="00064CD0">
          <w:rPr>
            <w:rFonts w:ascii="Times New Roman" w:hAnsi="Times New Roman" w:cs="Times New Roman"/>
            <w:color w:val="0000FF"/>
            <w:sz w:val="28"/>
            <w:szCs w:val="28"/>
          </w:rPr>
          <w:t>пункте 1 части 5 статьи 49</w:t>
        </w:r>
      </w:hyperlink>
      <w:r w:rsidRPr="00064CD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 (или) проверки </w:t>
      </w:r>
      <w:proofErr w:type="gramStart"/>
      <w:r w:rsidRPr="00064CD0">
        <w:rPr>
          <w:rFonts w:ascii="Times New Roman" w:hAnsi="Times New Roman" w:cs="Times New Roman"/>
          <w:sz w:val="28"/>
          <w:szCs w:val="28"/>
        </w:rPr>
        <w:t>достоверности определения сметной стоимости строительства объектов капитального</w:t>
      </w:r>
      <w:proofErr w:type="gramEnd"/>
      <w:r w:rsidRPr="00064CD0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>
        <w:rPr>
          <w:rFonts w:ascii="Times New Roman" w:hAnsi="Times New Roman" w:cs="Times New Roman"/>
          <w:sz w:val="28"/>
          <w:szCs w:val="28"/>
        </w:rPr>
        <w:t>, финансовое обеспечение строительства (реконструкции, в том числе с элементами реставрации, технического перевооружения) которых планируется осуществлять с использованием субсидии.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064CD0">
        <w:rPr>
          <w:rFonts w:ascii="Times New Roman" w:hAnsi="Times New Roman" w:cs="Times New Roman"/>
          <w:sz w:val="28"/>
          <w:szCs w:val="28"/>
        </w:rPr>
        <w:t xml:space="preserve">. Субсидия, предоставляемая учреждению, не направляется на финансовое обеспечение работ, указанных в </w:t>
      </w:r>
      <w:hyperlink w:anchor="Par14" w:history="1">
        <w:r w:rsidRPr="00064CD0">
          <w:rPr>
            <w:rFonts w:ascii="Times New Roman" w:hAnsi="Times New Roman" w:cs="Times New Roman"/>
            <w:color w:val="0000FF"/>
            <w:sz w:val="28"/>
            <w:szCs w:val="28"/>
          </w:rPr>
          <w:t xml:space="preserve">пункте </w:t>
        </w:r>
        <w:r>
          <w:rPr>
            <w:rFonts w:ascii="Times New Roman" w:hAnsi="Times New Roman" w:cs="Times New Roman"/>
            <w:color w:val="0000FF"/>
            <w:sz w:val="28"/>
            <w:szCs w:val="28"/>
          </w:rPr>
          <w:t>5</w:t>
        </w:r>
      </w:hyperlink>
      <w:r w:rsidRPr="00064CD0">
        <w:rPr>
          <w:rFonts w:ascii="Times New Roman" w:hAnsi="Times New Roman" w:cs="Times New Roman"/>
          <w:sz w:val="28"/>
          <w:szCs w:val="28"/>
        </w:rPr>
        <w:t xml:space="preserve"> настоящ</w:t>
      </w:r>
      <w:r>
        <w:rPr>
          <w:rFonts w:ascii="Times New Roman" w:hAnsi="Times New Roman" w:cs="Times New Roman"/>
          <w:sz w:val="28"/>
          <w:szCs w:val="28"/>
        </w:rPr>
        <w:t>его Порядка, если иное не предусмотрено</w:t>
      </w:r>
      <w:r w:rsidRPr="00064CD0">
        <w:rPr>
          <w:rFonts w:ascii="Times New Roman" w:hAnsi="Times New Roman" w:cs="Times New Roman"/>
          <w:sz w:val="28"/>
          <w:szCs w:val="28"/>
        </w:rPr>
        <w:t xml:space="preserve"> в отношении объекта капитального строительства сметной или предполагаемой (предельной) стоимостью </w:t>
      </w:r>
      <w:r w:rsidRPr="00064CD0">
        <w:rPr>
          <w:rFonts w:ascii="Times New Roman" w:hAnsi="Times New Roman" w:cs="Times New Roman"/>
          <w:sz w:val="28"/>
          <w:szCs w:val="28"/>
        </w:rPr>
        <w:lastRenderedPageBreak/>
        <w:t xml:space="preserve">(рассчитанной в ценах соответствующих лет) </w:t>
      </w:r>
      <w:r>
        <w:rPr>
          <w:rFonts w:ascii="Times New Roman" w:hAnsi="Times New Roman" w:cs="Times New Roman"/>
          <w:sz w:val="28"/>
          <w:szCs w:val="28"/>
        </w:rPr>
        <w:t>5 млн. рублей</w:t>
      </w:r>
      <w:r w:rsidRPr="00064CD0">
        <w:rPr>
          <w:rFonts w:ascii="Times New Roman" w:hAnsi="Times New Roman" w:cs="Times New Roman"/>
          <w:sz w:val="28"/>
          <w:szCs w:val="28"/>
        </w:rPr>
        <w:t xml:space="preserve"> и более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64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064CD0">
        <w:rPr>
          <w:rFonts w:ascii="Times New Roman" w:hAnsi="Times New Roman" w:cs="Times New Roman"/>
          <w:sz w:val="28"/>
          <w:szCs w:val="28"/>
        </w:rPr>
        <w:t xml:space="preserve"> о предоставлении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63FF">
        <w:rPr>
          <w:rFonts w:ascii="Times New Roman" w:hAnsi="Times New Roman" w:cs="Times New Roman"/>
          <w:sz w:val="28"/>
          <w:szCs w:val="28"/>
        </w:rPr>
        <w:t>II. Подготовка проекта решения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A63FF">
        <w:rPr>
          <w:rFonts w:ascii="Times New Roman" w:hAnsi="Times New Roman" w:cs="Times New Roman"/>
          <w:sz w:val="28"/>
          <w:szCs w:val="28"/>
        </w:rPr>
        <w:t xml:space="preserve">. Главный распорядитель подготавливает проект решения </w:t>
      </w:r>
      <w:r>
        <w:rPr>
          <w:rFonts w:ascii="Times New Roman" w:hAnsi="Times New Roman" w:cs="Times New Roman"/>
          <w:sz w:val="28"/>
          <w:szCs w:val="28"/>
        </w:rPr>
        <w:t>в форме постановления администрации города Ливны</w:t>
      </w:r>
      <w:r w:rsidRPr="004A63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3FF">
        <w:rPr>
          <w:rFonts w:ascii="Times New Roman" w:hAnsi="Times New Roman" w:cs="Times New Roman"/>
          <w:sz w:val="28"/>
          <w:szCs w:val="28"/>
        </w:rPr>
        <w:t xml:space="preserve">Проект решения, предусматривающего предоставление субсидии в рамках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A63FF">
        <w:rPr>
          <w:rFonts w:ascii="Times New Roman" w:hAnsi="Times New Roman" w:cs="Times New Roman"/>
          <w:sz w:val="28"/>
          <w:szCs w:val="28"/>
        </w:rPr>
        <w:t xml:space="preserve"> программы, согласовывается главным распорядителем с 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A63FF">
        <w:rPr>
          <w:rFonts w:ascii="Times New Roman" w:hAnsi="Times New Roman" w:cs="Times New Roman"/>
          <w:sz w:val="28"/>
          <w:szCs w:val="28"/>
        </w:rPr>
        <w:t xml:space="preserve"> программы в случае, если он не является одновременно ее ответственным исполнителем.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A63FF">
        <w:rPr>
          <w:rFonts w:ascii="Times New Roman" w:hAnsi="Times New Roman" w:cs="Times New Roman"/>
          <w:sz w:val="28"/>
          <w:szCs w:val="28"/>
        </w:rPr>
        <w:t xml:space="preserve">. Проектом решения могут предусматриваться несколько объектов капитального строительства или объектов недвижимого имущества одного учреждения или предприятия, а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4A63FF">
        <w:rPr>
          <w:rFonts w:ascii="Times New Roman" w:hAnsi="Times New Roman" w:cs="Times New Roman"/>
          <w:sz w:val="28"/>
          <w:szCs w:val="28"/>
        </w:rPr>
        <w:t xml:space="preserve">в случае, если строительство (реконструкция, в том числе с элементами реставрации, техническое перевооружение) или приобретение которых предусмотрено в рамках одного мероприятия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A63FF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4A63FF">
        <w:rPr>
          <w:rFonts w:ascii="Times New Roman" w:hAnsi="Times New Roman" w:cs="Times New Roman"/>
          <w:sz w:val="28"/>
          <w:szCs w:val="28"/>
        </w:rPr>
        <w:t xml:space="preserve"> Проект решения содержит следующую информацию: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3FF">
        <w:rPr>
          <w:rFonts w:ascii="Times New Roman" w:hAnsi="Times New Roman" w:cs="Times New Roman"/>
          <w:sz w:val="28"/>
          <w:szCs w:val="28"/>
        </w:rPr>
        <w:t>а) наименование объекта капитального строительства либо наименование объекта недвижимого имущества;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3FF">
        <w:rPr>
          <w:rFonts w:ascii="Times New Roman" w:hAnsi="Times New Roman" w:cs="Times New Roman"/>
          <w:sz w:val="28"/>
          <w:szCs w:val="28"/>
        </w:rPr>
        <w:t>б) направление инвестирования (строительство (реконструкция, в том числе с элементами реставрации), техническое перевооружение, приобретение);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3FF">
        <w:rPr>
          <w:rFonts w:ascii="Times New Roman" w:hAnsi="Times New Roman" w:cs="Times New Roman"/>
          <w:sz w:val="28"/>
          <w:szCs w:val="28"/>
        </w:rPr>
        <w:t>в) наименование главного распорядителя;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3FF">
        <w:rPr>
          <w:rFonts w:ascii="Times New Roman" w:hAnsi="Times New Roman" w:cs="Times New Roman"/>
          <w:sz w:val="28"/>
          <w:szCs w:val="28"/>
        </w:rPr>
        <w:t>г) наименования застройщика, заказчика;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63F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4A63FF">
        <w:rPr>
          <w:rFonts w:ascii="Times New Roman" w:hAnsi="Times New Roman" w:cs="Times New Roman"/>
          <w:sz w:val="28"/>
          <w:szCs w:val="28"/>
        </w:rPr>
        <w:t>) мощность (прирост мощности) объекта капитального строительства, подлежащая вводу, мощность объекта недвижимого имущества;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3FF">
        <w:rPr>
          <w:rFonts w:ascii="Times New Roman" w:hAnsi="Times New Roman" w:cs="Times New Roman"/>
          <w:sz w:val="28"/>
          <w:szCs w:val="28"/>
        </w:rPr>
        <w:t>е) срок ввода в эксплуатацию (приобретения) объекта капитального строительства (объекта недвижимого имущества)</w:t>
      </w:r>
      <w:r>
        <w:rPr>
          <w:rFonts w:ascii="Times New Roman" w:hAnsi="Times New Roman" w:cs="Times New Roman"/>
          <w:sz w:val="28"/>
          <w:szCs w:val="28"/>
        </w:rPr>
        <w:t xml:space="preserve"> или окончания выполнения работ</w:t>
      </w:r>
      <w:r w:rsidRPr="004A63FF">
        <w:rPr>
          <w:rFonts w:ascii="Times New Roman" w:hAnsi="Times New Roman" w:cs="Times New Roman"/>
          <w:sz w:val="28"/>
          <w:szCs w:val="28"/>
        </w:rPr>
        <w:t>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3FF">
        <w:rPr>
          <w:rFonts w:ascii="Times New Roman" w:hAnsi="Times New Roman" w:cs="Times New Roman"/>
          <w:sz w:val="28"/>
          <w:szCs w:val="28"/>
        </w:rPr>
        <w:t>ж) сметная стоимость объекта капитального строительства (при наличии утвержденной проектной документации) или предполагаемая (предельная) стоимость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</w:t>
      </w:r>
      <w:r w:rsidRPr="004A63FF">
        <w:rPr>
          <w:rFonts w:ascii="Times New Roman" w:hAnsi="Times New Roman" w:cs="Times New Roman"/>
          <w:sz w:val="28"/>
          <w:szCs w:val="28"/>
        </w:rPr>
        <w:t xml:space="preserve"> либо стоимость приобретения объекта недвижимого имущества с указанием размера средств, выделяемых на подготовку проектной документации, проведение инженерных изысканий, выполняемых для подготовки такой проектной документации, в случае, если субсидия на указанные цели предоставляется;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A63FF">
        <w:rPr>
          <w:rFonts w:ascii="Times New Roman" w:hAnsi="Times New Roman" w:cs="Times New Roman"/>
          <w:sz w:val="28"/>
          <w:szCs w:val="28"/>
        </w:rPr>
        <w:t xml:space="preserve">) общий объем капитальных вложений в строительство (реконструкцию, в том числе с элементами реставрации, техническое перевооружение) объекта капитального строительства и (или) приобретение объекта недвижимого имущества, с указанием размера средств, выделяемых на подготовку проектной документации, проведение инженерных изысканий, </w:t>
      </w:r>
      <w:r w:rsidRPr="004A63FF">
        <w:rPr>
          <w:rFonts w:ascii="Times New Roman" w:hAnsi="Times New Roman" w:cs="Times New Roman"/>
          <w:sz w:val="28"/>
          <w:szCs w:val="28"/>
        </w:rPr>
        <w:lastRenderedPageBreak/>
        <w:t>выполняемых для подготовки такой проектной документации, в случае, если субсидия на указанные цели предоставляется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распределение по годам </w:t>
      </w:r>
      <w:r w:rsidRPr="004A63FF">
        <w:rPr>
          <w:rFonts w:ascii="Times New Roman" w:hAnsi="Times New Roman" w:cs="Times New Roman"/>
          <w:sz w:val="28"/>
          <w:szCs w:val="28"/>
        </w:rPr>
        <w:t>общего объема капитальных вложений в строительство (реконструкцию, в том числе с элементами реставрации, техническое перевооружение) объекта капитального строительства и (или) приобретение объекта недвижимого имущества, рассчитанног</w:t>
      </w:r>
      <w:r>
        <w:rPr>
          <w:rFonts w:ascii="Times New Roman" w:hAnsi="Times New Roman" w:cs="Times New Roman"/>
          <w:sz w:val="28"/>
          <w:szCs w:val="28"/>
        </w:rPr>
        <w:t>о в ценах соответствующих лет</w:t>
      </w:r>
      <w:r w:rsidRPr="004A63FF">
        <w:rPr>
          <w:rFonts w:ascii="Times New Roman" w:hAnsi="Times New Roman" w:cs="Times New Roman"/>
          <w:sz w:val="28"/>
          <w:szCs w:val="28"/>
        </w:rPr>
        <w:t>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4A63FF">
        <w:rPr>
          <w:rFonts w:ascii="Times New Roman" w:hAnsi="Times New Roman" w:cs="Times New Roman"/>
          <w:sz w:val="28"/>
          <w:szCs w:val="28"/>
        </w:rPr>
        <w:t xml:space="preserve">) распределение </w:t>
      </w:r>
      <w:r>
        <w:rPr>
          <w:rFonts w:ascii="Times New Roman" w:hAnsi="Times New Roman" w:cs="Times New Roman"/>
          <w:sz w:val="28"/>
          <w:szCs w:val="28"/>
        </w:rPr>
        <w:t xml:space="preserve">по годам </w:t>
      </w:r>
      <w:r w:rsidRPr="004A63FF">
        <w:rPr>
          <w:rFonts w:ascii="Times New Roman" w:hAnsi="Times New Roman" w:cs="Times New Roman"/>
          <w:sz w:val="28"/>
          <w:szCs w:val="28"/>
        </w:rPr>
        <w:t>сметной стоимости объекта капитального строительства или его предполагаемой (предельной) стоимости либо стоимости приобретения объекта недвижимого имущества, рассчитанной в ценах соответствующих лет;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</w:t>
      </w:r>
      <w:r w:rsidRPr="004A63FF">
        <w:rPr>
          <w:rFonts w:ascii="Times New Roman" w:hAnsi="Times New Roman" w:cs="Times New Roman"/>
          <w:sz w:val="28"/>
          <w:szCs w:val="28"/>
        </w:rPr>
        <w:t>) общий (предельный) размер субсидии с указанием размера средств, выделяемых на подготовку проектной документации, проведение инженерных изысканий, выполняемых для подготовки такой проектной документации, в случае, если субсидия на указанные цели предоставляется;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м) распределение </w:t>
      </w:r>
      <w:r w:rsidRPr="004A63FF">
        <w:rPr>
          <w:rFonts w:ascii="Times New Roman" w:hAnsi="Times New Roman" w:cs="Times New Roman"/>
          <w:sz w:val="28"/>
          <w:szCs w:val="28"/>
        </w:rPr>
        <w:t>по годам общего (предельного) размера субсидии, рассчитанного в ценах соответствующих лет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10</w:t>
      </w:r>
      <w:r w:rsidRPr="004F18F3">
        <w:rPr>
          <w:rFonts w:ascii="Times New Roman" w:hAnsi="Times New Roman" w:cs="Times New Roman"/>
          <w:sz w:val="28"/>
          <w:szCs w:val="28"/>
        </w:rPr>
        <w:t>.</w:t>
      </w:r>
      <w:r w:rsidRPr="004F18F3">
        <w:rPr>
          <w:sz w:val="28"/>
          <w:szCs w:val="28"/>
        </w:rPr>
        <w:t xml:space="preserve"> </w:t>
      </w:r>
      <w:proofErr w:type="gramStart"/>
      <w:r w:rsidRPr="004F18F3">
        <w:rPr>
          <w:rFonts w:ascii="Times New Roman" w:hAnsi="Times New Roman" w:cs="Times New Roman"/>
          <w:sz w:val="28"/>
          <w:szCs w:val="28"/>
        </w:rPr>
        <w:t>К проекту решения прилагаются пояснительная записка и документ, содержащий результаты оценки бюджетной и социальной эффективности инвестиционного проекта, проведенной главным распорядителем, а также расчет объема эксплуатационных расходов, необходимых для содержания объекта капитального строительства или объекта недвижимого имущества после ввода его в эксплуатацию (приобретения), и источники их финансового обеспечения с представлением документов и материалов, обосновывающих указанные расчеты.</w:t>
      </w:r>
      <w:proofErr w:type="gramEnd"/>
      <w:r w:rsidRPr="004F18F3">
        <w:rPr>
          <w:rFonts w:ascii="Times New Roman" w:hAnsi="Times New Roman" w:cs="Times New Roman"/>
          <w:sz w:val="28"/>
          <w:szCs w:val="28"/>
        </w:rPr>
        <w:t xml:space="preserve"> Пояснительная записка должна содержать обоснование целесообразности строительства, реконструкции, технического перевооружения объекта капитального строительства, приобретения объекта недвижимого имущества.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Проект решения направляется для согласования в финансовое управление администрации города Ливны.</w:t>
      </w:r>
      <w:r w:rsidRPr="004F18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Необходимым условием согласования проекта решения финансовым управлением является наличие обоснованного расчета объема эксплуатационных расходов, необходимых для содержания объекта капитального строительства или объекта недвижимого имущества после его ввода в эксплуатацию или приобретения, представленных инициатором подготовки проекта решения.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После согласования проекта решения с финансовым управлением главный распорядитель осуществляет согласование проекта решения в форме постановления администрации города со всеми заинтересованными структурными подразделениями администрации города Ливны в порядке, установленном для согласования проектов муниципальных правовых актов администрации города Ливны. 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Подготовленный и согласованный проект решения о </w:t>
      </w:r>
      <w:r w:rsidRPr="00064CD0">
        <w:rPr>
          <w:rFonts w:ascii="Times New Roman" w:hAnsi="Times New Roman" w:cs="Times New Roman"/>
          <w:sz w:val="28"/>
          <w:szCs w:val="28"/>
        </w:rPr>
        <w:t xml:space="preserve">предоставлении </w:t>
      </w:r>
      <w:r>
        <w:rPr>
          <w:rFonts w:ascii="Times New Roman" w:hAnsi="Times New Roman" w:cs="Times New Roman"/>
          <w:sz w:val="28"/>
          <w:szCs w:val="28"/>
        </w:rPr>
        <w:t>учреждению</w:t>
      </w:r>
      <w:r w:rsidRPr="00064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предприятию</w:t>
      </w:r>
      <w:r w:rsidRPr="00064CD0">
        <w:rPr>
          <w:rFonts w:ascii="Times New Roman" w:hAnsi="Times New Roman" w:cs="Times New Roman"/>
          <w:sz w:val="28"/>
          <w:szCs w:val="28"/>
        </w:rPr>
        <w:t xml:space="preserve"> бюджетных ассигнований из бюджета</w:t>
      </w:r>
      <w:r>
        <w:rPr>
          <w:rFonts w:ascii="Times New Roman" w:hAnsi="Times New Roman" w:cs="Times New Roman"/>
          <w:sz w:val="28"/>
          <w:szCs w:val="28"/>
        </w:rPr>
        <w:t xml:space="preserve"> города Ливны </w:t>
      </w:r>
      <w:r w:rsidRPr="00064CD0">
        <w:rPr>
          <w:rFonts w:ascii="Times New Roman" w:hAnsi="Times New Roman" w:cs="Times New Roman"/>
          <w:sz w:val="28"/>
          <w:szCs w:val="28"/>
        </w:rPr>
        <w:t xml:space="preserve">в виде субсидии на осуществление капитальных вложений в </w:t>
      </w:r>
      <w:r w:rsidRPr="00064CD0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 (реконструкцию, в том числе с элементами реставрации, техническое перевооружение) объектов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64CD0">
        <w:rPr>
          <w:rFonts w:ascii="Times New Roman" w:hAnsi="Times New Roman" w:cs="Times New Roman"/>
          <w:sz w:val="28"/>
          <w:szCs w:val="28"/>
        </w:rPr>
        <w:t xml:space="preserve"> собственности </w:t>
      </w:r>
      <w:r>
        <w:rPr>
          <w:rFonts w:ascii="Times New Roman" w:hAnsi="Times New Roman" w:cs="Times New Roman"/>
          <w:sz w:val="28"/>
          <w:szCs w:val="28"/>
        </w:rPr>
        <w:t>города Ливны</w:t>
      </w:r>
      <w:r w:rsidRPr="00064CD0">
        <w:rPr>
          <w:rFonts w:ascii="Times New Roman" w:hAnsi="Times New Roman" w:cs="Times New Roman"/>
          <w:sz w:val="28"/>
          <w:szCs w:val="28"/>
        </w:rPr>
        <w:t xml:space="preserve"> и в приобретение объектов недвижимого имущества в </w:t>
      </w:r>
      <w:r>
        <w:rPr>
          <w:rFonts w:ascii="Times New Roman" w:hAnsi="Times New Roman" w:cs="Times New Roman"/>
          <w:sz w:val="28"/>
          <w:szCs w:val="28"/>
        </w:rPr>
        <w:t>муниципальную собственность в форме постановления вносится для подписания главе города Ливны.</w:t>
      </w:r>
      <w:proofErr w:type="gramEnd"/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Pr="004F18F3">
        <w:rPr>
          <w:rFonts w:ascii="Times New Roman" w:hAnsi="Times New Roman" w:cs="Times New Roman"/>
          <w:sz w:val="28"/>
          <w:szCs w:val="28"/>
        </w:rPr>
        <w:t>. Внесение изменений в решение осуществляется в соответствии с требованиями, установленными настоящим Порядком для его принятия.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A63FF">
        <w:rPr>
          <w:rFonts w:ascii="Times New Roman" w:hAnsi="Times New Roman" w:cs="Times New Roman"/>
          <w:sz w:val="28"/>
          <w:szCs w:val="28"/>
        </w:rPr>
        <w:t>Внесение изменений в решение не требуется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5008">
        <w:rPr>
          <w:rFonts w:ascii="Times New Roman" w:hAnsi="Times New Roman" w:cs="Times New Roman"/>
          <w:sz w:val="28"/>
          <w:szCs w:val="28"/>
        </w:rPr>
        <w:t>1) в случае изменения (увеличения) сметной стоимости объекта капитального строительства в связи с увеличением цен на строительные ресурсы и обусловленного им изменения (увеличения) цены контракта;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45008">
        <w:rPr>
          <w:rFonts w:ascii="Times New Roman" w:hAnsi="Times New Roman" w:cs="Times New Roman"/>
          <w:sz w:val="28"/>
          <w:szCs w:val="28"/>
        </w:rPr>
        <w:t>2) в случае изменения общего (предельного) размера субсидии и (или) распределения сметной стоимости объекта капитального строительства по годам реализации инвестиционного проекта, связанного с изменением (увеличением) цены контракта в связи с увеличен</w:t>
      </w:r>
      <w:r>
        <w:rPr>
          <w:rFonts w:ascii="Times New Roman" w:hAnsi="Times New Roman" w:cs="Times New Roman"/>
          <w:sz w:val="28"/>
          <w:szCs w:val="28"/>
        </w:rPr>
        <w:t>ием цен на строительные ресурсы;</w:t>
      </w: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4A63FF">
        <w:rPr>
          <w:rFonts w:ascii="Times New Roman" w:hAnsi="Times New Roman" w:cs="Times New Roman"/>
          <w:sz w:val="28"/>
          <w:szCs w:val="28"/>
        </w:rPr>
        <w:t>в случае увеличения в текущем финансовом году бюджетных ассигнований на предоставление субсидий в размере, не превышающем остатка не исполненных на 1 января текущего финансового года соответствующих бюджетных обязательств, по основаниям, установленным бюджетным законодательством Российской Федерации, без изменения установленных в решении данных о наименовании, направлении инвестирования, мощности, стоимости, сроке ввода в эксплуатацию (приобретения) объекта капитального строительства или объекта недвижимого имущества.</w:t>
      </w:r>
      <w:proofErr w:type="gramEnd"/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215E" w:rsidRDefault="0038215E" w:rsidP="003821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DE7" w:rsidRPr="00BD36A4" w:rsidRDefault="00706DE7">
      <w:pPr>
        <w:rPr>
          <w:rFonts w:ascii="Times New Roman" w:hAnsi="Times New Roman" w:cs="Times New Roman"/>
          <w:sz w:val="28"/>
          <w:szCs w:val="28"/>
        </w:rPr>
      </w:pPr>
    </w:p>
    <w:sectPr w:rsidR="00706DE7" w:rsidRPr="00BD36A4" w:rsidSect="0038215E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A99" w:rsidRDefault="00513A99" w:rsidP="0038215E">
      <w:pPr>
        <w:spacing w:after="0" w:line="240" w:lineRule="auto"/>
      </w:pPr>
      <w:r>
        <w:separator/>
      </w:r>
    </w:p>
  </w:endnote>
  <w:endnote w:type="continuationSeparator" w:id="0">
    <w:p w:rsidR="00513A99" w:rsidRDefault="00513A99" w:rsidP="003821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A99" w:rsidRDefault="00513A99" w:rsidP="0038215E">
      <w:pPr>
        <w:spacing w:after="0" w:line="240" w:lineRule="auto"/>
      </w:pPr>
      <w:r>
        <w:separator/>
      </w:r>
    </w:p>
  </w:footnote>
  <w:footnote w:type="continuationSeparator" w:id="0">
    <w:p w:rsidR="00513A99" w:rsidRDefault="00513A99" w:rsidP="003821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75040"/>
      <w:docPartObj>
        <w:docPartGallery w:val="Page Numbers (Top of Page)"/>
        <w:docPartUnique/>
      </w:docPartObj>
    </w:sdtPr>
    <w:sdtContent>
      <w:p w:rsidR="0038215E" w:rsidRDefault="000517DE">
        <w:pPr>
          <w:pStyle w:val="a3"/>
          <w:jc w:val="center"/>
        </w:pPr>
        <w:fldSimple w:instr=" PAGE   \* MERGEFORMAT ">
          <w:r w:rsidR="008D3735">
            <w:rPr>
              <w:noProof/>
            </w:rPr>
            <w:t>2</w:t>
          </w:r>
        </w:fldSimple>
      </w:p>
    </w:sdtContent>
  </w:sdt>
  <w:p w:rsidR="0038215E" w:rsidRDefault="003821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215E"/>
    <w:rsid w:val="000517DE"/>
    <w:rsid w:val="001D4BF4"/>
    <w:rsid w:val="002560F8"/>
    <w:rsid w:val="0038215E"/>
    <w:rsid w:val="00513A99"/>
    <w:rsid w:val="00706DE7"/>
    <w:rsid w:val="008D3735"/>
    <w:rsid w:val="008F1D5A"/>
    <w:rsid w:val="00B952A3"/>
    <w:rsid w:val="00BD36A4"/>
    <w:rsid w:val="00CA68E4"/>
    <w:rsid w:val="00F1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15E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2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215E"/>
  </w:style>
  <w:style w:type="paragraph" w:styleId="a5">
    <w:name w:val="footer"/>
    <w:basedOn w:val="a"/>
    <w:link w:val="a6"/>
    <w:uiPriority w:val="99"/>
    <w:semiHidden/>
    <w:unhideWhenUsed/>
    <w:rsid w:val="003821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21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FF4A8762682481DA6DF34598856276597EDD2AEF51DCB33746FEF2A5C7A673D655F8F2699106FE78C7EED259FB386A6B88A12C6640EQCa7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1768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Irina</cp:lastModifiedBy>
  <cp:revision>4</cp:revision>
  <cp:lastPrinted>2021-12-17T05:50:00Z</cp:lastPrinted>
  <dcterms:created xsi:type="dcterms:W3CDTF">2021-12-17T05:42:00Z</dcterms:created>
  <dcterms:modified xsi:type="dcterms:W3CDTF">2021-12-20T08:48:00Z</dcterms:modified>
</cp:coreProperties>
</file>