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D" w:rsidRDefault="003862E1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3862E1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.35pt;height:60.2pt;visibility:visible">
            <v:imagedata r:id="rId5" o:title="" gain="1.25" blacklevel="2621f"/>
          </v:shape>
        </w:pict>
      </w:r>
      <w:r w:rsidR="002B179D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79D" w:rsidRPr="00AB6C0F" w:rsidRDefault="002B179D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2B179D" w:rsidRPr="00111B28" w:rsidRDefault="002B179D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2B179D" w:rsidRPr="00111B28" w:rsidRDefault="002B179D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2B179D" w:rsidRPr="00111B28" w:rsidRDefault="002B179D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2B179D" w:rsidRPr="00111B28" w:rsidRDefault="002B179D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2B179D" w:rsidRPr="00AB6C0F" w:rsidRDefault="002B179D" w:rsidP="00111B28">
      <w:pPr>
        <w:rPr>
          <w:bCs/>
          <w:shadow/>
          <w:spacing w:val="200"/>
          <w:sz w:val="28"/>
        </w:rPr>
      </w:pPr>
    </w:p>
    <w:p w:rsidR="002B179D" w:rsidRPr="00357A47" w:rsidRDefault="002B179D" w:rsidP="00111B28">
      <w:pPr>
        <w:rPr>
          <w:sz w:val="28"/>
          <w:szCs w:val="28"/>
        </w:rPr>
      </w:pPr>
      <w:r w:rsidRPr="006C764F">
        <w:rPr>
          <w:sz w:val="28"/>
          <w:szCs w:val="28"/>
          <w:u w:val="single"/>
        </w:rPr>
        <w:t>27октября 2021 года</w:t>
      </w:r>
      <w:r w:rsidRPr="006C764F"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</w:rPr>
        <w:t xml:space="preserve">                                                                           </w:t>
      </w:r>
      <w:r w:rsidRPr="006C764F">
        <w:rPr>
          <w:sz w:val="28"/>
          <w:szCs w:val="28"/>
          <w:u w:val="single"/>
        </w:rPr>
        <w:t>№697</w:t>
      </w:r>
    </w:p>
    <w:p w:rsidR="002B179D" w:rsidRDefault="002B179D" w:rsidP="00D97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2B179D" w:rsidRPr="00AB6C0F" w:rsidRDefault="002B179D" w:rsidP="00111B28">
      <w:pPr>
        <w:ind w:firstLine="709"/>
        <w:rPr>
          <w:sz w:val="28"/>
          <w:szCs w:val="28"/>
        </w:rPr>
      </w:pPr>
    </w:p>
    <w:p w:rsidR="002B179D" w:rsidRDefault="002B179D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2B179D" w:rsidRDefault="002B179D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2B179D" w:rsidRDefault="002B179D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08 мая  2019 года № 320</w:t>
      </w:r>
    </w:p>
    <w:p w:rsidR="002B179D" w:rsidRPr="009C2F48" w:rsidRDefault="002B179D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2B179D" w:rsidRDefault="002B179D" w:rsidP="00111B28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</w:t>
      </w:r>
    </w:p>
    <w:p w:rsidR="002B179D" w:rsidRDefault="002B179D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проживающих</w:t>
      </w:r>
      <w:proofErr w:type="gramEnd"/>
      <w:r>
        <w:rPr>
          <w:sz w:val="28"/>
          <w:szCs w:val="28"/>
          <w:lang w:eastAsia="en-US"/>
        </w:rPr>
        <w:t xml:space="preserve"> на территории города Ливны,</w:t>
      </w:r>
    </w:p>
    <w:p w:rsidR="002B179D" w:rsidRDefault="002B179D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из аварийного жилищного фонда»</w:t>
      </w:r>
    </w:p>
    <w:p w:rsidR="002B179D" w:rsidRDefault="002B179D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на 2019 – 2025 годы»</w:t>
      </w:r>
    </w:p>
    <w:p w:rsidR="002B179D" w:rsidRPr="003776C1" w:rsidRDefault="002B179D" w:rsidP="00111B28">
      <w:pPr>
        <w:rPr>
          <w:bCs/>
          <w:sz w:val="28"/>
          <w:szCs w:val="28"/>
        </w:rPr>
      </w:pPr>
    </w:p>
    <w:p w:rsidR="002B179D" w:rsidRPr="00005E7B" w:rsidRDefault="002B179D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proofErr w:type="gramStart"/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Pr="003776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распоряжением Правительства Орловской области от 17 апреля 2020 года № 227-р, постановлением Правительства Орловской области</w:t>
      </w:r>
      <w:proofErr w:type="gramEnd"/>
      <w:r>
        <w:rPr>
          <w:bCs/>
          <w:sz w:val="28"/>
          <w:szCs w:val="28"/>
        </w:rPr>
        <w:t xml:space="preserve"> от 23 апреля 2020 года № 256 «О внесении изменений в постановление Правительства Орловской области от 29 марта 2019 года № 176 «Об утверждении областной адресной программы «Переселение граждан, проживающих на территории Орловской области, из аварийного жилищного фонда» на 2019–2025 годы» администрация города Ливны                                    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2B179D" w:rsidRDefault="002B179D" w:rsidP="008A00AD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005E7B">
        <w:rPr>
          <w:bCs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Pr="00E17D17">
        <w:rPr>
          <w:sz w:val="28"/>
        </w:rPr>
        <w:t xml:space="preserve"> </w:t>
      </w:r>
      <w:r>
        <w:rPr>
          <w:sz w:val="28"/>
          <w:szCs w:val="28"/>
        </w:rPr>
        <w:t xml:space="preserve">от                 08 мая </w:t>
      </w:r>
      <w:r w:rsidRPr="00E17D17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№ 320</w:t>
      </w:r>
      <w:r w:rsidRPr="00E17D1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</w:t>
      </w:r>
      <w:r w:rsidRPr="00E17D17">
        <w:rPr>
          <w:sz w:val="28"/>
          <w:szCs w:val="28"/>
        </w:rPr>
        <w:t xml:space="preserve"> программы «Переселение граждан, проживающих н</w:t>
      </w:r>
      <w:r>
        <w:rPr>
          <w:sz w:val="28"/>
          <w:szCs w:val="28"/>
        </w:rPr>
        <w:t>а территории города Ливны</w:t>
      </w:r>
      <w:r w:rsidRPr="00E17D17">
        <w:rPr>
          <w:sz w:val="28"/>
          <w:szCs w:val="28"/>
        </w:rPr>
        <w:t xml:space="preserve">, из аварийного жилищного фонда» на 2019–2025 годы» следующие </w:t>
      </w:r>
      <w:r w:rsidRPr="00E17D17">
        <w:rPr>
          <w:sz w:val="28"/>
        </w:rPr>
        <w:t>изменения:</w:t>
      </w:r>
    </w:p>
    <w:p w:rsidR="002B179D" w:rsidRDefault="002B179D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Паспорт </w:t>
      </w:r>
      <w:r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Pr="00E17D17">
        <w:rPr>
          <w:rFonts w:ascii="Times New Roman" w:hAnsi="Times New Roman"/>
          <w:sz w:val="28"/>
          <w:szCs w:val="28"/>
        </w:rPr>
        <w:t>программы «Переселение граждан, проживающих на территории Орловской области, из аварийного жилищного фонда» на 2019–2025 годы (далее – Программа) изложить в новой редакции согласно приложен</w:t>
      </w:r>
      <w:r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2B179D" w:rsidRDefault="002B179D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разделе 2 строку «Ожидаемые результаты Программы за весь период ее реализации: переселение 32 человек, проживающих в аварийном фонде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новой редакции «переселение 31 человека, проживающего в аварийном фонде;»</w:t>
      </w:r>
    </w:p>
    <w:p w:rsidR="002B179D" w:rsidRDefault="002B179D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1.3. </w:t>
      </w:r>
      <w:r>
        <w:rPr>
          <w:sz w:val="28"/>
        </w:rPr>
        <w:t xml:space="preserve">Раздел 4 </w:t>
      </w:r>
      <w:r w:rsidRPr="00E17D17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«4. Обоснование ресурсного обеспечения Программы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  составляет 19343027,12  рублей, том числе по этапам: 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этап 2019 -2020 годов – 2 219 990,54 рублей,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-1 882 004,27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19 010,14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318 976,13рублей;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этап 2021-2022годов – 9998640,00 рублей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– 6624637,78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66915,53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3307086,69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этап 2024 – 2025 годов – 7 124 396,58  рублей,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6 983 319,42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70 538,58  рублей;</w:t>
      </w:r>
    </w:p>
    <w:p w:rsidR="002B179D" w:rsidRDefault="002B179D" w:rsidP="00A52426">
      <w:pPr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70 538,58   рублей».</w:t>
      </w:r>
    </w:p>
    <w:p w:rsidR="002B179D" w:rsidRDefault="002B179D" w:rsidP="00EB7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1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1 к настоящему постановлению.</w:t>
      </w:r>
    </w:p>
    <w:p w:rsidR="002B179D" w:rsidRDefault="002B179D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2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2 к настоящему постановлению.</w:t>
      </w:r>
    </w:p>
    <w:p w:rsidR="002B179D" w:rsidRDefault="002B179D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3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3 к настоящему постановлению.</w:t>
      </w:r>
    </w:p>
    <w:p w:rsidR="002B179D" w:rsidRDefault="002B179D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4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4 к настоящему постановлению.</w:t>
      </w:r>
    </w:p>
    <w:bookmarkEnd w:id="0"/>
    <w:p w:rsidR="002B179D" w:rsidRPr="005C7901" w:rsidRDefault="002B179D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2B179D" w:rsidRDefault="002B179D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Контроль за</w:t>
      </w:r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</w:t>
      </w:r>
      <w:proofErr w:type="gramStart"/>
      <w:r w:rsidRPr="00B055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2B179D" w:rsidRDefault="002B179D" w:rsidP="00111B28">
      <w:pPr>
        <w:jc w:val="both"/>
        <w:rPr>
          <w:bCs/>
          <w:sz w:val="28"/>
          <w:szCs w:val="28"/>
        </w:rPr>
      </w:pPr>
    </w:p>
    <w:p w:rsidR="002B179D" w:rsidRDefault="002B179D" w:rsidP="00111B28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2B179D" w:rsidRDefault="002B179D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главы города                                                                                         Л.И.Полунина</w:t>
      </w:r>
    </w:p>
    <w:p w:rsidR="002B179D" w:rsidRDefault="002B179D"/>
    <w:tbl>
      <w:tblPr>
        <w:tblW w:w="9513" w:type="dxa"/>
        <w:tblLayout w:type="fixed"/>
        <w:tblLook w:val="0000"/>
      </w:tblPr>
      <w:tblGrid>
        <w:gridCol w:w="3252"/>
        <w:gridCol w:w="2292"/>
        <w:gridCol w:w="3969"/>
      </w:tblGrid>
      <w:tr w:rsidR="002B179D" w:rsidRPr="004C444F" w:rsidTr="007D41B0">
        <w:trPr>
          <w:trHeight w:val="1425"/>
        </w:trPr>
        <w:tc>
          <w:tcPr>
            <w:tcW w:w="32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2B179D" w:rsidRPr="004C444F" w:rsidRDefault="002B179D" w:rsidP="009B7B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2B179D" w:rsidRPr="004C444F" w:rsidRDefault="002B179D" w:rsidP="009B7BDE">
            <w:pPr>
              <w:ind w:right="-73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179D" w:rsidRDefault="002B179D" w:rsidP="00563496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2B179D" w:rsidRDefault="002B179D" w:rsidP="00563496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Приложение 1                                        </w:t>
            </w:r>
          </w:p>
          <w:p w:rsidR="002B179D" w:rsidRDefault="002B179D" w:rsidP="00563496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к постановлению</w:t>
            </w:r>
          </w:p>
          <w:p w:rsidR="002B179D" w:rsidRDefault="002B179D" w:rsidP="009B7B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администрации города Ливны</w:t>
            </w:r>
          </w:p>
          <w:p w:rsidR="002B179D" w:rsidRPr="00BD22FB" w:rsidRDefault="002B179D" w:rsidP="009B7B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октября 2021 года №697</w:t>
            </w:r>
          </w:p>
        </w:tc>
      </w:tr>
      <w:tr w:rsidR="002B179D" w:rsidRPr="004C444F" w:rsidTr="007D41B0">
        <w:trPr>
          <w:trHeight w:val="795"/>
        </w:trPr>
        <w:tc>
          <w:tcPr>
            <w:tcW w:w="32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2B179D" w:rsidRPr="004C444F" w:rsidRDefault="002B179D" w:rsidP="009B7B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2B179D" w:rsidRPr="004C444F" w:rsidRDefault="002B179D" w:rsidP="009B7BDE">
            <w:pPr>
              <w:ind w:right="-73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179D" w:rsidRDefault="002B179D" w:rsidP="009B7BDE">
            <w:pPr>
              <w:jc w:val="center"/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:rsidR="002B179D" w:rsidRDefault="002B179D" w:rsidP="009B7BD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179D" w:rsidRPr="004C444F" w:rsidTr="008A6353">
        <w:trPr>
          <w:trHeight w:val="124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79D" w:rsidRPr="004C444F" w:rsidRDefault="002B179D" w:rsidP="009B7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120BD">
              <w:rPr>
                <w:bCs/>
                <w:sz w:val="28"/>
                <w:szCs w:val="28"/>
              </w:rPr>
              <w:t xml:space="preserve">Паспорт муниципальной программы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Переселение граждан, проживающих на территории города Ливны, из аварийного жилищного фонда» на 2019 – 2025 годы</w:t>
            </w:r>
          </w:p>
        </w:tc>
      </w:tr>
      <w:tr w:rsidR="002B179D" w:rsidRPr="004C444F" w:rsidTr="008A6353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79D" w:rsidRPr="00461BD1" w:rsidRDefault="002B179D" w:rsidP="009B7BD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Переселение граждан, проживающих на территории города Ливны, из аварийного жилищного фонда» на 2019 – 2025 годы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П</w:t>
            </w:r>
            <w:r w:rsidRPr="009D0C79">
              <w:rPr>
                <w:sz w:val="28"/>
                <w:szCs w:val="28"/>
              </w:rPr>
              <w:t>рограмма)</w:t>
            </w:r>
          </w:p>
        </w:tc>
      </w:tr>
      <w:tr w:rsidR="002B179D" w:rsidRPr="004C444F" w:rsidTr="008A6353">
        <w:trPr>
          <w:trHeight w:val="13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Основание </w:t>
            </w:r>
            <w:r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             </w:t>
            </w:r>
            <w:r w:rsidRPr="004C444F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Default="002B179D" w:rsidP="009B7BDE">
            <w:pPr>
              <w:pStyle w:val="ConsPlusTitle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Федеральный закон от 21 июля </w:t>
            </w:r>
            <w:r w:rsidRPr="00950358">
              <w:rPr>
                <w:b w:val="0"/>
                <w:sz w:val="28"/>
                <w:szCs w:val="28"/>
              </w:rPr>
              <w:t>2007 го</w:t>
            </w:r>
            <w:r>
              <w:rPr>
                <w:b w:val="0"/>
                <w:sz w:val="28"/>
                <w:szCs w:val="28"/>
              </w:rPr>
              <w:t>да                  №185-ФЗ «</w:t>
            </w:r>
            <w:r w:rsidRPr="00950358">
              <w:rPr>
                <w:b w:val="0"/>
                <w:sz w:val="28"/>
                <w:szCs w:val="28"/>
              </w:rPr>
              <w:t>О Фонде содействия реформированию жилищно-коммунального хозяйства»</w:t>
            </w:r>
            <w:r>
              <w:rPr>
                <w:b w:val="0"/>
                <w:sz w:val="28"/>
                <w:szCs w:val="28"/>
              </w:rPr>
              <w:t>.</w:t>
            </w:r>
            <w:r w:rsidRPr="009D0C79">
              <w:rPr>
                <w:sz w:val="28"/>
                <w:szCs w:val="28"/>
              </w:rPr>
              <w:t xml:space="preserve">         </w:t>
            </w:r>
          </w:p>
          <w:p w:rsidR="002B179D" w:rsidRPr="0018561C" w:rsidRDefault="002B179D" w:rsidP="009B7B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B179D" w:rsidRPr="004C444F" w:rsidTr="008A6353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Разработчики</w:t>
            </w:r>
            <w:r>
              <w:rPr>
                <w:sz w:val="28"/>
                <w:szCs w:val="28"/>
              </w:rPr>
              <w:t xml:space="preserve"> 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 хозяйства </w:t>
            </w:r>
            <w:r w:rsidRPr="004C444F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 xml:space="preserve">  Ливны</w:t>
            </w:r>
          </w:p>
        </w:tc>
      </w:tr>
      <w:tr w:rsidR="002B179D" w:rsidRPr="004C444F" w:rsidTr="008A6353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              </w:t>
            </w:r>
            <w:r w:rsidRPr="004C444F">
              <w:rPr>
                <w:sz w:val="28"/>
                <w:szCs w:val="28"/>
              </w:rPr>
              <w:t xml:space="preserve"> исполнитель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E74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 хозяйства </w:t>
            </w:r>
            <w:r w:rsidRPr="004C444F">
              <w:rPr>
                <w:sz w:val="28"/>
                <w:szCs w:val="28"/>
              </w:rPr>
              <w:t xml:space="preserve"> администрации города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управление  муниципального имущества администрации города</w:t>
            </w:r>
            <w:r w:rsidRPr="004C444F">
              <w:rPr>
                <w:sz w:val="28"/>
                <w:szCs w:val="28"/>
              </w:rPr>
              <w:t xml:space="preserve"> </w:t>
            </w:r>
          </w:p>
        </w:tc>
      </w:tr>
      <w:tr w:rsidR="002B179D" w:rsidRPr="004C444F" w:rsidTr="008A6353">
        <w:trPr>
          <w:trHeight w:val="79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D0C79">
              <w:rPr>
                <w:sz w:val="28"/>
                <w:szCs w:val="28"/>
              </w:rPr>
              <w:t xml:space="preserve">инансовое управление администрации города </w:t>
            </w:r>
            <w:r>
              <w:rPr>
                <w:sz w:val="28"/>
                <w:szCs w:val="28"/>
              </w:rPr>
              <w:t xml:space="preserve"> </w:t>
            </w:r>
            <w:r w:rsidRPr="009D0C79">
              <w:rPr>
                <w:sz w:val="28"/>
                <w:szCs w:val="28"/>
              </w:rPr>
              <w:t>Ливны</w:t>
            </w:r>
          </w:p>
        </w:tc>
      </w:tr>
      <w:tr w:rsidR="002B179D" w:rsidRPr="004C444F" w:rsidTr="008A6353">
        <w:trPr>
          <w:trHeight w:val="79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79D" w:rsidRPr="00B01C32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переселения граждан из аварийных многоквартирных домов</w:t>
            </w:r>
          </w:p>
        </w:tc>
      </w:tr>
      <w:tr w:rsidR="002B179D" w:rsidRPr="004C444F" w:rsidTr="008A6353">
        <w:trPr>
          <w:trHeight w:val="20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D173E1" w:rsidRDefault="002B179D" w:rsidP="0056349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73E1">
              <w:rPr>
                <w:sz w:val="28"/>
                <w:szCs w:val="28"/>
              </w:rPr>
              <w:t>Расселение  граждан из многоквартирных аварийных домов, расположенных на территории города Ливны.</w:t>
            </w:r>
          </w:p>
          <w:p w:rsidR="002B179D" w:rsidRPr="00D173E1" w:rsidRDefault="002B179D" w:rsidP="0056349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73E1">
              <w:rPr>
                <w:sz w:val="28"/>
                <w:szCs w:val="28"/>
              </w:rPr>
              <w:t>Создание комфортных, безопасных и благоприятных условий проживания для населения.</w:t>
            </w:r>
          </w:p>
          <w:p w:rsidR="002B179D" w:rsidRPr="00B01C32" w:rsidRDefault="002B179D" w:rsidP="009B7BDE">
            <w:pPr>
              <w:rPr>
                <w:sz w:val="28"/>
                <w:szCs w:val="28"/>
              </w:rPr>
            </w:pPr>
            <w:r w:rsidRPr="00B01C32">
              <w:rPr>
                <w:sz w:val="28"/>
                <w:szCs w:val="28"/>
              </w:rPr>
              <w:t xml:space="preserve"> </w:t>
            </w:r>
          </w:p>
        </w:tc>
      </w:tr>
      <w:tr w:rsidR="002B179D" w:rsidRPr="004C444F" w:rsidTr="008A6353">
        <w:trPr>
          <w:trHeight w:val="141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15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3"/>
              <w:gridCol w:w="5700"/>
            </w:tblGrid>
            <w:tr w:rsidR="002B179D" w:rsidRPr="00B01C32" w:rsidTr="009B7BDE">
              <w:tc>
                <w:tcPr>
                  <w:tcW w:w="453" w:type="dxa"/>
                  <w:tcBorders>
                    <w:top w:val="single" w:sz="4" w:space="0" w:color="auto"/>
                  </w:tcBorders>
                </w:tcPr>
                <w:p w:rsidR="002B179D" w:rsidRPr="00B01C32" w:rsidRDefault="002B179D" w:rsidP="009B7B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</w:tcBorders>
                </w:tcPr>
                <w:p w:rsidR="002B179D" w:rsidRPr="00B01C32" w:rsidRDefault="002B179D" w:rsidP="009B7BD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 xml:space="preserve">Количество </w:t>
                  </w:r>
                  <w:r>
                    <w:rPr>
                      <w:sz w:val="28"/>
                      <w:szCs w:val="28"/>
                      <w:lang w:eastAsia="en-US"/>
                    </w:rPr>
                    <w:t>граждан, переселенных из аварийного жилищного фонда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</w:p>
              </w:tc>
            </w:tr>
            <w:tr w:rsidR="002B179D" w:rsidRPr="00B01C32" w:rsidTr="009B7BDE">
              <w:tc>
                <w:tcPr>
                  <w:tcW w:w="453" w:type="dxa"/>
                  <w:tcBorders>
                    <w:bottom w:val="single" w:sz="4" w:space="0" w:color="auto"/>
                  </w:tcBorders>
                </w:tcPr>
                <w:p w:rsidR="002B179D" w:rsidRPr="00B01C32" w:rsidRDefault="002B179D" w:rsidP="009B7B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5700" w:type="dxa"/>
                  <w:tcBorders>
                    <w:bottom w:val="single" w:sz="4" w:space="0" w:color="auto"/>
                  </w:tcBorders>
                </w:tcPr>
                <w:p w:rsidR="002B179D" w:rsidRPr="00B01C32" w:rsidRDefault="002B179D" w:rsidP="009B7BD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Расселенная площадь аварийного жилищного фонда.</w:t>
                  </w:r>
                </w:p>
              </w:tc>
            </w:tr>
          </w:tbl>
          <w:p w:rsidR="002B179D" w:rsidRPr="004C444F" w:rsidRDefault="002B179D" w:rsidP="009B7B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179D" w:rsidRPr="004C444F" w:rsidTr="008C06B5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</w:t>
            </w:r>
            <w:r w:rsidRPr="004C444F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и </w:t>
            </w:r>
            <w:r w:rsidRPr="004C444F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2019-2025годы.</w:t>
            </w:r>
          </w:p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 поэтапно:</w:t>
            </w:r>
          </w:p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2019 - 2020 годов;</w:t>
            </w:r>
          </w:p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2021- 2022 годов;</w:t>
            </w:r>
          </w:p>
          <w:p w:rsidR="002B179D" w:rsidRDefault="002B179D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 2024-2025 годов.</w:t>
            </w:r>
          </w:p>
          <w:p w:rsidR="002B179D" w:rsidRPr="004C444F" w:rsidRDefault="002B179D" w:rsidP="009B7BDE">
            <w:pPr>
              <w:rPr>
                <w:sz w:val="28"/>
                <w:szCs w:val="28"/>
              </w:rPr>
            </w:pPr>
          </w:p>
        </w:tc>
      </w:tr>
      <w:tr w:rsidR="002B179D" w:rsidRPr="004C444F" w:rsidTr="008A6353">
        <w:trPr>
          <w:trHeight w:val="867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Объемы бюджетных</w:t>
            </w:r>
            <w:r>
              <w:rPr>
                <w:sz w:val="28"/>
                <w:szCs w:val="28"/>
              </w:rPr>
              <w:t xml:space="preserve">           </w:t>
            </w:r>
            <w:r w:rsidRPr="004C444F">
              <w:rPr>
                <w:sz w:val="28"/>
                <w:szCs w:val="28"/>
              </w:rPr>
              <w:t xml:space="preserve"> ассигнований</w:t>
            </w:r>
            <w:r>
              <w:rPr>
                <w:sz w:val="28"/>
                <w:szCs w:val="28"/>
              </w:rPr>
              <w:t xml:space="preserve">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  составляет 19343027,12  рублей, 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 числе по этапам: 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2019 -2020 годов – 2 219 990,54 рублей,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них: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средства федерального бюджета -1 882 004,27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19 010,14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местного бюджета – 318 976,13рублей;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2021-2022годов – 9998640,00рублей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средства федерального бюджета – 6624637,78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66915,53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местного бюджета – 3307086,69   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2024 – 2025 годов – 7 124 396,58  рублей,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федерального бюджета – 6 983 319,42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 70 538,58  рублей;</w:t>
            </w:r>
          </w:p>
          <w:p w:rsidR="002B179D" w:rsidRDefault="002B179D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местного бюджета – 70 538,58   рублей».</w:t>
            </w:r>
          </w:p>
          <w:p w:rsidR="002B179D" w:rsidRPr="008A0EDB" w:rsidRDefault="002B179D" w:rsidP="00A7503F">
            <w:pPr>
              <w:rPr>
                <w:sz w:val="28"/>
                <w:szCs w:val="28"/>
              </w:rPr>
            </w:pPr>
          </w:p>
        </w:tc>
      </w:tr>
      <w:tr w:rsidR="002B179D" w:rsidRPr="004C444F" w:rsidTr="008A6353">
        <w:trPr>
          <w:trHeight w:val="141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4C444F" w:rsidRDefault="002B179D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79D" w:rsidRPr="0035230F" w:rsidRDefault="002B179D" w:rsidP="00BB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230F">
              <w:rPr>
                <w:sz w:val="28"/>
                <w:szCs w:val="28"/>
              </w:rPr>
              <w:t>.Количество граждан, переселенных из аварийного жилищного фонда – 3</w:t>
            </w:r>
            <w:r>
              <w:rPr>
                <w:sz w:val="28"/>
                <w:szCs w:val="28"/>
              </w:rPr>
              <w:t>1</w:t>
            </w:r>
            <w:r w:rsidRPr="003523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человек.</w:t>
            </w:r>
          </w:p>
          <w:p w:rsidR="002B179D" w:rsidRPr="004C444F" w:rsidRDefault="002B179D" w:rsidP="00BB2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30F">
              <w:rPr>
                <w:sz w:val="28"/>
                <w:szCs w:val="28"/>
              </w:rPr>
              <w:t>2.Расселенная площадь аварийного жилищного фонда</w:t>
            </w:r>
            <w:r>
              <w:rPr>
                <w:sz w:val="28"/>
                <w:szCs w:val="28"/>
              </w:rPr>
              <w:t xml:space="preserve"> – 487,2</w:t>
            </w:r>
            <w:r w:rsidRPr="0035230F">
              <w:rPr>
                <w:sz w:val="28"/>
                <w:szCs w:val="28"/>
              </w:rPr>
              <w:t xml:space="preserve"> м</w:t>
            </w:r>
            <w:proofErr w:type="gramStart"/>
            <w:r w:rsidRPr="0035230F">
              <w:rPr>
                <w:sz w:val="28"/>
                <w:szCs w:val="28"/>
              </w:rPr>
              <w:t>2</w:t>
            </w:r>
            <w:proofErr w:type="gramEnd"/>
            <w:r w:rsidRPr="0035230F">
              <w:rPr>
                <w:sz w:val="28"/>
                <w:szCs w:val="28"/>
              </w:rPr>
              <w:t>.</w:t>
            </w:r>
          </w:p>
        </w:tc>
      </w:tr>
    </w:tbl>
    <w:p w:rsidR="002B179D" w:rsidRDefault="002B179D" w:rsidP="00563496">
      <w:pPr>
        <w:jc w:val="center"/>
        <w:rPr>
          <w:sz w:val="28"/>
          <w:szCs w:val="28"/>
        </w:rPr>
      </w:pPr>
    </w:p>
    <w:p w:rsidR="002B179D" w:rsidRDefault="002B179D"/>
    <w:p w:rsidR="002B179D" w:rsidRDefault="002B179D"/>
    <w:p w:rsidR="002B179D" w:rsidRPr="00F17F52" w:rsidRDefault="002B179D" w:rsidP="005217AB"/>
    <w:sectPr w:rsidR="002B179D" w:rsidRPr="00F17F52" w:rsidSect="00612B9B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52094"/>
    <w:rsid w:val="00086845"/>
    <w:rsid w:val="00092680"/>
    <w:rsid w:val="000B6B25"/>
    <w:rsid w:val="00110A5E"/>
    <w:rsid w:val="00111B28"/>
    <w:rsid w:val="0016236D"/>
    <w:rsid w:val="0018561C"/>
    <w:rsid w:val="0019288E"/>
    <w:rsid w:val="001A01BF"/>
    <w:rsid w:val="001A2418"/>
    <w:rsid w:val="001D1728"/>
    <w:rsid w:val="001E3EB5"/>
    <w:rsid w:val="001F201D"/>
    <w:rsid w:val="002120BD"/>
    <w:rsid w:val="00231BD7"/>
    <w:rsid w:val="00282F82"/>
    <w:rsid w:val="002842EB"/>
    <w:rsid w:val="002B1039"/>
    <w:rsid w:val="002B179D"/>
    <w:rsid w:val="002B6AA6"/>
    <w:rsid w:val="002F723D"/>
    <w:rsid w:val="00304AAF"/>
    <w:rsid w:val="00314362"/>
    <w:rsid w:val="00333D23"/>
    <w:rsid w:val="00341FEC"/>
    <w:rsid w:val="0035230F"/>
    <w:rsid w:val="00357A47"/>
    <w:rsid w:val="003627AB"/>
    <w:rsid w:val="00371035"/>
    <w:rsid w:val="003776C1"/>
    <w:rsid w:val="00377F0B"/>
    <w:rsid w:val="003862E1"/>
    <w:rsid w:val="003B3F31"/>
    <w:rsid w:val="004438BA"/>
    <w:rsid w:val="00450E02"/>
    <w:rsid w:val="004559B1"/>
    <w:rsid w:val="004615B4"/>
    <w:rsid w:val="00461BD1"/>
    <w:rsid w:val="004929E4"/>
    <w:rsid w:val="00493E14"/>
    <w:rsid w:val="004A0888"/>
    <w:rsid w:val="004B1519"/>
    <w:rsid w:val="004B5E26"/>
    <w:rsid w:val="004C444F"/>
    <w:rsid w:val="004D386F"/>
    <w:rsid w:val="004F1C72"/>
    <w:rsid w:val="004F232A"/>
    <w:rsid w:val="0051139A"/>
    <w:rsid w:val="005217AB"/>
    <w:rsid w:val="00521EDC"/>
    <w:rsid w:val="00563496"/>
    <w:rsid w:val="005716F6"/>
    <w:rsid w:val="005745BA"/>
    <w:rsid w:val="005800D9"/>
    <w:rsid w:val="005A7764"/>
    <w:rsid w:val="005C7901"/>
    <w:rsid w:val="00612B9B"/>
    <w:rsid w:val="0062416A"/>
    <w:rsid w:val="00635BF6"/>
    <w:rsid w:val="00651626"/>
    <w:rsid w:val="006536E4"/>
    <w:rsid w:val="00663C36"/>
    <w:rsid w:val="00673D57"/>
    <w:rsid w:val="006C764F"/>
    <w:rsid w:val="006E4A19"/>
    <w:rsid w:val="00700FB2"/>
    <w:rsid w:val="00714110"/>
    <w:rsid w:val="0072420B"/>
    <w:rsid w:val="00730527"/>
    <w:rsid w:val="00737546"/>
    <w:rsid w:val="00744D23"/>
    <w:rsid w:val="00792183"/>
    <w:rsid w:val="00797263"/>
    <w:rsid w:val="007A4E0C"/>
    <w:rsid w:val="007D41B0"/>
    <w:rsid w:val="00803CB2"/>
    <w:rsid w:val="0080450C"/>
    <w:rsid w:val="008633A2"/>
    <w:rsid w:val="008A00AD"/>
    <w:rsid w:val="008A0EDB"/>
    <w:rsid w:val="008A6353"/>
    <w:rsid w:val="008A6980"/>
    <w:rsid w:val="008B374B"/>
    <w:rsid w:val="008B3824"/>
    <w:rsid w:val="008B5D7F"/>
    <w:rsid w:val="008C06B5"/>
    <w:rsid w:val="00911ED9"/>
    <w:rsid w:val="009220DE"/>
    <w:rsid w:val="00950358"/>
    <w:rsid w:val="00954448"/>
    <w:rsid w:val="00966196"/>
    <w:rsid w:val="00970A5F"/>
    <w:rsid w:val="00973D08"/>
    <w:rsid w:val="009746FE"/>
    <w:rsid w:val="00981D4A"/>
    <w:rsid w:val="009A0E9C"/>
    <w:rsid w:val="009B7A58"/>
    <w:rsid w:val="009B7BDE"/>
    <w:rsid w:val="009C12C0"/>
    <w:rsid w:val="009C2529"/>
    <w:rsid w:val="009C2F48"/>
    <w:rsid w:val="009D0C79"/>
    <w:rsid w:val="009E75E0"/>
    <w:rsid w:val="009F0789"/>
    <w:rsid w:val="00A0265E"/>
    <w:rsid w:val="00A04920"/>
    <w:rsid w:val="00A060EA"/>
    <w:rsid w:val="00A13CC1"/>
    <w:rsid w:val="00A363F4"/>
    <w:rsid w:val="00A37A57"/>
    <w:rsid w:val="00A52426"/>
    <w:rsid w:val="00A541C1"/>
    <w:rsid w:val="00A7503F"/>
    <w:rsid w:val="00A77126"/>
    <w:rsid w:val="00A9480E"/>
    <w:rsid w:val="00AB6184"/>
    <w:rsid w:val="00AB6C0F"/>
    <w:rsid w:val="00B01C32"/>
    <w:rsid w:val="00B05537"/>
    <w:rsid w:val="00B15D21"/>
    <w:rsid w:val="00B67B7C"/>
    <w:rsid w:val="00B9696C"/>
    <w:rsid w:val="00BB194E"/>
    <w:rsid w:val="00BB2B6D"/>
    <w:rsid w:val="00BB3580"/>
    <w:rsid w:val="00BC037F"/>
    <w:rsid w:val="00BD22FB"/>
    <w:rsid w:val="00BD5C78"/>
    <w:rsid w:val="00BD7893"/>
    <w:rsid w:val="00BF50C1"/>
    <w:rsid w:val="00BF673A"/>
    <w:rsid w:val="00C27865"/>
    <w:rsid w:val="00C32037"/>
    <w:rsid w:val="00C901FB"/>
    <w:rsid w:val="00C94FAE"/>
    <w:rsid w:val="00CA76B7"/>
    <w:rsid w:val="00CB76F3"/>
    <w:rsid w:val="00CC33B5"/>
    <w:rsid w:val="00CD08DA"/>
    <w:rsid w:val="00CE01AA"/>
    <w:rsid w:val="00CE229F"/>
    <w:rsid w:val="00CE4F6D"/>
    <w:rsid w:val="00D0029B"/>
    <w:rsid w:val="00D173E1"/>
    <w:rsid w:val="00D607F7"/>
    <w:rsid w:val="00D617B8"/>
    <w:rsid w:val="00D97063"/>
    <w:rsid w:val="00DA7FBE"/>
    <w:rsid w:val="00DB2851"/>
    <w:rsid w:val="00E01A97"/>
    <w:rsid w:val="00E17D17"/>
    <w:rsid w:val="00E2301B"/>
    <w:rsid w:val="00E60980"/>
    <w:rsid w:val="00E740A1"/>
    <w:rsid w:val="00E85626"/>
    <w:rsid w:val="00E959A6"/>
    <w:rsid w:val="00EB7E12"/>
    <w:rsid w:val="00EC40A8"/>
    <w:rsid w:val="00EE0AA6"/>
    <w:rsid w:val="00EE552E"/>
    <w:rsid w:val="00EF0355"/>
    <w:rsid w:val="00F17F52"/>
    <w:rsid w:val="00F713FE"/>
    <w:rsid w:val="00F85A56"/>
    <w:rsid w:val="00F96799"/>
    <w:rsid w:val="00FA5C5E"/>
    <w:rsid w:val="00FA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7937</Characters>
  <Application>Microsoft Office Word</Application>
  <DocSecurity>0</DocSecurity>
  <Lines>66</Lines>
  <Paragraphs>17</Paragraphs>
  <ScaleCrop>false</ScaleCrop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IT2</cp:lastModifiedBy>
  <cp:revision>64</cp:revision>
  <cp:lastPrinted>2021-10-27T07:43:00Z</cp:lastPrinted>
  <dcterms:created xsi:type="dcterms:W3CDTF">2019-04-12T13:26:00Z</dcterms:created>
  <dcterms:modified xsi:type="dcterms:W3CDTF">2021-10-29T06:23:00Z</dcterms:modified>
</cp:coreProperties>
</file>