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8F" w:rsidRDefault="00613B8F" w:rsidP="00613B8F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05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B8F" w:rsidRDefault="00613B8F" w:rsidP="00613B8F"/>
    <w:p w:rsidR="00613B8F" w:rsidRPr="000908D9" w:rsidRDefault="00613B8F" w:rsidP="00613B8F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13B8F" w:rsidRPr="000908D9" w:rsidRDefault="00613B8F" w:rsidP="00613B8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13B8F" w:rsidRPr="000908D9" w:rsidRDefault="00613B8F" w:rsidP="00613B8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613B8F" w:rsidRDefault="00613B8F" w:rsidP="00613B8F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613B8F" w:rsidRDefault="00613B8F" w:rsidP="00613B8F">
      <w:pPr>
        <w:jc w:val="center"/>
        <w:rPr>
          <w:szCs w:val="28"/>
        </w:rPr>
      </w:pPr>
      <w:r w:rsidRPr="00AB3526">
        <w:rPr>
          <w:szCs w:val="28"/>
        </w:rPr>
        <w:t>ПОСТАНОВЛЕНИЕ</w:t>
      </w:r>
    </w:p>
    <w:p w:rsidR="00613B8F" w:rsidRPr="00AB3526" w:rsidRDefault="00613B8F" w:rsidP="00613B8F">
      <w:pPr>
        <w:rPr>
          <w:szCs w:val="28"/>
        </w:rPr>
      </w:pPr>
    </w:p>
    <w:p w:rsidR="00613B8F" w:rsidRPr="00AB3526" w:rsidRDefault="00613B8F" w:rsidP="00613B8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октября 2021 года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649</w:t>
      </w:r>
    </w:p>
    <w:p w:rsidR="00613B8F" w:rsidRPr="00AB3526" w:rsidRDefault="00613B8F" w:rsidP="00613B8F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613B8F" w:rsidRDefault="00613B8F" w:rsidP="00613B8F">
      <w:pPr>
        <w:rPr>
          <w:szCs w:val="28"/>
        </w:rPr>
      </w:pPr>
      <w:r>
        <w:rPr>
          <w:szCs w:val="28"/>
        </w:rPr>
        <w:t>О проведении публичных слушаний</w:t>
      </w:r>
    </w:p>
    <w:p w:rsidR="00613B8F" w:rsidRDefault="00613B8F" w:rsidP="00613B8F">
      <w:pPr>
        <w:rPr>
          <w:szCs w:val="28"/>
        </w:rPr>
      </w:pPr>
    </w:p>
    <w:p w:rsidR="00613B8F" w:rsidRDefault="00613B8F" w:rsidP="00613B8F">
      <w:pPr>
        <w:rPr>
          <w:szCs w:val="28"/>
        </w:rPr>
      </w:pPr>
    </w:p>
    <w:p w:rsidR="00613B8F" w:rsidRDefault="00613B8F" w:rsidP="00613B8F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решением Ливенского городского Совета народных депутатов от 18 июня 2009года №30/168-ГС «О принятии положения о публичных слушаниях в городе Ливны Орловской области»   администрация  города Ливны   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613B8F" w:rsidRDefault="00613B8F" w:rsidP="00613B8F">
      <w:pPr>
        <w:ind w:firstLine="708"/>
        <w:jc w:val="both"/>
        <w:rPr>
          <w:szCs w:val="28"/>
        </w:rPr>
      </w:pPr>
      <w:r>
        <w:rPr>
          <w:szCs w:val="28"/>
        </w:rPr>
        <w:t>1. Провести публичные слушания по вопросу установки скульптуры Святому Николаю Чудотворцу на  площади Сергея Булгакова (в районе площади Победы – напротив Свято- Сергиевского Кафедрального собора)   21 октября 2021 года в 17.00 часов в зале заседания администрации города Ливны, расположенном по адресу: 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 xml:space="preserve">ивны, ул.Ленина, д.7 (2 этаж). </w:t>
      </w:r>
    </w:p>
    <w:p w:rsidR="00613B8F" w:rsidRDefault="00613B8F" w:rsidP="00613B8F">
      <w:pPr>
        <w:ind w:firstLine="708"/>
        <w:jc w:val="both"/>
        <w:rPr>
          <w:szCs w:val="28"/>
        </w:rPr>
      </w:pPr>
      <w:r>
        <w:rPr>
          <w:szCs w:val="28"/>
        </w:rPr>
        <w:t xml:space="preserve">2. Назначить организатором проведения публичных слушаний по вопросу установки скульптуры Святому Николаю Чудотворцу в районе  площади Сергея Булгакова  отдел архитектуры и градостроительства администрации города Ливны. </w:t>
      </w:r>
    </w:p>
    <w:p w:rsidR="00613B8F" w:rsidRDefault="00613B8F" w:rsidP="00613B8F">
      <w:pPr>
        <w:ind w:firstLine="708"/>
        <w:jc w:val="both"/>
        <w:rPr>
          <w:szCs w:val="28"/>
        </w:rPr>
      </w:pPr>
      <w:r>
        <w:rPr>
          <w:szCs w:val="28"/>
        </w:rPr>
        <w:t>3. Опубликовать настоящее постановление в газете «</w:t>
      </w:r>
      <w:proofErr w:type="spellStart"/>
      <w:r>
        <w:rPr>
          <w:szCs w:val="28"/>
        </w:rPr>
        <w:t>Ливенский</w:t>
      </w:r>
      <w:proofErr w:type="spellEnd"/>
      <w:r>
        <w:rPr>
          <w:szCs w:val="28"/>
        </w:rPr>
        <w:t xml:space="preserve"> вестник» и разместить на официальном сайте в сети интернет</w:t>
      </w:r>
      <w:r>
        <w:rPr>
          <w:bCs/>
          <w:szCs w:val="28"/>
        </w:rPr>
        <w:t>.</w:t>
      </w:r>
      <w:r>
        <w:rPr>
          <w:szCs w:val="28"/>
        </w:rPr>
        <w:t xml:space="preserve"> </w:t>
      </w:r>
    </w:p>
    <w:p w:rsidR="00613B8F" w:rsidRDefault="00613B8F" w:rsidP="00613B8F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</w:t>
      </w:r>
      <w:r w:rsidRPr="00BE2223">
        <w:rPr>
          <w:szCs w:val="28"/>
        </w:rPr>
        <w:t xml:space="preserve"> </w:t>
      </w:r>
      <w:r>
        <w:rPr>
          <w:szCs w:val="28"/>
        </w:rPr>
        <w:t xml:space="preserve">заместителя главы администрации </w:t>
      </w:r>
      <w:r w:rsidRPr="00A77126">
        <w:rPr>
          <w:szCs w:val="28"/>
        </w:rPr>
        <w:t xml:space="preserve">города </w:t>
      </w:r>
      <w:r>
        <w:rPr>
          <w:szCs w:val="28"/>
        </w:rPr>
        <w:t>по социальным вопросам.</w:t>
      </w:r>
    </w:p>
    <w:p w:rsidR="00613B8F" w:rsidRDefault="00613B8F" w:rsidP="00613B8F">
      <w:pPr>
        <w:pStyle w:val="a3"/>
        <w:ind w:firstLine="0"/>
        <w:jc w:val="left"/>
        <w:rPr>
          <w:szCs w:val="28"/>
        </w:rPr>
      </w:pPr>
    </w:p>
    <w:p w:rsidR="00613B8F" w:rsidRDefault="00613B8F" w:rsidP="00613B8F">
      <w:pPr>
        <w:pStyle w:val="a3"/>
        <w:ind w:firstLine="0"/>
        <w:jc w:val="left"/>
        <w:rPr>
          <w:szCs w:val="28"/>
        </w:rPr>
      </w:pPr>
    </w:p>
    <w:p w:rsidR="00613B8F" w:rsidRDefault="00613B8F" w:rsidP="00613B8F">
      <w:pPr>
        <w:pStyle w:val="a3"/>
        <w:ind w:firstLine="0"/>
        <w:jc w:val="left"/>
        <w:rPr>
          <w:szCs w:val="28"/>
        </w:rPr>
      </w:pPr>
    </w:p>
    <w:p w:rsidR="00613B8F" w:rsidRDefault="00613B8F" w:rsidP="00613B8F">
      <w:pPr>
        <w:pStyle w:val="a3"/>
        <w:ind w:firstLine="0"/>
        <w:jc w:val="left"/>
        <w:rPr>
          <w:szCs w:val="28"/>
        </w:rPr>
      </w:pPr>
    </w:p>
    <w:p w:rsidR="00613B8F" w:rsidRPr="00AB3526" w:rsidRDefault="00613B8F" w:rsidP="00613B8F">
      <w:pPr>
        <w:pStyle w:val="a3"/>
        <w:ind w:firstLine="0"/>
        <w:jc w:val="left"/>
        <w:rPr>
          <w:szCs w:val="28"/>
        </w:rPr>
      </w:pPr>
      <w:r w:rsidRPr="00AB3526">
        <w:rPr>
          <w:szCs w:val="28"/>
        </w:rPr>
        <w:t xml:space="preserve">Глава города                               </w:t>
      </w:r>
      <w:r>
        <w:rPr>
          <w:szCs w:val="28"/>
        </w:rPr>
        <w:t xml:space="preserve">  </w:t>
      </w:r>
      <w:r w:rsidRPr="00AB3526">
        <w:rPr>
          <w:szCs w:val="28"/>
        </w:rPr>
        <w:t xml:space="preserve">               </w:t>
      </w:r>
      <w:r>
        <w:rPr>
          <w:szCs w:val="28"/>
        </w:rPr>
        <w:t xml:space="preserve">     </w:t>
      </w:r>
      <w:r w:rsidRPr="00AB3526">
        <w:rPr>
          <w:szCs w:val="28"/>
        </w:rPr>
        <w:t xml:space="preserve">                                С.А. </w:t>
      </w:r>
      <w:proofErr w:type="spellStart"/>
      <w:r w:rsidRPr="00AB3526">
        <w:rPr>
          <w:szCs w:val="28"/>
        </w:rPr>
        <w:t>Трубицин</w:t>
      </w:r>
      <w:proofErr w:type="spellEnd"/>
    </w:p>
    <w:p w:rsidR="00613B8F" w:rsidRDefault="00613B8F" w:rsidP="00613B8F">
      <w:pPr>
        <w:pStyle w:val="a5"/>
        <w:rPr>
          <w:sz w:val="20"/>
          <w:szCs w:val="20"/>
        </w:rPr>
      </w:pPr>
    </w:p>
    <w:p w:rsidR="00613B8F" w:rsidRDefault="00613B8F" w:rsidP="00613B8F">
      <w:pPr>
        <w:pStyle w:val="a5"/>
        <w:rPr>
          <w:sz w:val="20"/>
          <w:szCs w:val="20"/>
        </w:rPr>
      </w:pPr>
    </w:p>
    <w:p w:rsidR="00613B8F" w:rsidRDefault="00613B8F" w:rsidP="00613B8F">
      <w:pPr>
        <w:pStyle w:val="a5"/>
        <w:rPr>
          <w:sz w:val="20"/>
          <w:szCs w:val="20"/>
        </w:rPr>
      </w:pPr>
    </w:p>
    <w:p w:rsidR="00613B8F" w:rsidRDefault="00613B8F" w:rsidP="00613B8F">
      <w:pPr>
        <w:pStyle w:val="a5"/>
        <w:rPr>
          <w:sz w:val="20"/>
          <w:szCs w:val="20"/>
        </w:rPr>
      </w:pPr>
    </w:p>
    <w:p w:rsidR="00613B8F" w:rsidRDefault="00613B8F" w:rsidP="00613B8F">
      <w:pPr>
        <w:pStyle w:val="a5"/>
        <w:rPr>
          <w:sz w:val="20"/>
          <w:szCs w:val="20"/>
        </w:rPr>
      </w:pPr>
    </w:p>
    <w:p w:rsidR="00613B8F" w:rsidRDefault="00613B8F" w:rsidP="00613B8F">
      <w:pPr>
        <w:pStyle w:val="a5"/>
        <w:rPr>
          <w:sz w:val="20"/>
          <w:szCs w:val="20"/>
        </w:rPr>
      </w:pPr>
    </w:p>
    <w:p w:rsidR="00613B8F" w:rsidRDefault="00613B8F" w:rsidP="00613B8F">
      <w:pPr>
        <w:pStyle w:val="a5"/>
        <w:rPr>
          <w:sz w:val="20"/>
          <w:szCs w:val="20"/>
        </w:rPr>
      </w:pPr>
    </w:p>
    <w:p w:rsidR="007206C8" w:rsidRDefault="007206C8"/>
    <w:sectPr w:rsidR="007206C8" w:rsidSect="0072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B8F"/>
    <w:rsid w:val="00613B8F"/>
    <w:rsid w:val="0072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8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13B8F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613B8F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613B8F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B8F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13B8F"/>
    <w:rPr>
      <w:rFonts w:ascii="Tahoma" w:eastAsia="Times New Roman" w:hAnsi="Tahoma" w:cs="Times New Roman"/>
      <w:b/>
      <w:color w:val="0000FF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13B8F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613B8F"/>
    <w:pPr>
      <w:shd w:val="clear" w:color="auto" w:fill="FFFFFF"/>
      <w:suppressAutoHyphens w:val="0"/>
      <w:autoSpaceDE w:val="0"/>
      <w:autoSpaceDN w:val="0"/>
      <w:adjustRightInd w:val="0"/>
      <w:ind w:firstLine="708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13B8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List"/>
    <w:basedOn w:val="a"/>
    <w:rsid w:val="00613B8F"/>
    <w:pPr>
      <w:suppressAutoHyphens w:val="0"/>
      <w:ind w:left="283" w:hanging="283"/>
      <w:contextualSpacing/>
    </w:pPr>
    <w:rPr>
      <w:sz w:val="24"/>
      <w:lang w:eastAsia="ru-RU"/>
    </w:rPr>
  </w:style>
  <w:style w:type="paragraph" w:styleId="a6">
    <w:name w:val="Subtitle"/>
    <w:basedOn w:val="a"/>
    <w:next w:val="a"/>
    <w:link w:val="a7"/>
    <w:qFormat/>
    <w:rsid w:val="00613B8F"/>
    <w:pPr>
      <w:suppressAutoHyphens w:val="0"/>
      <w:spacing w:after="60"/>
      <w:jc w:val="center"/>
      <w:outlineLvl w:val="1"/>
    </w:pPr>
    <w:rPr>
      <w:rFonts w:ascii="Cambria" w:hAnsi="Cambria"/>
      <w:sz w:val="24"/>
      <w:lang w:eastAsia="ru-RU"/>
    </w:rPr>
  </w:style>
  <w:style w:type="character" w:customStyle="1" w:styleId="a7">
    <w:name w:val="Подзаголовок Знак"/>
    <w:basedOn w:val="a0"/>
    <w:link w:val="a6"/>
    <w:rsid w:val="00613B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3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B8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2021-10-12T09:46:00Z</dcterms:created>
  <dcterms:modified xsi:type="dcterms:W3CDTF">2021-10-12T09:48:00Z</dcterms:modified>
</cp:coreProperties>
</file>