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99" w:rsidRDefault="00C95B99" w:rsidP="002E7000">
      <w:pPr>
        <w:pStyle w:val="3"/>
        <w:tabs>
          <w:tab w:val="left" w:pos="284"/>
        </w:tabs>
        <w:ind w:right="-284"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4825" cy="638175"/>
            <wp:effectExtent l="19050" t="0" r="9525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B99" w:rsidRDefault="00C95B99" w:rsidP="002E7000">
      <w:pPr>
        <w:tabs>
          <w:tab w:val="left" w:pos="284"/>
        </w:tabs>
        <w:ind w:right="-284" w:firstLine="425"/>
      </w:pPr>
    </w:p>
    <w:p w:rsidR="00C95B99" w:rsidRPr="008C2865" w:rsidRDefault="00C95B99" w:rsidP="002E7000">
      <w:pPr>
        <w:pStyle w:val="3"/>
        <w:tabs>
          <w:tab w:val="left" w:pos="284"/>
        </w:tabs>
        <w:ind w:right="-284" w:firstLine="425"/>
        <w:rPr>
          <w:rFonts w:ascii="Times New Roman" w:hAnsi="Times New Roman"/>
          <w:b w:val="0"/>
          <w:szCs w:val="28"/>
        </w:rPr>
      </w:pPr>
      <w:r w:rsidRPr="008C2865">
        <w:rPr>
          <w:rFonts w:ascii="Times New Roman" w:hAnsi="Times New Roman"/>
          <w:b w:val="0"/>
          <w:szCs w:val="28"/>
        </w:rPr>
        <w:t>РОССИЙСКАЯ ФЕДЕРАЦИЯ</w:t>
      </w:r>
    </w:p>
    <w:p w:rsidR="00C95B99" w:rsidRPr="008C2865" w:rsidRDefault="00C95B99" w:rsidP="002E7000">
      <w:pPr>
        <w:pStyle w:val="1"/>
        <w:tabs>
          <w:tab w:val="left" w:pos="284"/>
        </w:tabs>
        <w:ind w:right="-284" w:firstLine="425"/>
        <w:rPr>
          <w:rFonts w:ascii="Times New Roman" w:hAnsi="Times New Roman"/>
          <w:b w:val="0"/>
          <w:color w:val="auto"/>
          <w:sz w:val="28"/>
          <w:szCs w:val="28"/>
        </w:rPr>
      </w:pPr>
      <w:r w:rsidRPr="008C2865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C95B99" w:rsidRPr="008C2865" w:rsidRDefault="00C95B99" w:rsidP="002E7000">
      <w:pPr>
        <w:pStyle w:val="1"/>
        <w:tabs>
          <w:tab w:val="left" w:pos="284"/>
        </w:tabs>
        <w:ind w:right="-284" w:firstLine="425"/>
        <w:rPr>
          <w:rFonts w:ascii="Times New Roman" w:hAnsi="Times New Roman"/>
          <w:b w:val="0"/>
          <w:color w:val="auto"/>
          <w:sz w:val="28"/>
          <w:szCs w:val="28"/>
        </w:rPr>
      </w:pPr>
      <w:r w:rsidRPr="008C2865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C95B99" w:rsidRPr="008C2865" w:rsidRDefault="00C95B99" w:rsidP="002E7000">
      <w:pPr>
        <w:pStyle w:val="2"/>
        <w:tabs>
          <w:tab w:val="left" w:pos="284"/>
        </w:tabs>
        <w:ind w:right="-284" w:firstLine="425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C95B99" w:rsidRPr="008C2865" w:rsidRDefault="00C95B99" w:rsidP="002E7000">
      <w:pPr>
        <w:tabs>
          <w:tab w:val="left" w:pos="284"/>
        </w:tabs>
        <w:ind w:right="-284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C286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5B99" w:rsidRDefault="00C95B99" w:rsidP="002E7000">
      <w:pPr>
        <w:pStyle w:val="a4"/>
        <w:tabs>
          <w:tab w:val="left" w:pos="284"/>
        </w:tabs>
        <w:ind w:right="-284" w:firstLine="425"/>
        <w:jc w:val="both"/>
        <w:rPr>
          <w:rFonts w:ascii="Times New Roman" w:hAnsi="Times New Roman"/>
          <w:sz w:val="28"/>
          <w:szCs w:val="28"/>
        </w:rPr>
      </w:pPr>
    </w:p>
    <w:p w:rsidR="00C95B99" w:rsidRPr="00AB3526" w:rsidRDefault="00F70468" w:rsidP="001A36D7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мая 2021 года                   </w:t>
      </w:r>
      <w:r w:rsidR="00C95B99">
        <w:rPr>
          <w:rFonts w:ascii="Times New Roman" w:hAnsi="Times New Roman"/>
          <w:sz w:val="28"/>
          <w:szCs w:val="28"/>
        </w:rPr>
        <w:t xml:space="preserve">         </w:t>
      </w:r>
      <w:r w:rsidR="00C95B99" w:rsidRPr="00AB3526">
        <w:rPr>
          <w:rFonts w:ascii="Times New Roman" w:hAnsi="Times New Roman"/>
          <w:sz w:val="28"/>
          <w:szCs w:val="28"/>
        </w:rPr>
        <w:t xml:space="preserve">                       </w:t>
      </w:r>
      <w:r w:rsidR="002E7000">
        <w:rPr>
          <w:rFonts w:ascii="Times New Roman" w:hAnsi="Times New Roman"/>
          <w:sz w:val="28"/>
          <w:szCs w:val="28"/>
        </w:rPr>
        <w:t xml:space="preserve">       </w:t>
      </w:r>
      <w:r w:rsidR="0009326F">
        <w:rPr>
          <w:rFonts w:ascii="Times New Roman" w:hAnsi="Times New Roman"/>
          <w:sz w:val="28"/>
          <w:szCs w:val="28"/>
        </w:rPr>
        <w:t xml:space="preserve">     </w:t>
      </w:r>
      <w:r w:rsidR="002E7000">
        <w:rPr>
          <w:rFonts w:ascii="Times New Roman" w:hAnsi="Times New Roman"/>
          <w:sz w:val="28"/>
          <w:szCs w:val="28"/>
        </w:rPr>
        <w:t xml:space="preserve">                </w:t>
      </w:r>
      <w:r w:rsidR="00C95B99" w:rsidRPr="00AB352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95B99" w:rsidRPr="00AB352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42</w:t>
      </w:r>
    </w:p>
    <w:p w:rsidR="00C95B99" w:rsidRPr="00AB3526" w:rsidRDefault="00C95B99" w:rsidP="001A36D7">
      <w:pPr>
        <w:pStyle w:val="a4"/>
        <w:tabs>
          <w:tab w:val="left" w:pos="284"/>
        </w:tabs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C95B99" w:rsidRDefault="00C95B99" w:rsidP="001A36D7">
      <w:pPr>
        <w:pStyle w:val="11"/>
        <w:tabs>
          <w:tab w:val="left" w:pos="284"/>
        </w:tabs>
        <w:ind w:firstLine="425"/>
        <w:jc w:val="center"/>
      </w:pPr>
    </w:p>
    <w:p w:rsidR="002E7000" w:rsidRPr="002E7000" w:rsidRDefault="002E7000" w:rsidP="002E7000">
      <w:pPr>
        <w:pStyle w:val="11"/>
        <w:tabs>
          <w:tab w:val="left" w:pos="284"/>
        </w:tabs>
        <w:ind w:right="-284" w:firstLine="425"/>
        <w:jc w:val="center"/>
      </w:pPr>
    </w:p>
    <w:p w:rsidR="00C95B99" w:rsidRDefault="00C95B99" w:rsidP="002E7000">
      <w:pPr>
        <w:pStyle w:val="11"/>
        <w:tabs>
          <w:tab w:val="left" w:pos="284"/>
        </w:tabs>
        <w:ind w:right="-284" w:firstLine="0"/>
      </w:pPr>
      <w:r>
        <w:t>Об утверждении Положения</w:t>
      </w:r>
    </w:p>
    <w:p w:rsidR="00C95B99" w:rsidRDefault="00C95B99" w:rsidP="002E7000">
      <w:pPr>
        <w:pStyle w:val="11"/>
        <w:tabs>
          <w:tab w:val="left" w:pos="284"/>
        </w:tabs>
        <w:ind w:firstLine="0"/>
      </w:pPr>
      <w:r>
        <w:t>о мониторинге средств массовой информации и порядке</w:t>
      </w:r>
      <w:r>
        <w:br/>
        <w:t>реагирования на информацию о нарушениях законодательства</w:t>
      </w:r>
      <w:r>
        <w:br/>
        <w:t>Российской Федерации, прав, свобод и законных интересов</w:t>
      </w:r>
      <w:r>
        <w:br/>
        <w:t>граждан Российской Федерации, публикуемую в средствах</w:t>
      </w:r>
      <w:r>
        <w:br/>
        <w:t>массовой информации в городе Ливны</w:t>
      </w:r>
    </w:p>
    <w:p w:rsidR="002E7000" w:rsidRDefault="002E7000" w:rsidP="002E7000">
      <w:pPr>
        <w:pStyle w:val="11"/>
        <w:tabs>
          <w:tab w:val="left" w:pos="284"/>
        </w:tabs>
        <w:ind w:firstLine="0"/>
      </w:pPr>
    </w:p>
    <w:p w:rsidR="002E7000" w:rsidRDefault="002E7000" w:rsidP="002E7000">
      <w:pPr>
        <w:pStyle w:val="11"/>
        <w:tabs>
          <w:tab w:val="left" w:pos="284"/>
        </w:tabs>
        <w:ind w:firstLine="0"/>
      </w:pPr>
    </w:p>
    <w:p w:rsidR="00C95B99" w:rsidRDefault="00C95B99" w:rsidP="002E7000">
      <w:pPr>
        <w:tabs>
          <w:tab w:val="left" w:pos="284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865"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27 декабря </w:t>
      </w:r>
      <w:r w:rsidR="002E7000">
        <w:rPr>
          <w:rFonts w:ascii="Times New Roman" w:hAnsi="Times New Roman" w:cs="Times New Roman"/>
          <w:sz w:val="28"/>
          <w:szCs w:val="28"/>
        </w:rPr>
        <w:t xml:space="preserve"> </w:t>
      </w:r>
      <w:r w:rsidRPr="008C2865">
        <w:rPr>
          <w:rFonts w:ascii="Times New Roman" w:hAnsi="Times New Roman" w:cs="Times New Roman"/>
          <w:sz w:val="28"/>
          <w:szCs w:val="28"/>
        </w:rPr>
        <w:t>1991 года №</w:t>
      </w:r>
      <w:r w:rsidR="001A36D7">
        <w:rPr>
          <w:rFonts w:ascii="Times New Roman" w:hAnsi="Times New Roman" w:cs="Times New Roman"/>
          <w:sz w:val="28"/>
          <w:szCs w:val="28"/>
        </w:rPr>
        <w:t xml:space="preserve"> </w:t>
      </w:r>
      <w:r w:rsidRPr="008C2865">
        <w:rPr>
          <w:rFonts w:ascii="Times New Roman" w:hAnsi="Times New Roman" w:cs="Times New Roman"/>
          <w:sz w:val="28"/>
          <w:szCs w:val="28"/>
        </w:rPr>
        <w:t>2124-1 «О средствах массовой информации», федеральными законами от 27</w:t>
      </w:r>
      <w:r w:rsidR="001A36D7">
        <w:rPr>
          <w:rFonts w:ascii="Times New Roman" w:hAnsi="Times New Roman" w:cs="Times New Roman"/>
          <w:sz w:val="28"/>
          <w:szCs w:val="28"/>
        </w:rPr>
        <w:t xml:space="preserve"> </w:t>
      </w:r>
      <w:r w:rsidRPr="008C2865">
        <w:rPr>
          <w:rFonts w:ascii="Times New Roman" w:hAnsi="Times New Roman" w:cs="Times New Roman"/>
          <w:sz w:val="28"/>
          <w:szCs w:val="28"/>
        </w:rPr>
        <w:t xml:space="preserve">июля 2006 года № 149-ФЗ «Об информации, </w:t>
      </w:r>
      <w:proofErr w:type="gramStart"/>
      <w:r w:rsidRPr="008C2865">
        <w:rPr>
          <w:rFonts w:ascii="Times New Roman" w:hAnsi="Times New Roman" w:cs="Times New Roman"/>
          <w:sz w:val="28"/>
          <w:szCs w:val="28"/>
        </w:rPr>
        <w:t xml:space="preserve">информационных технологиях и о защите информации», от 9 февраля </w:t>
      </w:r>
      <w:r w:rsidR="002E7000">
        <w:rPr>
          <w:rFonts w:ascii="Times New Roman" w:hAnsi="Times New Roman" w:cs="Times New Roman"/>
          <w:sz w:val="28"/>
          <w:szCs w:val="28"/>
        </w:rPr>
        <w:t xml:space="preserve"> </w:t>
      </w:r>
      <w:r w:rsidRPr="008C2865">
        <w:rPr>
          <w:rFonts w:ascii="Times New Roman" w:hAnsi="Times New Roman" w:cs="Times New Roman"/>
          <w:sz w:val="28"/>
          <w:szCs w:val="28"/>
        </w:rPr>
        <w:t>2009 года № 8-ФЗ «Об обеспечении доступа к информации о деятельности государственных органов и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самоуправления» и от </w:t>
      </w:r>
      <w:r w:rsidR="002E700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2865">
        <w:rPr>
          <w:rFonts w:ascii="Times New Roman" w:hAnsi="Times New Roman" w:cs="Times New Roman"/>
          <w:sz w:val="28"/>
          <w:szCs w:val="28"/>
        </w:rPr>
        <w:t xml:space="preserve">6 октября 2003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1A36D7">
        <w:rPr>
          <w:rFonts w:ascii="Times New Roman" w:hAnsi="Times New Roman" w:cs="Times New Roman"/>
          <w:sz w:val="28"/>
          <w:szCs w:val="28"/>
        </w:rPr>
        <w:t xml:space="preserve"> </w:t>
      </w:r>
      <w:r w:rsidRPr="008C2865">
        <w:rPr>
          <w:rFonts w:ascii="Times New Roman" w:hAnsi="Times New Roman" w:cs="Times New Roman"/>
          <w:sz w:val="28"/>
          <w:szCs w:val="28"/>
        </w:rPr>
        <w:t xml:space="preserve">131-ФЗ «Об общих </w:t>
      </w:r>
      <w:proofErr w:type="gramEnd"/>
      <w:r w:rsidRPr="008C2865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Правительства Орловской области от 9 апреля 2021 года №</w:t>
      </w:r>
      <w:r w:rsidR="001A3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205 «Об утверждении Положения</w:t>
      </w:r>
      <w:r w:rsidRPr="008C2865">
        <w:rPr>
          <w:rFonts w:ascii="Times New Roman" w:hAnsi="Times New Roman" w:cs="Times New Roman"/>
          <w:sz w:val="28"/>
          <w:szCs w:val="28"/>
        </w:rPr>
        <w:t xml:space="preserve"> о мониторинге средств массовой информации и порядке реагирования на информацию о нарушениях законодательства Российской Федерации, прав, свобод и законных интересов граждан Российской Федерации, публикуемую в средствах массовой информации в Орловской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2865">
        <w:rPr>
          <w:rFonts w:ascii="Times New Roman" w:hAnsi="Times New Roman" w:cs="Times New Roman"/>
          <w:sz w:val="28"/>
          <w:szCs w:val="28"/>
        </w:rPr>
        <w:t xml:space="preserve"> администрация города Ливны </w:t>
      </w:r>
      <w:proofErr w:type="spellStart"/>
      <w:proofErr w:type="gramStart"/>
      <w:r w:rsidRPr="008C286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C286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C286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C2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286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C2865">
        <w:rPr>
          <w:rFonts w:ascii="Times New Roman" w:hAnsi="Times New Roman" w:cs="Times New Roman"/>
          <w:sz w:val="28"/>
          <w:szCs w:val="28"/>
        </w:rPr>
        <w:t xml:space="preserve"> в л я е т:</w:t>
      </w:r>
      <w:bookmarkStart w:id="0" w:name="bookmark6"/>
      <w:bookmarkEnd w:id="0"/>
    </w:p>
    <w:p w:rsidR="002E7000" w:rsidRPr="008C2865" w:rsidRDefault="002E7000" w:rsidP="002E7000">
      <w:pPr>
        <w:tabs>
          <w:tab w:val="left" w:pos="284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Pr="008C2865" w:rsidRDefault="00C95B99" w:rsidP="002E7000">
      <w:pPr>
        <w:pStyle w:val="a8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865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мониторинге средств массовой информации и порядке реагирования на информацию о нарушениях законодательства Российской Федерации, прав, свобод и законных интересов граждан Российской Федерации, публикуемую в средствах массовой информации в </w:t>
      </w:r>
      <w:r>
        <w:rPr>
          <w:rFonts w:ascii="Times New Roman" w:hAnsi="Times New Roman" w:cs="Times New Roman"/>
          <w:sz w:val="28"/>
          <w:szCs w:val="28"/>
        </w:rPr>
        <w:t>городе Ливны</w:t>
      </w:r>
      <w:r w:rsidRPr="008C28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B99" w:rsidRPr="008C2865" w:rsidRDefault="00C95B99" w:rsidP="002E7000">
      <w:pPr>
        <w:pStyle w:val="a8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86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8C2865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Pr="008C2865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города. </w:t>
      </w:r>
    </w:p>
    <w:p w:rsidR="00C95B99" w:rsidRDefault="00C95B99" w:rsidP="002E7000">
      <w:pPr>
        <w:pStyle w:val="a8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865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8C28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социальным вопросам.</w:t>
      </w:r>
    </w:p>
    <w:p w:rsidR="00C95B99" w:rsidRDefault="00C95B99" w:rsidP="002E7000">
      <w:pPr>
        <w:pStyle w:val="a6"/>
        <w:tabs>
          <w:tab w:val="left" w:pos="284"/>
        </w:tabs>
        <w:ind w:firstLine="709"/>
        <w:jc w:val="left"/>
        <w:rPr>
          <w:szCs w:val="28"/>
        </w:rPr>
      </w:pPr>
    </w:p>
    <w:p w:rsidR="002E7000" w:rsidRDefault="002E7000" w:rsidP="002E7000">
      <w:pPr>
        <w:pStyle w:val="a6"/>
        <w:tabs>
          <w:tab w:val="left" w:pos="284"/>
        </w:tabs>
        <w:ind w:firstLine="709"/>
        <w:jc w:val="left"/>
        <w:rPr>
          <w:szCs w:val="28"/>
        </w:rPr>
      </w:pPr>
    </w:p>
    <w:p w:rsidR="002E7000" w:rsidRDefault="002E7000" w:rsidP="002E7000">
      <w:pPr>
        <w:pStyle w:val="a6"/>
        <w:tabs>
          <w:tab w:val="left" w:pos="284"/>
        </w:tabs>
        <w:ind w:firstLine="709"/>
        <w:jc w:val="left"/>
        <w:rPr>
          <w:szCs w:val="28"/>
        </w:rPr>
      </w:pPr>
    </w:p>
    <w:p w:rsidR="00C95B99" w:rsidRDefault="00C95B99" w:rsidP="002E7000">
      <w:pPr>
        <w:pStyle w:val="a6"/>
        <w:tabs>
          <w:tab w:val="left" w:pos="284"/>
        </w:tabs>
        <w:ind w:firstLine="0"/>
        <w:jc w:val="left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C95B99" w:rsidRPr="00AB3526" w:rsidRDefault="00C95B99" w:rsidP="002E7000">
      <w:pPr>
        <w:pStyle w:val="a6"/>
        <w:tabs>
          <w:tab w:val="left" w:pos="284"/>
        </w:tabs>
        <w:ind w:firstLine="0"/>
        <w:jc w:val="left"/>
        <w:rPr>
          <w:szCs w:val="28"/>
        </w:rPr>
      </w:pPr>
      <w:r>
        <w:rPr>
          <w:szCs w:val="28"/>
        </w:rPr>
        <w:t>г</w:t>
      </w:r>
      <w:r w:rsidRPr="00AB3526">
        <w:rPr>
          <w:szCs w:val="28"/>
        </w:rPr>
        <w:t>лав</w:t>
      </w:r>
      <w:r>
        <w:rPr>
          <w:szCs w:val="28"/>
        </w:rPr>
        <w:t>ы</w:t>
      </w:r>
      <w:r w:rsidRPr="00AB3526">
        <w:rPr>
          <w:szCs w:val="28"/>
        </w:rPr>
        <w:t xml:space="preserve"> города  </w:t>
      </w:r>
      <w:r>
        <w:rPr>
          <w:szCs w:val="28"/>
        </w:rPr>
        <w:t xml:space="preserve">           </w:t>
      </w:r>
      <w:r w:rsidRPr="00AB3526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</w:t>
      </w:r>
      <w:r w:rsidR="002E7000">
        <w:rPr>
          <w:szCs w:val="28"/>
        </w:rPr>
        <w:t xml:space="preserve">   </w:t>
      </w:r>
      <w:r>
        <w:rPr>
          <w:szCs w:val="28"/>
        </w:rPr>
        <w:t>Л.И. Полунина</w:t>
      </w:r>
    </w:p>
    <w:p w:rsidR="00C95B99" w:rsidRDefault="00C95B99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2E7000">
      <w:pPr>
        <w:rPr>
          <w:rFonts w:ascii="Times New Roman" w:hAnsi="Times New Roman" w:cs="Times New Roman"/>
          <w:sz w:val="20"/>
          <w:szCs w:val="20"/>
        </w:rPr>
      </w:pPr>
    </w:p>
    <w:p w:rsidR="00DB1D22" w:rsidRDefault="00DB1D22" w:rsidP="002E7000">
      <w:pPr>
        <w:rPr>
          <w:rFonts w:ascii="Times New Roman" w:hAnsi="Times New Roman" w:cs="Times New Roman"/>
          <w:sz w:val="20"/>
          <w:szCs w:val="20"/>
        </w:rPr>
      </w:pPr>
    </w:p>
    <w:p w:rsidR="00DB1D22" w:rsidRDefault="00DB1D22" w:rsidP="002E7000">
      <w:pPr>
        <w:rPr>
          <w:rFonts w:ascii="Times New Roman" w:hAnsi="Times New Roman" w:cs="Times New Roman"/>
          <w:sz w:val="20"/>
          <w:szCs w:val="20"/>
        </w:rPr>
      </w:pPr>
    </w:p>
    <w:p w:rsidR="00DB1D22" w:rsidRDefault="00DB1D22" w:rsidP="002E7000">
      <w:pPr>
        <w:rPr>
          <w:rFonts w:ascii="Times New Roman" w:hAnsi="Times New Roman" w:cs="Times New Roman"/>
          <w:sz w:val="20"/>
          <w:szCs w:val="20"/>
        </w:rPr>
      </w:pPr>
    </w:p>
    <w:p w:rsidR="00DB1D22" w:rsidRDefault="00DB1D22" w:rsidP="002E7000">
      <w:pPr>
        <w:rPr>
          <w:rFonts w:ascii="Times New Roman" w:hAnsi="Times New Roman" w:cs="Times New Roman"/>
          <w:sz w:val="20"/>
          <w:szCs w:val="20"/>
        </w:rPr>
      </w:pPr>
    </w:p>
    <w:p w:rsidR="00DB1D22" w:rsidRDefault="00DB1D22" w:rsidP="002E7000">
      <w:pPr>
        <w:rPr>
          <w:rFonts w:ascii="Times New Roman" w:hAnsi="Times New Roman" w:cs="Times New Roman"/>
          <w:sz w:val="20"/>
          <w:szCs w:val="20"/>
        </w:rPr>
      </w:pPr>
    </w:p>
    <w:p w:rsidR="00DB1D22" w:rsidRDefault="00DB1D22" w:rsidP="002E7000">
      <w:pPr>
        <w:rPr>
          <w:rFonts w:ascii="Times New Roman" w:hAnsi="Times New Roman" w:cs="Times New Roman"/>
          <w:sz w:val="20"/>
          <w:szCs w:val="20"/>
        </w:rPr>
      </w:pPr>
    </w:p>
    <w:p w:rsidR="00DB1D22" w:rsidRDefault="00DB1D22" w:rsidP="002E7000">
      <w:pPr>
        <w:rPr>
          <w:rFonts w:ascii="Times New Roman" w:hAnsi="Times New Roman" w:cs="Times New Roman"/>
          <w:sz w:val="20"/>
          <w:szCs w:val="20"/>
        </w:rPr>
      </w:pPr>
    </w:p>
    <w:p w:rsidR="002E7000" w:rsidRDefault="002E7000" w:rsidP="00C95B99">
      <w:pPr>
        <w:pStyle w:val="rigcontext"/>
        <w:widowControl w:val="0"/>
        <w:spacing w:before="0" w:beforeAutospacing="0" w:after="0" w:afterAutospacing="0"/>
        <w:ind w:left="1770"/>
        <w:jc w:val="right"/>
        <w:rPr>
          <w:sz w:val="28"/>
          <w:szCs w:val="28"/>
        </w:rPr>
      </w:pPr>
    </w:p>
    <w:p w:rsidR="00F70468" w:rsidRDefault="00F70468" w:rsidP="00C95B99">
      <w:pPr>
        <w:pStyle w:val="rigcontext"/>
        <w:widowControl w:val="0"/>
        <w:spacing w:before="0" w:beforeAutospacing="0" w:after="0" w:afterAutospacing="0"/>
        <w:ind w:left="1770"/>
        <w:jc w:val="right"/>
        <w:rPr>
          <w:sz w:val="28"/>
          <w:szCs w:val="28"/>
        </w:rPr>
      </w:pPr>
    </w:p>
    <w:p w:rsidR="00C95B99" w:rsidRDefault="00C95B99" w:rsidP="00C95B99">
      <w:pPr>
        <w:pStyle w:val="rigcontext"/>
        <w:widowControl w:val="0"/>
        <w:spacing w:before="0" w:beforeAutospacing="0" w:after="0" w:afterAutospacing="0"/>
        <w:ind w:left="1770"/>
        <w:jc w:val="right"/>
        <w:rPr>
          <w:sz w:val="28"/>
          <w:szCs w:val="28"/>
        </w:rPr>
      </w:pPr>
      <w:r w:rsidRPr="00A964A9">
        <w:rPr>
          <w:sz w:val="28"/>
          <w:szCs w:val="28"/>
        </w:rPr>
        <w:lastRenderedPageBreak/>
        <w:t xml:space="preserve">Приложение </w:t>
      </w:r>
    </w:p>
    <w:p w:rsidR="00C95B99" w:rsidRDefault="00C95B99" w:rsidP="00C95B99">
      <w:pPr>
        <w:pStyle w:val="rigcontext"/>
        <w:widowControl w:val="0"/>
        <w:spacing w:before="0" w:beforeAutospacing="0" w:after="0" w:afterAutospacing="0"/>
        <w:ind w:left="1770"/>
        <w:jc w:val="right"/>
        <w:rPr>
          <w:sz w:val="28"/>
          <w:szCs w:val="28"/>
        </w:rPr>
      </w:pPr>
      <w:r w:rsidRPr="00A964A9">
        <w:rPr>
          <w:sz w:val="28"/>
          <w:szCs w:val="28"/>
        </w:rPr>
        <w:t>к постановлению администрации города</w:t>
      </w:r>
    </w:p>
    <w:p w:rsidR="00C95B99" w:rsidRDefault="00F70468" w:rsidP="00C95B99">
      <w:pPr>
        <w:pStyle w:val="11"/>
        <w:spacing w:line="228" w:lineRule="auto"/>
        <w:ind w:left="1770" w:firstLine="0"/>
        <w:jc w:val="right"/>
      </w:pPr>
      <w:r>
        <w:t>19 мая 2021 года № 42</w:t>
      </w:r>
      <w:r w:rsidR="00C95B99" w:rsidRPr="00A964A9">
        <w:br/>
      </w:r>
    </w:p>
    <w:p w:rsidR="00C95B99" w:rsidRDefault="00C95B99" w:rsidP="00C95B99">
      <w:pPr>
        <w:pStyle w:val="11"/>
        <w:spacing w:line="228" w:lineRule="auto"/>
        <w:ind w:firstLine="0"/>
        <w:jc w:val="center"/>
      </w:pPr>
    </w:p>
    <w:p w:rsidR="00C95B99" w:rsidRDefault="00C95B99" w:rsidP="00C95B99">
      <w:pPr>
        <w:pStyle w:val="11"/>
        <w:ind w:firstLine="0"/>
        <w:jc w:val="center"/>
      </w:pPr>
      <w:r>
        <w:t>ПОЛОЖЕНИЕ</w:t>
      </w:r>
    </w:p>
    <w:p w:rsidR="00C95B99" w:rsidRDefault="00C95B99" w:rsidP="00C95B99">
      <w:pPr>
        <w:pStyle w:val="11"/>
        <w:spacing w:after="320"/>
        <w:ind w:firstLine="0"/>
        <w:jc w:val="center"/>
      </w:pPr>
      <w:r>
        <w:t>о мониторинге средств массовой информации и порядке реагирования</w:t>
      </w:r>
      <w:r>
        <w:br/>
        <w:t>на информацию о нарушениях законодательства Российской Федерации,</w:t>
      </w:r>
      <w:r>
        <w:br/>
        <w:t>прав, свобод и законных интересов граждан Российской Федерации,</w:t>
      </w:r>
      <w:r>
        <w:br/>
        <w:t>публикуемую в средствах массовой информации в городе Ливны</w:t>
      </w:r>
    </w:p>
    <w:p w:rsidR="00C95B99" w:rsidRDefault="00C95B99" w:rsidP="00C95B99">
      <w:pPr>
        <w:pStyle w:val="11"/>
        <w:numPr>
          <w:ilvl w:val="0"/>
          <w:numId w:val="2"/>
        </w:numPr>
        <w:tabs>
          <w:tab w:val="left" w:pos="1066"/>
        </w:tabs>
        <w:ind w:firstLine="700"/>
        <w:jc w:val="both"/>
      </w:pPr>
      <w:bookmarkStart w:id="1" w:name="bookmark8"/>
      <w:bookmarkEnd w:id="1"/>
      <w:r>
        <w:t>Настоящее Положение регламентирует вопросы организации мониторинга средств массовой информации и порядок действий администрации города Ливны в случае выявления информации о нарушениях законодательства Российской Федерации, прав, свобод и законных интересов граждан Российской Федерации, публикуемой в средствах массовой информации (далее также - информация о нарушениях).</w:t>
      </w:r>
    </w:p>
    <w:p w:rsidR="00C95B99" w:rsidRDefault="00C95B99" w:rsidP="00C95B99">
      <w:pPr>
        <w:pStyle w:val="11"/>
        <w:numPr>
          <w:ilvl w:val="0"/>
          <w:numId w:val="2"/>
        </w:numPr>
        <w:tabs>
          <w:tab w:val="left" w:pos="1066"/>
        </w:tabs>
        <w:ind w:firstLine="700"/>
        <w:jc w:val="both"/>
      </w:pPr>
      <w:bookmarkStart w:id="2" w:name="bookmark9"/>
      <w:bookmarkEnd w:id="2"/>
      <w:proofErr w:type="gramStart"/>
      <w:r>
        <w:t>Для достижения целей настоящего Положения под информацией о нарушениях законодательства Российской Федерации, прав, свобод и законных интересов граждан Российской Федерации, публикуемой в средствах массовой информации, понимаются опубликованные в средствах массовой информации сведения о неисполнении или ненадлежащем исполнении своих должностных обязанностей лицами, замещающими муниципальные должности или должности муниципальной службы в органах местного самоуправления города Ливны, о нарушении этими должностными лицами федеральных</w:t>
      </w:r>
      <w:proofErr w:type="gramEnd"/>
      <w:r>
        <w:t xml:space="preserve"> законов и иных нормативных правовых актов Российской Федерации, законов и иных нормативных правовых актов Орловской области, нормативных правовых актов города Ливны.</w:t>
      </w:r>
    </w:p>
    <w:p w:rsidR="00C95B99" w:rsidRDefault="00C95B99" w:rsidP="00C95B99">
      <w:pPr>
        <w:pStyle w:val="11"/>
        <w:numPr>
          <w:ilvl w:val="0"/>
          <w:numId w:val="2"/>
        </w:numPr>
        <w:tabs>
          <w:tab w:val="left" w:pos="1066"/>
        </w:tabs>
        <w:ind w:firstLine="700"/>
        <w:jc w:val="both"/>
      </w:pPr>
      <w:bookmarkStart w:id="3" w:name="bookmark10"/>
      <w:bookmarkEnd w:id="3"/>
      <w:r>
        <w:t>Отдел организационной и кадровой работы администрации города Ливны (далее - отдел организационной и кадровой работы) ежедневно проводит мониторинг средств массовой информации, в рамках которого осуществляется анализ и отбор сообщений, содержащих информацию о нарушениях (далее - сообщения).</w:t>
      </w:r>
    </w:p>
    <w:p w:rsidR="00C95B99" w:rsidRDefault="00C95B99" w:rsidP="00C95B99">
      <w:pPr>
        <w:pStyle w:val="11"/>
        <w:numPr>
          <w:ilvl w:val="0"/>
          <w:numId w:val="2"/>
        </w:numPr>
        <w:tabs>
          <w:tab w:val="left" w:pos="1066"/>
        </w:tabs>
        <w:ind w:firstLine="700"/>
        <w:jc w:val="both"/>
      </w:pPr>
      <w:bookmarkStart w:id="4" w:name="bookmark11"/>
      <w:bookmarkEnd w:id="4"/>
      <w:r>
        <w:t>На отобранное сообщение, содержащее информацию о нарушениях, в день его выявления сотрудник, проводящий мониторинг, создает регистрационную карточку по форме согласно приложению 1 к настоящему Положению. Отдел организационной и кадровой работы осуществляет ведение реестра созданных регистрационных карточек, составленных по форме согласно приложению 2 к настоящему Положению.</w:t>
      </w:r>
    </w:p>
    <w:p w:rsidR="00C95B99" w:rsidRDefault="00C95B99" w:rsidP="00C95B99">
      <w:pPr>
        <w:pStyle w:val="11"/>
        <w:numPr>
          <w:ilvl w:val="0"/>
          <w:numId w:val="2"/>
        </w:numPr>
        <w:tabs>
          <w:tab w:val="left" w:pos="1066"/>
        </w:tabs>
        <w:ind w:firstLine="700"/>
        <w:jc w:val="both"/>
      </w:pPr>
      <w:r>
        <w:t xml:space="preserve">Отдел организационной и кадровой работы в течение 1 рабочего дня со дня выявления сообщения направляет регистрационные карточки с приложением текста (копии) сообщения, содержащего информацию о </w:t>
      </w:r>
      <w:r>
        <w:lastRenderedPageBreak/>
        <w:t>нарушениях, глав</w:t>
      </w:r>
      <w:r w:rsidR="00151A26">
        <w:t>е</w:t>
      </w:r>
      <w:r>
        <w:t xml:space="preserve"> города Ливны </w:t>
      </w:r>
      <w:r w:rsidR="00151A26">
        <w:t xml:space="preserve">для рассмотрения и последующего направления заместителю главы администрации города Ливны, </w:t>
      </w:r>
      <w:r>
        <w:t xml:space="preserve">курирующему сферу деятельности, которую затрагивает информация о нарушениях (далее - должностное лицо). </w:t>
      </w:r>
    </w:p>
    <w:p w:rsidR="00C95B99" w:rsidRDefault="00C95B99" w:rsidP="00C95B99">
      <w:pPr>
        <w:pStyle w:val="11"/>
        <w:numPr>
          <w:ilvl w:val="0"/>
          <w:numId w:val="2"/>
        </w:numPr>
        <w:tabs>
          <w:tab w:val="left" w:pos="1066"/>
        </w:tabs>
        <w:ind w:firstLine="700"/>
        <w:jc w:val="both"/>
      </w:pPr>
      <w:proofErr w:type="gramStart"/>
      <w:r>
        <w:t>Должностное лицо рассматривает материалы, указанные в пункте 5</w:t>
      </w:r>
      <w:r w:rsidRPr="00C95B99">
        <w:t xml:space="preserve"> </w:t>
      </w:r>
      <w:r>
        <w:t xml:space="preserve">настоящего Положения, и в течение 1 рабочего дня со дня их поступления направляет соответствующее поручение </w:t>
      </w:r>
      <w:r w:rsidR="00151A26">
        <w:t xml:space="preserve">отраслевым (функциональным) </w:t>
      </w:r>
      <w:r>
        <w:t>органам</w:t>
      </w:r>
      <w:r w:rsidR="00151A26">
        <w:t xml:space="preserve">, структурным подразделениям </w:t>
      </w:r>
      <w:r>
        <w:t>администрации города Ливны (далее - исполнительным органам) в соответствии с их компетенцией (исходя из содержания информации о нарушениях) с указанием срока его рассмотрения (далее - поручение).</w:t>
      </w:r>
      <w:proofErr w:type="gramEnd"/>
    </w:p>
    <w:p w:rsidR="00C95B99" w:rsidRDefault="00C95B99" w:rsidP="00C95B99">
      <w:pPr>
        <w:pStyle w:val="11"/>
        <w:numPr>
          <w:ilvl w:val="0"/>
          <w:numId w:val="2"/>
        </w:numPr>
        <w:tabs>
          <w:tab w:val="left" w:pos="1226"/>
        </w:tabs>
        <w:ind w:firstLine="760"/>
        <w:jc w:val="both"/>
      </w:pPr>
      <w:r>
        <w:t>Исполнительные органы в течение срока, определенного в поручении, рассматривают информацию о нарушениях.</w:t>
      </w:r>
    </w:p>
    <w:p w:rsidR="00C95B99" w:rsidRDefault="00C95B99" w:rsidP="00C95B99">
      <w:pPr>
        <w:pStyle w:val="11"/>
        <w:ind w:firstLine="760"/>
        <w:jc w:val="both"/>
      </w:pPr>
      <w:proofErr w:type="gramStart"/>
      <w:r>
        <w:t>В случае подтверждения обстоятельств, указанных в информации о нарушениях, исполнительные органы в пределах своей компетенции принимают меры, направленные на восстановление прав, свобод и законных интересов граждан Российской Федерации, и в срок, указанный в поручении, подготавливают информационное сообщение о восстановлении прав, свобод и законных интересов граждан Российской Федерации или о ходе их восстановления (с указанием принятых мер) (далее - информационное сообщение).</w:t>
      </w:r>
      <w:proofErr w:type="gramEnd"/>
    </w:p>
    <w:p w:rsidR="00C95B99" w:rsidRDefault="00C95B99" w:rsidP="00C95B99">
      <w:pPr>
        <w:pStyle w:val="11"/>
        <w:ind w:firstLine="760"/>
        <w:jc w:val="both"/>
      </w:pPr>
      <w:r>
        <w:t>В случае подтверждения обстоятельств, указанных в информации о нарушениях, исполнительный орган в информационном сообщении последовательно разъясняет ситуацию: приводит цитату, содержащую информацию о нарушениях, затем достоверную трактовку, далее цитирует следующий фрагмент информации о нарушениях и комментирует его.</w:t>
      </w:r>
    </w:p>
    <w:p w:rsidR="00C95B99" w:rsidRDefault="00C95B99" w:rsidP="00C95B99">
      <w:pPr>
        <w:pStyle w:val="11"/>
        <w:ind w:firstLine="760"/>
        <w:jc w:val="both"/>
      </w:pPr>
      <w:r>
        <w:t>Если при осуществлении действий, предусмотренных абзацем вторым настоящего пункта, требуется взаимодействие нескольких исполнительных органов, исполнительный орган, которому направлено поручение, подготавливает информационное сообщение во взаимодействии с иными исполнительными органами, к сфере ведения которых относится информация о нарушениях.</w:t>
      </w:r>
    </w:p>
    <w:p w:rsidR="00C95B99" w:rsidRDefault="00C95B99" w:rsidP="00C95B99">
      <w:pPr>
        <w:pStyle w:val="11"/>
        <w:numPr>
          <w:ilvl w:val="0"/>
          <w:numId w:val="2"/>
        </w:numPr>
        <w:tabs>
          <w:tab w:val="left" w:pos="1090"/>
        </w:tabs>
        <w:ind w:firstLine="760"/>
        <w:jc w:val="both"/>
      </w:pPr>
      <w:bookmarkStart w:id="5" w:name="bookmark15"/>
      <w:bookmarkEnd w:id="5"/>
      <w:r>
        <w:t>В случае если средства массовой информации распространили сведения, не соответствующие действительности, исполнительные органы в срок, указанный в поручении, подготавливают письменное опровержение с учетом требований статей 43—45 Закона Российской Федерации от 27 декабря 1991 года № 2124-1 «О средствах массовой информации».</w:t>
      </w:r>
    </w:p>
    <w:p w:rsidR="00C95B99" w:rsidRDefault="00C95B99" w:rsidP="00C95B99">
      <w:pPr>
        <w:pStyle w:val="11"/>
        <w:numPr>
          <w:ilvl w:val="0"/>
          <w:numId w:val="2"/>
        </w:numPr>
        <w:tabs>
          <w:tab w:val="left" w:pos="1226"/>
        </w:tabs>
        <w:ind w:firstLine="760"/>
        <w:jc w:val="both"/>
      </w:pPr>
      <w:bookmarkStart w:id="6" w:name="bookmark16"/>
      <w:bookmarkEnd w:id="6"/>
      <w:r>
        <w:t>Информационные сообщения и опровержения направляются должностному лицу, давшему соответствующее поручение, в срок, указанный в поручении.</w:t>
      </w:r>
    </w:p>
    <w:p w:rsidR="00C95B99" w:rsidRDefault="00C95B99" w:rsidP="00C95B99">
      <w:pPr>
        <w:pStyle w:val="11"/>
        <w:numPr>
          <w:ilvl w:val="0"/>
          <w:numId w:val="2"/>
        </w:numPr>
        <w:tabs>
          <w:tab w:val="left" w:pos="1182"/>
        </w:tabs>
        <w:ind w:firstLine="760"/>
        <w:jc w:val="both"/>
      </w:pPr>
      <w:bookmarkStart w:id="7" w:name="bookmark17"/>
      <w:bookmarkEnd w:id="7"/>
      <w:r>
        <w:t>Информационные сообщения и опровержения в течение 1 рабочего дня со дня их подготовки направляются в отдел организационной и кадровой работы для последующего незамедлительного ознакомления с ними редакций средств массовой информации, опубликовавших информацию о нарушениях.</w:t>
      </w:r>
    </w:p>
    <w:p w:rsidR="00C95B99" w:rsidRPr="00C95B99" w:rsidRDefault="00C95B99" w:rsidP="00C95B99">
      <w:pPr>
        <w:pStyle w:val="11"/>
        <w:ind w:firstLine="720"/>
        <w:jc w:val="both"/>
      </w:pPr>
      <w:r w:rsidRPr="009A1833">
        <w:lastRenderedPageBreak/>
        <w:t xml:space="preserve">Информационные сообщения и опровержения в течение 3 рабочих дней </w:t>
      </w:r>
      <w:r w:rsidRPr="00C95B99">
        <w:t>со дня их поступления в отдел организационной и кадровой работы размещаются в рубрике «Ответы и комментарии на запросы и публикации в СМИ» раздела «Пресс-центр» официального сайта администрации города Ливны в информационно-коммуникационной сети Интернет.</w:t>
      </w:r>
    </w:p>
    <w:p w:rsidR="00C95B99" w:rsidRDefault="00C95B99" w:rsidP="00C95B99">
      <w:pPr>
        <w:pStyle w:val="11"/>
        <w:numPr>
          <w:ilvl w:val="0"/>
          <w:numId w:val="2"/>
        </w:numPr>
        <w:tabs>
          <w:tab w:val="left" w:pos="1177"/>
        </w:tabs>
        <w:ind w:firstLine="720"/>
        <w:jc w:val="both"/>
      </w:pPr>
      <w:bookmarkStart w:id="8" w:name="bookmark18"/>
      <w:bookmarkEnd w:id="8"/>
      <w:r w:rsidRPr="00C95B99">
        <w:t>В случае если в информации о нарушениях присутствуют признаки административных правонарушений или уголовных преступлений, исполнительные органы незамедлительно направляют копии информации о нарушениях в органы, уполномоченные на рассмотрение указанной информации и принятие соответствующих мер реагирования.</w:t>
      </w:r>
      <w:bookmarkStart w:id="9" w:name="bookmark19"/>
      <w:bookmarkEnd w:id="9"/>
    </w:p>
    <w:p w:rsidR="00C95B99" w:rsidRPr="00C95B99" w:rsidRDefault="00C95B99" w:rsidP="00C95B99">
      <w:pPr>
        <w:pStyle w:val="11"/>
        <w:numPr>
          <w:ilvl w:val="0"/>
          <w:numId w:val="2"/>
        </w:numPr>
        <w:tabs>
          <w:tab w:val="left" w:pos="1177"/>
        </w:tabs>
        <w:ind w:firstLine="720"/>
        <w:jc w:val="both"/>
      </w:pPr>
      <w:proofErr w:type="gramStart"/>
      <w:r w:rsidRPr="00C95B99">
        <w:t>Отдел организационной и кадровой работы на основании ежедневного мониторинга средств массовой информации подготавливает обзоры информации о нарушениях, а также поступивших информационных сообщений и опровержений, отчет о работе с указанной информацией, в котором обобщает тематику информации о нарушениях, и ежеквартально направляет их главе администрации города Ливны в срок до 10-го числа месяца, следующего за отчетным кварталом.</w:t>
      </w:r>
      <w:proofErr w:type="gramEnd"/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pStyle w:val="11"/>
        <w:spacing w:after="560"/>
        <w:ind w:right="312" w:firstLine="0"/>
        <w:jc w:val="right"/>
      </w:pPr>
      <w:r>
        <w:lastRenderedPageBreak/>
        <w:t>Приложение 1 к Положению</w:t>
      </w:r>
      <w:r>
        <w:br/>
        <w:t>о мониторинге средств массовой</w:t>
      </w:r>
      <w:r>
        <w:br/>
        <w:t>информации и порядке реагирования</w:t>
      </w:r>
      <w:r>
        <w:br/>
        <w:t>на информацию о нарушениях</w:t>
      </w:r>
      <w:r>
        <w:br/>
        <w:t>законодательства Российской Федерации,</w:t>
      </w:r>
      <w:r>
        <w:br/>
        <w:t>прав, свобод и законных интересов</w:t>
      </w:r>
      <w:r>
        <w:br/>
        <w:t>граждан Российской Федерации,</w:t>
      </w:r>
      <w:r>
        <w:br/>
        <w:t>публикуемую в средствах массовой</w:t>
      </w:r>
      <w:r>
        <w:br/>
        <w:t>информации в городе Ливны</w:t>
      </w:r>
    </w:p>
    <w:p w:rsidR="00C95B99" w:rsidRDefault="00C95B99" w:rsidP="00C95B99">
      <w:pPr>
        <w:pStyle w:val="11"/>
        <w:spacing w:after="560"/>
        <w:ind w:right="170" w:firstLine="0"/>
        <w:jc w:val="right"/>
      </w:pPr>
      <w:r>
        <w:t>Форма</w:t>
      </w:r>
    </w:p>
    <w:p w:rsidR="00C95B99" w:rsidRDefault="00C95B99" w:rsidP="00C95B99">
      <w:pPr>
        <w:pStyle w:val="11"/>
        <w:tabs>
          <w:tab w:val="left" w:leader="underscore" w:pos="4147"/>
        </w:tabs>
        <w:ind w:firstLine="0"/>
        <w:jc w:val="center"/>
      </w:pPr>
      <w:r>
        <w:t>РЕГИСТРАЦИОННАЯ КАРТОЧКА №</w:t>
      </w:r>
      <w:r>
        <w:br/>
        <w:t>от «___»</w:t>
      </w:r>
      <w:r>
        <w:tab/>
        <w:t>202_г.</w:t>
      </w:r>
    </w:p>
    <w:p w:rsidR="00C95B99" w:rsidRDefault="00C95B99" w:rsidP="00C95B99">
      <w:pPr>
        <w:pStyle w:val="11"/>
        <w:spacing w:after="300"/>
        <w:ind w:firstLine="0"/>
        <w:jc w:val="center"/>
      </w:pPr>
      <w:r>
        <w:t>на материалы о нарушениях законодательства</w:t>
      </w:r>
      <w:r>
        <w:br/>
        <w:t>Российской Федерации, прав, свобод и законных</w:t>
      </w:r>
      <w:r>
        <w:br/>
        <w:t>интересов граждан Российской Федерации,</w:t>
      </w:r>
      <w:r>
        <w:br/>
        <w:t>публикуемые в средствах массовой информации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709"/>
        <w:gridCol w:w="2712"/>
        <w:gridCol w:w="2131"/>
        <w:gridCol w:w="2434"/>
      </w:tblGrid>
      <w:tr w:rsidR="00C95B99" w:rsidTr="001A36D7">
        <w:trPr>
          <w:trHeight w:hRule="exact" w:val="141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B99" w:rsidRDefault="00C95B99" w:rsidP="001A36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дата выхода средства массовой информации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B99" w:rsidRDefault="00C95B99" w:rsidP="001A36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средства массовой информации, опубликовавшего материал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B99" w:rsidRDefault="00C95B99" w:rsidP="001A36D7">
            <w:pPr>
              <w:pStyle w:val="ac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материала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B99" w:rsidRDefault="00C95B99" w:rsidP="001A36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И. О., должность лица, которому направляется материал</w:t>
            </w:r>
          </w:p>
        </w:tc>
      </w:tr>
      <w:tr w:rsidR="00C95B99" w:rsidTr="001A36D7">
        <w:trPr>
          <w:trHeight w:hRule="exact" w:val="29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95B99" w:rsidTr="001A36D7">
        <w:trPr>
          <w:trHeight w:hRule="exact" w:val="35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rPr>
                <w:sz w:val="10"/>
                <w:szCs w:val="10"/>
              </w:rPr>
            </w:pPr>
          </w:p>
        </w:tc>
      </w:tr>
    </w:tbl>
    <w:tbl>
      <w:tblPr>
        <w:tblStyle w:val="ad"/>
        <w:tblpPr w:leftFromText="180" w:rightFromText="180" w:vertAnchor="text" w:horzAnchor="margin" w:tblpY="10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2"/>
        <w:gridCol w:w="3139"/>
        <w:gridCol w:w="3077"/>
      </w:tblGrid>
      <w:tr w:rsidR="00C95B99" w:rsidTr="001A36D7">
        <w:tc>
          <w:tcPr>
            <w:tcW w:w="3294" w:type="dxa"/>
          </w:tcPr>
          <w:p w:rsidR="00C95B99" w:rsidRDefault="00C95B99" w:rsidP="001A36D7">
            <w:pPr>
              <w:pStyle w:val="11"/>
              <w:tabs>
                <w:tab w:val="left" w:pos="3969"/>
              </w:tabs>
              <w:spacing w:after="560"/>
              <w:ind w:firstLine="0"/>
              <w:jc w:val="center"/>
              <w:rPr>
                <w:highlight w:val="yellow"/>
              </w:rPr>
            </w:pPr>
            <w:r w:rsidRPr="00B7029D">
              <w:t>Консультант отдела организационной и кадровой работы администрации города Ливны</w:t>
            </w:r>
          </w:p>
        </w:tc>
        <w:tc>
          <w:tcPr>
            <w:tcW w:w="3295" w:type="dxa"/>
            <w:vAlign w:val="bottom"/>
          </w:tcPr>
          <w:p w:rsidR="00C95B99" w:rsidRPr="00AD2BA4" w:rsidRDefault="00C95B99" w:rsidP="001A36D7">
            <w:pPr>
              <w:pStyle w:val="11"/>
              <w:tabs>
                <w:tab w:val="left" w:pos="3969"/>
              </w:tabs>
              <w:ind w:firstLine="0"/>
              <w:jc w:val="center"/>
            </w:pPr>
          </w:p>
          <w:p w:rsidR="00C95B99" w:rsidRPr="00AD2BA4" w:rsidRDefault="00C95B99" w:rsidP="001A36D7">
            <w:pPr>
              <w:pStyle w:val="11"/>
              <w:tabs>
                <w:tab w:val="left" w:pos="3969"/>
              </w:tabs>
              <w:ind w:firstLine="0"/>
              <w:jc w:val="center"/>
            </w:pPr>
          </w:p>
          <w:p w:rsidR="00C95B99" w:rsidRPr="00AD2BA4" w:rsidRDefault="00C95B99" w:rsidP="001A36D7">
            <w:pPr>
              <w:pStyle w:val="11"/>
              <w:tabs>
                <w:tab w:val="left" w:pos="3969"/>
              </w:tabs>
              <w:ind w:firstLine="0"/>
              <w:jc w:val="center"/>
            </w:pPr>
          </w:p>
          <w:p w:rsidR="00C95B99" w:rsidRPr="00AD2BA4" w:rsidRDefault="00C95B99" w:rsidP="001A36D7">
            <w:pPr>
              <w:pStyle w:val="11"/>
              <w:tabs>
                <w:tab w:val="left" w:pos="3969"/>
              </w:tabs>
              <w:ind w:firstLine="0"/>
              <w:jc w:val="center"/>
            </w:pPr>
            <w:r w:rsidRPr="00AD2BA4">
              <w:t>_________________</w:t>
            </w:r>
          </w:p>
          <w:p w:rsidR="00C95B99" w:rsidRPr="00AD2BA4" w:rsidRDefault="00C95B99" w:rsidP="001A36D7">
            <w:pPr>
              <w:pStyle w:val="11"/>
              <w:tabs>
                <w:tab w:val="left" w:pos="3969"/>
              </w:tabs>
              <w:spacing w:after="560"/>
              <w:ind w:right="91" w:firstLine="0"/>
              <w:jc w:val="center"/>
            </w:pPr>
            <w:r w:rsidRPr="00AD2BA4">
              <w:t>(подпись)</w:t>
            </w:r>
          </w:p>
        </w:tc>
        <w:tc>
          <w:tcPr>
            <w:tcW w:w="3295" w:type="dxa"/>
          </w:tcPr>
          <w:p w:rsidR="00C95B99" w:rsidRPr="00AD2BA4" w:rsidRDefault="00C95B99" w:rsidP="001A36D7">
            <w:pPr>
              <w:pStyle w:val="11"/>
              <w:tabs>
                <w:tab w:val="left" w:pos="3969"/>
              </w:tabs>
              <w:ind w:firstLine="0"/>
              <w:jc w:val="center"/>
            </w:pPr>
          </w:p>
          <w:p w:rsidR="00C95B99" w:rsidRPr="00AD2BA4" w:rsidRDefault="00C95B99" w:rsidP="001A36D7">
            <w:pPr>
              <w:pStyle w:val="11"/>
              <w:tabs>
                <w:tab w:val="left" w:pos="3969"/>
              </w:tabs>
              <w:ind w:firstLine="0"/>
              <w:jc w:val="center"/>
            </w:pPr>
          </w:p>
          <w:p w:rsidR="00C95B99" w:rsidRPr="00AD2BA4" w:rsidRDefault="00C95B99" w:rsidP="001A36D7">
            <w:pPr>
              <w:pStyle w:val="11"/>
              <w:tabs>
                <w:tab w:val="left" w:pos="3969"/>
              </w:tabs>
              <w:ind w:firstLine="0"/>
              <w:jc w:val="center"/>
            </w:pPr>
          </w:p>
          <w:p w:rsidR="00C95B99" w:rsidRPr="00AD2BA4" w:rsidRDefault="00C95B99" w:rsidP="001A36D7">
            <w:pPr>
              <w:pStyle w:val="11"/>
              <w:tabs>
                <w:tab w:val="left" w:pos="3969"/>
              </w:tabs>
              <w:ind w:firstLine="0"/>
              <w:jc w:val="center"/>
            </w:pPr>
            <w:r w:rsidRPr="00AD2BA4">
              <w:t>_______________</w:t>
            </w:r>
          </w:p>
          <w:p w:rsidR="00C95B99" w:rsidRPr="00AD2BA4" w:rsidRDefault="00C95B99" w:rsidP="001A36D7">
            <w:pPr>
              <w:pStyle w:val="11"/>
              <w:tabs>
                <w:tab w:val="left" w:pos="3969"/>
              </w:tabs>
              <w:ind w:firstLine="0"/>
              <w:jc w:val="center"/>
            </w:pPr>
            <w:r w:rsidRPr="00AD2BA4">
              <w:t>(расшифровка подписи)</w:t>
            </w:r>
          </w:p>
          <w:p w:rsidR="00C95B99" w:rsidRPr="00AD2BA4" w:rsidRDefault="00C95B99" w:rsidP="001A36D7">
            <w:pPr>
              <w:pStyle w:val="11"/>
              <w:tabs>
                <w:tab w:val="left" w:pos="3969"/>
              </w:tabs>
              <w:ind w:firstLine="0"/>
              <w:jc w:val="center"/>
            </w:pPr>
          </w:p>
        </w:tc>
      </w:tr>
    </w:tbl>
    <w:p w:rsidR="00C95B99" w:rsidRDefault="00C95B99" w:rsidP="00C95B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99" w:rsidRPr="00C95B99" w:rsidRDefault="00C95B99" w:rsidP="00C95B99">
      <w:pPr>
        <w:rPr>
          <w:rFonts w:ascii="Times New Roman" w:hAnsi="Times New Roman" w:cs="Times New Roman"/>
          <w:sz w:val="28"/>
          <w:szCs w:val="28"/>
        </w:rPr>
      </w:pPr>
    </w:p>
    <w:p w:rsidR="00C95B99" w:rsidRPr="00C95B99" w:rsidRDefault="00C95B99" w:rsidP="00C95B99">
      <w:pPr>
        <w:rPr>
          <w:rFonts w:ascii="Times New Roman" w:hAnsi="Times New Roman" w:cs="Times New Roman"/>
          <w:sz w:val="28"/>
          <w:szCs w:val="28"/>
        </w:rPr>
      </w:pPr>
    </w:p>
    <w:p w:rsidR="00C95B99" w:rsidRPr="00C95B99" w:rsidRDefault="00C95B99" w:rsidP="00C95B99">
      <w:pPr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rPr>
          <w:rFonts w:ascii="Times New Roman" w:hAnsi="Times New Roman" w:cs="Times New Roman"/>
          <w:sz w:val="28"/>
          <w:szCs w:val="28"/>
        </w:rPr>
      </w:pPr>
    </w:p>
    <w:p w:rsidR="00C95B99" w:rsidRPr="00C95B99" w:rsidRDefault="00C95B99" w:rsidP="00C95B99">
      <w:pPr>
        <w:rPr>
          <w:rFonts w:ascii="Times New Roman" w:hAnsi="Times New Roman" w:cs="Times New Roman"/>
          <w:sz w:val="28"/>
          <w:szCs w:val="28"/>
        </w:rPr>
      </w:pPr>
    </w:p>
    <w:p w:rsidR="00C95B99" w:rsidRPr="00C95B99" w:rsidRDefault="00C95B99" w:rsidP="00C95B99">
      <w:pPr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pStyle w:val="11"/>
        <w:spacing w:after="560"/>
        <w:ind w:right="312" w:firstLine="0"/>
        <w:jc w:val="right"/>
      </w:pPr>
      <w:r>
        <w:lastRenderedPageBreak/>
        <w:t>Приложение 2 к Положению</w:t>
      </w:r>
      <w:r>
        <w:br/>
        <w:t>о мониторинге средств массовой</w:t>
      </w:r>
      <w:r>
        <w:br/>
        <w:t>информации и порядке реагирования</w:t>
      </w:r>
      <w:r>
        <w:br/>
        <w:t>на информацию о нарушениях</w:t>
      </w:r>
      <w:r>
        <w:br/>
        <w:t>законодательства Российской Федерации,</w:t>
      </w:r>
      <w:r>
        <w:br/>
        <w:t>прав, свобод и законных интересов</w:t>
      </w:r>
      <w:r>
        <w:br/>
        <w:t>граждан Российской Федерации,</w:t>
      </w:r>
      <w:r>
        <w:br/>
        <w:t>публикуемую в средствах массовой</w:t>
      </w:r>
      <w:r>
        <w:br/>
        <w:t>информации в городе Ливны</w:t>
      </w:r>
    </w:p>
    <w:p w:rsidR="00C95B99" w:rsidRDefault="00C95B99" w:rsidP="00C95B99">
      <w:pPr>
        <w:pStyle w:val="11"/>
        <w:spacing w:after="560"/>
        <w:ind w:right="170" w:firstLine="0"/>
        <w:jc w:val="right"/>
      </w:pPr>
      <w:r>
        <w:t>Форма</w:t>
      </w:r>
    </w:p>
    <w:p w:rsidR="00C95B99" w:rsidRDefault="00C95B99" w:rsidP="00C95B99">
      <w:pPr>
        <w:pStyle w:val="11"/>
        <w:ind w:firstLine="0"/>
        <w:jc w:val="center"/>
      </w:pPr>
      <w:r>
        <w:t>РЕЕСТР</w:t>
      </w:r>
      <w:r>
        <w:br/>
        <w:t>регистрационных карточек</w:t>
      </w:r>
    </w:p>
    <w:p w:rsidR="00C95B99" w:rsidRDefault="00C95B99" w:rsidP="00C95B99">
      <w:pPr>
        <w:pStyle w:val="11"/>
        <w:spacing w:after="300"/>
        <w:ind w:firstLine="0"/>
        <w:jc w:val="center"/>
      </w:pPr>
      <w:r>
        <w:t>на материалы о нарушениях законодательства</w:t>
      </w:r>
      <w:r>
        <w:br/>
        <w:t>Российской Федерации, прав, свобод и законных</w:t>
      </w:r>
      <w:r>
        <w:br/>
        <w:t>интересов граждан Российской Федерации,</w:t>
      </w:r>
      <w:r>
        <w:br/>
        <w:t>публикуемые в средствах массовой информации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1579"/>
        <w:gridCol w:w="2266"/>
        <w:gridCol w:w="1838"/>
        <w:gridCol w:w="1728"/>
        <w:gridCol w:w="1589"/>
      </w:tblGrid>
      <w:tr w:rsidR="00C95B99" w:rsidTr="001A36D7">
        <w:trPr>
          <w:trHeight w:hRule="exact" w:val="169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оформления регистраци</w:t>
            </w:r>
            <w:r>
              <w:rPr>
                <w:sz w:val="24"/>
                <w:szCs w:val="24"/>
              </w:rPr>
              <w:softHyphen/>
              <w:t>онной карточки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средства массовой информации, опубликовавшего материал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материала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B99" w:rsidRDefault="00C95B99" w:rsidP="001A36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И. О., должность лица, которому направлялся материал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об исполнении</w:t>
            </w:r>
          </w:p>
        </w:tc>
      </w:tr>
      <w:tr w:rsidR="00C95B99" w:rsidTr="001A36D7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95B99" w:rsidTr="001A36D7"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B99" w:rsidRDefault="00C95B99" w:rsidP="001A36D7">
            <w:pPr>
              <w:rPr>
                <w:sz w:val="10"/>
                <w:szCs w:val="10"/>
              </w:rPr>
            </w:pPr>
          </w:p>
        </w:tc>
      </w:tr>
    </w:tbl>
    <w:p w:rsidR="00C95B99" w:rsidRDefault="00C95B99" w:rsidP="00C95B99"/>
    <w:p w:rsidR="00C95B99" w:rsidRDefault="00C95B99" w:rsidP="00C95B99">
      <w:pPr>
        <w:rPr>
          <w:rFonts w:ascii="Times New Roman" w:hAnsi="Times New Roman" w:cs="Times New Roman"/>
          <w:bCs/>
          <w:sz w:val="28"/>
          <w:szCs w:val="28"/>
        </w:rPr>
      </w:pPr>
    </w:p>
    <w:p w:rsidR="00C95B99" w:rsidRDefault="00C95B99" w:rsidP="00C95B99">
      <w:pPr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rPr>
          <w:rFonts w:ascii="Times New Roman" w:hAnsi="Times New Roman" w:cs="Times New Roman"/>
          <w:sz w:val="28"/>
          <w:szCs w:val="28"/>
        </w:rPr>
      </w:pPr>
    </w:p>
    <w:p w:rsidR="00C95B99" w:rsidRDefault="00C95B99" w:rsidP="00C95B99">
      <w:pPr>
        <w:rPr>
          <w:rFonts w:ascii="Times New Roman" w:hAnsi="Times New Roman" w:cs="Times New Roman"/>
          <w:sz w:val="28"/>
          <w:szCs w:val="28"/>
        </w:rPr>
      </w:pPr>
    </w:p>
    <w:sectPr w:rsidR="00C95B99" w:rsidSect="002E7000">
      <w:pgSz w:w="11906" w:h="16838"/>
      <w:pgMar w:top="1276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6D7" w:rsidRDefault="001A36D7" w:rsidP="00385D75">
      <w:r>
        <w:separator/>
      </w:r>
    </w:p>
  </w:endnote>
  <w:endnote w:type="continuationSeparator" w:id="0">
    <w:p w:rsidR="001A36D7" w:rsidRDefault="001A36D7" w:rsidP="00385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6D7" w:rsidRDefault="001A36D7" w:rsidP="00385D75">
      <w:r>
        <w:separator/>
      </w:r>
    </w:p>
  </w:footnote>
  <w:footnote w:type="continuationSeparator" w:id="0">
    <w:p w:rsidR="001A36D7" w:rsidRDefault="001A36D7" w:rsidP="00385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50D4"/>
    <w:multiLevelType w:val="multilevel"/>
    <w:tmpl w:val="27F89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0E2828"/>
    <w:multiLevelType w:val="hybridMultilevel"/>
    <w:tmpl w:val="3482A51C"/>
    <w:lvl w:ilvl="0" w:tplc="A01E18CA">
      <w:start w:val="1"/>
      <w:numFmt w:val="decimal"/>
      <w:lvlText w:val="%1."/>
      <w:lvlJc w:val="left"/>
      <w:pPr>
        <w:ind w:left="1770" w:hanging="105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95B99"/>
    <w:rsid w:val="0009326F"/>
    <w:rsid w:val="00151A26"/>
    <w:rsid w:val="001A36D7"/>
    <w:rsid w:val="001B5D27"/>
    <w:rsid w:val="00201FBC"/>
    <w:rsid w:val="002E7000"/>
    <w:rsid w:val="00385D75"/>
    <w:rsid w:val="004818FE"/>
    <w:rsid w:val="006D48C4"/>
    <w:rsid w:val="008E109F"/>
    <w:rsid w:val="009E58B2"/>
    <w:rsid w:val="00AA236C"/>
    <w:rsid w:val="00AF70FB"/>
    <w:rsid w:val="00B30033"/>
    <w:rsid w:val="00C95B99"/>
    <w:rsid w:val="00D1399A"/>
    <w:rsid w:val="00DB1D22"/>
    <w:rsid w:val="00F70468"/>
    <w:rsid w:val="00F8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B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C95B99"/>
    <w:pPr>
      <w:keepNext/>
      <w:widowControl/>
      <w:jc w:val="center"/>
      <w:outlineLvl w:val="0"/>
    </w:pPr>
    <w:rPr>
      <w:rFonts w:ascii="Arial" w:eastAsia="Times New Roman" w:hAnsi="Arial" w:cs="Times New Roman"/>
      <w:b/>
      <w:color w:val="0000FF"/>
      <w:sz w:val="44"/>
      <w:szCs w:val="20"/>
      <w:lang w:bidi="ar-SA"/>
    </w:rPr>
  </w:style>
  <w:style w:type="paragraph" w:styleId="2">
    <w:name w:val="heading 2"/>
    <w:basedOn w:val="a"/>
    <w:next w:val="a"/>
    <w:link w:val="20"/>
    <w:qFormat/>
    <w:rsid w:val="00C95B99"/>
    <w:pPr>
      <w:keepNext/>
      <w:widowControl/>
      <w:jc w:val="center"/>
      <w:outlineLvl w:val="1"/>
    </w:pPr>
    <w:rPr>
      <w:rFonts w:ascii="Tahoma" w:eastAsia="Times New Roman" w:hAnsi="Tahoma" w:cs="Times New Roman"/>
      <w:b/>
      <w:color w:val="0000FF"/>
      <w:sz w:val="40"/>
      <w:szCs w:val="20"/>
      <w:lang w:bidi="ar-SA"/>
    </w:rPr>
  </w:style>
  <w:style w:type="paragraph" w:styleId="3">
    <w:name w:val="heading 3"/>
    <w:basedOn w:val="a"/>
    <w:next w:val="a"/>
    <w:link w:val="30"/>
    <w:qFormat/>
    <w:rsid w:val="00C95B99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B99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5B99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5B9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C95B9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C95B99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Subtitle"/>
    <w:basedOn w:val="a"/>
    <w:next w:val="a"/>
    <w:link w:val="a5"/>
    <w:qFormat/>
    <w:rsid w:val="00C95B99"/>
    <w:pPr>
      <w:widowControl/>
      <w:spacing w:after="60"/>
      <w:jc w:val="center"/>
      <w:outlineLvl w:val="1"/>
    </w:pPr>
    <w:rPr>
      <w:rFonts w:ascii="Cambria" w:eastAsia="Times New Roman" w:hAnsi="Cambria" w:cs="Times New Roman"/>
      <w:color w:val="auto"/>
      <w:lang w:bidi="ar-SA"/>
    </w:rPr>
  </w:style>
  <w:style w:type="character" w:customStyle="1" w:styleId="a5">
    <w:name w:val="Подзаголовок Знак"/>
    <w:basedOn w:val="a0"/>
    <w:link w:val="a4"/>
    <w:rsid w:val="00C95B99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C95B99"/>
    <w:pPr>
      <w:widowControl/>
      <w:shd w:val="clear" w:color="auto" w:fill="FFFFFF"/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7">
    <w:name w:val="Основной текст с отступом Знак"/>
    <w:basedOn w:val="a0"/>
    <w:link w:val="a6"/>
    <w:rsid w:val="00C95B99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C95B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95B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B9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rigcontext">
    <w:name w:val="rigcontext"/>
    <w:basedOn w:val="a"/>
    <w:rsid w:val="00C95B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Другое_"/>
    <w:basedOn w:val="a0"/>
    <w:link w:val="ac"/>
    <w:rsid w:val="00C95B99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"/>
    <w:link w:val="ab"/>
    <w:rsid w:val="00C95B99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d">
    <w:name w:val="Table Grid"/>
    <w:basedOn w:val="a1"/>
    <w:uiPriority w:val="59"/>
    <w:rsid w:val="00C95B9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DB1D2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B1D2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2021-05-17T12:20:00Z</cp:lastPrinted>
  <dcterms:created xsi:type="dcterms:W3CDTF">2021-05-19T13:38:00Z</dcterms:created>
  <dcterms:modified xsi:type="dcterms:W3CDTF">2021-05-19T13:38:00Z</dcterms:modified>
</cp:coreProperties>
</file>