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0D" w:rsidRDefault="00C36A0D" w:rsidP="00C36A0D">
      <w:pPr>
        <w:ind w:left="-360" w:hanging="360"/>
        <w:jc w:val="center"/>
        <w:outlineLvl w:val="0"/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0D" w:rsidRDefault="00C36A0D" w:rsidP="00C36A0D">
      <w:pPr>
        <w:pStyle w:val="1"/>
        <w:ind w:left="-360"/>
        <w:jc w:val="center"/>
        <w:rPr>
          <w:sz w:val="32"/>
        </w:rPr>
      </w:pPr>
    </w:p>
    <w:p w:rsidR="00C36A0D" w:rsidRPr="0070299F" w:rsidRDefault="00C36A0D" w:rsidP="00C36A0D"/>
    <w:p w:rsidR="00C36A0D" w:rsidRPr="0070299F" w:rsidRDefault="00C36A0D" w:rsidP="00C36A0D">
      <w:pPr>
        <w:pStyle w:val="1"/>
        <w:ind w:left="-360"/>
        <w:jc w:val="center"/>
        <w:rPr>
          <w:b w:val="0"/>
          <w:szCs w:val="28"/>
        </w:rPr>
      </w:pPr>
      <w:r w:rsidRPr="0070299F">
        <w:rPr>
          <w:b w:val="0"/>
          <w:szCs w:val="28"/>
        </w:rPr>
        <w:t>РОССИЙСКАЯ ФЕДЕРАЦИЯ</w:t>
      </w:r>
    </w:p>
    <w:p w:rsidR="00C36A0D" w:rsidRPr="0070299F" w:rsidRDefault="00C36A0D" w:rsidP="00C36A0D">
      <w:pPr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ОРЛОВСКАЯ ОБЛАСТЬ</w:t>
      </w:r>
    </w:p>
    <w:p w:rsidR="00C36A0D" w:rsidRPr="0070299F" w:rsidRDefault="00C36A0D" w:rsidP="00C36A0D">
      <w:pPr>
        <w:pStyle w:val="2"/>
        <w:ind w:left="-360"/>
        <w:rPr>
          <w:b w:val="0"/>
          <w:szCs w:val="28"/>
        </w:rPr>
      </w:pPr>
      <w:r w:rsidRPr="0070299F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70299F">
        <w:rPr>
          <w:b w:val="0"/>
          <w:szCs w:val="28"/>
        </w:rPr>
        <w:t xml:space="preserve">  ГОРОДА ЛИВНЫ</w:t>
      </w:r>
    </w:p>
    <w:p w:rsidR="00C36A0D" w:rsidRPr="0070299F" w:rsidRDefault="00C36A0D" w:rsidP="00C36A0D">
      <w:pPr>
        <w:ind w:left="-360"/>
        <w:jc w:val="center"/>
        <w:rPr>
          <w:sz w:val="28"/>
          <w:szCs w:val="28"/>
        </w:rPr>
      </w:pPr>
    </w:p>
    <w:p w:rsidR="00C36A0D" w:rsidRPr="0070299F" w:rsidRDefault="00C36A0D" w:rsidP="00C36A0D">
      <w:pPr>
        <w:pStyle w:val="3"/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П О С Т А Н О В Л Е Н И Е</w:t>
      </w:r>
    </w:p>
    <w:p w:rsidR="00C36A0D" w:rsidRDefault="00C36A0D" w:rsidP="00C36A0D">
      <w:pPr>
        <w:ind w:left="-360"/>
      </w:pPr>
    </w:p>
    <w:p w:rsidR="00C36A0D" w:rsidRDefault="00F13ED2" w:rsidP="00C36A0D">
      <w:pPr>
        <w:pStyle w:val="4"/>
        <w:ind w:left="-360"/>
      </w:pPr>
      <w:r>
        <w:t>08 июля</w:t>
      </w:r>
      <w:r w:rsidR="00C36A0D">
        <w:t xml:space="preserve">  2019г.</w:t>
      </w:r>
      <w:r w:rsidR="00C36A0D">
        <w:tab/>
      </w:r>
      <w:r w:rsidR="00C36A0D">
        <w:tab/>
      </w:r>
      <w:r w:rsidR="00811DD2">
        <w:tab/>
        <w:t xml:space="preserve">                            </w:t>
      </w:r>
      <w:r w:rsidR="00C36A0D">
        <w:t xml:space="preserve">   </w:t>
      </w:r>
      <w:r>
        <w:t xml:space="preserve">                                   </w:t>
      </w:r>
      <w:r w:rsidR="00C36A0D">
        <w:t xml:space="preserve">   </w:t>
      </w:r>
      <w:r w:rsidR="002B52C9">
        <w:t xml:space="preserve"> </w:t>
      </w:r>
      <w:r w:rsidR="00C36A0D">
        <w:t xml:space="preserve"> № </w:t>
      </w:r>
      <w:r>
        <w:t>470</w:t>
      </w:r>
      <w:r w:rsidR="00C36A0D">
        <w:t xml:space="preserve">  </w:t>
      </w:r>
    </w:p>
    <w:p w:rsidR="00C36A0D" w:rsidRPr="00707632" w:rsidRDefault="00C36A0D" w:rsidP="00C36A0D">
      <w:pPr>
        <w:pStyle w:val="4"/>
        <w:ind w:left="-360"/>
      </w:pPr>
      <w:r>
        <w:t xml:space="preserve">          г.Ливны                                 </w:t>
      </w:r>
      <w:r w:rsidRPr="0070299F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70299F">
        <w:rPr>
          <w:szCs w:val="28"/>
        </w:rPr>
        <w:t xml:space="preserve">  </w:t>
      </w:r>
      <w:r>
        <w:rPr>
          <w:szCs w:val="28"/>
        </w:rPr>
        <w:t xml:space="preserve">                          </w:t>
      </w:r>
    </w:p>
    <w:p w:rsidR="00C36A0D" w:rsidRPr="0070299F" w:rsidRDefault="00C36A0D" w:rsidP="00C36A0D">
      <w:pPr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О проведении аукциона на</w:t>
      </w: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право заключения договоров</w:t>
      </w: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на размещение нестационарных</w:t>
      </w: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торговых  объектов  </w:t>
      </w:r>
    </w:p>
    <w:p w:rsidR="00C36A0D" w:rsidRDefault="00C36A0D" w:rsidP="00C36A0D">
      <w:pPr>
        <w:tabs>
          <w:tab w:val="left" w:pos="2700"/>
        </w:tabs>
        <w:ind w:firstLine="360"/>
        <w:rPr>
          <w:sz w:val="20"/>
          <w:szCs w:val="20"/>
        </w:rPr>
      </w:pPr>
      <w:r>
        <w:t xml:space="preserve">         </w:t>
      </w:r>
      <w:r>
        <w:rPr>
          <w:sz w:val="28"/>
          <w:szCs w:val="28"/>
        </w:rPr>
        <w:t xml:space="preserve"> </w:t>
      </w:r>
    </w:p>
    <w:p w:rsidR="00C36A0D" w:rsidRDefault="00C36A0D" w:rsidP="00360FAD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Федеральными  законами от </w:t>
      </w:r>
      <w:r w:rsidR="00811DD2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</w:t>
      </w:r>
      <w:r w:rsidR="00360FAD">
        <w:rPr>
          <w:sz w:val="28"/>
        </w:rPr>
        <w:t>ями</w:t>
      </w:r>
      <w:r>
        <w:rPr>
          <w:sz w:val="28"/>
        </w:rPr>
        <w:t xml:space="preserve"> администрации города Ливны от 13 ноября 2017 года №130 «О размещении нестационарных торговых объектов на территории города Ливны Орловской области»,</w:t>
      </w:r>
      <w:r w:rsidR="00360FAD">
        <w:rPr>
          <w:sz w:val="28"/>
        </w:rPr>
        <w:t xml:space="preserve"> </w:t>
      </w:r>
      <w:r>
        <w:rPr>
          <w:sz w:val="28"/>
        </w:rPr>
        <w:t>от 10 декабря 2018 года №131 «Об утверждении схемы размещения нестационарных торговых объектов на территории города Ливны  на 2019 год»,  в</w:t>
      </w:r>
      <w:r>
        <w:rPr>
          <w:sz w:val="28"/>
          <w:szCs w:val="28"/>
        </w:rPr>
        <w:t xml:space="preserve"> целях удовлетворения покупательского спроса  администрация города </w:t>
      </w:r>
      <w:r w:rsidR="00360FAD">
        <w:rPr>
          <w:sz w:val="28"/>
          <w:szCs w:val="28"/>
        </w:rPr>
        <w:t xml:space="preserve">  </w:t>
      </w:r>
      <w:r>
        <w:rPr>
          <w:sz w:val="28"/>
          <w:szCs w:val="28"/>
        </w:rPr>
        <w:t>п о с т а н о в л я е т:</w:t>
      </w:r>
    </w:p>
    <w:p w:rsidR="00C36A0D" w:rsidRDefault="00C36A0D" w:rsidP="00FB6C7E">
      <w:pPr>
        <w:tabs>
          <w:tab w:val="left" w:pos="900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и провести </w:t>
      </w:r>
      <w:r w:rsidR="008A2D4D">
        <w:rPr>
          <w:sz w:val="28"/>
          <w:szCs w:val="28"/>
        </w:rPr>
        <w:t xml:space="preserve"> в августе</w:t>
      </w:r>
      <w:r>
        <w:rPr>
          <w:sz w:val="28"/>
          <w:szCs w:val="28"/>
        </w:rPr>
        <w:t xml:space="preserve"> </w:t>
      </w:r>
      <w:r w:rsidRPr="0043034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43034D">
        <w:rPr>
          <w:sz w:val="28"/>
          <w:szCs w:val="28"/>
        </w:rPr>
        <w:t>г</w:t>
      </w:r>
      <w:r w:rsidR="00FB6C7E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 открытый аукцион на право заключения договор</w:t>
      </w:r>
      <w:r w:rsidR="00811DD2">
        <w:rPr>
          <w:sz w:val="28"/>
          <w:szCs w:val="28"/>
        </w:rPr>
        <w:t>ов</w:t>
      </w:r>
      <w:r>
        <w:rPr>
          <w:sz w:val="28"/>
          <w:szCs w:val="28"/>
        </w:rPr>
        <w:t xml:space="preserve"> на размещение нестационарных торговых объектов:</w:t>
      </w:r>
    </w:p>
    <w:p w:rsidR="00C36A0D" w:rsidRDefault="00C36A0D" w:rsidP="00C36A0D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</w:p>
    <w:tbl>
      <w:tblPr>
        <w:tblStyle w:val="a3"/>
        <w:tblW w:w="9639" w:type="dxa"/>
        <w:tblInd w:w="-176" w:type="dxa"/>
        <w:tblLayout w:type="fixed"/>
        <w:tblLook w:val="01E0"/>
      </w:tblPr>
      <w:tblGrid>
        <w:gridCol w:w="729"/>
        <w:gridCol w:w="1965"/>
        <w:gridCol w:w="1985"/>
        <w:gridCol w:w="1134"/>
        <w:gridCol w:w="1984"/>
        <w:gridCol w:w="1842"/>
      </w:tblGrid>
      <w:tr w:rsidR="00FB6C7E" w:rsidTr="00DF1465">
        <w:tc>
          <w:tcPr>
            <w:tcW w:w="729" w:type="dxa"/>
          </w:tcPr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№ лота</w:t>
            </w:r>
          </w:p>
        </w:tc>
        <w:tc>
          <w:tcPr>
            <w:tcW w:w="1965" w:type="dxa"/>
          </w:tcPr>
          <w:p w:rsidR="00FB6C7E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Место расположения</w:t>
            </w:r>
          </w:p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1134" w:type="dxa"/>
            <w:vAlign w:val="center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Площадь для размещения  (кв.м.)</w:t>
            </w:r>
          </w:p>
        </w:tc>
        <w:tc>
          <w:tcPr>
            <w:tcW w:w="1984" w:type="dxa"/>
          </w:tcPr>
          <w:p w:rsidR="00FB6C7E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Специализация</w:t>
            </w:r>
          </w:p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842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Срок размещения</w:t>
            </w:r>
          </w:p>
          <w:p w:rsidR="00FB6C7E" w:rsidRPr="00B556E0" w:rsidRDefault="00FB6C7E" w:rsidP="000E586B">
            <w:pPr>
              <w:jc w:val="center"/>
            </w:pPr>
          </w:p>
        </w:tc>
      </w:tr>
      <w:tr w:rsidR="00FB6C7E" w:rsidTr="00DF1465">
        <w:tc>
          <w:tcPr>
            <w:tcW w:w="729" w:type="dxa"/>
          </w:tcPr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1</w:t>
            </w:r>
          </w:p>
        </w:tc>
        <w:tc>
          <w:tcPr>
            <w:tcW w:w="1965" w:type="dxa"/>
          </w:tcPr>
          <w:p w:rsidR="00FB6C7E" w:rsidRPr="00B556E0" w:rsidRDefault="00FB6C7E" w:rsidP="00C36A0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>
              <w:t>Ул.Мира ( у дома №205)</w:t>
            </w:r>
          </w:p>
        </w:tc>
        <w:tc>
          <w:tcPr>
            <w:tcW w:w="1985" w:type="dxa"/>
          </w:tcPr>
          <w:p w:rsidR="00FB6C7E" w:rsidRPr="00B556E0" w:rsidRDefault="002A4226" w:rsidP="002A422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К</w:t>
            </w:r>
            <w:r w:rsidR="00FB6C7E">
              <w:t>иоск</w:t>
            </w:r>
          </w:p>
        </w:tc>
        <w:tc>
          <w:tcPr>
            <w:tcW w:w="1134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12,0</w:t>
            </w:r>
          </w:p>
        </w:tc>
        <w:tc>
          <w:tcPr>
            <w:tcW w:w="1984" w:type="dxa"/>
          </w:tcPr>
          <w:p w:rsidR="002A4226" w:rsidRPr="00B556E0" w:rsidRDefault="008B3491" w:rsidP="008B3491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Корма для животных</w:t>
            </w:r>
          </w:p>
        </w:tc>
        <w:tc>
          <w:tcPr>
            <w:tcW w:w="1842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</w:t>
            </w:r>
            <w:r w:rsidR="008A2D4D">
              <w:t>9</w:t>
            </w:r>
            <w:r w:rsidRPr="00B556E0">
              <w:t>.2019г.</w:t>
            </w:r>
          </w:p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</w:tc>
      </w:tr>
      <w:tr w:rsidR="002A4226" w:rsidTr="00DF1465">
        <w:trPr>
          <w:trHeight w:val="1137"/>
        </w:trPr>
        <w:tc>
          <w:tcPr>
            <w:tcW w:w="729" w:type="dxa"/>
          </w:tcPr>
          <w:p w:rsidR="002A4226" w:rsidRDefault="008B3491" w:rsidP="008B3491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2</w:t>
            </w:r>
          </w:p>
        </w:tc>
        <w:tc>
          <w:tcPr>
            <w:tcW w:w="1965" w:type="dxa"/>
          </w:tcPr>
          <w:p w:rsidR="002A4226" w:rsidRDefault="002A4226" w:rsidP="00C36A0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>
              <w:t>Ул.Денисова, д.2А</w:t>
            </w:r>
          </w:p>
        </w:tc>
        <w:tc>
          <w:tcPr>
            <w:tcW w:w="1985" w:type="dxa"/>
          </w:tcPr>
          <w:p w:rsidR="002A4226" w:rsidRDefault="002A4226" w:rsidP="00C36A0D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Торговый павильон</w:t>
            </w:r>
          </w:p>
        </w:tc>
        <w:tc>
          <w:tcPr>
            <w:tcW w:w="1134" w:type="dxa"/>
          </w:tcPr>
          <w:p w:rsidR="002A4226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30,0</w:t>
            </w:r>
          </w:p>
        </w:tc>
        <w:tc>
          <w:tcPr>
            <w:tcW w:w="1984" w:type="dxa"/>
          </w:tcPr>
          <w:p w:rsidR="002A4226" w:rsidRDefault="002A4226" w:rsidP="00DF1465">
            <w:pPr>
              <w:tabs>
                <w:tab w:val="left" w:pos="540"/>
                <w:tab w:val="left" w:pos="1080"/>
                <w:tab w:val="left" w:pos="1260"/>
              </w:tabs>
            </w:pPr>
            <w:r>
              <w:t>Продовольстве</w:t>
            </w:r>
            <w:r w:rsidR="00DF1465">
              <w:t>н</w:t>
            </w:r>
            <w:r>
              <w:t>ные товары</w:t>
            </w:r>
          </w:p>
        </w:tc>
        <w:tc>
          <w:tcPr>
            <w:tcW w:w="1842" w:type="dxa"/>
          </w:tcPr>
          <w:p w:rsidR="002A4226" w:rsidRPr="00B556E0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</w:t>
            </w:r>
            <w:r w:rsidR="008A2D4D">
              <w:t>9</w:t>
            </w:r>
            <w:r w:rsidRPr="00B556E0">
              <w:t>.2019г.</w:t>
            </w:r>
          </w:p>
          <w:p w:rsidR="002A4226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  <w:p w:rsidR="002A4226" w:rsidRPr="00B556E0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</w:tr>
      <w:tr w:rsidR="002A4226" w:rsidTr="00DF1465">
        <w:tc>
          <w:tcPr>
            <w:tcW w:w="729" w:type="dxa"/>
          </w:tcPr>
          <w:p w:rsidR="002A4226" w:rsidRDefault="008B3491" w:rsidP="008B3491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3</w:t>
            </w:r>
          </w:p>
        </w:tc>
        <w:tc>
          <w:tcPr>
            <w:tcW w:w="1965" w:type="dxa"/>
          </w:tcPr>
          <w:p w:rsidR="002A4226" w:rsidRDefault="002A4226" w:rsidP="00C36A0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>
              <w:t>Ул.Мира (перекресток с ул.Денисова)</w:t>
            </w:r>
          </w:p>
        </w:tc>
        <w:tc>
          <w:tcPr>
            <w:tcW w:w="1985" w:type="dxa"/>
          </w:tcPr>
          <w:p w:rsidR="002A4226" w:rsidRDefault="002A4226" w:rsidP="00C36A0D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Торговый павильон</w:t>
            </w:r>
          </w:p>
        </w:tc>
        <w:tc>
          <w:tcPr>
            <w:tcW w:w="1134" w:type="dxa"/>
          </w:tcPr>
          <w:p w:rsidR="002A4226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96,0</w:t>
            </w:r>
          </w:p>
        </w:tc>
        <w:tc>
          <w:tcPr>
            <w:tcW w:w="1984" w:type="dxa"/>
          </w:tcPr>
          <w:p w:rsidR="002A4226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Продовольственные товары</w:t>
            </w:r>
          </w:p>
        </w:tc>
        <w:tc>
          <w:tcPr>
            <w:tcW w:w="1842" w:type="dxa"/>
          </w:tcPr>
          <w:p w:rsidR="002A4226" w:rsidRPr="00B556E0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</w:t>
            </w:r>
            <w:r w:rsidR="008A2D4D">
              <w:t>9</w:t>
            </w:r>
            <w:r w:rsidRPr="00B556E0">
              <w:t>.2019г.</w:t>
            </w:r>
          </w:p>
          <w:p w:rsidR="002A4226" w:rsidRPr="00B556E0" w:rsidRDefault="002A4226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</w:tc>
      </w:tr>
    </w:tbl>
    <w:p w:rsidR="00C36A0D" w:rsidRDefault="00C36A0D" w:rsidP="00C36A0D">
      <w:pPr>
        <w:tabs>
          <w:tab w:val="left" w:pos="-284"/>
          <w:tab w:val="left" w:pos="414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36A0D" w:rsidRDefault="00C36A0D" w:rsidP="00C36A0D">
      <w:pPr>
        <w:tabs>
          <w:tab w:val="left" w:pos="-284"/>
          <w:tab w:val="left" w:pos="414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E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 Комитету экономики, предпринимательства и торговли  администрации города (Золкина С.А.) разместить </w:t>
      </w:r>
      <w:r w:rsidR="002A4226">
        <w:rPr>
          <w:sz w:val="28"/>
          <w:szCs w:val="28"/>
        </w:rPr>
        <w:t xml:space="preserve"> информацию</w:t>
      </w:r>
      <w:r>
        <w:rPr>
          <w:sz w:val="28"/>
          <w:szCs w:val="28"/>
        </w:rPr>
        <w:t xml:space="preserve"> об</w:t>
      </w:r>
      <w:r w:rsidR="008B3491">
        <w:rPr>
          <w:sz w:val="28"/>
          <w:szCs w:val="28"/>
        </w:rPr>
        <w:t xml:space="preserve"> открытом </w:t>
      </w:r>
      <w:r>
        <w:rPr>
          <w:sz w:val="28"/>
          <w:szCs w:val="28"/>
        </w:rPr>
        <w:t xml:space="preserve"> аукционе  на официальном сайте администрации города</w:t>
      </w:r>
      <w:r w:rsidR="008B3491">
        <w:rPr>
          <w:sz w:val="28"/>
          <w:szCs w:val="28"/>
        </w:rPr>
        <w:t>.</w:t>
      </w:r>
    </w:p>
    <w:p w:rsidR="00C36A0D" w:rsidRPr="005B3FE9" w:rsidRDefault="00C36A0D" w:rsidP="00C36A0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Контроль  за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</w:t>
      </w:r>
      <w:r w:rsidRPr="005B3FE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5B3FE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Полунину Л.И.</w:t>
      </w:r>
    </w:p>
    <w:p w:rsidR="00C36A0D" w:rsidRDefault="00C36A0D" w:rsidP="00C36A0D">
      <w:pPr>
        <w:ind w:left="-360"/>
        <w:jc w:val="both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Глава города                                                                                       С.А.Трубицин          </w:t>
      </w:r>
    </w:p>
    <w:p w:rsidR="00C36A0D" w:rsidRDefault="00C36A0D" w:rsidP="00C36A0D">
      <w:pPr>
        <w:ind w:left="-360"/>
      </w:pPr>
      <w:r>
        <w:t xml:space="preserve">   </w:t>
      </w: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Pr="00036917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8"/>
          <w:szCs w:val="28"/>
        </w:rPr>
      </w:pPr>
      <w:r w:rsidRPr="00036917">
        <w:rPr>
          <w:sz w:val="20"/>
          <w:szCs w:val="20"/>
        </w:rPr>
        <w:t xml:space="preserve">                 </w:t>
      </w:r>
      <w:r w:rsidRPr="00D005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D00521">
        <w:rPr>
          <w:sz w:val="28"/>
          <w:szCs w:val="28"/>
        </w:rPr>
        <w:t xml:space="preserve">         </w:t>
      </w: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36A0D" w:rsidRDefault="00C36A0D" w:rsidP="00C36A0D">
      <w:pPr>
        <w:ind w:left="-360"/>
        <w:rPr>
          <w:sz w:val="26"/>
          <w:szCs w:val="26"/>
        </w:rPr>
      </w:pPr>
      <w:r w:rsidRPr="00697FBB">
        <w:rPr>
          <w:sz w:val="26"/>
          <w:szCs w:val="26"/>
        </w:rPr>
        <w:t xml:space="preserve">                                                                     </w:t>
      </w:r>
    </w:p>
    <w:p w:rsidR="00C36A0D" w:rsidRDefault="00C36A0D" w:rsidP="00C36A0D">
      <w:pPr>
        <w:ind w:left="-360"/>
      </w:pPr>
      <w:r>
        <w:t xml:space="preserve">                                                                                        </w:t>
      </w:r>
    </w:p>
    <w:p w:rsidR="00C36A0D" w:rsidRDefault="00C36A0D" w:rsidP="00C36A0D"/>
    <w:p w:rsidR="00C36A0D" w:rsidRDefault="00C36A0D" w:rsidP="00C36A0D"/>
    <w:p w:rsidR="00C36A0D" w:rsidRDefault="00C36A0D" w:rsidP="00C36A0D"/>
    <w:p w:rsidR="00C36A0D" w:rsidRDefault="00C36A0D" w:rsidP="00C36A0D">
      <w:pPr>
        <w:rPr>
          <w:sz w:val="28"/>
          <w:szCs w:val="28"/>
        </w:rPr>
      </w:pPr>
    </w:p>
    <w:p w:rsidR="00C36A0D" w:rsidRDefault="00C36A0D" w:rsidP="007870E2">
      <w:pPr>
        <w:spacing w:before="30"/>
        <w:ind w:left="1417"/>
        <w:rPr>
          <w:sz w:val="28"/>
          <w:szCs w:val="28"/>
        </w:rPr>
      </w:pPr>
    </w:p>
    <w:p w:rsidR="007870E2" w:rsidRDefault="007870E2" w:rsidP="007870E2">
      <w:pPr>
        <w:spacing w:before="30"/>
        <w:ind w:left="1417"/>
        <w:rPr>
          <w:sz w:val="28"/>
          <w:szCs w:val="28"/>
        </w:rPr>
      </w:pPr>
    </w:p>
    <w:sectPr w:rsidR="007870E2" w:rsidSect="008A2D4D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A0D"/>
    <w:rsid w:val="002037EF"/>
    <w:rsid w:val="002A4226"/>
    <w:rsid w:val="002B52C9"/>
    <w:rsid w:val="002C7C2B"/>
    <w:rsid w:val="002D1258"/>
    <w:rsid w:val="003021CE"/>
    <w:rsid w:val="003311EC"/>
    <w:rsid w:val="003574F2"/>
    <w:rsid w:val="00360FAD"/>
    <w:rsid w:val="00397E5F"/>
    <w:rsid w:val="00420091"/>
    <w:rsid w:val="0057314F"/>
    <w:rsid w:val="005C0A0C"/>
    <w:rsid w:val="005E6634"/>
    <w:rsid w:val="00656A13"/>
    <w:rsid w:val="006766C6"/>
    <w:rsid w:val="007623AA"/>
    <w:rsid w:val="007870E2"/>
    <w:rsid w:val="007D1DEC"/>
    <w:rsid w:val="00811DD2"/>
    <w:rsid w:val="0081465B"/>
    <w:rsid w:val="00845FA3"/>
    <w:rsid w:val="008A2D4D"/>
    <w:rsid w:val="008B3491"/>
    <w:rsid w:val="00917FA3"/>
    <w:rsid w:val="00926B64"/>
    <w:rsid w:val="00954D32"/>
    <w:rsid w:val="00A81C85"/>
    <w:rsid w:val="00AA1E42"/>
    <w:rsid w:val="00B47D17"/>
    <w:rsid w:val="00B64926"/>
    <w:rsid w:val="00B735AA"/>
    <w:rsid w:val="00BE0974"/>
    <w:rsid w:val="00C36A0D"/>
    <w:rsid w:val="00D9462A"/>
    <w:rsid w:val="00DF1465"/>
    <w:rsid w:val="00DF3AD0"/>
    <w:rsid w:val="00E5389A"/>
    <w:rsid w:val="00F04A92"/>
    <w:rsid w:val="00F13ED2"/>
    <w:rsid w:val="00F37D84"/>
    <w:rsid w:val="00F71851"/>
    <w:rsid w:val="00F84488"/>
    <w:rsid w:val="00FB5814"/>
    <w:rsid w:val="00FB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A0D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36A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36A0D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C36A0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6A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A0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C3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40E3-887E-4328-A2EF-BEFF0406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2019-07-05T09:31:00Z</cp:lastPrinted>
  <dcterms:created xsi:type="dcterms:W3CDTF">2019-07-02T09:19:00Z</dcterms:created>
  <dcterms:modified xsi:type="dcterms:W3CDTF">2019-07-08T11:30:00Z</dcterms:modified>
</cp:coreProperties>
</file>