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E03" w:rsidRDefault="00D73D35" w:rsidP="00D73D35">
      <w:pPr>
        <w:ind w:firstLine="360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</w:t>
      </w:r>
      <w:r w:rsidR="00801E03">
        <w:rPr>
          <w:noProof/>
          <w:sz w:val="28"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E03" w:rsidRDefault="00801E03" w:rsidP="00801E03">
      <w:pPr>
        <w:ind w:firstLine="360"/>
        <w:jc w:val="center"/>
        <w:outlineLvl w:val="0"/>
        <w:rPr>
          <w:sz w:val="28"/>
          <w:szCs w:val="28"/>
        </w:rPr>
      </w:pPr>
    </w:p>
    <w:p w:rsidR="00D46C08" w:rsidRPr="00F1112B" w:rsidRDefault="00D46C08" w:rsidP="00801E03">
      <w:pPr>
        <w:ind w:firstLine="360"/>
        <w:jc w:val="center"/>
        <w:outlineLvl w:val="0"/>
        <w:rPr>
          <w:sz w:val="28"/>
          <w:szCs w:val="28"/>
        </w:rPr>
      </w:pPr>
    </w:p>
    <w:p w:rsidR="00801E03" w:rsidRPr="00F1112B" w:rsidRDefault="00801E03" w:rsidP="00801E03">
      <w:pPr>
        <w:pStyle w:val="1"/>
        <w:ind w:firstLine="360"/>
        <w:jc w:val="center"/>
        <w:rPr>
          <w:b w:val="0"/>
          <w:szCs w:val="28"/>
        </w:rPr>
      </w:pPr>
      <w:r w:rsidRPr="00F1112B">
        <w:rPr>
          <w:b w:val="0"/>
          <w:szCs w:val="28"/>
        </w:rPr>
        <w:t>РОССИЙСКАЯ ФЕДЕРАЦИЯ</w:t>
      </w:r>
    </w:p>
    <w:p w:rsidR="00801E03" w:rsidRPr="00F1112B" w:rsidRDefault="00801E03" w:rsidP="00801E03">
      <w:pPr>
        <w:ind w:firstLine="360"/>
        <w:jc w:val="center"/>
        <w:rPr>
          <w:sz w:val="28"/>
          <w:szCs w:val="28"/>
        </w:rPr>
      </w:pPr>
      <w:r w:rsidRPr="00F1112B">
        <w:rPr>
          <w:sz w:val="28"/>
          <w:szCs w:val="28"/>
        </w:rPr>
        <w:t>ОРЛОВСКАЯ ОБЛАСТЬ</w:t>
      </w:r>
    </w:p>
    <w:p w:rsidR="00801E03" w:rsidRPr="00F1112B" w:rsidRDefault="00801E03" w:rsidP="00801E03">
      <w:pPr>
        <w:pStyle w:val="2"/>
        <w:ind w:firstLine="360"/>
        <w:rPr>
          <w:b w:val="0"/>
          <w:szCs w:val="28"/>
        </w:rPr>
      </w:pPr>
      <w:r w:rsidRPr="00F1112B">
        <w:rPr>
          <w:b w:val="0"/>
          <w:szCs w:val="28"/>
        </w:rPr>
        <w:t xml:space="preserve">  АДМИНИСТРАЦИ</w:t>
      </w:r>
      <w:r>
        <w:rPr>
          <w:b w:val="0"/>
          <w:szCs w:val="28"/>
        </w:rPr>
        <w:t>Я</w:t>
      </w:r>
      <w:r w:rsidRPr="00F1112B">
        <w:rPr>
          <w:b w:val="0"/>
          <w:szCs w:val="28"/>
        </w:rPr>
        <w:t xml:space="preserve">  ГОРОДА ЛИВНЫ</w:t>
      </w:r>
    </w:p>
    <w:p w:rsidR="00801E03" w:rsidRPr="00F1112B" w:rsidRDefault="00801E03" w:rsidP="00801E03">
      <w:pPr>
        <w:ind w:firstLine="360"/>
        <w:jc w:val="center"/>
        <w:rPr>
          <w:sz w:val="28"/>
          <w:szCs w:val="28"/>
        </w:rPr>
      </w:pPr>
    </w:p>
    <w:p w:rsidR="00801E03" w:rsidRDefault="00801E03" w:rsidP="00801E03">
      <w:pPr>
        <w:pStyle w:val="3"/>
        <w:ind w:firstLine="360"/>
        <w:jc w:val="center"/>
        <w:rPr>
          <w:sz w:val="28"/>
          <w:szCs w:val="28"/>
        </w:rPr>
      </w:pPr>
      <w:r w:rsidRPr="00F1112B">
        <w:rPr>
          <w:sz w:val="28"/>
          <w:szCs w:val="28"/>
        </w:rPr>
        <w:t>ПОСТАНОВЛЕНИЕ</w:t>
      </w:r>
    </w:p>
    <w:p w:rsidR="00801E03" w:rsidRPr="00686527" w:rsidRDefault="00485A21" w:rsidP="00801E03">
      <w:pPr>
        <w:rPr>
          <w:sz w:val="28"/>
          <w:szCs w:val="28"/>
        </w:rPr>
      </w:pPr>
      <w:r>
        <w:rPr>
          <w:sz w:val="28"/>
          <w:szCs w:val="28"/>
        </w:rPr>
        <w:t>4 октября</w:t>
      </w:r>
      <w:r w:rsidR="00801E03" w:rsidRPr="00686527">
        <w:rPr>
          <w:sz w:val="28"/>
          <w:szCs w:val="28"/>
        </w:rPr>
        <w:t xml:space="preserve">  2018г.</w:t>
      </w:r>
      <w:r w:rsidR="00801E03" w:rsidRPr="00686527">
        <w:rPr>
          <w:sz w:val="28"/>
          <w:szCs w:val="28"/>
        </w:rPr>
        <w:tab/>
      </w:r>
      <w:r w:rsidR="00801E03" w:rsidRPr="00686527">
        <w:rPr>
          <w:sz w:val="28"/>
          <w:szCs w:val="28"/>
        </w:rPr>
        <w:tab/>
      </w:r>
      <w:r w:rsidR="00801E03" w:rsidRPr="00686527">
        <w:rPr>
          <w:sz w:val="28"/>
          <w:szCs w:val="28"/>
        </w:rPr>
        <w:tab/>
        <w:t xml:space="preserve">      </w:t>
      </w:r>
      <w:r w:rsidR="00801E03" w:rsidRPr="00686527">
        <w:rPr>
          <w:sz w:val="28"/>
          <w:szCs w:val="28"/>
        </w:rPr>
        <w:tab/>
        <w:t xml:space="preserve">               </w:t>
      </w:r>
      <w:r w:rsidR="00801E03">
        <w:rPr>
          <w:sz w:val="28"/>
          <w:szCs w:val="28"/>
        </w:rPr>
        <w:t xml:space="preserve">                        </w:t>
      </w:r>
      <w:r w:rsidR="00801E03" w:rsidRPr="0068652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</w:t>
      </w:r>
      <w:r w:rsidR="00801E03" w:rsidRPr="00686527">
        <w:rPr>
          <w:sz w:val="28"/>
          <w:szCs w:val="28"/>
        </w:rPr>
        <w:t xml:space="preserve"> № </w:t>
      </w:r>
      <w:r>
        <w:rPr>
          <w:sz w:val="28"/>
          <w:szCs w:val="28"/>
        </w:rPr>
        <w:t>106</w:t>
      </w:r>
      <w:r w:rsidR="00801E03" w:rsidRPr="00686527">
        <w:rPr>
          <w:sz w:val="28"/>
          <w:szCs w:val="28"/>
        </w:rPr>
        <w:t xml:space="preserve"> </w:t>
      </w:r>
    </w:p>
    <w:p w:rsidR="00801E03" w:rsidRDefault="00801E03" w:rsidP="00801E03">
      <w:pPr>
        <w:rPr>
          <w:sz w:val="28"/>
        </w:rPr>
      </w:pPr>
      <w:r>
        <w:rPr>
          <w:sz w:val="28"/>
        </w:rPr>
        <w:t xml:space="preserve">        г. Ливны</w:t>
      </w:r>
    </w:p>
    <w:p w:rsidR="00801E03" w:rsidRDefault="00801E03" w:rsidP="00801E03">
      <w:pPr>
        <w:ind w:firstLine="360"/>
        <w:rPr>
          <w:sz w:val="28"/>
        </w:rPr>
      </w:pPr>
    </w:p>
    <w:p w:rsidR="00801E03" w:rsidRDefault="00801E03" w:rsidP="00801E03">
      <w:pPr>
        <w:rPr>
          <w:sz w:val="28"/>
        </w:rPr>
      </w:pPr>
      <w:r>
        <w:rPr>
          <w:sz w:val="28"/>
        </w:rPr>
        <w:t>О внесении изменений в постановление</w:t>
      </w:r>
    </w:p>
    <w:p w:rsidR="00801E03" w:rsidRDefault="00801E03" w:rsidP="00801E03">
      <w:pPr>
        <w:rPr>
          <w:sz w:val="28"/>
        </w:rPr>
      </w:pPr>
      <w:r>
        <w:rPr>
          <w:sz w:val="28"/>
        </w:rPr>
        <w:t xml:space="preserve">администрации города Ливны от 13 ноября 2017 года </w:t>
      </w:r>
    </w:p>
    <w:p w:rsidR="00801E03" w:rsidRDefault="00801E03" w:rsidP="00801E03">
      <w:pPr>
        <w:rPr>
          <w:sz w:val="28"/>
        </w:rPr>
      </w:pPr>
      <w:r>
        <w:rPr>
          <w:sz w:val="28"/>
        </w:rPr>
        <w:t>№130 «О размещении нестационарных объектов</w:t>
      </w:r>
    </w:p>
    <w:p w:rsidR="00801E03" w:rsidRDefault="00801E03" w:rsidP="00801E03">
      <w:pPr>
        <w:rPr>
          <w:sz w:val="28"/>
        </w:rPr>
      </w:pPr>
      <w:r>
        <w:rPr>
          <w:sz w:val="28"/>
        </w:rPr>
        <w:t>на территории города Ливны Орловской области»</w:t>
      </w:r>
    </w:p>
    <w:p w:rsidR="00801E03" w:rsidRDefault="00801E03" w:rsidP="00801E03">
      <w:pPr>
        <w:ind w:firstLine="360"/>
        <w:jc w:val="both"/>
        <w:rPr>
          <w:sz w:val="28"/>
        </w:rPr>
      </w:pPr>
    </w:p>
    <w:p w:rsidR="00801E03" w:rsidRDefault="00801E03" w:rsidP="00801E0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 законами от 6 октября 2003 года №131-ФЗ «Об общих принципах организации местного самоуправления в Российской Федерации», от 2</w:t>
      </w:r>
      <w:r w:rsidR="00FA11F3">
        <w:rPr>
          <w:sz w:val="28"/>
          <w:szCs w:val="28"/>
        </w:rPr>
        <w:t>8</w:t>
      </w:r>
      <w:r>
        <w:rPr>
          <w:sz w:val="28"/>
          <w:szCs w:val="28"/>
        </w:rPr>
        <w:t xml:space="preserve"> декабря 2009 года №381-ФЗ «Об основах государственного регулирования торговой деятельности в Российской Федерации»</w:t>
      </w:r>
      <w:r>
        <w:rPr>
          <w:sz w:val="28"/>
        </w:rPr>
        <w:t xml:space="preserve">  </w:t>
      </w:r>
      <w:r>
        <w:rPr>
          <w:sz w:val="28"/>
          <w:szCs w:val="28"/>
        </w:rPr>
        <w:t xml:space="preserve">администрация города 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801E03" w:rsidRDefault="00801E03" w:rsidP="00D46C08">
      <w:pPr>
        <w:tabs>
          <w:tab w:val="left" w:pos="284"/>
        </w:tabs>
        <w:jc w:val="both"/>
        <w:rPr>
          <w:sz w:val="28"/>
        </w:rPr>
      </w:pPr>
      <w:r>
        <w:rPr>
          <w:sz w:val="28"/>
        </w:rPr>
        <w:t xml:space="preserve">    1. Внести   в приложение к постановлению  администрации города Ливны от 13 ноября 2017 года  №130 «О размещении нестационарных объектов  на  территории города Ливны Орловской области» следующие изменения:</w:t>
      </w:r>
    </w:p>
    <w:p w:rsidR="00801E03" w:rsidRDefault="00801E03" w:rsidP="00801E03">
      <w:pPr>
        <w:jc w:val="both"/>
        <w:rPr>
          <w:sz w:val="28"/>
        </w:rPr>
      </w:pPr>
      <w:r>
        <w:rPr>
          <w:sz w:val="28"/>
        </w:rPr>
        <w:t xml:space="preserve">1)  в приложении 1:  </w:t>
      </w:r>
    </w:p>
    <w:p w:rsidR="00801E03" w:rsidRDefault="00801E03" w:rsidP="00801E03">
      <w:pPr>
        <w:jc w:val="both"/>
        <w:rPr>
          <w:sz w:val="28"/>
        </w:rPr>
      </w:pPr>
      <w:r>
        <w:rPr>
          <w:sz w:val="28"/>
        </w:rPr>
        <w:t xml:space="preserve">- </w:t>
      </w:r>
      <w:r w:rsidR="00421E71">
        <w:rPr>
          <w:sz w:val="28"/>
        </w:rPr>
        <w:t>п</w:t>
      </w:r>
      <w:r w:rsidR="00FA11F3">
        <w:rPr>
          <w:sz w:val="28"/>
        </w:rPr>
        <w:t xml:space="preserve">ункт </w:t>
      </w:r>
      <w:r w:rsidR="00421E71">
        <w:rPr>
          <w:sz w:val="28"/>
        </w:rPr>
        <w:t>3.5</w:t>
      </w:r>
      <w:r w:rsidR="00FA11F3">
        <w:rPr>
          <w:sz w:val="28"/>
        </w:rPr>
        <w:t>.</w:t>
      </w:r>
      <w:r w:rsidR="00421E71">
        <w:rPr>
          <w:sz w:val="28"/>
        </w:rPr>
        <w:t xml:space="preserve"> признать утратившим силу;</w:t>
      </w:r>
    </w:p>
    <w:p w:rsidR="00421E71" w:rsidRDefault="00421E71" w:rsidP="00801E03">
      <w:pPr>
        <w:jc w:val="both"/>
        <w:rPr>
          <w:sz w:val="28"/>
        </w:rPr>
      </w:pPr>
      <w:r>
        <w:rPr>
          <w:sz w:val="28"/>
        </w:rPr>
        <w:t>2) в приложении 2:</w:t>
      </w:r>
    </w:p>
    <w:p w:rsidR="00AD2C31" w:rsidRDefault="00421E71" w:rsidP="00801E03">
      <w:pPr>
        <w:jc w:val="both"/>
        <w:rPr>
          <w:sz w:val="28"/>
        </w:rPr>
      </w:pPr>
      <w:r>
        <w:rPr>
          <w:sz w:val="28"/>
        </w:rPr>
        <w:t xml:space="preserve">- </w:t>
      </w:r>
      <w:r w:rsidR="00665663">
        <w:rPr>
          <w:sz w:val="28"/>
        </w:rPr>
        <w:t>в п</w:t>
      </w:r>
      <w:r w:rsidR="00FA11F3">
        <w:rPr>
          <w:sz w:val="28"/>
        </w:rPr>
        <w:t xml:space="preserve">ункте </w:t>
      </w:r>
      <w:r w:rsidR="00AD2C31">
        <w:rPr>
          <w:sz w:val="28"/>
        </w:rPr>
        <w:t>2.1:</w:t>
      </w:r>
    </w:p>
    <w:p w:rsidR="00421E71" w:rsidRDefault="00AD2C31" w:rsidP="00801E03">
      <w:pPr>
        <w:jc w:val="both"/>
        <w:rPr>
          <w:sz w:val="28"/>
        </w:rPr>
      </w:pPr>
      <w:r>
        <w:rPr>
          <w:sz w:val="28"/>
        </w:rPr>
        <w:t>а) в абзаце втором</w:t>
      </w:r>
      <w:r w:rsidR="00A77576">
        <w:rPr>
          <w:sz w:val="28"/>
        </w:rPr>
        <w:t xml:space="preserve">  слова «и в газете «Ливенский вестник»</w:t>
      </w:r>
      <w:r w:rsidR="00CB7F6E">
        <w:rPr>
          <w:sz w:val="28"/>
        </w:rPr>
        <w:t xml:space="preserve"> исключить</w:t>
      </w:r>
      <w:r w:rsidR="00A77576">
        <w:rPr>
          <w:sz w:val="28"/>
        </w:rPr>
        <w:t>;</w:t>
      </w:r>
    </w:p>
    <w:p w:rsidR="00AD2C31" w:rsidRDefault="00AD2C31" w:rsidP="00801E03">
      <w:pPr>
        <w:jc w:val="both"/>
        <w:rPr>
          <w:sz w:val="28"/>
        </w:rPr>
      </w:pPr>
      <w:r>
        <w:rPr>
          <w:sz w:val="28"/>
        </w:rPr>
        <w:t>б) в абзаце пятом вместо слов «п.2.8.» записать слова «п.2.7.»;</w:t>
      </w:r>
    </w:p>
    <w:p w:rsidR="00B53F09" w:rsidRDefault="00CB7F6E" w:rsidP="00801E03">
      <w:pPr>
        <w:jc w:val="both"/>
        <w:rPr>
          <w:sz w:val="28"/>
        </w:rPr>
      </w:pPr>
      <w:r>
        <w:rPr>
          <w:sz w:val="28"/>
        </w:rPr>
        <w:t>- в п</w:t>
      </w:r>
      <w:r w:rsidR="00AD2C31">
        <w:rPr>
          <w:sz w:val="28"/>
        </w:rPr>
        <w:t xml:space="preserve">ункте 2.2  </w:t>
      </w:r>
      <w:r w:rsidR="00A77576">
        <w:rPr>
          <w:sz w:val="28"/>
        </w:rPr>
        <w:t xml:space="preserve"> вместо слов « 20 календарных дней» записать слова «30 календарных дней»;</w:t>
      </w:r>
    </w:p>
    <w:p w:rsidR="00A77576" w:rsidRDefault="00A77576" w:rsidP="00801E03">
      <w:pPr>
        <w:jc w:val="both"/>
        <w:rPr>
          <w:sz w:val="28"/>
        </w:rPr>
      </w:pPr>
      <w:r>
        <w:rPr>
          <w:sz w:val="28"/>
        </w:rPr>
        <w:t>- в п</w:t>
      </w:r>
      <w:r w:rsidR="00B53F09">
        <w:rPr>
          <w:sz w:val="28"/>
        </w:rPr>
        <w:t xml:space="preserve">ункте </w:t>
      </w:r>
      <w:r>
        <w:rPr>
          <w:sz w:val="28"/>
        </w:rPr>
        <w:t>2.5. вместо слов « не менее 20 дней» записать слова «не менее 30 календарных дней»;</w:t>
      </w:r>
    </w:p>
    <w:p w:rsidR="00AD2C31" w:rsidRDefault="00AD2C31" w:rsidP="00801E03">
      <w:pPr>
        <w:jc w:val="both"/>
        <w:rPr>
          <w:sz w:val="28"/>
        </w:rPr>
      </w:pPr>
      <w:r>
        <w:rPr>
          <w:sz w:val="28"/>
        </w:rPr>
        <w:t>- в пункте 2.6. вместо слов «за 5 дней» записать слова «за 3 дня»;</w:t>
      </w:r>
    </w:p>
    <w:p w:rsidR="007D121A" w:rsidRDefault="007D121A" w:rsidP="00801E03">
      <w:pPr>
        <w:jc w:val="both"/>
        <w:rPr>
          <w:sz w:val="28"/>
        </w:rPr>
      </w:pPr>
      <w:r>
        <w:rPr>
          <w:sz w:val="28"/>
        </w:rPr>
        <w:t>-  пункт 3.11. дополнить словами «Денежные средства, внесенные победителем аукциона в качестве задатка, перечисляются в установленном порядке в  бюджет города в счет оплаты цены договора</w:t>
      </w:r>
      <w:proofErr w:type="gramStart"/>
      <w:r w:rsidR="00AD2C31">
        <w:rPr>
          <w:sz w:val="28"/>
        </w:rPr>
        <w:t>.»</w:t>
      </w:r>
      <w:r>
        <w:rPr>
          <w:sz w:val="28"/>
        </w:rPr>
        <w:t>;</w:t>
      </w:r>
      <w:proofErr w:type="gramEnd"/>
    </w:p>
    <w:p w:rsidR="00A77576" w:rsidRDefault="00A77576" w:rsidP="00801E03">
      <w:pPr>
        <w:jc w:val="both"/>
        <w:rPr>
          <w:sz w:val="28"/>
        </w:rPr>
      </w:pPr>
      <w:r>
        <w:rPr>
          <w:sz w:val="28"/>
        </w:rPr>
        <w:t>3) в приложении 3:</w:t>
      </w:r>
    </w:p>
    <w:p w:rsidR="00A77576" w:rsidRDefault="00A77576" w:rsidP="00801E03">
      <w:pPr>
        <w:jc w:val="both"/>
        <w:rPr>
          <w:sz w:val="28"/>
        </w:rPr>
      </w:pPr>
      <w:r>
        <w:rPr>
          <w:sz w:val="28"/>
        </w:rPr>
        <w:t xml:space="preserve">- </w:t>
      </w:r>
      <w:r w:rsidR="00AF44D7">
        <w:rPr>
          <w:sz w:val="28"/>
        </w:rPr>
        <w:t xml:space="preserve">в пункте </w:t>
      </w:r>
      <w:r w:rsidR="00D46C08">
        <w:rPr>
          <w:sz w:val="28"/>
        </w:rPr>
        <w:t xml:space="preserve"> 2.3.</w:t>
      </w:r>
      <w:r w:rsidR="00AD2C31">
        <w:rPr>
          <w:sz w:val="28"/>
        </w:rPr>
        <w:t xml:space="preserve"> абзац первый изложить в следующей редакции</w:t>
      </w:r>
      <w:r w:rsidR="00D46C08">
        <w:rPr>
          <w:sz w:val="28"/>
        </w:rPr>
        <w:t>:</w:t>
      </w:r>
    </w:p>
    <w:p w:rsidR="00B53F09" w:rsidRDefault="00D46C08" w:rsidP="00B53F09">
      <w:pPr>
        <w:rPr>
          <w:sz w:val="28"/>
        </w:rPr>
      </w:pPr>
      <w:r>
        <w:rPr>
          <w:sz w:val="28"/>
        </w:rPr>
        <w:t xml:space="preserve">«2.3. </w:t>
      </w:r>
      <w:r w:rsidR="00AD2C31">
        <w:rPr>
          <w:sz w:val="28"/>
        </w:rPr>
        <w:t>П</w:t>
      </w:r>
      <w:r>
        <w:rPr>
          <w:sz w:val="28"/>
        </w:rPr>
        <w:t xml:space="preserve">лата за размещение </w:t>
      </w:r>
      <w:proofErr w:type="spellStart"/>
      <w:r>
        <w:rPr>
          <w:sz w:val="28"/>
        </w:rPr>
        <w:t>непередвижного</w:t>
      </w:r>
      <w:proofErr w:type="spellEnd"/>
      <w:r>
        <w:rPr>
          <w:sz w:val="28"/>
        </w:rPr>
        <w:t xml:space="preserve"> нестационарного торгового объекта  вносится </w:t>
      </w:r>
      <w:r w:rsidR="00B53F09">
        <w:rPr>
          <w:sz w:val="28"/>
        </w:rPr>
        <w:t xml:space="preserve"> </w:t>
      </w:r>
      <w:r>
        <w:rPr>
          <w:sz w:val="28"/>
        </w:rPr>
        <w:t xml:space="preserve">ежегодно </w:t>
      </w:r>
      <w:r w:rsidR="00B53F09">
        <w:rPr>
          <w:sz w:val="28"/>
        </w:rPr>
        <w:t xml:space="preserve"> </w:t>
      </w:r>
      <w:r>
        <w:rPr>
          <w:sz w:val="28"/>
        </w:rPr>
        <w:t>равными</w:t>
      </w:r>
      <w:r w:rsidR="00B53F09">
        <w:rPr>
          <w:sz w:val="28"/>
        </w:rPr>
        <w:t xml:space="preserve"> </w:t>
      </w:r>
      <w:r>
        <w:rPr>
          <w:sz w:val="28"/>
        </w:rPr>
        <w:t xml:space="preserve"> частями не позднее 10 числа месяца, следующего </w:t>
      </w:r>
    </w:p>
    <w:p w:rsidR="00B53F09" w:rsidRDefault="00B53F09" w:rsidP="00B53F09">
      <w:pPr>
        <w:rPr>
          <w:sz w:val="28"/>
        </w:rPr>
      </w:pPr>
    </w:p>
    <w:p w:rsidR="00485A21" w:rsidRDefault="00485A21" w:rsidP="00B53F09">
      <w:pPr>
        <w:rPr>
          <w:sz w:val="28"/>
        </w:rPr>
      </w:pPr>
    </w:p>
    <w:p w:rsidR="00B53F09" w:rsidRDefault="00D46C08" w:rsidP="00801E03">
      <w:pPr>
        <w:jc w:val="both"/>
        <w:rPr>
          <w:sz w:val="28"/>
        </w:rPr>
      </w:pPr>
      <w:r>
        <w:rPr>
          <w:sz w:val="28"/>
        </w:rPr>
        <w:lastRenderedPageBreak/>
        <w:t>за месяцем заключения договора</w:t>
      </w:r>
      <w:r w:rsidR="00AD2C31">
        <w:rPr>
          <w:sz w:val="28"/>
        </w:rPr>
        <w:t>.</w:t>
      </w:r>
      <w:r>
        <w:rPr>
          <w:sz w:val="28"/>
        </w:rPr>
        <w:t>»;</w:t>
      </w:r>
    </w:p>
    <w:p w:rsidR="00D46C08" w:rsidRDefault="00D46C08" w:rsidP="00801E03">
      <w:pPr>
        <w:jc w:val="both"/>
        <w:rPr>
          <w:sz w:val="28"/>
        </w:rPr>
      </w:pPr>
      <w:r>
        <w:rPr>
          <w:sz w:val="28"/>
        </w:rPr>
        <w:t>- пункт 4.2.8. признать утратившим силу;</w:t>
      </w:r>
    </w:p>
    <w:p w:rsidR="00D46C08" w:rsidRDefault="00D46C08" w:rsidP="00801E03">
      <w:pPr>
        <w:jc w:val="both"/>
        <w:rPr>
          <w:sz w:val="28"/>
        </w:rPr>
      </w:pPr>
      <w:r>
        <w:rPr>
          <w:sz w:val="28"/>
        </w:rPr>
        <w:t xml:space="preserve">-  пункт 7.3. </w:t>
      </w:r>
      <w:r w:rsidR="00AD2C31">
        <w:rPr>
          <w:sz w:val="28"/>
        </w:rPr>
        <w:t>изложить в следующей редакции:</w:t>
      </w:r>
    </w:p>
    <w:p w:rsidR="00B53F09" w:rsidRDefault="00B53F09" w:rsidP="00801E03">
      <w:pPr>
        <w:jc w:val="both"/>
        <w:rPr>
          <w:sz w:val="28"/>
        </w:rPr>
      </w:pPr>
      <w:r>
        <w:rPr>
          <w:sz w:val="28"/>
        </w:rPr>
        <w:t>«7.3. Настоящий договор расторгается досрочно в одностороннем порядке по инициативе Администрации в случаях:</w:t>
      </w:r>
    </w:p>
    <w:p w:rsidR="00D73D35" w:rsidRPr="002D3CF3" w:rsidRDefault="00D73D35" w:rsidP="00D73D35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CF3">
        <w:rPr>
          <w:rFonts w:ascii="Times New Roman" w:hAnsi="Times New Roman" w:cs="Times New Roman"/>
          <w:sz w:val="28"/>
          <w:szCs w:val="28"/>
        </w:rPr>
        <w:t>- прекращение хозяйствующим субъектом в установленном порядке своей деятельности;</w:t>
      </w:r>
    </w:p>
    <w:p w:rsidR="00D73D35" w:rsidRPr="002D3CF3" w:rsidRDefault="00D73D35" w:rsidP="00D73D35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CF3">
        <w:rPr>
          <w:rFonts w:ascii="Times New Roman" w:hAnsi="Times New Roman" w:cs="Times New Roman"/>
          <w:sz w:val="28"/>
          <w:szCs w:val="28"/>
        </w:rPr>
        <w:t>- неосуществление торговой деятельности хозяйствующим субъектом в НТО в течени</w:t>
      </w:r>
      <w:proofErr w:type="gramStart"/>
      <w:r w:rsidRPr="002D3CF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D3CF3">
        <w:rPr>
          <w:rFonts w:ascii="Times New Roman" w:hAnsi="Times New Roman" w:cs="Times New Roman"/>
          <w:sz w:val="28"/>
          <w:szCs w:val="28"/>
        </w:rPr>
        <w:t xml:space="preserve"> более 3-х месяцев подряд;</w:t>
      </w:r>
    </w:p>
    <w:p w:rsidR="00D73D35" w:rsidRPr="002D3CF3" w:rsidRDefault="00D73D35" w:rsidP="00D73D35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CF3">
        <w:rPr>
          <w:rFonts w:ascii="Times New Roman" w:hAnsi="Times New Roman" w:cs="Times New Roman"/>
          <w:sz w:val="28"/>
          <w:szCs w:val="28"/>
        </w:rPr>
        <w:t xml:space="preserve">- выявление несоответствия НТО эскизу (дизайн - проекту), согласованному отделом архитектуры и градостроительства администрации города, изменение внешнего вида, размеров НТО, возведение пристроек, надстройка дополнительных этажей, установка холодильного и  иного выносного  оборудования за пределами НТО; </w:t>
      </w:r>
    </w:p>
    <w:p w:rsidR="00D73D35" w:rsidRPr="002D3CF3" w:rsidRDefault="00D73D35" w:rsidP="00D73D35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CF3">
        <w:rPr>
          <w:rFonts w:ascii="Times New Roman" w:hAnsi="Times New Roman" w:cs="Times New Roman"/>
          <w:sz w:val="28"/>
          <w:szCs w:val="28"/>
        </w:rPr>
        <w:t xml:space="preserve">- неоднократное привлечение хозяйствующего субъекта к административной ответственности (два и более раза) в период действия    Договора за нарушение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D3CF3">
        <w:rPr>
          <w:rFonts w:ascii="Times New Roman" w:hAnsi="Times New Roman" w:cs="Times New Roman"/>
          <w:sz w:val="28"/>
          <w:szCs w:val="28"/>
        </w:rPr>
        <w:t>равил благоустройства, санитарного содержания торгового места и правил торговли (в том числе правил торговли  алкогольной и табачной продукцией), установленных действующим    законодательством;</w:t>
      </w:r>
    </w:p>
    <w:p w:rsidR="00D73D35" w:rsidRPr="002D3CF3" w:rsidRDefault="00D73D35" w:rsidP="00D73D35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CF3">
        <w:rPr>
          <w:rFonts w:ascii="Times New Roman" w:hAnsi="Times New Roman" w:cs="Times New Roman"/>
          <w:sz w:val="28"/>
          <w:szCs w:val="28"/>
        </w:rPr>
        <w:t>- просрочка исполнения обязательств по оплате очередных платежей по договору сроком  более 30-ти календарных дней, неисполнение обязательств по оплате цены договора;</w:t>
      </w:r>
    </w:p>
    <w:p w:rsidR="00D73D35" w:rsidRPr="002D3CF3" w:rsidRDefault="00D73D35" w:rsidP="00D73D35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CF3">
        <w:rPr>
          <w:rFonts w:ascii="Times New Roman" w:hAnsi="Times New Roman" w:cs="Times New Roman"/>
          <w:sz w:val="28"/>
          <w:szCs w:val="28"/>
        </w:rPr>
        <w:t>-  изменения специализации торгового объекта;</w:t>
      </w:r>
    </w:p>
    <w:p w:rsidR="00D73D35" w:rsidRPr="002D3CF3" w:rsidRDefault="00D73D35" w:rsidP="00D73D35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CF3">
        <w:rPr>
          <w:rFonts w:ascii="Times New Roman" w:hAnsi="Times New Roman" w:cs="Times New Roman"/>
          <w:sz w:val="28"/>
          <w:szCs w:val="28"/>
        </w:rPr>
        <w:t>- принятие администрацией города решения о ремонте или реконструкции автомобильных дорог, если нахождение НТО препятствует выполнению работ</w:t>
      </w:r>
      <w:proofErr w:type="gramStart"/>
      <w:r w:rsidRPr="002D3CF3">
        <w:rPr>
          <w:rFonts w:ascii="Times New Roman" w:hAnsi="Times New Roman" w:cs="Times New Roman"/>
          <w:sz w:val="28"/>
          <w:szCs w:val="28"/>
        </w:rPr>
        <w:t>.</w:t>
      </w:r>
      <w:r w:rsidR="00B53F09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01E03" w:rsidRDefault="00D46C08" w:rsidP="00D46C08">
      <w:pPr>
        <w:tabs>
          <w:tab w:val="left" w:pos="732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01E03">
        <w:rPr>
          <w:sz w:val="28"/>
          <w:szCs w:val="28"/>
        </w:rPr>
        <w:t>2.Отделу информационных технологий</w:t>
      </w:r>
      <w:r w:rsidR="00D73D35">
        <w:rPr>
          <w:sz w:val="28"/>
          <w:szCs w:val="28"/>
        </w:rPr>
        <w:t xml:space="preserve"> администрации города </w:t>
      </w:r>
      <w:r w:rsidR="00801E03">
        <w:rPr>
          <w:sz w:val="28"/>
          <w:szCs w:val="28"/>
        </w:rPr>
        <w:t>(</w:t>
      </w:r>
      <w:proofErr w:type="spellStart"/>
      <w:r w:rsidR="00801E03">
        <w:rPr>
          <w:sz w:val="28"/>
          <w:szCs w:val="28"/>
        </w:rPr>
        <w:t>Бывшев</w:t>
      </w:r>
      <w:proofErr w:type="spellEnd"/>
      <w:r w:rsidR="00801E03">
        <w:rPr>
          <w:sz w:val="28"/>
          <w:szCs w:val="28"/>
        </w:rPr>
        <w:t xml:space="preserve"> И.В.) </w:t>
      </w:r>
      <w:proofErr w:type="gramStart"/>
      <w:r w:rsidR="00801E03">
        <w:rPr>
          <w:sz w:val="28"/>
          <w:szCs w:val="28"/>
        </w:rPr>
        <w:t>разместить</w:t>
      </w:r>
      <w:proofErr w:type="gramEnd"/>
      <w:r w:rsidR="00801E03">
        <w:rPr>
          <w:sz w:val="28"/>
          <w:szCs w:val="28"/>
        </w:rPr>
        <w:t xml:space="preserve"> настоящее постановление на  сайте администрации города Ливны в информационно-телекоммуникационной сети Интернет.</w:t>
      </w:r>
    </w:p>
    <w:p w:rsidR="00801E03" w:rsidRDefault="00D46C08" w:rsidP="00D46C08">
      <w:pPr>
        <w:tabs>
          <w:tab w:val="left" w:pos="73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01E03">
        <w:rPr>
          <w:sz w:val="28"/>
          <w:szCs w:val="28"/>
        </w:rPr>
        <w:t>3.Отделу документационного и хозяйственного обеспечения</w:t>
      </w:r>
      <w:r w:rsidR="00D73D35">
        <w:rPr>
          <w:sz w:val="28"/>
          <w:szCs w:val="28"/>
        </w:rPr>
        <w:t xml:space="preserve"> администрации города</w:t>
      </w:r>
      <w:r w:rsidR="00801E03">
        <w:rPr>
          <w:sz w:val="28"/>
          <w:szCs w:val="28"/>
        </w:rPr>
        <w:t xml:space="preserve"> (</w:t>
      </w:r>
      <w:proofErr w:type="spellStart"/>
      <w:r w:rsidR="00801E03">
        <w:rPr>
          <w:sz w:val="28"/>
          <w:szCs w:val="28"/>
        </w:rPr>
        <w:t>Кофанова</w:t>
      </w:r>
      <w:proofErr w:type="spellEnd"/>
      <w:r w:rsidR="00801E03">
        <w:rPr>
          <w:sz w:val="28"/>
          <w:szCs w:val="28"/>
        </w:rPr>
        <w:t xml:space="preserve"> Л.И.) опубликовать настоящее постановление в газете «Ливенский вестник».</w:t>
      </w:r>
    </w:p>
    <w:p w:rsidR="00801E03" w:rsidRDefault="00801E03" w:rsidP="00801E03">
      <w:pPr>
        <w:tabs>
          <w:tab w:val="left" w:pos="732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исполнением  настоящего  постановления   возложить     на заместителя   главы   администрации   города   по   экономике  и  финансам        Л.И. Полунину </w:t>
      </w:r>
    </w:p>
    <w:p w:rsidR="00801E03" w:rsidRDefault="00801E03" w:rsidP="00801E03">
      <w:pPr>
        <w:ind w:firstLine="360"/>
        <w:jc w:val="both"/>
        <w:rPr>
          <w:sz w:val="28"/>
          <w:szCs w:val="28"/>
        </w:rPr>
      </w:pPr>
    </w:p>
    <w:p w:rsidR="00801E03" w:rsidRDefault="00801E03" w:rsidP="00801E03">
      <w:pPr>
        <w:ind w:firstLine="360"/>
        <w:jc w:val="both"/>
        <w:rPr>
          <w:sz w:val="28"/>
          <w:szCs w:val="28"/>
        </w:rPr>
      </w:pPr>
    </w:p>
    <w:p w:rsidR="00801E03" w:rsidRDefault="00801E03" w:rsidP="00801E03">
      <w:pPr>
        <w:ind w:firstLine="360"/>
        <w:jc w:val="both"/>
        <w:rPr>
          <w:sz w:val="28"/>
          <w:szCs w:val="28"/>
        </w:rPr>
      </w:pPr>
    </w:p>
    <w:p w:rsidR="00801E03" w:rsidRDefault="00D73D35" w:rsidP="00D73D3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 w:rsidR="00801E03">
        <w:rPr>
          <w:sz w:val="28"/>
          <w:szCs w:val="28"/>
        </w:rPr>
        <w:t xml:space="preserve">                                                                                         </w:t>
      </w:r>
      <w:proofErr w:type="spellStart"/>
      <w:r w:rsidR="00801E03">
        <w:rPr>
          <w:sz w:val="28"/>
          <w:szCs w:val="28"/>
        </w:rPr>
        <w:t>С.А.Трубицин</w:t>
      </w:r>
      <w:proofErr w:type="spellEnd"/>
    </w:p>
    <w:sectPr w:rsidR="00801E03" w:rsidSect="00115A3D">
      <w:pgSz w:w="11906" w:h="16838"/>
      <w:pgMar w:top="1134" w:right="851" w:bottom="35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01E03"/>
    <w:rsid w:val="000A231B"/>
    <w:rsid w:val="00421E71"/>
    <w:rsid w:val="00465B5A"/>
    <w:rsid w:val="00485A21"/>
    <w:rsid w:val="00521518"/>
    <w:rsid w:val="005530DE"/>
    <w:rsid w:val="00600AD2"/>
    <w:rsid w:val="00665663"/>
    <w:rsid w:val="007B2AA4"/>
    <w:rsid w:val="007D121A"/>
    <w:rsid w:val="00801E03"/>
    <w:rsid w:val="0098710C"/>
    <w:rsid w:val="00A77387"/>
    <w:rsid w:val="00A77576"/>
    <w:rsid w:val="00A92533"/>
    <w:rsid w:val="00AB4F37"/>
    <w:rsid w:val="00AD2C31"/>
    <w:rsid w:val="00AF44D7"/>
    <w:rsid w:val="00B53F09"/>
    <w:rsid w:val="00C46AD0"/>
    <w:rsid w:val="00CB7F6E"/>
    <w:rsid w:val="00D46C08"/>
    <w:rsid w:val="00D73D35"/>
    <w:rsid w:val="00D87E26"/>
    <w:rsid w:val="00D902F3"/>
    <w:rsid w:val="00E141BD"/>
    <w:rsid w:val="00F4676F"/>
    <w:rsid w:val="00FA1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1E03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801E03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801E03"/>
    <w:pPr>
      <w:keepNext/>
      <w:outlineLvl w:val="2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1E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01E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01E03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3">
    <w:name w:val="Table Grid"/>
    <w:basedOn w:val="a1"/>
    <w:rsid w:val="00801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1E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1E0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73D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593E7-76CF-4F50-A0CF-540FA4FFF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zashita</dc:creator>
  <cp:lastModifiedBy>IT2</cp:lastModifiedBy>
  <cp:revision>3</cp:revision>
  <cp:lastPrinted>2018-10-02T13:15:00Z</cp:lastPrinted>
  <dcterms:created xsi:type="dcterms:W3CDTF">2018-10-04T05:51:00Z</dcterms:created>
  <dcterms:modified xsi:type="dcterms:W3CDTF">2018-10-05T05:41:00Z</dcterms:modified>
</cp:coreProperties>
</file>