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931" w:rsidRDefault="00AB4931" w:rsidP="00AB4931">
      <w:pPr>
        <w:autoSpaceDE w:val="0"/>
        <w:autoSpaceDN w:val="0"/>
        <w:adjustRightInd w:val="0"/>
        <w:jc w:val="center"/>
        <w:outlineLvl w:val="2"/>
      </w:pPr>
      <w:r>
        <w:t>Форма 3. Информация об основных показателях финансово</w:t>
      </w:r>
    </w:p>
    <w:p w:rsidR="00AB4931" w:rsidRDefault="00AB4931" w:rsidP="00AB4931">
      <w:pPr>
        <w:autoSpaceDE w:val="0"/>
        <w:autoSpaceDN w:val="0"/>
        <w:adjustRightInd w:val="0"/>
        <w:jc w:val="center"/>
      </w:pPr>
      <w:r>
        <w:t xml:space="preserve">хозяйственной деятельности организации </w:t>
      </w:r>
      <w:r w:rsidR="00BB48CB">
        <w:t>за 2012год.</w:t>
      </w:r>
    </w:p>
    <w:p w:rsidR="00AB4931" w:rsidRDefault="00AB4931" w:rsidP="00AB4931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95"/>
        <w:gridCol w:w="2295"/>
      </w:tblGrid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«Водоканал»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5702000554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570201001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(адрес)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Г.Ливны  Орловская обл.  ул. Хохлова 6 а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</w:t>
            </w:r>
          </w:p>
        </w:tc>
      </w:tr>
      <w:tr w:rsidR="00AB4931" w:rsidTr="000C64E7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Вид деятельности организации (поставка холодной воды,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оказание услуг в сфере холодного водоснабжения - подъем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воды, очистка воды, транспортировка воды)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воды</w:t>
            </w:r>
          </w:p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 41.00.2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FB4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Выручка (тыс. рублей)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3162B7">
              <w:rPr>
                <w:rFonts w:ascii="Times New Roman" w:hAnsi="Times New Roman" w:cs="Times New Roman"/>
                <w:sz w:val="24"/>
                <w:szCs w:val="24"/>
              </w:rPr>
              <w:t>в т.числе надбавка к тарифу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36345,4</w:t>
            </w:r>
          </w:p>
        </w:tc>
      </w:tr>
      <w:tr w:rsidR="00FB42A9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2A9" w:rsidRDefault="00FB42A9" w:rsidP="00FB4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надбавканадбавка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тарифу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2A9" w:rsidRDefault="00FB42A9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1786,2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Себестоимость производимых товаров (оказываемых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услуг) (тыс. рублей):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Pr="00E03103" w:rsidRDefault="000E7807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103">
              <w:rPr>
                <w:rFonts w:ascii="Times New Roman" w:hAnsi="Times New Roman" w:cs="Times New Roman"/>
                <w:b/>
                <w:sz w:val="24"/>
                <w:szCs w:val="24"/>
              </w:rPr>
              <w:t>29826,8</w:t>
            </w:r>
          </w:p>
        </w:tc>
      </w:tr>
      <w:tr w:rsidR="00AB4931" w:rsidTr="000C64E7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оплату покупной холодной воды, приобретаемой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других организаций для последующей передачи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потребителям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0E780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4931" w:rsidTr="000C64E7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покупаемую электрическую энергию (мощность),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потребляемую оборудованием, используемом в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технологическом процессе                                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Pr="00E03103" w:rsidRDefault="000E7807" w:rsidP="000C64E7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3103">
              <w:rPr>
                <w:rFonts w:ascii="Times New Roman" w:hAnsi="Times New Roman" w:cs="Times New Roman"/>
                <w:i/>
                <w:sz w:val="24"/>
                <w:szCs w:val="24"/>
              </w:rPr>
              <w:t>9004,3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средневзвешенная стоимость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0310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03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3,781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приобретения     </w:t>
            </w:r>
            <w:proofErr w:type="spellStart"/>
            <w:r w:rsidR="000E7807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0E780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2381407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химреагенты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используемые в технологическом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процессе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основного производственного персонала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Pr="00E03103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3103">
              <w:rPr>
                <w:rFonts w:ascii="Times New Roman" w:hAnsi="Times New Roman" w:cs="Times New Roman"/>
                <w:i/>
                <w:sz w:val="24"/>
                <w:szCs w:val="24"/>
              </w:rPr>
              <w:t>7621,6</w:t>
            </w:r>
          </w:p>
        </w:tc>
      </w:tr>
      <w:tr w:rsidR="00AB4931" w:rsidTr="000C64E7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амортизацию основных производственных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аренду имущества, используемого в технологическом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процессе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Pr="00E03103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3103">
              <w:rPr>
                <w:rFonts w:ascii="Times New Roman" w:hAnsi="Times New Roman" w:cs="Times New Roman"/>
                <w:i/>
                <w:sz w:val="24"/>
                <w:szCs w:val="24"/>
              </w:rPr>
              <w:t>1301,2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общепроизводственные (цеховые) расходы, в том числе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Pr="00E03103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3103">
              <w:rPr>
                <w:rFonts w:ascii="Times New Roman" w:hAnsi="Times New Roman" w:cs="Times New Roman"/>
                <w:i/>
                <w:sz w:val="24"/>
                <w:szCs w:val="24"/>
              </w:rPr>
              <w:t>5654,3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3411,7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общехозяйственные (управленческие) расходы, в том числе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Pr="00E03103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3543,7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2218,5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(капитальный и текущий) основных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производственных средств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31" w:rsidTr="000C64E7">
        <w:trPr>
          <w:cantSplit/>
          <w:trHeight w:val="60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услуги производственного характера,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выполняемые по договорам с организациями на проведение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регламентных работ в рамках технологического процесса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&lt;3&gt;     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103" w:rsidTr="000C64E7">
        <w:trPr>
          <w:cantSplit/>
          <w:trHeight w:val="60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103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на выплату отпускных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вознагр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103" w:rsidRPr="00E03103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3103">
              <w:rPr>
                <w:rFonts w:ascii="Times New Roman" w:hAnsi="Times New Roman" w:cs="Times New Roman"/>
                <w:i/>
                <w:sz w:val="24"/>
                <w:szCs w:val="24"/>
              </w:rPr>
              <w:t>1513,4</w:t>
            </w:r>
          </w:p>
        </w:tc>
      </w:tr>
      <w:tr w:rsidR="00E03103" w:rsidTr="000C64E7">
        <w:trPr>
          <w:cantSplit/>
          <w:trHeight w:val="60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103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Налоги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103" w:rsidRPr="00E03103" w:rsidRDefault="00E03103" w:rsidP="000C64E7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3103">
              <w:rPr>
                <w:rFonts w:ascii="Times New Roman" w:hAnsi="Times New Roman" w:cs="Times New Roman"/>
                <w:i/>
                <w:sz w:val="24"/>
                <w:szCs w:val="24"/>
              </w:rPr>
              <w:t>1188,4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Валовая прибыль от продажи товаров и услуг</w:t>
            </w:r>
            <w:r w:rsidR="00CA1B9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CA1B90">
              <w:rPr>
                <w:rFonts w:ascii="Times New Roman" w:hAnsi="Times New Roman" w:cs="Times New Roman"/>
                <w:sz w:val="24"/>
                <w:szCs w:val="24"/>
              </w:rPr>
              <w:t>регулируемуму</w:t>
            </w:r>
            <w:proofErr w:type="spellEnd"/>
            <w:r w:rsidR="00CA1B90">
              <w:rPr>
                <w:rFonts w:ascii="Times New Roman" w:hAnsi="Times New Roman" w:cs="Times New Roman"/>
                <w:sz w:val="24"/>
                <w:szCs w:val="24"/>
              </w:rPr>
              <w:t xml:space="preserve"> виду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рублей) 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CA1B9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34559,2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3162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Чистая прибыль по регулируемому виду деятельности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(тыс. рублей),:</w:t>
            </w:r>
            <w:r w:rsidR="003162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spellStart"/>
            <w:r w:rsidR="003162B7">
              <w:rPr>
                <w:rFonts w:ascii="Times New Roman" w:hAnsi="Times New Roman" w:cs="Times New Roman"/>
                <w:sz w:val="24"/>
                <w:szCs w:val="24"/>
              </w:rPr>
              <w:t>инвестиц</w:t>
            </w:r>
            <w:proofErr w:type="gramStart"/>
            <w:r w:rsidR="003162B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3162B7">
              <w:rPr>
                <w:rFonts w:ascii="Times New Roman" w:hAnsi="Times New Roman" w:cs="Times New Roman"/>
                <w:sz w:val="24"/>
                <w:szCs w:val="24"/>
              </w:rPr>
              <w:t>адбавка</w:t>
            </w:r>
            <w:proofErr w:type="spellEnd"/>
            <w:r w:rsidR="003162B7">
              <w:rPr>
                <w:rFonts w:ascii="Times New Roman" w:hAnsi="Times New Roman" w:cs="Times New Roman"/>
                <w:sz w:val="24"/>
                <w:szCs w:val="24"/>
              </w:rPr>
              <w:t xml:space="preserve"> к тарифу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3162B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6518,6</w:t>
            </w:r>
          </w:p>
        </w:tc>
      </w:tr>
      <w:tr w:rsidR="00AB4931" w:rsidTr="000C64E7">
        <w:trPr>
          <w:cantSplit/>
          <w:trHeight w:val="60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649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 </w:t>
            </w:r>
            <w:r w:rsidR="00316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49DB">
              <w:rPr>
                <w:rFonts w:ascii="Times New Roman" w:hAnsi="Times New Roman" w:cs="Times New Roman"/>
                <w:sz w:val="24"/>
                <w:szCs w:val="24"/>
              </w:rPr>
              <w:t xml:space="preserve">оплаченной </w:t>
            </w:r>
            <w:proofErr w:type="spellStart"/>
            <w:r w:rsidR="003162B7"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proofErr w:type="gramStart"/>
            <w:r w:rsidR="003162B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3162B7">
              <w:rPr>
                <w:rFonts w:ascii="Times New Roman" w:hAnsi="Times New Roman" w:cs="Times New Roman"/>
                <w:sz w:val="24"/>
                <w:szCs w:val="24"/>
              </w:rPr>
              <w:t>адбавки</w:t>
            </w:r>
            <w:proofErr w:type="spellEnd"/>
            <w:r w:rsidR="003162B7">
              <w:rPr>
                <w:rFonts w:ascii="Times New Roman" w:hAnsi="Times New Roman" w:cs="Times New Roman"/>
                <w:sz w:val="24"/>
                <w:szCs w:val="24"/>
              </w:rPr>
              <w:t xml:space="preserve"> и платы за подключение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финансирование мероприятий, предусмотренных инвестиционной программой  </w:t>
            </w:r>
            <w:r w:rsidR="003162B7">
              <w:rPr>
                <w:rFonts w:ascii="Times New Roman" w:hAnsi="Times New Roman" w:cs="Times New Roman"/>
                <w:sz w:val="24"/>
                <w:szCs w:val="24"/>
              </w:rPr>
              <w:t xml:space="preserve">за минусом налогов,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регулируемой организации по развитию системы холодного  водоснабжения (тыс. рублей)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0649D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1420,0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CA1B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 стоимост</w:t>
            </w:r>
            <w:r w:rsidR="00A0035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фондов (тыс. рублей),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CA1B9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117251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3A47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ввод</w:t>
            </w:r>
            <w:r w:rsidR="003A4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из эксплуатации (тыс. рублей)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DD4C9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7092,1</w:t>
            </w:r>
          </w:p>
        </w:tc>
      </w:tr>
      <w:tr w:rsidR="00A00355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355" w:rsidRDefault="003A478F" w:rsidP="003A47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вывода  их из эксплуатации (тыс. рублей)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355" w:rsidRDefault="00DD4C9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AB4931" w:rsidTr="000C64E7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Сведения об источнике публикации бухгалтерской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отчетности, включая бухгалтерский баланс и приложения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нему &lt;4&gt;     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70716" w:rsidP="000C64E7">
            <w:pPr>
              <w:pStyle w:val="ConsPlusCell"/>
              <w:widowControl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вестник»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E707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Объем </w:t>
            </w:r>
            <w:r w:rsidR="00E70716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воды (тыс. куб. м)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7071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2523,8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 Объем покупной воды (тыс. куб. м)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7071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к) Объем воды, пропущенной через очистные сооружения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куб. м)   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7071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л) Объем отпущенной потребителям воды (тыс. куб. м)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7071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2523,8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приборам учета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нормативам потребления (расчетным методом)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м) Потери воды в сетях (процентов)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E7071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Протяженность водопроводных сетей (в однотрубном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исчислении)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9A4B7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о) Количество скважин (штук)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9A4B7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4931" w:rsidTr="000C64E7">
        <w:trPr>
          <w:cantSplit/>
          <w:trHeight w:val="24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9A4B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Количество насосных станций (штук)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Среднесписочная численность основного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производственного персонала (человек)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9A4B77" w:rsidP="009A4B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с) Удельный расход электроэнергии на подачу воды в 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 тыс. куб. м)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9A4B7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</w:tr>
      <w:tr w:rsidR="00AB4931" w:rsidTr="000C64E7">
        <w:trPr>
          <w:cantSplit/>
          <w:trHeight w:val="36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т) Расход воды на собственные, в том числе хозяйственн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сбытовые, нужды (процентов)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9A4B7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4931" w:rsidTr="000C64E7">
        <w:trPr>
          <w:cantSplit/>
          <w:trHeight w:val="480"/>
        </w:trPr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AB493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у) Показатель использования производственных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 объему перекачки) по отношению к пиковому дню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отчетного года (процентов)        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931" w:rsidRDefault="009A4B7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B4931" w:rsidRDefault="00AB4931" w:rsidP="00AB4931">
      <w:pPr>
        <w:autoSpaceDE w:val="0"/>
        <w:autoSpaceDN w:val="0"/>
        <w:adjustRightInd w:val="0"/>
        <w:ind w:firstLine="540"/>
        <w:jc w:val="both"/>
      </w:pPr>
    </w:p>
    <w:sectPr w:rsidR="00AB4931" w:rsidSect="00C62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931"/>
    <w:rsid w:val="00022E4F"/>
    <w:rsid w:val="000649DB"/>
    <w:rsid w:val="00075AB7"/>
    <w:rsid w:val="000E7807"/>
    <w:rsid w:val="003162B7"/>
    <w:rsid w:val="003808AF"/>
    <w:rsid w:val="003A478F"/>
    <w:rsid w:val="00594073"/>
    <w:rsid w:val="00861C3E"/>
    <w:rsid w:val="009A4B77"/>
    <w:rsid w:val="00A00355"/>
    <w:rsid w:val="00AB4931"/>
    <w:rsid w:val="00BB48CB"/>
    <w:rsid w:val="00C62103"/>
    <w:rsid w:val="00CA1B90"/>
    <w:rsid w:val="00DD4C97"/>
    <w:rsid w:val="00E03103"/>
    <w:rsid w:val="00E70716"/>
    <w:rsid w:val="00F638FE"/>
    <w:rsid w:val="00FB4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B4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B4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10</cp:revision>
  <dcterms:created xsi:type="dcterms:W3CDTF">2013-03-21T06:35:00Z</dcterms:created>
  <dcterms:modified xsi:type="dcterms:W3CDTF">2013-04-15T12:08:00Z</dcterms:modified>
</cp:coreProperties>
</file>