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C1" w:rsidRDefault="00B15EC1" w:rsidP="00B15EC1">
      <w:pPr>
        <w:autoSpaceDE w:val="0"/>
        <w:autoSpaceDN w:val="0"/>
        <w:adjustRightInd w:val="0"/>
        <w:jc w:val="center"/>
        <w:outlineLvl w:val="2"/>
      </w:pPr>
      <w:r>
        <w:t>Форма 2. Информация об инвестиционных программах</w:t>
      </w:r>
    </w:p>
    <w:p w:rsidR="00B15EC1" w:rsidRDefault="00B15EC1" w:rsidP="00B15EC1">
      <w:pPr>
        <w:autoSpaceDE w:val="0"/>
        <w:autoSpaceDN w:val="0"/>
        <w:adjustRightInd w:val="0"/>
        <w:jc w:val="center"/>
      </w:pPr>
      <w:r>
        <w:t xml:space="preserve">и отчетах об их реализации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50"/>
        <w:gridCol w:w="9417"/>
      </w:tblGrid>
      <w:tr w:rsidR="00B15EC1" w:rsidRPr="00971321" w:rsidTr="00A448A4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организации            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МУП «Водоканал» г. Ливны</w:t>
            </w:r>
          </w:p>
        </w:tc>
      </w:tr>
      <w:tr w:rsidR="00B15EC1" w:rsidTr="00A448A4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                                 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5702000554</w:t>
            </w:r>
          </w:p>
        </w:tc>
      </w:tr>
      <w:tr w:rsidR="00B15EC1" w:rsidTr="00A448A4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КПП                                 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570201001</w:t>
            </w:r>
          </w:p>
        </w:tc>
      </w:tr>
      <w:tr w:rsidR="00B15EC1" w:rsidTr="00A448A4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Местонахождение (адрес)             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Г.Ливны Орловская обл. Ул. Хохлова 6а</w:t>
            </w:r>
          </w:p>
        </w:tc>
      </w:tr>
      <w:tr w:rsidR="00B15EC1" w:rsidTr="00A448A4">
        <w:trPr>
          <w:cantSplit/>
          <w:trHeight w:val="105"/>
        </w:trPr>
        <w:tc>
          <w:tcPr>
            <w:tcW w:w="40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  <w:tc>
          <w:tcPr>
            <w:tcW w:w="9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8B082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8B08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B15EC1" w:rsidTr="00A448A4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Наименование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инвестиционной программы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развитии  системы </w:t>
            </w:r>
            <w:r w:rsidR="00D37A8E">
              <w:rPr>
                <w:rFonts w:ascii="Times New Roman" w:hAnsi="Times New Roman" w:cs="Times New Roman"/>
                <w:sz w:val="24"/>
                <w:szCs w:val="24"/>
              </w:rPr>
              <w:t>водоснабжения, водоотведения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очистки сточных вод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448A4">
              <w:rPr>
                <w:rFonts w:ascii="Times New Roman" w:hAnsi="Times New Roman" w:cs="Times New Roman"/>
                <w:sz w:val="24"/>
                <w:szCs w:val="24"/>
              </w:rPr>
              <w:t>.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ивны на 2011-2013г</w:t>
            </w:r>
            <w:r w:rsidR="00A448A4">
              <w:rPr>
                <w:rFonts w:ascii="Times New Roman" w:hAnsi="Times New Roman" w:cs="Times New Roman"/>
                <w:sz w:val="24"/>
                <w:szCs w:val="24"/>
              </w:rPr>
              <w:t>. г</w:t>
            </w:r>
          </w:p>
        </w:tc>
      </w:tr>
      <w:tr w:rsidR="00B15EC1" w:rsidTr="00A448A4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Цель инвестиционной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надежности  и качества предоставляемых услуг.</w:t>
            </w:r>
          </w:p>
        </w:tc>
      </w:tr>
      <w:tr w:rsidR="00B15EC1" w:rsidTr="00A448A4">
        <w:trPr>
          <w:cantSplit/>
          <w:trHeight w:val="48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Сроки начала и окончания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инвестиционной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8B082A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82A">
              <w:rPr>
                <w:rFonts w:ascii="Times New Roman" w:hAnsi="Times New Roman" w:cs="Times New Roman"/>
                <w:b/>
                <w:sz w:val="24"/>
                <w:szCs w:val="24"/>
              </w:rPr>
              <w:t>2011-2013г</w:t>
            </w:r>
            <w:r w:rsidR="00A448A4" w:rsidRPr="008B082A">
              <w:rPr>
                <w:rFonts w:ascii="Times New Roman" w:hAnsi="Times New Roman" w:cs="Times New Roman"/>
                <w:b/>
                <w:sz w:val="24"/>
                <w:szCs w:val="24"/>
              </w:rPr>
              <w:t>. г</w:t>
            </w:r>
          </w:p>
        </w:tc>
      </w:tr>
    </w:tbl>
    <w:p w:rsidR="00B15EC1" w:rsidRDefault="00B15EC1" w:rsidP="00B15EC1">
      <w:pPr>
        <w:autoSpaceDE w:val="0"/>
        <w:autoSpaceDN w:val="0"/>
        <w:adjustRightInd w:val="0"/>
        <w:ind w:firstLine="540"/>
        <w:jc w:val="both"/>
      </w:pPr>
    </w:p>
    <w:p w:rsidR="00B15EC1" w:rsidRDefault="00B15EC1" w:rsidP="00B15EC1">
      <w:pPr>
        <w:autoSpaceDE w:val="0"/>
        <w:autoSpaceDN w:val="0"/>
        <w:adjustRightInd w:val="0"/>
        <w:jc w:val="center"/>
      </w:pPr>
      <w:r>
        <w:t>г) Потребности в финансовых средствах, необходимых</w:t>
      </w:r>
    </w:p>
    <w:p w:rsidR="00B15EC1" w:rsidRDefault="00B15EC1" w:rsidP="00B15EC1">
      <w:pPr>
        <w:autoSpaceDE w:val="0"/>
        <w:autoSpaceDN w:val="0"/>
        <w:adjustRightInd w:val="0"/>
        <w:jc w:val="center"/>
      </w:pPr>
      <w:r>
        <w:t>для реализации инвестиционной программы</w:t>
      </w:r>
    </w:p>
    <w:p w:rsidR="00B15EC1" w:rsidRDefault="00B15EC1" w:rsidP="00B15EC1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"/>
        <w:gridCol w:w="4185"/>
        <w:gridCol w:w="21"/>
        <w:gridCol w:w="4299"/>
        <w:gridCol w:w="6"/>
        <w:gridCol w:w="4956"/>
        <w:gridCol w:w="9"/>
      </w:tblGrid>
      <w:tr w:rsidR="00B15EC1" w:rsidTr="008A4370">
        <w:trPr>
          <w:gridBefore w:val="1"/>
          <w:gridAfter w:val="1"/>
          <w:wBefore w:w="9" w:type="dxa"/>
          <w:wAfter w:w="9" w:type="dxa"/>
          <w:cantSplit/>
          <w:trHeight w:val="48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&lt;3&gt;              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в финансовых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средствах на </w:t>
            </w:r>
            <w:r w:rsidR="00214A30">
              <w:rPr>
                <w:rFonts w:ascii="Times New Roman" w:hAnsi="Times New Roman" w:cs="Times New Roman"/>
                <w:sz w:val="24"/>
                <w:szCs w:val="24"/>
              </w:rPr>
              <w:t xml:space="preserve">2011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-2013г. </w:t>
            </w:r>
            <w:r w:rsidR="00214A30">
              <w:rPr>
                <w:rFonts w:ascii="Times New Roman" w:hAnsi="Times New Roman" w:cs="Times New Roman"/>
                <w:sz w:val="24"/>
                <w:szCs w:val="24"/>
              </w:rPr>
              <w:t>/тыс. руб./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</w:t>
            </w:r>
            <w:r w:rsidR="00214A30">
              <w:rPr>
                <w:rFonts w:ascii="Times New Roman" w:hAnsi="Times New Roman" w:cs="Times New Roman"/>
                <w:sz w:val="24"/>
                <w:szCs w:val="24"/>
              </w:rPr>
              <w:t>/тыс. руб./</w:t>
            </w:r>
          </w:p>
        </w:tc>
      </w:tr>
      <w:tr w:rsidR="00B15EC1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           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3960DE" w:rsidRDefault="003960DE" w:rsidP="00E6254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396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14913,7 </w:t>
            </w:r>
            <w:r w:rsidR="00214A30" w:rsidRPr="003960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B15EC1" w:rsidRPr="003960DE">
              <w:rPr>
                <w:rFonts w:ascii="Times New Roman" w:hAnsi="Times New Roman" w:cs="Times New Roman"/>
                <w:b/>
                <w:sz w:val="24"/>
                <w:szCs w:val="24"/>
              </w:rPr>
              <w:t>ыс</w:t>
            </w:r>
            <w:r w:rsidR="00FE1EE8" w:rsidRPr="00396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FE1EE8" w:rsidRPr="003960D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B15EC1" w:rsidRPr="003960DE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="00E625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E62545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7578,7 - плата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подкл</w:t>
            </w:r>
            <w:proofErr w:type="spellEnd"/>
          </w:p>
          <w:p w:rsidR="00E62545" w:rsidRDefault="00E62545" w:rsidP="00E6254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7335 – надбавка.</w:t>
            </w:r>
          </w:p>
        </w:tc>
      </w:tr>
      <w:tr w:rsidR="00B15EC1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214A30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214A30" w:rsidRPr="00214A30">
              <w:rPr>
                <w:rFonts w:ascii="Times New Roman" w:hAnsi="Times New Roman" w:cs="Times New Roman"/>
                <w:b/>
                <w:sz w:val="24"/>
                <w:szCs w:val="24"/>
              </w:rPr>
              <w:t>2011год</w:t>
            </w:r>
            <w:r w:rsidRPr="00214A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9E63AA" w:rsidRDefault="00214A30" w:rsidP="008A437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2406,9</w:t>
            </w:r>
            <w:r w:rsidR="00FE1EE8">
              <w:rPr>
                <w:rFonts w:ascii="Times New Roman" w:hAnsi="Times New Roman" w:cs="Times New Roman"/>
                <w:b/>
                <w:sz w:val="24"/>
                <w:szCs w:val="24"/>
              </w:rPr>
              <w:t>/всего/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A30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214A30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1Строительство водопровода по ул</w:t>
            </w:r>
            <w:r w:rsidR="00F87294">
              <w:rPr>
                <w:rFonts w:ascii="Times New Roman" w:hAnsi="Times New Roman" w:cs="Times New Roman"/>
                <w:sz w:val="24"/>
                <w:szCs w:val="24"/>
              </w:rPr>
              <w:t>.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нергетиков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Pr="00214A30" w:rsidRDefault="00214A30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4A30">
              <w:rPr>
                <w:rFonts w:ascii="Times New Roman" w:hAnsi="Times New Roman" w:cs="Times New Roman"/>
                <w:sz w:val="24"/>
                <w:szCs w:val="24"/>
              </w:rPr>
              <w:t>395,2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214A30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220,8- плата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7294">
              <w:rPr>
                <w:rFonts w:ascii="Times New Roman" w:hAnsi="Times New Roman" w:cs="Times New Roman"/>
                <w:sz w:val="24"/>
                <w:szCs w:val="24"/>
              </w:rPr>
              <w:t xml:space="preserve"> 174,4 - надбавка</w:t>
            </w:r>
          </w:p>
        </w:tc>
      </w:tr>
      <w:tr w:rsidR="00214A30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F8729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Строительство водовода отВНС№4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ербаловская</w:t>
            </w:r>
            <w:proofErr w:type="spellEnd"/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Pr="00FE1EE8" w:rsidRDefault="00F8729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1EE8">
              <w:rPr>
                <w:rFonts w:ascii="Times New Roman" w:hAnsi="Times New Roman" w:cs="Times New Roman"/>
                <w:sz w:val="24"/>
                <w:szCs w:val="24"/>
              </w:rPr>
              <w:t>240,5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F8729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240,5 - - плата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подкл</w:t>
            </w:r>
            <w:proofErr w:type="spellEnd"/>
          </w:p>
        </w:tc>
      </w:tr>
      <w:tr w:rsidR="00214A30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F8729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водовода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4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Воротынск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до НС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Ключевка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2» с модернизацией водозабора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Воротынск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Pr="00FE1EE8" w:rsidRDefault="00F8729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1EE8">
              <w:rPr>
                <w:rFonts w:ascii="Times New Roman" w:hAnsi="Times New Roman" w:cs="Times New Roman"/>
                <w:sz w:val="24"/>
                <w:szCs w:val="24"/>
              </w:rPr>
              <w:t>735,3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F8729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735,3 -надбавка</w:t>
            </w:r>
          </w:p>
        </w:tc>
      </w:tr>
      <w:tr w:rsidR="00214A30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F8729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4.Приобретение машины для вакуумной очистки колодцев.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Pr="00FE1EE8" w:rsidRDefault="00F8729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1EE8">
              <w:rPr>
                <w:rFonts w:ascii="Times New Roman" w:hAnsi="Times New Roman" w:cs="Times New Roman"/>
                <w:sz w:val="24"/>
                <w:szCs w:val="24"/>
              </w:rPr>
              <w:t>1035,9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F8729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1035,9 - надбавка</w:t>
            </w:r>
          </w:p>
        </w:tc>
      </w:tr>
      <w:tr w:rsidR="00214A30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Pr="00F87294" w:rsidRDefault="00F87294" w:rsidP="008A437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294">
              <w:rPr>
                <w:rFonts w:ascii="Times New Roman" w:hAnsi="Times New Roman" w:cs="Times New Roman"/>
                <w:b/>
                <w:sz w:val="24"/>
                <w:szCs w:val="24"/>
              </w:rPr>
              <w:t>2012год.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Pr="009E63AA" w:rsidRDefault="00214A30" w:rsidP="008A437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214A30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EC1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EC1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9D3F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370" w:rsidTr="003960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1"/>
        </w:trPr>
        <w:tc>
          <w:tcPr>
            <w:tcW w:w="4215" w:type="dxa"/>
            <w:gridSpan w:val="3"/>
          </w:tcPr>
          <w:p w:rsidR="008A4370" w:rsidRPr="003960DE" w:rsidRDefault="003960DE" w:rsidP="008A4370">
            <w:pPr>
              <w:ind w:left="9"/>
              <w:rPr>
                <w:b/>
              </w:rPr>
            </w:pPr>
            <w:r w:rsidRPr="003960DE">
              <w:rPr>
                <w:b/>
              </w:rPr>
              <w:t>2013 год.</w:t>
            </w:r>
          </w:p>
        </w:tc>
        <w:tc>
          <w:tcPr>
            <w:tcW w:w="4305" w:type="dxa"/>
            <w:gridSpan w:val="2"/>
            <w:shd w:val="clear" w:color="auto" w:fill="auto"/>
          </w:tcPr>
          <w:p w:rsidR="008A4370" w:rsidRDefault="003960DE" w:rsidP="008A4370">
            <w:pPr>
              <w:spacing w:after="200" w:line="276" w:lineRule="auto"/>
            </w:pPr>
            <w:r w:rsidRPr="003960DE">
              <w:rPr>
                <w:b/>
              </w:rPr>
              <w:t>12506,8 /всего</w:t>
            </w:r>
            <w:r>
              <w:t>/</w:t>
            </w:r>
          </w:p>
        </w:tc>
        <w:tc>
          <w:tcPr>
            <w:tcW w:w="4965" w:type="dxa"/>
            <w:gridSpan w:val="2"/>
            <w:shd w:val="clear" w:color="auto" w:fill="auto"/>
          </w:tcPr>
          <w:p w:rsidR="008A4370" w:rsidRDefault="008A4370" w:rsidP="008A4370">
            <w:pPr>
              <w:spacing w:after="200" w:line="276" w:lineRule="auto"/>
            </w:pPr>
          </w:p>
        </w:tc>
      </w:tr>
      <w:tr w:rsidR="003960DE" w:rsidTr="00FC01C9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0DE" w:rsidRDefault="003960DE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B15EC1">
              <w:rPr>
                <w:sz w:val="24"/>
                <w:szCs w:val="24"/>
              </w:rPr>
              <w:t xml:space="preserve">Разработка проектно-сметной документации на строительство водовода от ВНС №4 « </w:t>
            </w:r>
            <w:proofErr w:type="spellStart"/>
            <w:r w:rsidRPr="00B15EC1">
              <w:rPr>
                <w:sz w:val="24"/>
                <w:szCs w:val="24"/>
              </w:rPr>
              <w:t>Воротынск</w:t>
            </w:r>
            <w:proofErr w:type="spellEnd"/>
            <w:r w:rsidRPr="00B15EC1">
              <w:rPr>
                <w:sz w:val="24"/>
                <w:szCs w:val="24"/>
              </w:rPr>
              <w:t>» до НС «</w:t>
            </w:r>
            <w:proofErr w:type="spellStart"/>
            <w:r w:rsidRPr="00B15EC1">
              <w:rPr>
                <w:sz w:val="24"/>
                <w:szCs w:val="24"/>
              </w:rPr>
              <w:t>Ключевка</w:t>
            </w:r>
            <w:proofErr w:type="spellEnd"/>
            <w:r w:rsidRPr="00B15EC1">
              <w:rPr>
                <w:sz w:val="24"/>
                <w:szCs w:val="24"/>
              </w:rPr>
              <w:t xml:space="preserve"> 2» с модернизацией ВНС №4 « </w:t>
            </w:r>
            <w:proofErr w:type="spellStart"/>
            <w:r w:rsidRPr="00B15EC1">
              <w:rPr>
                <w:sz w:val="24"/>
                <w:szCs w:val="24"/>
              </w:rPr>
              <w:t>Воротынск</w:t>
            </w:r>
            <w:proofErr w:type="spellEnd"/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0DE" w:rsidRDefault="003960DE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1452,3тыс.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0DE" w:rsidRDefault="003960DE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60DE" w:rsidRDefault="003960DE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1452,3 тыс. руб.</w:t>
            </w:r>
          </w:p>
        </w:tc>
      </w:tr>
      <w:tr w:rsidR="003960DE" w:rsidTr="008A4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0"/>
        </w:trPr>
        <w:tc>
          <w:tcPr>
            <w:tcW w:w="4215" w:type="dxa"/>
            <w:gridSpan w:val="3"/>
          </w:tcPr>
          <w:p w:rsidR="003960DE" w:rsidRDefault="003960DE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A448A4">
              <w:rPr>
                <w:rFonts w:ascii="Times New Roman" w:hAnsi="Times New Roman" w:cs="Times New Roman"/>
                <w:sz w:val="24"/>
                <w:szCs w:val="24"/>
              </w:rPr>
              <w:t>2. Строительство водовода от ВНС №4</w:t>
            </w:r>
            <w:r w:rsidRPr="00A448A4">
              <w:rPr>
                <w:sz w:val="24"/>
                <w:szCs w:val="24"/>
              </w:rPr>
              <w:t xml:space="preserve">« </w:t>
            </w:r>
            <w:proofErr w:type="spellStart"/>
            <w:r w:rsidRPr="00A448A4">
              <w:rPr>
                <w:sz w:val="24"/>
                <w:szCs w:val="24"/>
              </w:rPr>
              <w:t>Воротынск</w:t>
            </w:r>
            <w:proofErr w:type="spellEnd"/>
            <w:r w:rsidRPr="00A448A4">
              <w:rPr>
                <w:sz w:val="24"/>
                <w:szCs w:val="24"/>
              </w:rPr>
              <w:t xml:space="preserve">» </w:t>
            </w:r>
            <w:r w:rsidRPr="00A448A4">
              <w:rPr>
                <w:rFonts w:ascii="Times New Roman" w:hAnsi="Times New Roman" w:cs="Times New Roman"/>
                <w:sz w:val="24"/>
                <w:szCs w:val="24"/>
              </w:rPr>
              <w:t xml:space="preserve">  до насосной станции «</w:t>
            </w:r>
            <w:proofErr w:type="spellStart"/>
            <w:r w:rsidRPr="00A448A4">
              <w:rPr>
                <w:rFonts w:ascii="Times New Roman" w:hAnsi="Times New Roman" w:cs="Times New Roman"/>
                <w:sz w:val="24"/>
                <w:szCs w:val="24"/>
              </w:rPr>
              <w:t>Ключевка</w:t>
            </w:r>
            <w:proofErr w:type="spellEnd"/>
            <w:r w:rsidRPr="00A448A4">
              <w:rPr>
                <w:rFonts w:ascii="Times New Roman" w:hAnsi="Times New Roman" w:cs="Times New Roman"/>
                <w:sz w:val="24"/>
                <w:szCs w:val="24"/>
              </w:rPr>
              <w:t xml:space="preserve"> 2»</w:t>
            </w:r>
          </w:p>
        </w:tc>
        <w:tc>
          <w:tcPr>
            <w:tcW w:w="4305" w:type="dxa"/>
            <w:gridSpan w:val="2"/>
            <w:shd w:val="clear" w:color="auto" w:fill="auto"/>
          </w:tcPr>
          <w:p w:rsidR="003960DE" w:rsidRDefault="003960DE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5527,25тыс. руб.</w:t>
            </w:r>
          </w:p>
        </w:tc>
        <w:tc>
          <w:tcPr>
            <w:tcW w:w="4965" w:type="dxa"/>
            <w:gridSpan w:val="2"/>
            <w:shd w:val="clear" w:color="auto" w:fill="auto"/>
          </w:tcPr>
          <w:p w:rsidR="003960DE" w:rsidRDefault="003960DE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Плата за подключение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7117,4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960DE" w:rsidRDefault="003960DE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3937,1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960DE" w:rsidRDefault="003960DE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0DE" w:rsidTr="008A4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90"/>
        </w:trPr>
        <w:tc>
          <w:tcPr>
            <w:tcW w:w="4215" w:type="dxa"/>
            <w:gridSpan w:val="3"/>
          </w:tcPr>
          <w:p w:rsidR="003960DE" w:rsidRDefault="003960DE" w:rsidP="008A4370"/>
        </w:tc>
        <w:tc>
          <w:tcPr>
            <w:tcW w:w="4305" w:type="dxa"/>
            <w:gridSpan w:val="2"/>
            <w:shd w:val="clear" w:color="auto" w:fill="auto"/>
          </w:tcPr>
          <w:p w:rsidR="003960DE" w:rsidRDefault="003960DE" w:rsidP="008A4370">
            <w:pPr>
              <w:spacing w:after="200" w:line="276" w:lineRule="auto"/>
            </w:pPr>
          </w:p>
        </w:tc>
        <w:tc>
          <w:tcPr>
            <w:tcW w:w="4965" w:type="dxa"/>
            <w:gridSpan w:val="2"/>
            <w:shd w:val="clear" w:color="auto" w:fill="auto"/>
          </w:tcPr>
          <w:p w:rsidR="003960DE" w:rsidRDefault="003960DE" w:rsidP="008A4370">
            <w:pPr>
              <w:spacing w:after="200" w:line="276" w:lineRule="auto"/>
            </w:pPr>
          </w:p>
        </w:tc>
      </w:tr>
      <w:tr w:rsidR="003960DE" w:rsidTr="008A4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45"/>
        </w:trPr>
        <w:tc>
          <w:tcPr>
            <w:tcW w:w="4215" w:type="dxa"/>
            <w:gridSpan w:val="3"/>
          </w:tcPr>
          <w:p w:rsidR="003960DE" w:rsidRDefault="003960DE" w:rsidP="008A4370"/>
        </w:tc>
        <w:tc>
          <w:tcPr>
            <w:tcW w:w="4305" w:type="dxa"/>
            <w:gridSpan w:val="2"/>
            <w:shd w:val="clear" w:color="auto" w:fill="auto"/>
          </w:tcPr>
          <w:p w:rsidR="003960DE" w:rsidRDefault="003960DE">
            <w:pPr>
              <w:spacing w:after="200" w:line="276" w:lineRule="auto"/>
            </w:pPr>
          </w:p>
        </w:tc>
        <w:tc>
          <w:tcPr>
            <w:tcW w:w="4965" w:type="dxa"/>
            <w:gridSpan w:val="2"/>
            <w:shd w:val="clear" w:color="auto" w:fill="auto"/>
          </w:tcPr>
          <w:p w:rsidR="003960DE" w:rsidRDefault="003960DE">
            <w:pPr>
              <w:spacing w:after="200" w:line="276" w:lineRule="auto"/>
            </w:pPr>
          </w:p>
        </w:tc>
      </w:tr>
    </w:tbl>
    <w:p w:rsidR="00C62103" w:rsidRDefault="004754AB">
      <w:r>
        <w:t xml:space="preserve"> </w:t>
      </w:r>
    </w:p>
    <w:sectPr w:rsidR="00C62103" w:rsidSect="00B15E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5EC1"/>
    <w:rsid w:val="00214A30"/>
    <w:rsid w:val="003960DE"/>
    <w:rsid w:val="004754AB"/>
    <w:rsid w:val="005073E5"/>
    <w:rsid w:val="00585F61"/>
    <w:rsid w:val="008A4370"/>
    <w:rsid w:val="008B082A"/>
    <w:rsid w:val="00914876"/>
    <w:rsid w:val="009D3F40"/>
    <w:rsid w:val="00A448A4"/>
    <w:rsid w:val="00B15EC1"/>
    <w:rsid w:val="00BE1906"/>
    <w:rsid w:val="00C62103"/>
    <w:rsid w:val="00D37A8E"/>
    <w:rsid w:val="00E62545"/>
    <w:rsid w:val="00F87294"/>
    <w:rsid w:val="00FC0271"/>
    <w:rsid w:val="00FE1EE8"/>
    <w:rsid w:val="00FF3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15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DB81C-8536-4BA6-9B28-08A4EFF75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7</cp:revision>
  <dcterms:created xsi:type="dcterms:W3CDTF">2013-03-21T05:44:00Z</dcterms:created>
  <dcterms:modified xsi:type="dcterms:W3CDTF">2013-04-10T12:19:00Z</dcterms:modified>
</cp:coreProperties>
</file>