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0" w:type="dxa"/>
        <w:tblInd w:w="-318" w:type="dxa"/>
        <w:tblLook w:val="04A0"/>
      </w:tblPr>
      <w:tblGrid>
        <w:gridCol w:w="9640"/>
      </w:tblGrid>
      <w:tr w:rsidR="00C076D6" w:rsidRPr="004A2126" w:rsidTr="005F1BDF">
        <w:trPr>
          <w:trHeight w:val="15646"/>
        </w:trPr>
        <w:tc>
          <w:tcPr>
            <w:tcW w:w="9640" w:type="dxa"/>
          </w:tcPr>
          <w:p w:rsidR="00C076D6" w:rsidRPr="004A2126" w:rsidRDefault="00284760" w:rsidP="003B49B6">
            <w:pPr>
              <w:pStyle w:val="315"/>
              <w:ind w:left="0" w:firstLine="0"/>
              <w:jc w:val="center"/>
              <w:rPr>
                <w:szCs w:val="28"/>
              </w:rPr>
            </w:pPr>
            <w:r>
              <w:rPr>
                <w:noProof/>
              </w:rPr>
              <w:drawing>
                <wp:inline distT="0" distB="0" distL="0" distR="0">
                  <wp:extent cx="923925" cy="11049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Livny.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6141" cy="1107550"/>
                          </a:xfrm>
                          <a:prstGeom prst="rect">
                            <a:avLst/>
                          </a:prstGeom>
                        </pic:spPr>
                      </pic:pic>
                    </a:graphicData>
                  </a:graphic>
                </wp:inline>
              </w:drawing>
            </w:r>
          </w:p>
          <w:p w:rsidR="00C076D6" w:rsidRPr="004A2126" w:rsidRDefault="00C076D6" w:rsidP="00883687">
            <w:pPr>
              <w:pBdr>
                <w:bottom w:val="single" w:sz="12" w:space="0" w:color="auto"/>
              </w:pBdr>
              <w:jc w:val="center"/>
              <w:rPr>
                <w:rFonts w:ascii="Times New Roman" w:hAnsi="Times New Roman"/>
                <w:sz w:val="28"/>
                <w:szCs w:val="28"/>
              </w:rPr>
            </w:pPr>
            <w:r w:rsidRPr="004A2126">
              <w:rPr>
                <w:rFonts w:ascii="Times New Roman" w:hAnsi="Times New Roman"/>
                <w:sz w:val="28"/>
                <w:szCs w:val="28"/>
              </w:rPr>
              <w:t xml:space="preserve">город </w:t>
            </w:r>
            <w:bookmarkStart w:id="0" w:name="_GoBack"/>
            <w:bookmarkEnd w:id="0"/>
            <w:r w:rsidR="00284760">
              <w:rPr>
                <w:rFonts w:ascii="Times New Roman" w:hAnsi="Times New Roman"/>
                <w:sz w:val="28"/>
                <w:szCs w:val="28"/>
              </w:rPr>
              <w:t>Ливны</w:t>
            </w:r>
          </w:p>
          <w:p w:rsidR="003B49B6" w:rsidRDefault="003B49B6" w:rsidP="003B49B6">
            <w:pPr>
              <w:spacing w:after="0"/>
              <w:ind w:left="-426" w:firstLine="426"/>
              <w:rPr>
                <w:rFonts w:ascii="Times New Roman" w:hAnsi="Times New Roman"/>
                <w:sz w:val="28"/>
                <w:szCs w:val="28"/>
              </w:rPr>
            </w:pPr>
          </w:p>
          <w:p w:rsidR="003B49B6" w:rsidRDefault="00376CB4" w:rsidP="003B49B6">
            <w:pPr>
              <w:spacing w:after="0"/>
              <w:ind w:left="-426" w:firstLine="426"/>
              <w:rPr>
                <w:rFonts w:ascii="Times New Roman" w:hAnsi="Times New Roman"/>
                <w:sz w:val="28"/>
                <w:szCs w:val="28"/>
              </w:rPr>
            </w:pPr>
            <w:r>
              <w:rPr>
                <w:rFonts w:ascii="Times New Roman" w:hAnsi="Times New Roman"/>
                <w:sz w:val="28"/>
                <w:szCs w:val="28"/>
              </w:rPr>
              <w:t>Глава</w:t>
            </w:r>
            <w:r w:rsidR="003B49B6">
              <w:rPr>
                <w:rFonts w:ascii="Times New Roman" w:hAnsi="Times New Roman"/>
                <w:sz w:val="28"/>
                <w:szCs w:val="28"/>
              </w:rPr>
              <w:t xml:space="preserve"> г</w:t>
            </w:r>
            <w:r>
              <w:rPr>
                <w:rFonts w:ascii="Times New Roman" w:hAnsi="Times New Roman"/>
                <w:sz w:val="28"/>
                <w:szCs w:val="28"/>
              </w:rPr>
              <w:t>орода</w:t>
            </w:r>
            <w:r w:rsidR="003B49B6">
              <w:rPr>
                <w:rFonts w:ascii="Times New Roman" w:hAnsi="Times New Roman"/>
                <w:sz w:val="28"/>
                <w:szCs w:val="28"/>
              </w:rPr>
              <w:t xml:space="preserve"> Ливны                  </w:t>
            </w:r>
            <w:r>
              <w:rPr>
                <w:rFonts w:ascii="Times New Roman" w:hAnsi="Times New Roman"/>
                <w:sz w:val="28"/>
                <w:szCs w:val="28"/>
              </w:rPr>
              <w:t xml:space="preserve">                    </w:t>
            </w:r>
            <w:r w:rsidR="003B49B6">
              <w:rPr>
                <w:rFonts w:ascii="Times New Roman" w:hAnsi="Times New Roman"/>
                <w:sz w:val="28"/>
                <w:szCs w:val="28"/>
              </w:rPr>
              <w:t xml:space="preserve">                             С.А. </w:t>
            </w:r>
            <w:proofErr w:type="spellStart"/>
            <w:r w:rsidR="003B49B6">
              <w:rPr>
                <w:rFonts w:ascii="Times New Roman" w:hAnsi="Times New Roman"/>
                <w:sz w:val="28"/>
                <w:szCs w:val="28"/>
              </w:rPr>
              <w:t>Трубицин</w:t>
            </w:r>
            <w:proofErr w:type="spellEnd"/>
          </w:p>
          <w:p w:rsidR="003B49B6" w:rsidRPr="0061133F" w:rsidRDefault="003B49B6" w:rsidP="003B49B6">
            <w:pPr>
              <w:spacing w:after="0"/>
              <w:jc w:val="center"/>
              <w:rPr>
                <w:rFonts w:ascii="Times New Roman" w:hAnsi="Times New Roman"/>
                <w:sz w:val="20"/>
                <w:szCs w:val="28"/>
              </w:rPr>
            </w:pPr>
            <w:r>
              <w:rPr>
                <w:rFonts w:ascii="Times New Roman" w:hAnsi="Times New Roman"/>
                <w:sz w:val="20"/>
                <w:szCs w:val="28"/>
              </w:rPr>
              <w:t xml:space="preserve">                     </w:t>
            </w:r>
            <w:r w:rsidRPr="0061133F">
              <w:rPr>
                <w:rFonts w:ascii="Times New Roman" w:hAnsi="Times New Roman"/>
                <w:sz w:val="20"/>
                <w:szCs w:val="28"/>
              </w:rPr>
              <w:t>подпись, печать</w:t>
            </w:r>
          </w:p>
          <w:p w:rsidR="00C076D6" w:rsidRPr="004A2126" w:rsidRDefault="00C076D6" w:rsidP="00883687">
            <w:pPr>
              <w:tabs>
                <w:tab w:val="left" w:pos="6315"/>
              </w:tabs>
              <w:rPr>
                <w:rFonts w:ascii="Times New Roman" w:hAnsi="Times New Roman"/>
              </w:rPr>
            </w:pPr>
          </w:p>
          <w:p w:rsidR="00BF3E3C" w:rsidRDefault="00BF3E3C" w:rsidP="00883687">
            <w:pPr>
              <w:tabs>
                <w:tab w:val="left" w:pos="6315"/>
              </w:tabs>
              <w:spacing w:after="0" w:line="360" w:lineRule="auto"/>
              <w:jc w:val="center"/>
              <w:rPr>
                <w:rFonts w:ascii="Times New Roman" w:hAnsi="Times New Roman"/>
                <w:sz w:val="52"/>
                <w:szCs w:val="28"/>
              </w:rPr>
            </w:pPr>
          </w:p>
          <w:p w:rsidR="00376CB4" w:rsidRDefault="00376CB4" w:rsidP="00883687">
            <w:pPr>
              <w:tabs>
                <w:tab w:val="left" w:pos="6315"/>
              </w:tabs>
              <w:spacing w:after="0" w:line="360" w:lineRule="auto"/>
              <w:jc w:val="center"/>
              <w:rPr>
                <w:rFonts w:ascii="Times New Roman" w:hAnsi="Times New Roman"/>
                <w:sz w:val="52"/>
                <w:szCs w:val="28"/>
              </w:rPr>
            </w:pPr>
          </w:p>
          <w:p w:rsidR="00376CB4" w:rsidRDefault="00376CB4" w:rsidP="00883687">
            <w:pPr>
              <w:tabs>
                <w:tab w:val="left" w:pos="6315"/>
              </w:tabs>
              <w:spacing w:after="0" w:line="360" w:lineRule="auto"/>
              <w:jc w:val="center"/>
              <w:rPr>
                <w:rFonts w:ascii="Times New Roman" w:hAnsi="Times New Roman"/>
                <w:sz w:val="52"/>
                <w:szCs w:val="28"/>
              </w:rPr>
            </w:pPr>
          </w:p>
          <w:p w:rsidR="00376CB4" w:rsidRDefault="00376CB4" w:rsidP="00883687">
            <w:pPr>
              <w:tabs>
                <w:tab w:val="left" w:pos="6315"/>
              </w:tabs>
              <w:spacing w:after="0" w:line="360" w:lineRule="auto"/>
              <w:jc w:val="center"/>
              <w:rPr>
                <w:rFonts w:ascii="Times New Roman" w:hAnsi="Times New Roman"/>
                <w:sz w:val="52"/>
                <w:szCs w:val="28"/>
              </w:rPr>
            </w:pPr>
          </w:p>
          <w:p w:rsidR="00C076D6" w:rsidRPr="004A2126" w:rsidRDefault="00C076D6" w:rsidP="00883687">
            <w:pPr>
              <w:tabs>
                <w:tab w:val="left" w:pos="6315"/>
              </w:tabs>
              <w:spacing w:after="0" w:line="360" w:lineRule="auto"/>
              <w:jc w:val="center"/>
              <w:rPr>
                <w:rFonts w:ascii="Times New Roman" w:hAnsi="Times New Roman"/>
                <w:b/>
                <w:sz w:val="32"/>
                <w:szCs w:val="32"/>
              </w:rPr>
            </w:pPr>
            <w:r w:rsidRPr="004A2126">
              <w:rPr>
                <w:rFonts w:ascii="Times New Roman" w:hAnsi="Times New Roman"/>
                <w:b/>
                <w:sz w:val="32"/>
                <w:szCs w:val="32"/>
              </w:rPr>
              <w:t>СХЕМА ТЕПЛОСНАБЖЕНИЯ</w:t>
            </w:r>
          </w:p>
          <w:p w:rsidR="00C076D6" w:rsidRPr="004A2126" w:rsidRDefault="00C076D6" w:rsidP="00883687">
            <w:pPr>
              <w:tabs>
                <w:tab w:val="left" w:pos="6315"/>
              </w:tabs>
              <w:spacing w:after="0" w:line="360" w:lineRule="auto"/>
              <w:jc w:val="center"/>
              <w:rPr>
                <w:rFonts w:ascii="Times New Roman" w:hAnsi="Times New Roman"/>
                <w:b/>
                <w:sz w:val="36"/>
                <w:szCs w:val="36"/>
              </w:rPr>
            </w:pPr>
            <w:r w:rsidRPr="004A2126">
              <w:rPr>
                <w:rFonts w:ascii="Times New Roman" w:hAnsi="Times New Roman"/>
                <w:b/>
                <w:sz w:val="32"/>
                <w:szCs w:val="32"/>
              </w:rPr>
              <w:t>ГОРОД</w:t>
            </w:r>
            <w:r w:rsidR="00376CB4">
              <w:rPr>
                <w:rFonts w:ascii="Times New Roman" w:hAnsi="Times New Roman"/>
                <w:b/>
                <w:sz w:val="32"/>
                <w:szCs w:val="32"/>
              </w:rPr>
              <w:t>А</w:t>
            </w:r>
            <w:r w:rsidRPr="004A2126">
              <w:rPr>
                <w:rFonts w:ascii="Times New Roman" w:hAnsi="Times New Roman"/>
                <w:b/>
                <w:sz w:val="32"/>
                <w:szCs w:val="32"/>
              </w:rPr>
              <w:t xml:space="preserve"> </w:t>
            </w:r>
            <w:r w:rsidR="00284760">
              <w:rPr>
                <w:rFonts w:ascii="Times New Roman" w:hAnsi="Times New Roman"/>
                <w:b/>
                <w:sz w:val="32"/>
                <w:szCs w:val="32"/>
              </w:rPr>
              <w:t>ЛИВНЫ</w:t>
            </w:r>
            <w:r w:rsidRPr="004A2126">
              <w:rPr>
                <w:rFonts w:ascii="Times New Roman" w:hAnsi="Times New Roman"/>
                <w:b/>
                <w:sz w:val="32"/>
                <w:szCs w:val="32"/>
              </w:rPr>
              <w:t xml:space="preserve"> НА ПЕРИОД </w:t>
            </w:r>
            <w:r w:rsidRPr="00376CB4">
              <w:rPr>
                <w:rFonts w:ascii="Times New Roman" w:hAnsi="Times New Roman"/>
                <w:b/>
                <w:sz w:val="32"/>
                <w:szCs w:val="32"/>
              </w:rPr>
              <w:t>С 201</w:t>
            </w:r>
            <w:r w:rsidR="00284760" w:rsidRPr="00376CB4">
              <w:rPr>
                <w:rFonts w:ascii="Times New Roman" w:hAnsi="Times New Roman"/>
                <w:b/>
                <w:sz w:val="32"/>
                <w:szCs w:val="32"/>
              </w:rPr>
              <w:t>4 ДО 2030</w:t>
            </w:r>
            <w:r w:rsidRPr="00376CB4">
              <w:rPr>
                <w:rFonts w:ascii="Times New Roman" w:hAnsi="Times New Roman"/>
                <w:b/>
                <w:sz w:val="32"/>
                <w:szCs w:val="32"/>
              </w:rPr>
              <w:t xml:space="preserve"> ГОД</w:t>
            </w:r>
            <w:r w:rsidR="001F120B">
              <w:rPr>
                <w:rFonts w:ascii="Times New Roman" w:hAnsi="Times New Roman"/>
                <w:b/>
                <w:sz w:val="32"/>
                <w:szCs w:val="32"/>
              </w:rPr>
              <w:t>А</w:t>
            </w:r>
          </w:p>
          <w:p w:rsidR="00F94791" w:rsidRDefault="00376CB4" w:rsidP="00883687">
            <w:pPr>
              <w:tabs>
                <w:tab w:val="left" w:pos="6315"/>
              </w:tabs>
              <w:spacing w:after="0" w:line="360" w:lineRule="auto"/>
              <w:jc w:val="center"/>
              <w:rPr>
                <w:rFonts w:ascii="Times New Roman" w:hAnsi="Times New Roman"/>
                <w:b/>
                <w:sz w:val="34"/>
                <w:szCs w:val="34"/>
              </w:rPr>
            </w:pPr>
            <w:r w:rsidRPr="004A2126">
              <w:rPr>
                <w:rFonts w:ascii="Times New Roman" w:hAnsi="Times New Roman"/>
                <w:b/>
                <w:sz w:val="34"/>
                <w:szCs w:val="34"/>
              </w:rPr>
              <w:t>Утверждаемая часть</w:t>
            </w:r>
          </w:p>
          <w:p w:rsidR="00C076D6" w:rsidRPr="004A2126" w:rsidRDefault="00376CB4" w:rsidP="00883687">
            <w:pPr>
              <w:tabs>
                <w:tab w:val="left" w:pos="6315"/>
              </w:tabs>
              <w:spacing w:after="0" w:line="360" w:lineRule="auto"/>
              <w:jc w:val="center"/>
              <w:rPr>
                <w:rFonts w:ascii="Times New Roman" w:hAnsi="Times New Roman"/>
                <w:sz w:val="34"/>
                <w:szCs w:val="34"/>
              </w:rPr>
            </w:pPr>
            <w:r>
              <w:rPr>
                <w:rFonts w:ascii="Times New Roman" w:hAnsi="Times New Roman"/>
                <w:b/>
                <w:sz w:val="34"/>
                <w:szCs w:val="34"/>
              </w:rPr>
              <w:t>Актуализация на 202</w:t>
            </w:r>
            <w:r w:rsidR="004D7AA5">
              <w:rPr>
                <w:rFonts w:ascii="Times New Roman" w:hAnsi="Times New Roman"/>
                <w:b/>
                <w:sz w:val="34"/>
                <w:szCs w:val="34"/>
              </w:rPr>
              <w:t>4</w:t>
            </w:r>
            <w:r>
              <w:rPr>
                <w:rFonts w:ascii="Times New Roman" w:hAnsi="Times New Roman"/>
                <w:b/>
                <w:sz w:val="34"/>
                <w:szCs w:val="34"/>
              </w:rPr>
              <w:t xml:space="preserve"> год</w:t>
            </w:r>
          </w:p>
          <w:p w:rsidR="00C076D6" w:rsidRDefault="00C076D6" w:rsidP="00883687">
            <w:pPr>
              <w:tabs>
                <w:tab w:val="left" w:pos="6315"/>
              </w:tabs>
              <w:jc w:val="center"/>
              <w:rPr>
                <w:rFonts w:ascii="Times New Roman" w:hAnsi="Times New Roman"/>
                <w:sz w:val="36"/>
                <w:szCs w:val="36"/>
              </w:rPr>
            </w:pPr>
          </w:p>
          <w:p w:rsidR="00376CB4" w:rsidRDefault="00376CB4" w:rsidP="00883687">
            <w:pPr>
              <w:tabs>
                <w:tab w:val="left" w:pos="6315"/>
              </w:tabs>
              <w:jc w:val="center"/>
              <w:rPr>
                <w:rFonts w:ascii="Times New Roman" w:hAnsi="Times New Roman"/>
                <w:sz w:val="36"/>
                <w:szCs w:val="36"/>
              </w:rPr>
            </w:pPr>
          </w:p>
          <w:p w:rsidR="00376CB4" w:rsidRPr="004A2126" w:rsidRDefault="00376CB4" w:rsidP="00376CB4">
            <w:pPr>
              <w:tabs>
                <w:tab w:val="left" w:pos="6315"/>
              </w:tabs>
              <w:rPr>
                <w:rFonts w:ascii="Times New Roman" w:hAnsi="Times New Roman"/>
                <w:sz w:val="36"/>
                <w:szCs w:val="36"/>
              </w:rPr>
            </w:pPr>
          </w:p>
          <w:p w:rsidR="004A2126" w:rsidRPr="004A2126" w:rsidRDefault="004A2126" w:rsidP="00883687">
            <w:pPr>
              <w:tabs>
                <w:tab w:val="left" w:pos="6315"/>
              </w:tabs>
              <w:rPr>
                <w:rFonts w:ascii="Times New Roman" w:hAnsi="Times New Roman"/>
                <w:sz w:val="28"/>
                <w:szCs w:val="28"/>
              </w:rPr>
            </w:pPr>
          </w:p>
          <w:p w:rsidR="004A2126" w:rsidRPr="004A2126" w:rsidRDefault="004A2126" w:rsidP="00883687">
            <w:pPr>
              <w:tabs>
                <w:tab w:val="left" w:pos="6315"/>
              </w:tabs>
              <w:rPr>
                <w:rFonts w:ascii="Times New Roman" w:hAnsi="Times New Roman"/>
                <w:sz w:val="28"/>
                <w:szCs w:val="28"/>
              </w:rPr>
            </w:pPr>
          </w:p>
          <w:p w:rsidR="00E645E9" w:rsidRPr="004A2126" w:rsidRDefault="00E645E9" w:rsidP="00883687">
            <w:pPr>
              <w:tabs>
                <w:tab w:val="left" w:pos="6315"/>
              </w:tabs>
              <w:rPr>
                <w:rFonts w:ascii="Times New Roman" w:hAnsi="Times New Roman"/>
                <w:sz w:val="28"/>
                <w:szCs w:val="28"/>
              </w:rPr>
            </w:pPr>
          </w:p>
          <w:p w:rsidR="00C076D6" w:rsidRPr="004A2126" w:rsidRDefault="00C076D6" w:rsidP="00883687">
            <w:pPr>
              <w:tabs>
                <w:tab w:val="left" w:pos="6315"/>
              </w:tabs>
              <w:spacing w:after="0"/>
              <w:rPr>
                <w:rFonts w:ascii="Times New Roman" w:hAnsi="Times New Roman"/>
                <w:sz w:val="28"/>
                <w:szCs w:val="28"/>
              </w:rPr>
            </w:pPr>
          </w:p>
          <w:p w:rsidR="00284760" w:rsidRDefault="00284760" w:rsidP="00883687">
            <w:pPr>
              <w:tabs>
                <w:tab w:val="left" w:pos="6315"/>
              </w:tabs>
              <w:spacing w:after="0"/>
              <w:jc w:val="center"/>
              <w:rPr>
                <w:rFonts w:ascii="Times New Roman" w:hAnsi="Times New Roman"/>
                <w:sz w:val="24"/>
                <w:szCs w:val="24"/>
              </w:rPr>
            </w:pPr>
          </w:p>
          <w:p w:rsidR="00A10AAE" w:rsidRPr="004A2126" w:rsidRDefault="00F94791" w:rsidP="004D7AA5">
            <w:pPr>
              <w:tabs>
                <w:tab w:val="left" w:pos="6315"/>
              </w:tabs>
              <w:spacing w:after="0"/>
              <w:jc w:val="center"/>
              <w:rPr>
                <w:rFonts w:ascii="Times New Roman" w:hAnsi="Times New Roman"/>
                <w:sz w:val="24"/>
                <w:szCs w:val="24"/>
              </w:rPr>
            </w:pPr>
            <w:r>
              <w:rPr>
                <w:rFonts w:ascii="Times New Roman" w:hAnsi="Times New Roman"/>
                <w:sz w:val="24"/>
                <w:szCs w:val="24"/>
              </w:rPr>
              <w:t xml:space="preserve">город </w:t>
            </w:r>
            <w:r w:rsidR="003B49B6">
              <w:rPr>
                <w:rFonts w:ascii="Times New Roman" w:hAnsi="Times New Roman"/>
                <w:sz w:val="24"/>
                <w:szCs w:val="24"/>
              </w:rPr>
              <w:t>Ливны</w:t>
            </w:r>
            <w:r w:rsidR="00284760">
              <w:rPr>
                <w:rFonts w:ascii="Times New Roman" w:hAnsi="Times New Roman"/>
                <w:sz w:val="24"/>
                <w:szCs w:val="24"/>
              </w:rPr>
              <w:t>, 20</w:t>
            </w:r>
            <w:r w:rsidR="0020267B">
              <w:rPr>
                <w:rFonts w:ascii="Times New Roman" w:hAnsi="Times New Roman"/>
                <w:sz w:val="24"/>
                <w:szCs w:val="24"/>
              </w:rPr>
              <w:t>2</w:t>
            </w:r>
            <w:r w:rsidR="004D7AA5">
              <w:rPr>
                <w:rFonts w:ascii="Times New Roman" w:hAnsi="Times New Roman"/>
                <w:sz w:val="24"/>
                <w:szCs w:val="24"/>
              </w:rPr>
              <w:t>3</w:t>
            </w:r>
            <w:r w:rsidR="004A2126" w:rsidRPr="004A2126">
              <w:rPr>
                <w:rFonts w:ascii="Times New Roman" w:hAnsi="Times New Roman"/>
                <w:sz w:val="24"/>
                <w:szCs w:val="24"/>
              </w:rPr>
              <w:t xml:space="preserve"> год</w:t>
            </w:r>
          </w:p>
        </w:tc>
      </w:tr>
    </w:tbl>
    <w:p w:rsidR="00A10AAE" w:rsidRDefault="00A10AAE" w:rsidP="00606D26">
      <w:pPr>
        <w:pStyle w:val="16"/>
      </w:pP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Pr="00F4411E" w:rsidRDefault="00A10AAE" w:rsidP="00A10AAE">
      <w:pPr>
        <w:spacing w:after="0" w:line="240" w:lineRule="auto"/>
        <w:jc w:val="center"/>
        <w:rPr>
          <w:rFonts w:ascii="Times New Roman" w:eastAsia="Times New Roman" w:hAnsi="Times New Roman"/>
          <w:sz w:val="32"/>
          <w:szCs w:val="56"/>
          <w:lang w:eastAsia="ru-RU"/>
        </w:rPr>
      </w:pPr>
      <w:r w:rsidRPr="00F4411E">
        <w:rPr>
          <w:rFonts w:ascii="Times New Roman" w:eastAsia="Times New Roman" w:hAnsi="Times New Roman"/>
          <w:sz w:val="32"/>
          <w:szCs w:val="56"/>
          <w:lang w:eastAsia="ru-RU"/>
        </w:rPr>
        <w:t>Схема теплоснабжения муниципального образования</w:t>
      </w:r>
    </w:p>
    <w:p w:rsidR="00A10AAE" w:rsidRPr="00F4411E" w:rsidRDefault="005F4709" w:rsidP="00A10AAE">
      <w:pPr>
        <w:spacing w:after="0" w:line="240" w:lineRule="auto"/>
        <w:jc w:val="center"/>
        <w:rPr>
          <w:rFonts w:ascii="Times New Roman" w:eastAsia="Times New Roman" w:hAnsi="Times New Roman"/>
          <w:szCs w:val="44"/>
          <w:lang w:eastAsia="ru-RU"/>
        </w:rPr>
      </w:pPr>
      <w:r>
        <w:rPr>
          <w:rFonts w:ascii="Times New Roman" w:eastAsia="Times New Roman" w:hAnsi="Times New Roman"/>
          <w:sz w:val="32"/>
          <w:szCs w:val="56"/>
          <w:lang w:eastAsia="ru-RU"/>
        </w:rPr>
        <w:t>город Ливны</w:t>
      </w:r>
      <w:r w:rsidR="00A10AAE">
        <w:rPr>
          <w:rFonts w:ascii="Times New Roman" w:eastAsia="Times New Roman" w:hAnsi="Times New Roman"/>
          <w:sz w:val="32"/>
          <w:szCs w:val="56"/>
          <w:lang w:eastAsia="ru-RU"/>
        </w:rPr>
        <w:t xml:space="preserve"> </w:t>
      </w:r>
      <w:r>
        <w:rPr>
          <w:rFonts w:ascii="Times New Roman" w:eastAsia="Times New Roman" w:hAnsi="Times New Roman"/>
          <w:sz w:val="32"/>
          <w:szCs w:val="56"/>
          <w:lang w:eastAsia="ru-RU"/>
        </w:rPr>
        <w:t>Орловской</w:t>
      </w:r>
      <w:r w:rsidR="00A10AAE">
        <w:rPr>
          <w:rFonts w:ascii="Times New Roman" w:eastAsia="Times New Roman" w:hAnsi="Times New Roman"/>
          <w:sz w:val="32"/>
          <w:szCs w:val="56"/>
          <w:lang w:eastAsia="ru-RU"/>
        </w:rPr>
        <w:t xml:space="preserve"> области</w:t>
      </w:r>
      <w:r w:rsidR="00A10AAE" w:rsidRPr="00F4411E">
        <w:rPr>
          <w:rFonts w:ascii="Times New Roman" w:eastAsia="Times New Roman" w:hAnsi="Times New Roman"/>
          <w:b/>
          <w:szCs w:val="44"/>
          <w:lang w:eastAsia="ru-RU"/>
        </w:rPr>
        <w:t xml:space="preserve"> </w:t>
      </w:r>
      <w:r w:rsidR="00A10AAE">
        <w:rPr>
          <w:rFonts w:ascii="Times New Roman" w:eastAsia="Times New Roman" w:hAnsi="Times New Roman"/>
          <w:sz w:val="32"/>
          <w:szCs w:val="56"/>
          <w:lang w:eastAsia="ru-RU"/>
        </w:rPr>
        <w:t>на период до 2030</w:t>
      </w:r>
      <w:r w:rsidR="00A10AAE" w:rsidRPr="00F4411E">
        <w:rPr>
          <w:rFonts w:ascii="Times New Roman" w:eastAsia="Times New Roman" w:hAnsi="Times New Roman"/>
          <w:sz w:val="32"/>
          <w:szCs w:val="56"/>
          <w:lang w:eastAsia="ru-RU"/>
        </w:rPr>
        <w:t xml:space="preserve"> года</w:t>
      </w: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14"/>
          <w:szCs w:val="24"/>
          <w:lang w:eastAsia="ru-RU"/>
        </w:rPr>
      </w:pPr>
      <w:r w:rsidRPr="00F4411E">
        <w:rPr>
          <w:rFonts w:ascii="Times New Roman" w:hAnsi="Times New Roman"/>
          <w:b/>
          <w:sz w:val="40"/>
          <w:szCs w:val="56"/>
        </w:rPr>
        <w:t xml:space="preserve"> </w:t>
      </w:r>
      <w:r w:rsidRPr="00F4411E">
        <w:rPr>
          <w:rFonts w:ascii="Times New Roman" w:hAnsi="Times New Roman"/>
          <w:b/>
          <w:sz w:val="28"/>
          <w:szCs w:val="56"/>
        </w:rPr>
        <w:t>(актуализация по состоянию на 20</w:t>
      </w:r>
      <w:r w:rsidR="004903B8">
        <w:rPr>
          <w:rFonts w:ascii="Times New Roman" w:hAnsi="Times New Roman"/>
          <w:b/>
          <w:sz w:val="28"/>
          <w:szCs w:val="56"/>
        </w:rPr>
        <w:t>2</w:t>
      </w:r>
      <w:r w:rsidR="004D7AA5">
        <w:rPr>
          <w:rFonts w:ascii="Times New Roman" w:hAnsi="Times New Roman"/>
          <w:b/>
          <w:sz w:val="28"/>
          <w:szCs w:val="56"/>
        </w:rPr>
        <w:t>4</w:t>
      </w:r>
      <w:r w:rsidRPr="00F4411E">
        <w:rPr>
          <w:rFonts w:ascii="Times New Roman" w:hAnsi="Times New Roman"/>
          <w:b/>
          <w:sz w:val="28"/>
          <w:szCs w:val="56"/>
        </w:rPr>
        <w:t xml:space="preserve"> год)</w:t>
      </w: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tbl>
      <w:tblPr>
        <w:tblW w:w="9223" w:type="dxa"/>
        <w:tblInd w:w="93" w:type="dxa"/>
        <w:tblLook w:val="04A0"/>
      </w:tblPr>
      <w:tblGrid>
        <w:gridCol w:w="7103"/>
        <w:gridCol w:w="2120"/>
      </w:tblGrid>
      <w:tr w:rsidR="00A10AAE" w:rsidRPr="00F4411E" w:rsidTr="00F22042">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AAE" w:rsidRPr="00F4411E" w:rsidRDefault="00A10AAE" w:rsidP="005F4709">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Проект передан на рассмотрение в Администрацию муниципального образования </w:t>
            </w:r>
            <w:proofErr w:type="gramStart"/>
            <w:r w:rsidRPr="00F4411E">
              <w:rPr>
                <w:rFonts w:ascii="Times New Roman" w:eastAsia="Times New Roman" w:hAnsi="Times New Roman"/>
                <w:sz w:val="24"/>
                <w:szCs w:val="24"/>
                <w:lang w:eastAsia="ru-RU"/>
              </w:rPr>
              <w:t>г</w:t>
            </w:r>
            <w:proofErr w:type="gramEnd"/>
            <w:r w:rsidRPr="00F4411E">
              <w:rPr>
                <w:rFonts w:ascii="Times New Roman" w:eastAsia="Times New Roman" w:hAnsi="Times New Roman"/>
                <w:sz w:val="24"/>
                <w:szCs w:val="24"/>
                <w:lang w:eastAsia="ru-RU"/>
              </w:rPr>
              <w:t xml:space="preserve">. </w:t>
            </w:r>
            <w:r w:rsidR="005F4709">
              <w:rPr>
                <w:rFonts w:ascii="Times New Roman" w:eastAsia="Times New Roman" w:hAnsi="Times New Roman"/>
                <w:sz w:val="24"/>
                <w:szCs w:val="24"/>
                <w:lang w:eastAsia="ru-RU"/>
              </w:rPr>
              <w:t>Ливны</w:t>
            </w:r>
          </w:p>
        </w:tc>
        <w:tc>
          <w:tcPr>
            <w:tcW w:w="2120" w:type="dxa"/>
            <w:tcBorders>
              <w:top w:val="single" w:sz="4" w:space="0" w:color="auto"/>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Проект размещен на официальном сайте </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Замечания и предложения </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Размещена на официальном сайте информация о проведении публичных слушаний по проекту схемы теплоснабжения</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Проведены публичные слушания</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Размещены на официальном сайте заключение о результатах публичных слушаний и протоколы публичных слушаний</w:t>
            </w:r>
          </w:p>
        </w:tc>
        <w:tc>
          <w:tcPr>
            <w:tcW w:w="2120" w:type="dxa"/>
            <w:tcBorders>
              <w:top w:val="nil"/>
              <w:left w:val="nil"/>
              <w:bottom w:val="single" w:sz="4" w:space="0" w:color="auto"/>
              <w:right w:val="single" w:sz="4" w:space="0" w:color="auto"/>
            </w:tcBorders>
            <w:shd w:val="clear" w:color="auto" w:fill="auto"/>
            <w:noWrap/>
            <w:vAlign w:val="center"/>
            <w:hideMark/>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1F6E98">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Проект схемы теплоснабжения и заключение о результатах публичных слушаний направлены для утверждения </w:t>
            </w:r>
            <w:r w:rsidR="001F6E98">
              <w:rPr>
                <w:rFonts w:ascii="Times New Roman" w:eastAsia="Times New Roman" w:hAnsi="Times New Roman"/>
                <w:sz w:val="24"/>
                <w:szCs w:val="24"/>
                <w:lang w:eastAsia="ru-RU"/>
              </w:rPr>
              <w:t xml:space="preserve">в </w:t>
            </w:r>
            <w:r w:rsidR="001F6E98" w:rsidRPr="001F6E98">
              <w:rPr>
                <w:rFonts w:ascii="Times New Roman" w:hAnsi="Times New Roman"/>
                <w:sz w:val="24"/>
              </w:rPr>
              <w:t>Департамент строительства, топливно-энергетического комплекса, жилищно-коммунального хозяйства, транспорта и дорожного хозяйства Орловской области</w:t>
            </w:r>
          </w:p>
        </w:tc>
        <w:tc>
          <w:tcPr>
            <w:tcW w:w="2120" w:type="dxa"/>
            <w:tcBorders>
              <w:top w:val="nil"/>
              <w:left w:val="nil"/>
              <w:bottom w:val="single" w:sz="4" w:space="0" w:color="auto"/>
              <w:right w:val="single" w:sz="4" w:space="0" w:color="auto"/>
            </w:tcBorders>
            <w:shd w:val="clear" w:color="auto" w:fill="auto"/>
            <w:noWrap/>
            <w:vAlign w:val="center"/>
            <w:hideMark/>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bl>
    <w:p w:rsidR="00A10AAE" w:rsidRDefault="00A10AAE">
      <w:pPr>
        <w:spacing w:after="160" w:line="259" w:lineRule="auto"/>
        <w:rPr>
          <w:rFonts w:ascii="Times New Roman" w:hAnsi="Times New Roman"/>
          <w:b/>
          <w:noProof/>
          <w:sz w:val="28"/>
          <w:szCs w:val="28"/>
        </w:rPr>
      </w:pPr>
      <w:r>
        <w:br w:type="page"/>
      </w:r>
    </w:p>
    <w:p w:rsidR="00C076D6" w:rsidRPr="004A2126" w:rsidRDefault="00C076D6" w:rsidP="00606D26">
      <w:pPr>
        <w:pStyle w:val="16"/>
      </w:pPr>
      <w:r w:rsidRPr="004A2126">
        <w:lastRenderedPageBreak/>
        <w:t>Содержание</w:t>
      </w:r>
    </w:p>
    <w:p w:rsidR="002D5614" w:rsidRPr="00D04DB8" w:rsidRDefault="00905DC7" w:rsidP="00D04DB8">
      <w:pPr>
        <w:pStyle w:val="16"/>
        <w:rPr>
          <w:rFonts w:eastAsiaTheme="minorEastAsia"/>
          <w:sz w:val="24"/>
          <w:szCs w:val="24"/>
          <w:lang w:eastAsia="ru-RU"/>
        </w:rPr>
      </w:pPr>
      <w:r w:rsidRPr="00905DC7">
        <w:rPr>
          <w:sz w:val="24"/>
          <w:szCs w:val="24"/>
        </w:rPr>
        <w:fldChar w:fldCharType="begin"/>
      </w:r>
      <w:r w:rsidR="00C076D6" w:rsidRPr="00D04DB8">
        <w:rPr>
          <w:sz w:val="24"/>
          <w:szCs w:val="24"/>
        </w:rPr>
        <w:instrText xml:space="preserve"> TOC \o "1-3" \h \z \u </w:instrText>
      </w:r>
      <w:r w:rsidRPr="00905DC7">
        <w:rPr>
          <w:sz w:val="24"/>
          <w:szCs w:val="24"/>
        </w:rPr>
        <w:fldChar w:fldCharType="separate"/>
      </w:r>
    </w:p>
    <w:p w:rsidR="00D04DB8" w:rsidRPr="00D04DB8" w:rsidRDefault="00905DC7" w:rsidP="00D04DB8">
      <w:pPr>
        <w:spacing w:after="0" w:line="240" w:lineRule="auto"/>
        <w:jc w:val="both"/>
        <w:rPr>
          <w:rFonts w:ascii="Times New Roman" w:hAnsi="Times New Roman"/>
          <w:sz w:val="24"/>
          <w:szCs w:val="24"/>
        </w:rPr>
      </w:pPr>
      <w:r w:rsidRPr="00D04DB8">
        <w:rPr>
          <w:rFonts w:ascii="Times New Roman" w:hAnsi="Times New Roman"/>
          <w:sz w:val="24"/>
          <w:szCs w:val="24"/>
        </w:rPr>
        <w:fldChar w:fldCharType="end"/>
      </w:r>
      <w:r w:rsidR="00D04DB8" w:rsidRPr="00D04DB8">
        <w:rPr>
          <w:rFonts w:ascii="Times New Roman" w:hAnsi="Times New Roman"/>
          <w:sz w:val="24"/>
          <w:szCs w:val="24"/>
        </w:rPr>
        <w:t>Введение</w:t>
      </w:r>
      <w:r w:rsidR="00D04DB8" w:rsidRPr="00D04DB8">
        <w:rPr>
          <w:rFonts w:ascii="Times New Roman" w:hAnsi="Times New Roman"/>
          <w:sz w:val="24"/>
          <w:szCs w:val="24"/>
        </w:rPr>
        <w:tab/>
      </w:r>
      <w:r w:rsidR="00D04DB8">
        <w:rPr>
          <w:rFonts w:ascii="Times New Roman" w:hAnsi="Times New Roman"/>
          <w:sz w:val="24"/>
          <w:szCs w:val="24"/>
        </w:rPr>
        <w:t xml:space="preserve">                                                                                                                                  </w:t>
      </w:r>
      <w:r w:rsidR="00D04DB8" w:rsidRPr="00D04DB8">
        <w:rPr>
          <w:rFonts w:ascii="Times New Roman" w:hAnsi="Times New Roman"/>
          <w:sz w:val="24"/>
          <w:szCs w:val="24"/>
        </w:rPr>
        <w:t>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Ливны</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1.1.</w:t>
      </w:r>
      <w:r w:rsidRPr="00D04DB8">
        <w:rPr>
          <w:rFonts w:ascii="Times New Roman" w:hAnsi="Times New Roman"/>
          <w:sz w:val="24"/>
          <w:szCs w:val="24"/>
        </w:rPr>
        <w:tab/>
        <w:t xml:space="preserve">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w:t>
      </w:r>
      <w:proofErr w:type="spellStart"/>
      <w:r w:rsidRPr="00D04DB8">
        <w:rPr>
          <w:rFonts w:ascii="Times New Roman" w:hAnsi="Times New Roman"/>
          <w:sz w:val="24"/>
          <w:szCs w:val="24"/>
        </w:rPr>
        <w:t>этапам-на</w:t>
      </w:r>
      <w:proofErr w:type="spellEnd"/>
      <w:r w:rsidRPr="00D04DB8">
        <w:rPr>
          <w:rFonts w:ascii="Times New Roman" w:hAnsi="Times New Roman"/>
          <w:sz w:val="24"/>
          <w:szCs w:val="24"/>
        </w:rPr>
        <w:t xml:space="preserve"> каждый год первого 5-летнего периода и на последующие 5-летние периоды</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1.2. 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13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r>
        <w:rPr>
          <w:rFonts w:ascii="Times New Roman" w:hAnsi="Times New Roman"/>
          <w:sz w:val="24"/>
          <w:szCs w:val="24"/>
        </w:rPr>
        <w:br/>
      </w:r>
      <w:r w:rsidRPr="00D04DB8">
        <w:rPr>
          <w:rFonts w:ascii="Times New Roman" w:hAnsi="Times New Roman"/>
          <w:sz w:val="24"/>
          <w:szCs w:val="24"/>
        </w:rPr>
        <w:t>этапе</w:t>
      </w:r>
      <w:r>
        <w:rPr>
          <w:rFonts w:ascii="Times New Roman" w:hAnsi="Times New Roman"/>
          <w:sz w:val="24"/>
          <w:szCs w:val="24"/>
        </w:rPr>
        <w:t xml:space="preserve">                                                                                                                                              </w:t>
      </w:r>
      <w:r w:rsidRPr="00D04DB8">
        <w:rPr>
          <w:rFonts w:ascii="Times New Roman" w:hAnsi="Times New Roman"/>
          <w:sz w:val="24"/>
          <w:szCs w:val="24"/>
        </w:rPr>
        <w:t>19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21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2.1. Описание существующих и перспективных зон действия систем теплоснабжения и источников тепловой энергии</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21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2.2. Описание существующих и перспективных зон действия индивидуальных источников тепловой энергии</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23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D04DB8">
        <w:rPr>
          <w:rFonts w:ascii="Times New Roman" w:hAnsi="Times New Roman"/>
          <w:sz w:val="24"/>
          <w:szCs w:val="24"/>
        </w:rPr>
        <w:tab/>
      </w:r>
      <w:r>
        <w:rPr>
          <w:rFonts w:ascii="Times New Roman" w:hAnsi="Times New Roman"/>
          <w:sz w:val="24"/>
          <w:szCs w:val="24"/>
        </w:rPr>
        <w:t xml:space="preserve">                                                                                 </w:t>
      </w:r>
      <w:r w:rsidRPr="00D04DB8">
        <w:rPr>
          <w:rFonts w:ascii="Times New Roman" w:hAnsi="Times New Roman"/>
          <w:sz w:val="24"/>
          <w:szCs w:val="24"/>
        </w:rPr>
        <w:t>25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2.4. </w:t>
      </w:r>
      <w:proofErr w:type="gramStart"/>
      <w:r w:rsidRPr="00D04DB8">
        <w:rPr>
          <w:rFonts w:ascii="Times New Roman" w:hAnsi="Times New Roman"/>
          <w:sz w:val="24"/>
          <w:szCs w:val="24"/>
        </w:rPr>
        <w:t>Перспективные балансы тепловой мощности источников тепловой энергии и тепловой</w:t>
      </w:r>
      <w:r w:rsidR="00F43D3C">
        <w:rPr>
          <w:rFonts w:ascii="Times New Roman" w:hAnsi="Times New Roman"/>
          <w:sz w:val="24"/>
          <w:szCs w:val="24"/>
        </w:rPr>
        <w:t xml:space="preserve"> нагрузки потребителей в случае</w:t>
      </w:r>
      <w:r w:rsidRPr="00D04DB8">
        <w:rPr>
          <w:rFonts w:ascii="Times New Roman" w:hAnsi="Times New Roman"/>
          <w:sz w:val="24"/>
          <w:szCs w:val="24"/>
        </w:rPr>
        <w:t>,</w:t>
      </w:r>
      <w:r w:rsidR="00F43D3C">
        <w:rPr>
          <w:rFonts w:ascii="Times New Roman" w:hAnsi="Times New Roman"/>
          <w:sz w:val="24"/>
          <w:szCs w:val="24"/>
        </w:rPr>
        <w:t xml:space="preserve"> </w:t>
      </w:r>
      <w:r w:rsidRPr="00D04DB8">
        <w:rPr>
          <w:rFonts w:ascii="Times New Roman" w:hAnsi="Times New Roman"/>
          <w:sz w:val="24"/>
          <w:szCs w:val="24"/>
        </w:rPr>
        <w:t>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w:t>
      </w:r>
      <w:r w:rsidR="00BF3E3C">
        <w:rPr>
          <w:rFonts w:ascii="Times New Roman" w:hAnsi="Times New Roman"/>
          <w:sz w:val="24"/>
          <w:szCs w:val="24"/>
        </w:rPr>
        <w:t>а</w:t>
      </w:r>
      <w:r w:rsidRPr="00D04DB8">
        <w:rPr>
          <w:rFonts w:ascii="Times New Roman" w:hAnsi="Times New Roman"/>
          <w:sz w:val="24"/>
          <w:szCs w:val="24"/>
        </w:rPr>
        <w:t>льног</w:t>
      </w:r>
      <w:r w:rsidR="00BF3E3C">
        <w:rPr>
          <w:rFonts w:ascii="Times New Roman" w:hAnsi="Times New Roman"/>
          <w:sz w:val="24"/>
          <w:szCs w:val="24"/>
        </w:rPr>
        <w:t xml:space="preserve">о </w:t>
      </w:r>
      <w:r w:rsidRPr="00D04DB8">
        <w:rPr>
          <w:rFonts w:ascii="Times New Roman" w:hAnsi="Times New Roman"/>
          <w:sz w:val="24"/>
          <w:szCs w:val="24"/>
        </w:rPr>
        <w:t>значения, с указанием величины тепловой нагрузки для потребителей каждого поселения,</w:t>
      </w:r>
      <w:r w:rsidR="00F43D3C">
        <w:rPr>
          <w:rFonts w:ascii="Times New Roman" w:hAnsi="Times New Roman"/>
          <w:sz w:val="24"/>
          <w:szCs w:val="24"/>
        </w:rPr>
        <w:t xml:space="preserve"> </w:t>
      </w:r>
      <w:r w:rsidRPr="00D04DB8">
        <w:rPr>
          <w:rFonts w:ascii="Times New Roman" w:hAnsi="Times New Roman"/>
          <w:sz w:val="24"/>
          <w:szCs w:val="24"/>
        </w:rPr>
        <w:t>городского округ</w:t>
      </w:r>
      <w:r w:rsidR="00B00DD4">
        <w:rPr>
          <w:rFonts w:ascii="Times New Roman" w:hAnsi="Times New Roman"/>
          <w:sz w:val="24"/>
          <w:szCs w:val="24"/>
        </w:rPr>
        <w:t>а, города федерального</w:t>
      </w:r>
      <w:r w:rsidR="00F43D3C">
        <w:rPr>
          <w:rFonts w:ascii="Times New Roman" w:hAnsi="Times New Roman"/>
          <w:sz w:val="24"/>
          <w:szCs w:val="24"/>
        </w:rPr>
        <w:br/>
      </w:r>
      <w:r w:rsidR="00B00DD4">
        <w:rPr>
          <w:rFonts w:ascii="Times New Roman" w:hAnsi="Times New Roman"/>
          <w:sz w:val="24"/>
          <w:szCs w:val="24"/>
        </w:rPr>
        <w:t xml:space="preserve"> значения</w:t>
      </w:r>
      <w:proofErr w:type="gramEnd"/>
      <w:r w:rsidR="00B00DD4">
        <w:rPr>
          <w:rFonts w:ascii="Times New Roman" w:hAnsi="Times New Roman"/>
          <w:sz w:val="24"/>
          <w:szCs w:val="24"/>
        </w:rPr>
        <w:t xml:space="preserve">      </w:t>
      </w:r>
      <w:r w:rsidR="00F43D3C">
        <w:rPr>
          <w:rFonts w:ascii="Times New Roman" w:hAnsi="Times New Roman"/>
          <w:sz w:val="24"/>
          <w:szCs w:val="24"/>
        </w:rPr>
        <w:t xml:space="preserve">                                                                                                                               </w:t>
      </w:r>
      <w:r w:rsidR="00B00DD4">
        <w:rPr>
          <w:rFonts w:ascii="Times New Roman" w:hAnsi="Times New Roman"/>
          <w:sz w:val="24"/>
          <w:szCs w:val="24"/>
        </w:rPr>
        <w:t xml:space="preserve">  </w:t>
      </w:r>
      <w:r w:rsidRPr="00D04DB8">
        <w:rPr>
          <w:rFonts w:ascii="Times New Roman" w:hAnsi="Times New Roman"/>
          <w:sz w:val="24"/>
          <w:szCs w:val="24"/>
        </w:rPr>
        <w:t>27</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2.5.Радиус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27</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 Перспективные балансы тепловой мощности и тепловой нагрузки в каждой системе теплоснабжения и зоне действия источников тепловой энергии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28</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2.6.1. Существующие и перспективные значения установленной тепловой мощности основного оборудования источника (источников) тепловой энергии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28</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30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31</w:t>
      </w:r>
    </w:p>
    <w:p w:rsidR="00D04DB8" w:rsidRPr="00D04DB8" w:rsidRDefault="00BF3E3C" w:rsidP="00D04DB8">
      <w:pPr>
        <w:spacing w:after="0" w:line="240" w:lineRule="auto"/>
        <w:jc w:val="both"/>
        <w:rPr>
          <w:rFonts w:ascii="Times New Roman" w:hAnsi="Times New Roman"/>
          <w:sz w:val="24"/>
          <w:szCs w:val="24"/>
        </w:rPr>
      </w:pPr>
      <w:r>
        <w:rPr>
          <w:rFonts w:ascii="Times New Roman" w:hAnsi="Times New Roman"/>
          <w:sz w:val="24"/>
          <w:szCs w:val="24"/>
        </w:rPr>
        <w:t xml:space="preserve">2.6.4. Значения существующей </w:t>
      </w:r>
      <w:r w:rsidR="00D04DB8" w:rsidRPr="00D04DB8">
        <w:rPr>
          <w:rFonts w:ascii="Times New Roman" w:hAnsi="Times New Roman"/>
          <w:sz w:val="24"/>
          <w:szCs w:val="24"/>
        </w:rPr>
        <w:t>и перспективной тепловой мощности источников тепловой энергии нетто</w:t>
      </w:r>
      <w:r w:rsidR="00D04DB8" w:rsidRPr="00D04DB8">
        <w:rPr>
          <w:rFonts w:ascii="Times New Roman" w:hAnsi="Times New Roman"/>
          <w:sz w:val="24"/>
          <w:szCs w:val="24"/>
        </w:rPr>
        <w:tab/>
      </w:r>
      <w:r w:rsidR="00835C89">
        <w:rPr>
          <w:rFonts w:ascii="Times New Roman" w:hAnsi="Times New Roman"/>
          <w:sz w:val="24"/>
          <w:szCs w:val="24"/>
        </w:rPr>
        <w:t xml:space="preserve">                                                                                                                    </w:t>
      </w:r>
      <w:r w:rsidR="00D04DB8" w:rsidRPr="00D04DB8">
        <w:rPr>
          <w:rFonts w:ascii="Times New Roman" w:hAnsi="Times New Roman"/>
          <w:sz w:val="24"/>
          <w:szCs w:val="24"/>
        </w:rPr>
        <w:t>33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w:t>
      </w:r>
      <w:r w:rsidRPr="00D04DB8">
        <w:rPr>
          <w:rFonts w:ascii="Times New Roman" w:hAnsi="Times New Roman"/>
          <w:sz w:val="24"/>
          <w:szCs w:val="24"/>
        </w:rPr>
        <w:lastRenderedPageBreak/>
        <w:t>через теплоизоляционные конструкции теплопроводов и потери теплоносителя, с указанием затрат теплоносителя на компенсацию этих потерь</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34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2.6.6.</w:t>
      </w:r>
      <w:r w:rsidR="00F43D3C">
        <w:rPr>
          <w:rFonts w:ascii="Times New Roman" w:hAnsi="Times New Roman"/>
          <w:sz w:val="24"/>
          <w:szCs w:val="24"/>
        </w:rPr>
        <w:t xml:space="preserve"> </w:t>
      </w:r>
      <w:r w:rsidRPr="00D04DB8">
        <w:rPr>
          <w:rFonts w:ascii="Times New Roman" w:hAnsi="Times New Roman"/>
          <w:sz w:val="24"/>
          <w:szCs w:val="24"/>
        </w:rPr>
        <w:t>Затраты существующей и перспективной тепловой мощности на хозяйственные нужды теплоснабжающей (</w:t>
      </w:r>
      <w:proofErr w:type="spellStart"/>
      <w:r w:rsidRPr="00D04DB8">
        <w:rPr>
          <w:rFonts w:ascii="Times New Roman" w:hAnsi="Times New Roman"/>
          <w:sz w:val="24"/>
          <w:szCs w:val="24"/>
        </w:rPr>
        <w:t>теплосетевой</w:t>
      </w:r>
      <w:proofErr w:type="spellEnd"/>
      <w:r w:rsidRPr="00D04DB8">
        <w:rPr>
          <w:rFonts w:ascii="Times New Roman" w:hAnsi="Times New Roman"/>
          <w:sz w:val="24"/>
          <w:szCs w:val="24"/>
        </w:rPr>
        <w:t>)</w:t>
      </w:r>
      <w:r w:rsidR="00295A08">
        <w:rPr>
          <w:rFonts w:ascii="Times New Roman" w:hAnsi="Times New Roman"/>
          <w:sz w:val="24"/>
          <w:szCs w:val="24"/>
        </w:rPr>
        <w:t xml:space="preserve"> </w:t>
      </w:r>
      <w:r w:rsidRPr="00D04DB8">
        <w:rPr>
          <w:rFonts w:ascii="Times New Roman" w:hAnsi="Times New Roman"/>
          <w:sz w:val="24"/>
          <w:szCs w:val="24"/>
        </w:rPr>
        <w:t>организ</w:t>
      </w:r>
      <w:r w:rsidR="00835C89">
        <w:rPr>
          <w:rFonts w:ascii="Times New Roman" w:hAnsi="Times New Roman"/>
          <w:sz w:val="24"/>
          <w:szCs w:val="24"/>
        </w:rPr>
        <w:t xml:space="preserve">ации в отношении тепловых сетей       </w:t>
      </w:r>
      <w:r w:rsidRPr="00D04DB8">
        <w:rPr>
          <w:rFonts w:ascii="Times New Roman" w:hAnsi="Times New Roman"/>
          <w:sz w:val="24"/>
          <w:szCs w:val="24"/>
        </w:rPr>
        <w:t>35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r w:rsidRPr="00D04DB8">
        <w:rPr>
          <w:rFonts w:ascii="Times New Roman" w:hAnsi="Times New Roman"/>
          <w:sz w:val="24"/>
          <w:szCs w:val="24"/>
        </w:rPr>
        <w:tab/>
      </w:r>
      <w:r w:rsidR="00835C89">
        <w:rPr>
          <w:rFonts w:ascii="Times New Roman" w:hAnsi="Times New Roman"/>
          <w:sz w:val="24"/>
          <w:szCs w:val="24"/>
        </w:rPr>
        <w:t xml:space="preserve">                                                                   </w:t>
      </w:r>
      <w:r w:rsidR="00B00DD4">
        <w:rPr>
          <w:rFonts w:ascii="Times New Roman" w:hAnsi="Times New Roman"/>
          <w:sz w:val="24"/>
          <w:szCs w:val="24"/>
        </w:rPr>
        <w:t xml:space="preserve"> </w:t>
      </w:r>
      <w:r w:rsidR="00835C89">
        <w:rPr>
          <w:rFonts w:ascii="Times New Roman" w:hAnsi="Times New Roman"/>
          <w:sz w:val="24"/>
          <w:szCs w:val="24"/>
        </w:rPr>
        <w:t xml:space="preserve">                        </w:t>
      </w:r>
      <w:r w:rsidRPr="00D04DB8">
        <w:rPr>
          <w:rFonts w:ascii="Times New Roman" w:hAnsi="Times New Roman"/>
          <w:sz w:val="24"/>
          <w:szCs w:val="24"/>
        </w:rPr>
        <w:t>38</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2.6.8. Значения существующей и тепловой нагрузки потребителей, устанавливаемые с учетом расчетной тепловой нагрузки</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40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3. Существующие и перспективные балансы теплоносителя</w:t>
      </w:r>
      <w:r w:rsidRPr="00D04DB8">
        <w:rPr>
          <w:rFonts w:ascii="Times New Roman" w:hAnsi="Times New Roman"/>
          <w:sz w:val="24"/>
          <w:szCs w:val="24"/>
        </w:rPr>
        <w:tab/>
      </w:r>
      <w:r w:rsidR="00835C89">
        <w:rPr>
          <w:rFonts w:ascii="Times New Roman" w:hAnsi="Times New Roman"/>
          <w:sz w:val="24"/>
          <w:szCs w:val="24"/>
        </w:rPr>
        <w:t xml:space="preserve">                                 </w:t>
      </w:r>
      <w:r w:rsidRPr="00D04DB8">
        <w:rPr>
          <w:rFonts w:ascii="Times New Roman" w:hAnsi="Times New Roman"/>
          <w:sz w:val="24"/>
          <w:szCs w:val="24"/>
        </w:rPr>
        <w:t>41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3.1.</w:t>
      </w:r>
      <w:r w:rsidRPr="00D04DB8">
        <w:rPr>
          <w:rFonts w:ascii="Times New Roman" w:hAnsi="Times New Roman"/>
          <w:sz w:val="24"/>
          <w:szCs w:val="24"/>
        </w:rPr>
        <w:tab/>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04DB8">
        <w:rPr>
          <w:rFonts w:ascii="Times New Roman" w:hAnsi="Times New Roman"/>
          <w:sz w:val="24"/>
          <w:szCs w:val="24"/>
        </w:rPr>
        <w:t>теплопотребляющими</w:t>
      </w:r>
      <w:proofErr w:type="spellEnd"/>
      <w:r w:rsidRPr="00D04DB8">
        <w:rPr>
          <w:rFonts w:ascii="Times New Roman" w:hAnsi="Times New Roman"/>
          <w:sz w:val="24"/>
          <w:szCs w:val="24"/>
        </w:rPr>
        <w:t xml:space="preserve"> установками потребителей</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Раздел 4. Основные положения </w:t>
      </w:r>
      <w:proofErr w:type="spellStart"/>
      <w:proofErr w:type="gramStart"/>
      <w:r w:rsidRPr="00D04DB8">
        <w:rPr>
          <w:rFonts w:ascii="Times New Roman" w:hAnsi="Times New Roman"/>
          <w:sz w:val="24"/>
          <w:szCs w:val="24"/>
        </w:rPr>
        <w:t>мастер-плана</w:t>
      </w:r>
      <w:proofErr w:type="spellEnd"/>
      <w:proofErr w:type="gramEnd"/>
      <w:r w:rsidRPr="00D04DB8">
        <w:rPr>
          <w:rFonts w:ascii="Times New Roman" w:hAnsi="Times New Roman"/>
          <w:sz w:val="24"/>
          <w:szCs w:val="24"/>
        </w:rPr>
        <w:t xml:space="preserve"> развития систем теплоснабжения городского округа</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4.1.Описание сценариев развития теплоснабжения города Ливны</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4.2.Обоснование </w:t>
      </w:r>
      <w:proofErr w:type="gramStart"/>
      <w:r w:rsidRPr="00D04DB8">
        <w:rPr>
          <w:rFonts w:ascii="Times New Roman" w:hAnsi="Times New Roman"/>
          <w:sz w:val="24"/>
          <w:szCs w:val="24"/>
        </w:rPr>
        <w:t>выбора приоритетного сценария разви</w:t>
      </w:r>
      <w:r w:rsidR="00B00DD4">
        <w:rPr>
          <w:rFonts w:ascii="Times New Roman" w:hAnsi="Times New Roman"/>
          <w:sz w:val="24"/>
          <w:szCs w:val="24"/>
        </w:rPr>
        <w:t xml:space="preserve">тия теплоснабжения </w:t>
      </w:r>
      <w:r w:rsidR="00B00DD4">
        <w:rPr>
          <w:rFonts w:ascii="Times New Roman" w:hAnsi="Times New Roman"/>
          <w:sz w:val="24"/>
          <w:szCs w:val="24"/>
        </w:rPr>
        <w:br/>
        <w:t>города</w:t>
      </w:r>
      <w:proofErr w:type="gramEnd"/>
      <w:r w:rsidR="00B00DD4">
        <w:rPr>
          <w:rFonts w:ascii="Times New Roman" w:hAnsi="Times New Roman"/>
          <w:sz w:val="24"/>
          <w:szCs w:val="24"/>
        </w:rPr>
        <w:t xml:space="preserve"> Ливны                                                                                                                               </w:t>
      </w:r>
      <w:r w:rsidRPr="00D04DB8">
        <w:rPr>
          <w:rFonts w:ascii="Times New Roman" w:hAnsi="Times New Roman"/>
          <w:sz w:val="24"/>
          <w:szCs w:val="24"/>
        </w:rPr>
        <w:t>44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5. Предложения по строительству, реконструкции и техническому перевооружению источников тепловой энергии содержит для каждого этапа</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46</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46</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5.3. Предложения по техническому перевооружению источников тепловой энергии с целью </w:t>
      </w:r>
      <w:proofErr w:type="gramStart"/>
      <w:r w:rsidRPr="00D04DB8">
        <w:rPr>
          <w:rFonts w:ascii="Times New Roman" w:hAnsi="Times New Roman"/>
          <w:sz w:val="24"/>
          <w:szCs w:val="24"/>
        </w:rPr>
        <w:t>повышения эффективности работы систем теплоснабжения</w:t>
      </w:r>
      <w:proofErr w:type="gramEnd"/>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00DD4">
        <w:rPr>
          <w:rFonts w:ascii="Times New Roman" w:hAnsi="Times New Roman"/>
          <w:sz w:val="24"/>
          <w:szCs w:val="24"/>
        </w:rPr>
        <w:t xml:space="preserve">     </w:t>
      </w:r>
      <w:r w:rsidRPr="00D04DB8">
        <w:rPr>
          <w:rFonts w:ascii="Times New Roman" w:hAnsi="Times New Roman"/>
          <w:sz w:val="24"/>
          <w:szCs w:val="24"/>
        </w:rPr>
        <w:t>49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49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5.7.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5.9.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w:t>
      </w:r>
      <w:r w:rsidR="009941E5">
        <w:rPr>
          <w:rFonts w:ascii="Times New Roman" w:hAnsi="Times New Roman"/>
          <w:sz w:val="24"/>
          <w:szCs w:val="24"/>
        </w:rPr>
        <w:br/>
      </w:r>
      <w:r w:rsidRPr="00D04DB8">
        <w:rPr>
          <w:rFonts w:ascii="Times New Roman" w:hAnsi="Times New Roman"/>
          <w:sz w:val="24"/>
          <w:szCs w:val="24"/>
        </w:rPr>
        <w:t>изменения</w:t>
      </w:r>
      <w:r w:rsidR="00B00DD4">
        <w:rPr>
          <w:rFonts w:ascii="Times New Roman" w:hAnsi="Times New Roman"/>
          <w:sz w:val="24"/>
          <w:szCs w:val="24"/>
        </w:rPr>
        <w:t xml:space="preserve"> </w:t>
      </w:r>
      <w:r w:rsidR="009941E5">
        <w:rPr>
          <w:rFonts w:ascii="Times New Roman" w:hAnsi="Times New Roman"/>
          <w:sz w:val="24"/>
          <w:szCs w:val="24"/>
        </w:rPr>
        <w:t xml:space="preserve">                                                                                                                                    </w:t>
      </w:r>
      <w:r w:rsidRPr="00D04DB8">
        <w:rPr>
          <w:rFonts w:ascii="Times New Roman" w:hAnsi="Times New Roman"/>
          <w:sz w:val="24"/>
          <w:szCs w:val="24"/>
        </w:rPr>
        <w:t>52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lastRenderedPageBreak/>
        <w:t>5.10.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54</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6. Предложения по строительству и реконструкции тепловых сетей</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w:t>
      </w:r>
      <w:r w:rsidR="00B84DF0" w:rsidRPr="00D04DB8">
        <w:rPr>
          <w:rFonts w:ascii="Times New Roman" w:hAnsi="Times New Roman"/>
          <w:sz w:val="24"/>
          <w:szCs w:val="24"/>
        </w:rPr>
        <w:t xml:space="preserve">резервов) </w:t>
      </w:r>
      <w:r w:rsidR="00B84DF0"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города Ливны под жилищную, комплексную или производственную застройку</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59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Pr="00D04DB8">
        <w:rPr>
          <w:rFonts w:ascii="Times New Roman" w:hAnsi="Times New Roman"/>
          <w:sz w:val="24"/>
          <w:szCs w:val="24"/>
        </w:rPr>
        <w:tab/>
      </w:r>
      <w:r w:rsidR="00B00DD4">
        <w:rPr>
          <w:rFonts w:ascii="Times New Roman" w:hAnsi="Times New Roman"/>
          <w:sz w:val="24"/>
          <w:szCs w:val="24"/>
        </w:rPr>
        <w:t xml:space="preserve">                                 </w:t>
      </w:r>
      <w:r w:rsidRPr="00D04DB8">
        <w:rPr>
          <w:rFonts w:ascii="Times New Roman" w:hAnsi="Times New Roman"/>
          <w:sz w:val="24"/>
          <w:szCs w:val="24"/>
        </w:rPr>
        <w:t>61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61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строительство индивидуальных и (или) центральных тепловых пунктов при наличии у потребителей внутридомовых систем горячего водоснабжения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61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8. Перспективные топливные балансы</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62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8.1.Перспективные топливные балансы для каждого источника тепловой энергии по видам основного, резервного и аварийного топлива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63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70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9. Инвестиции в строительство, реконструкц</w:t>
      </w:r>
      <w:r w:rsidR="009941E5">
        <w:rPr>
          <w:rFonts w:ascii="Times New Roman" w:hAnsi="Times New Roman"/>
          <w:sz w:val="24"/>
          <w:szCs w:val="24"/>
        </w:rPr>
        <w:t xml:space="preserve">ию и техническое перевооружение   </w:t>
      </w:r>
      <w:r w:rsidRPr="00D04DB8">
        <w:rPr>
          <w:rFonts w:ascii="Times New Roman" w:hAnsi="Times New Roman"/>
          <w:sz w:val="24"/>
          <w:szCs w:val="24"/>
        </w:rPr>
        <w:t>71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71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89</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9.3. Предложения по величине инвестиций в строительство, реконструкцию и техническое перевооружение в связи с изменениями температурного </w:t>
      </w:r>
      <w:proofErr w:type="gramStart"/>
      <w:r w:rsidRPr="00D04DB8">
        <w:rPr>
          <w:rFonts w:ascii="Times New Roman" w:hAnsi="Times New Roman"/>
          <w:sz w:val="24"/>
          <w:szCs w:val="24"/>
        </w:rPr>
        <w:t>графика гидравлического режима работы системы теплоснабжения</w:t>
      </w:r>
      <w:proofErr w:type="gramEnd"/>
      <w:r w:rsidRPr="00D04DB8">
        <w:rPr>
          <w:rFonts w:ascii="Times New Roman" w:hAnsi="Times New Roman"/>
          <w:sz w:val="24"/>
          <w:szCs w:val="24"/>
        </w:rPr>
        <w:t xml:space="preserve">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92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lastRenderedPageBreak/>
        <w:t>9.4. Предложения по величине необходимых инвестиций для перевода открытой системы теплоснабжения (горячего теплоснабжения) в закрытую систему горячего водоснабжения на каждом этапе</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92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9.5. Оценка эффективности инвестиций по отдельным предложениям</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92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10. Решение об определении единой теплоснабжающей организации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95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10.1. Решение об определении единой теплоснабж</w:t>
      </w:r>
      <w:r w:rsidR="009941E5">
        <w:rPr>
          <w:rFonts w:ascii="Times New Roman" w:hAnsi="Times New Roman"/>
          <w:sz w:val="24"/>
          <w:szCs w:val="24"/>
        </w:rPr>
        <w:t>ающей организации (</w:t>
      </w:r>
      <w:r w:rsidR="00B84DF0">
        <w:rPr>
          <w:rFonts w:ascii="Times New Roman" w:hAnsi="Times New Roman"/>
          <w:sz w:val="24"/>
          <w:szCs w:val="24"/>
        </w:rPr>
        <w:t xml:space="preserve">организаций)  </w:t>
      </w:r>
      <w:r w:rsidR="009941E5">
        <w:rPr>
          <w:rFonts w:ascii="Times New Roman" w:hAnsi="Times New Roman"/>
          <w:sz w:val="24"/>
          <w:szCs w:val="24"/>
        </w:rPr>
        <w:t xml:space="preserve">  </w:t>
      </w:r>
      <w:r w:rsidRPr="00D04DB8">
        <w:rPr>
          <w:rFonts w:ascii="Times New Roman" w:hAnsi="Times New Roman"/>
          <w:sz w:val="24"/>
          <w:szCs w:val="24"/>
        </w:rPr>
        <w:t>95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10.2. Реестр зон деятельности единой теплоснабжающей организ</w:t>
      </w:r>
      <w:r w:rsidR="009941E5">
        <w:rPr>
          <w:rFonts w:ascii="Times New Roman" w:hAnsi="Times New Roman"/>
          <w:sz w:val="24"/>
          <w:szCs w:val="24"/>
        </w:rPr>
        <w:t>ации (</w:t>
      </w:r>
      <w:r w:rsidR="00B84DF0">
        <w:rPr>
          <w:rFonts w:ascii="Times New Roman" w:hAnsi="Times New Roman"/>
          <w:sz w:val="24"/>
          <w:szCs w:val="24"/>
        </w:rPr>
        <w:t xml:space="preserve">организаций)  </w:t>
      </w:r>
      <w:r w:rsidR="009941E5">
        <w:rPr>
          <w:rFonts w:ascii="Times New Roman" w:hAnsi="Times New Roman"/>
          <w:sz w:val="24"/>
          <w:szCs w:val="24"/>
        </w:rPr>
        <w:t xml:space="preserve"> </w:t>
      </w:r>
      <w:r w:rsidRPr="00D04DB8">
        <w:rPr>
          <w:rFonts w:ascii="Times New Roman" w:hAnsi="Times New Roman"/>
          <w:sz w:val="24"/>
          <w:szCs w:val="24"/>
        </w:rPr>
        <w:t>102</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103</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10.4. Информацию о поданных теплоснабжающими организациями заявках на присвоение статуса единой теплоснабжающей организации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105</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11. Решения о распределении тепловой нагрузки между источниками тепловой энергии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107</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12. Решения по бесхозяйным тепловым сетям</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108</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proofErr w:type="spellStart"/>
      <w:r w:rsidRPr="00D04DB8">
        <w:rPr>
          <w:rFonts w:ascii="Times New Roman" w:hAnsi="Times New Roman"/>
          <w:sz w:val="24"/>
          <w:szCs w:val="24"/>
        </w:rPr>
        <w:t>соответсвующей</w:t>
      </w:r>
      <w:proofErr w:type="spellEnd"/>
      <w:r w:rsidRPr="00D04DB8">
        <w:rPr>
          <w:rFonts w:ascii="Times New Roman" w:hAnsi="Times New Roman"/>
          <w:sz w:val="24"/>
          <w:szCs w:val="24"/>
        </w:rPr>
        <w:t xml:space="preserve"> системы газоснабжения в части обеспечения топливом источников тепловой энергии</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13.2. Описание </w:t>
      </w:r>
      <w:proofErr w:type="gramStart"/>
      <w:r w:rsidRPr="00D04DB8">
        <w:rPr>
          <w:rFonts w:ascii="Times New Roman" w:hAnsi="Times New Roman"/>
          <w:sz w:val="24"/>
          <w:szCs w:val="24"/>
        </w:rPr>
        <w:t>проблем организации газоснабже</w:t>
      </w:r>
      <w:r w:rsidR="009941E5">
        <w:rPr>
          <w:rFonts w:ascii="Times New Roman" w:hAnsi="Times New Roman"/>
          <w:sz w:val="24"/>
          <w:szCs w:val="24"/>
        </w:rPr>
        <w:t>ния источников тепловой энергии</w:t>
      </w:r>
      <w:proofErr w:type="gramEnd"/>
      <w:r w:rsidR="009941E5">
        <w:rPr>
          <w:rFonts w:ascii="Times New Roman" w:hAnsi="Times New Roman"/>
          <w:sz w:val="24"/>
          <w:szCs w:val="24"/>
        </w:rPr>
        <w:t xml:space="preserve">      </w:t>
      </w:r>
      <w:r w:rsidRPr="00D04DB8">
        <w:rPr>
          <w:rFonts w:ascii="Times New Roman" w:hAnsi="Times New Roman"/>
          <w:sz w:val="24"/>
          <w:szCs w:val="24"/>
        </w:rPr>
        <w:t>110</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13.3. </w:t>
      </w:r>
      <w:proofErr w:type="gramStart"/>
      <w:r w:rsidRPr="00D04DB8">
        <w:rPr>
          <w:rFonts w:ascii="Times New Roman" w:hAnsi="Times New Roman"/>
          <w:sz w:val="24"/>
          <w:szCs w:val="24"/>
        </w:rPr>
        <w:t>Предложения по корректировке утвержденной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110</w:t>
      </w:r>
      <w:proofErr w:type="gramEnd"/>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D04DB8">
        <w:rPr>
          <w:rFonts w:ascii="Times New Roman" w:hAnsi="Times New Roman"/>
          <w:sz w:val="24"/>
          <w:szCs w:val="24"/>
        </w:rPr>
        <w:t>содержащие</w:t>
      </w:r>
      <w:proofErr w:type="gramEnd"/>
      <w:r w:rsidRPr="00D04DB8">
        <w:rPr>
          <w:rFonts w:ascii="Times New Roman" w:hAnsi="Times New Roman"/>
          <w:sz w:val="24"/>
          <w:szCs w:val="24"/>
        </w:rPr>
        <w:t xml:space="preserve"> в том числе описание участия указанных объектов в перспективных балан</w:t>
      </w:r>
      <w:r w:rsidR="009941E5">
        <w:rPr>
          <w:rFonts w:ascii="Times New Roman" w:hAnsi="Times New Roman"/>
          <w:sz w:val="24"/>
          <w:szCs w:val="24"/>
        </w:rPr>
        <w:t xml:space="preserve">сах тепловой мощности и энергии  </w:t>
      </w:r>
      <w:r w:rsidRPr="00D04DB8">
        <w:rPr>
          <w:rFonts w:ascii="Times New Roman" w:hAnsi="Times New Roman"/>
          <w:sz w:val="24"/>
          <w:szCs w:val="24"/>
        </w:rPr>
        <w:t>111</w:t>
      </w:r>
    </w:p>
    <w:p w:rsidR="00D04DB8" w:rsidRPr="00D04DB8"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14. Индикаторы развития систем теплоснабжения поселения, городского округа, города федерального назначения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112</w:t>
      </w:r>
    </w:p>
    <w:p w:rsidR="00C076D6" w:rsidRPr="004A2126" w:rsidRDefault="00D04DB8" w:rsidP="00D04DB8">
      <w:pPr>
        <w:spacing w:after="0" w:line="240" w:lineRule="auto"/>
        <w:jc w:val="both"/>
        <w:rPr>
          <w:rFonts w:ascii="Times New Roman" w:hAnsi="Times New Roman"/>
          <w:sz w:val="24"/>
          <w:szCs w:val="24"/>
        </w:rPr>
      </w:pPr>
      <w:r w:rsidRPr="00D04DB8">
        <w:rPr>
          <w:rFonts w:ascii="Times New Roman" w:hAnsi="Times New Roman"/>
          <w:sz w:val="24"/>
          <w:szCs w:val="24"/>
        </w:rPr>
        <w:t>Раздел 15. Ценовые (тарифные) последствия</w:t>
      </w:r>
      <w:r w:rsidRPr="00D04DB8">
        <w:rPr>
          <w:rFonts w:ascii="Times New Roman" w:hAnsi="Times New Roman"/>
          <w:sz w:val="24"/>
          <w:szCs w:val="24"/>
        </w:rPr>
        <w:tab/>
      </w:r>
      <w:r w:rsidR="009941E5">
        <w:rPr>
          <w:rFonts w:ascii="Times New Roman" w:hAnsi="Times New Roman"/>
          <w:sz w:val="24"/>
          <w:szCs w:val="24"/>
        </w:rPr>
        <w:t xml:space="preserve">                                                                   </w:t>
      </w:r>
      <w:r w:rsidRPr="00D04DB8">
        <w:rPr>
          <w:rFonts w:ascii="Times New Roman" w:hAnsi="Times New Roman"/>
          <w:sz w:val="24"/>
          <w:szCs w:val="24"/>
        </w:rPr>
        <w:t>116</w:t>
      </w:r>
    </w:p>
    <w:p w:rsidR="00593040" w:rsidRPr="004A2126" w:rsidRDefault="00C076D6" w:rsidP="000F2D29">
      <w:pPr>
        <w:pStyle w:val="14"/>
        <w:jc w:val="center"/>
        <w:rPr>
          <w:sz w:val="32"/>
          <w:szCs w:val="32"/>
        </w:rPr>
      </w:pPr>
      <w:r w:rsidRPr="004A2126">
        <w:rPr>
          <w:sz w:val="32"/>
          <w:szCs w:val="32"/>
        </w:rPr>
        <w:br w:type="page"/>
      </w:r>
      <w:bookmarkStart w:id="1" w:name="_Toc14253770"/>
      <w:r w:rsidR="00593040" w:rsidRPr="004A2126">
        <w:rPr>
          <w:sz w:val="32"/>
          <w:szCs w:val="32"/>
        </w:rPr>
        <w:lastRenderedPageBreak/>
        <w:t>Введение</w:t>
      </w:r>
      <w:bookmarkEnd w:id="1"/>
    </w:p>
    <w:p w:rsidR="0024690E" w:rsidRPr="004A2126" w:rsidRDefault="0024690E" w:rsidP="0024690E">
      <w:pPr>
        <w:spacing w:after="0"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Работа выполнена в строгом соответствии с нормативно</w:t>
      </w:r>
      <w:r w:rsidR="00284760">
        <w:rPr>
          <w:rFonts w:ascii="Times New Roman" w:hAnsi="Times New Roman"/>
          <w:sz w:val="28"/>
          <w:szCs w:val="28"/>
          <w:lang w:eastAsia="ru-RU"/>
        </w:rPr>
        <w:t xml:space="preserve"> </w:t>
      </w:r>
      <w:r w:rsidRPr="004A2126">
        <w:rPr>
          <w:rFonts w:ascii="Times New Roman" w:hAnsi="Times New Roman"/>
          <w:sz w:val="28"/>
          <w:szCs w:val="28"/>
          <w:lang w:eastAsia="ru-RU"/>
        </w:rPr>
        <w:t>- правовыми актами законодательства РФ и в соответствии с техническим заданием.</w:t>
      </w:r>
    </w:p>
    <w:p w:rsidR="0024690E" w:rsidRPr="004A2126" w:rsidRDefault="0024690E" w:rsidP="0024690E">
      <w:pPr>
        <w:spacing w:after="0" w:line="360" w:lineRule="auto"/>
        <w:ind w:firstLine="709"/>
        <w:jc w:val="both"/>
        <w:rPr>
          <w:rFonts w:ascii="Times New Roman" w:hAnsi="Times New Roman"/>
          <w:sz w:val="28"/>
          <w:szCs w:val="28"/>
          <w:lang w:eastAsia="ru-RU"/>
        </w:rPr>
      </w:pPr>
    </w:p>
    <w:p w:rsidR="0024690E" w:rsidRPr="004A2126" w:rsidRDefault="0024690E" w:rsidP="0024690E">
      <w:pPr>
        <w:numPr>
          <w:ilvl w:val="0"/>
          <w:numId w:val="1"/>
        </w:numPr>
        <w:tabs>
          <w:tab w:val="left" w:pos="504"/>
          <w:tab w:val="left" w:pos="851"/>
          <w:tab w:val="left" w:pos="6315"/>
        </w:tabs>
        <w:spacing w:after="0" w:line="360" w:lineRule="auto"/>
        <w:contextualSpacing/>
        <w:jc w:val="both"/>
        <w:rPr>
          <w:rFonts w:ascii="Times New Roman" w:hAnsi="Times New Roman"/>
          <w:color w:val="000000"/>
          <w:sz w:val="28"/>
          <w:szCs w:val="28"/>
        </w:rPr>
      </w:pPr>
      <w:r w:rsidRPr="004A2126">
        <w:rPr>
          <w:rFonts w:ascii="Times New Roman" w:hAnsi="Times New Roman"/>
          <w:color w:val="000000"/>
          <w:sz w:val="28"/>
          <w:szCs w:val="28"/>
        </w:rPr>
        <w:t>Том 1. Утверждаемая часть.</w:t>
      </w:r>
    </w:p>
    <w:p w:rsidR="0024690E" w:rsidRPr="004A2126" w:rsidRDefault="0024690E" w:rsidP="0024690E">
      <w:pPr>
        <w:numPr>
          <w:ilvl w:val="0"/>
          <w:numId w:val="1"/>
        </w:numPr>
        <w:tabs>
          <w:tab w:val="left" w:pos="504"/>
          <w:tab w:val="left" w:pos="851"/>
          <w:tab w:val="left" w:pos="6315"/>
        </w:tabs>
        <w:spacing w:after="0" w:line="360" w:lineRule="auto"/>
        <w:contextualSpacing/>
        <w:jc w:val="both"/>
        <w:rPr>
          <w:rFonts w:ascii="Times New Roman" w:hAnsi="Times New Roman"/>
          <w:color w:val="000000"/>
          <w:sz w:val="28"/>
          <w:szCs w:val="28"/>
        </w:rPr>
      </w:pPr>
      <w:r w:rsidRPr="004A2126">
        <w:rPr>
          <w:rFonts w:ascii="Times New Roman" w:hAnsi="Times New Roman"/>
          <w:color w:val="000000"/>
          <w:sz w:val="28"/>
          <w:szCs w:val="28"/>
        </w:rPr>
        <w:t>Том 2. Обосновывающие материалы.</w:t>
      </w:r>
    </w:p>
    <w:p w:rsidR="0024690E" w:rsidRPr="004A2126" w:rsidRDefault="0024690E" w:rsidP="00FD1302">
      <w:pPr>
        <w:tabs>
          <w:tab w:val="left" w:pos="504"/>
          <w:tab w:val="left" w:pos="851"/>
          <w:tab w:val="left" w:pos="6315"/>
        </w:tabs>
        <w:spacing w:after="0" w:line="360" w:lineRule="auto"/>
        <w:ind w:left="502"/>
        <w:contextualSpacing/>
        <w:jc w:val="both"/>
        <w:rPr>
          <w:rFonts w:ascii="Times New Roman" w:hAnsi="Times New Roman"/>
          <w:sz w:val="28"/>
          <w:szCs w:val="28"/>
        </w:rPr>
      </w:pPr>
    </w:p>
    <w:p w:rsidR="0024690E" w:rsidRPr="004A2126" w:rsidRDefault="0024690E" w:rsidP="0024690E">
      <w:r w:rsidRPr="004A2126">
        <w:br w:type="page"/>
      </w:r>
    </w:p>
    <w:p w:rsidR="005C39B4" w:rsidRPr="004A2126" w:rsidRDefault="005C39B4" w:rsidP="0024690E">
      <w:pPr>
        <w:pStyle w:val="14"/>
        <w:spacing w:before="200" w:after="200"/>
        <w:jc w:val="both"/>
        <w:rPr>
          <w:szCs w:val="28"/>
        </w:rPr>
      </w:pPr>
      <w:bookmarkStart w:id="2" w:name="_Toc14253771"/>
      <w:r w:rsidRPr="004A2126">
        <w:rPr>
          <w:szCs w:val="28"/>
        </w:rPr>
        <w:lastRenderedPageBreak/>
        <w:t xml:space="preserve">Раздел 1. </w:t>
      </w:r>
      <w:r w:rsidR="000F2D29" w:rsidRPr="004A2126">
        <w:rPr>
          <w:szCs w:val="28"/>
        </w:rPr>
        <w:t xml:space="preserve">Показатели существующего и перспективного спроса на тепловую энергию (мощность) и теплоноситель в установленных границах территории города </w:t>
      </w:r>
      <w:r w:rsidR="00284760">
        <w:rPr>
          <w:szCs w:val="28"/>
        </w:rPr>
        <w:t>Ливны</w:t>
      </w:r>
      <w:bookmarkEnd w:id="2"/>
    </w:p>
    <w:p w:rsidR="00122253" w:rsidRPr="004A2126" w:rsidRDefault="00122253" w:rsidP="000A41B8">
      <w:pPr>
        <w:pStyle w:val="22"/>
        <w:numPr>
          <w:ilvl w:val="1"/>
          <w:numId w:val="80"/>
        </w:numPr>
        <w:spacing w:before="200" w:after="200"/>
        <w:jc w:val="both"/>
        <w:rPr>
          <w:b/>
          <w:szCs w:val="28"/>
          <w:lang w:eastAsia="ru-RU"/>
        </w:rPr>
      </w:pPr>
      <w:bookmarkStart w:id="3" w:name="_Toc14253772"/>
      <w:r w:rsidRPr="004A2126">
        <w:rPr>
          <w:rFonts w:cs="Times New Roman"/>
          <w:b/>
          <w:szCs w:val="28"/>
          <w:lang w:eastAsia="ru-RU"/>
        </w:rPr>
        <w:t xml:space="preserve">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w:t>
      </w:r>
      <w:proofErr w:type="spellStart"/>
      <w:r w:rsidRPr="004A2126">
        <w:rPr>
          <w:rFonts w:cs="Times New Roman"/>
          <w:b/>
          <w:szCs w:val="28"/>
          <w:lang w:eastAsia="ru-RU"/>
        </w:rPr>
        <w:t>этапам-на</w:t>
      </w:r>
      <w:proofErr w:type="spellEnd"/>
      <w:r w:rsidRPr="004A2126">
        <w:rPr>
          <w:rFonts w:cs="Times New Roman"/>
          <w:b/>
          <w:szCs w:val="28"/>
          <w:lang w:eastAsia="ru-RU"/>
        </w:rPr>
        <w:t xml:space="preserve"> каждый год первого 5-летнего периода и на последующие 5-летние периоды</w:t>
      </w:r>
      <w:bookmarkEnd w:id="3"/>
      <w:r w:rsidRPr="004A2126">
        <w:rPr>
          <w:b/>
          <w:szCs w:val="28"/>
          <w:lang w:eastAsia="ru-RU"/>
        </w:rPr>
        <w:t xml:space="preserve"> </w:t>
      </w:r>
    </w:p>
    <w:p w:rsidR="00B92B44" w:rsidRDefault="00B92B44" w:rsidP="00284760">
      <w:pPr>
        <w:spacing w:line="360" w:lineRule="auto"/>
        <w:ind w:firstLine="708"/>
        <w:jc w:val="both"/>
        <w:rPr>
          <w:rFonts w:ascii="Times New Roman" w:hAnsi="Times New Roman"/>
          <w:sz w:val="28"/>
          <w:szCs w:val="28"/>
        </w:rPr>
      </w:pPr>
      <w:r w:rsidRPr="00B92B44">
        <w:rPr>
          <w:rFonts w:ascii="Times New Roman" w:hAnsi="Times New Roman"/>
          <w:sz w:val="28"/>
          <w:szCs w:val="28"/>
        </w:rPr>
        <w:t xml:space="preserve">Величины существующей отапливаемой площади строительных </w:t>
      </w:r>
      <w:r w:rsidR="00AF71B7" w:rsidRPr="00B92B44">
        <w:rPr>
          <w:rFonts w:ascii="Times New Roman" w:hAnsi="Times New Roman"/>
          <w:sz w:val="28"/>
          <w:szCs w:val="28"/>
        </w:rPr>
        <w:t xml:space="preserve">фондов </w:t>
      </w:r>
      <w:proofErr w:type="gramStart"/>
      <w:r w:rsidR="00AF71B7" w:rsidRPr="00B92B44">
        <w:rPr>
          <w:rFonts w:ascii="Times New Roman" w:hAnsi="Times New Roman"/>
          <w:sz w:val="28"/>
          <w:szCs w:val="28"/>
        </w:rPr>
        <w:t>г</w:t>
      </w:r>
      <w:proofErr w:type="gramEnd"/>
      <w:r w:rsidR="00AF71B7" w:rsidRPr="00B92B44">
        <w:rPr>
          <w:rFonts w:ascii="Times New Roman" w:hAnsi="Times New Roman"/>
          <w:sz w:val="28"/>
          <w:szCs w:val="28"/>
        </w:rPr>
        <w:t>.</w:t>
      </w:r>
      <w:r w:rsidRPr="00B92B44">
        <w:rPr>
          <w:rFonts w:ascii="Times New Roman" w:hAnsi="Times New Roman"/>
          <w:sz w:val="28"/>
          <w:szCs w:val="28"/>
        </w:rPr>
        <w:t xml:space="preserve"> Ливны представлены в таблице 1.1.1.</w:t>
      </w:r>
    </w:p>
    <w:p w:rsidR="00B92B44" w:rsidRDefault="00B92B44" w:rsidP="00B92B44">
      <w:pPr>
        <w:jc w:val="right"/>
        <w:rPr>
          <w:rStyle w:val="afffffffffffff9"/>
          <w:rFonts w:ascii="Times New Roman" w:hAnsi="Times New Roman"/>
          <w:color w:val="auto"/>
          <w:sz w:val="24"/>
          <w:szCs w:val="24"/>
        </w:rPr>
      </w:pPr>
      <w:r>
        <w:rPr>
          <w:rStyle w:val="afffffffffffff9"/>
          <w:rFonts w:ascii="Times New Roman" w:hAnsi="Times New Roman"/>
          <w:color w:val="auto"/>
          <w:sz w:val="24"/>
          <w:szCs w:val="24"/>
        </w:rPr>
        <w:t>Таблица 1.1.1.</w:t>
      </w:r>
    </w:p>
    <w:p w:rsidR="00B92B44" w:rsidRPr="00B92B44" w:rsidRDefault="00B92B44" w:rsidP="00B92B44">
      <w:pPr>
        <w:rPr>
          <w:rFonts w:ascii="Times New Roman" w:hAnsi="Times New Roman"/>
          <w:sz w:val="24"/>
          <w:szCs w:val="24"/>
          <w:vertAlign w:val="superscript"/>
        </w:rPr>
      </w:pPr>
      <w:r w:rsidRPr="00B92B44">
        <w:rPr>
          <w:rStyle w:val="afffffffffffff9"/>
          <w:rFonts w:ascii="Times New Roman" w:hAnsi="Times New Roman"/>
          <w:color w:val="auto"/>
          <w:sz w:val="24"/>
          <w:szCs w:val="24"/>
        </w:rPr>
        <w:t>Сведения о движении строительных фондов в г. Ливны,</w:t>
      </w:r>
      <w:r w:rsidRPr="00B92B44">
        <w:rPr>
          <w:rStyle w:val="afffffffffffff9"/>
          <w:rFonts w:ascii="Times New Roman" w:hAnsi="Times New Roman"/>
          <w:sz w:val="24"/>
          <w:szCs w:val="24"/>
        </w:rPr>
        <w:t xml:space="preserve"> </w:t>
      </w:r>
      <w:r w:rsidRPr="00B92B44">
        <w:rPr>
          <w:rStyle w:val="afffffffffffff9"/>
          <w:rFonts w:ascii="Times New Roman" w:hAnsi="Times New Roman"/>
          <w:color w:val="auto"/>
          <w:sz w:val="24"/>
          <w:szCs w:val="24"/>
        </w:rPr>
        <w:t>тыс. м</w:t>
      </w:r>
      <w:proofErr w:type="gramStart"/>
      <w:r w:rsidRPr="00B92B44">
        <w:rPr>
          <w:rStyle w:val="afffffffffffff9"/>
          <w:rFonts w:ascii="Times New Roman" w:hAnsi="Times New Roman"/>
          <w:color w:val="auto"/>
          <w:sz w:val="24"/>
          <w:szCs w:val="24"/>
          <w:vertAlign w:val="superscript"/>
        </w:rPr>
        <w:t>2</w:t>
      </w:r>
      <w:proofErr w:type="gram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7"/>
        <w:gridCol w:w="1128"/>
        <w:gridCol w:w="1128"/>
        <w:gridCol w:w="1138"/>
        <w:gridCol w:w="1128"/>
        <w:gridCol w:w="1142"/>
      </w:tblGrid>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Годы</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2015</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2016</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2017</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2018</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Общая отапливаемая площадь строительных фондов на начало года</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483,1</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483,1</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482,3</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482,0</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481,6</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Прибыло общей отапливаемой площади, в том числе:</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новое строительство, в том числе:</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20,601</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10,893</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10,2834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10,6438</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b/>
              </w:rPr>
            </w:pPr>
            <w:r w:rsidRPr="00B92B44">
              <w:rPr>
                <w:rFonts w:ascii="Times New Roman" w:hAnsi="Times New Roman"/>
                <w:b/>
              </w:rPr>
              <w:t>16,5016</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многоквартирные жилые здания</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3,164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3,559</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5,291</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2,302</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2,937</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общественно-деловая застройка</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6,93</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2,1884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5,8838</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8,9336</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индивидуальная жилищная застройка</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10,507</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7,334</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2,804</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2,458</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4,631</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Выбыло общей отапливаемой площади</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0,8</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0,3</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0,6</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0,019</w:t>
            </w:r>
          </w:p>
        </w:tc>
      </w:tr>
      <w:tr w:rsidR="00B92B44" w:rsidRPr="00B92B44" w:rsidTr="00B92B44">
        <w:trPr>
          <w:jc w:val="center"/>
        </w:trPr>
        <w:tc>
          <w:tcPr>
            <w:tcW w:w="4377" w:type="dxa"/>
            <w:tcBorders>
              <w:top w:val="single" w:sz="4" w:space="0" w:color="auto"/>
              <w:bottom w:val="single" w:sz="4" w:space="0" w:color="auto"/>
              <w:right w:val="single" w:sz="4" w:space="0" w:color="auto"/>
            </w:tcBorders>
          </w:tcPr>
          <w:p w:rsidR="00B92B44" w:rsidRPr="00B92B44" w:rsidRDefault="00B92B44" w:rsidP="00277AEA">
            <w:pPr>
              <w:pStyle w:val="afffffffffc"/>
              <w:rPr>
                <w:rFonts w:ascii="Times New Roman" w:hAnsi="Times New Roman" w:cs="Times New Roman"/>
              </w:rPr>
            </w:pPr>
            <w:r w:rsidRPr="00B92B44">
              <w:rPr>
                <w:rFonts w:ascii="Times New Roman" w:hAnsi="Times New Roman" w:cs="Times New Roman"/>
              </w:rPr>
              <w:t>Общая отапливая площадь на конец года</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483.1</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482,3</w:t>
            </w:r>
          </w:p>
        </w:tc>
        <w:tc>
          <w:tcPr>
            <w:tcW w:w="113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482,0</w:t>
            </w:r>
          </w:p>
        </w:tc>
        <w:tc>
          <w:tcPr>
            <w:tcW w:w="1128" w:type="dxa"/>
            <w:tcBorders>
              <w:top w:val="single" w:sz="4" w:space="0" w:color="auto"/>
              <w:left w:val="single" w:sz="4" w:space="0" w:color="auto"/>
              <w:bottom w:val="single" w:sz="4" w:space="0" w:color="auto"/>
              <w:right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481,6</w:t>
            </w:r>
          </w:p>
        </w:tc>
        <w:tc>
          <w:tcPr>
            <w:tcW w:w="1142" w:type="dxa"/>
            <w:tcBorders>
              <w:top w:val="single" w:sz="4" w:space="0" w:color="auto"/>
              <w:left w:val="single" w:sz="4" w:space="0" w:color="auto"/>
              <w:bottom w:val="single" w:sz="4" w:space="0" w:color="auto"/>
            </w:tcBorders>
          </w:tcPr>
          <w:p w:rsidR="00B92B44" w:rsidRPr="00B92B44" w:rsidRDefault="00B92B44" w:rsidP="00277AEA">
            <w:pPr>
              <w:pStyle w:val="affffffffff1"/>
              <w:jc w:val="center"/>
              <w:rPr>
                <w:rFonts w:ascii="Times New Roman" w:hAnsi="Times New Roman"/>
              </w:rPr>
            </w:pPr>
            <w:r w:rsidRPr="00B92B44">
              <w:rPr>
                <w:rFonts w:ascii="Times New Roman" w:hAnsi="Times New Roman"/>
              </w:rPr>
              <w:t>481,581</w:t>
            </w:r>
          </w:p>
        </w:tc>
      </w:tr>
    </w:tbl>
    <w:p w:rsidR="00B92B44" w:rsidRPr="00B92B44" w:rsidRDefault="00B92B44" w:rsidP="00284760">
      <w:pPr>
        <w:spacing w:line="360" w:lineRule="auto"/>
        <w:ind w:firstLine="708"/>
        <w:jc w:val="both"/>
        <w:rPr>
          <w:rFonts w:ascii="Times New Roman" w:hAnsi="Times New Roman"/>
          <w:sz w:val="28"/>
          <w:szCs w:val="28"/>
        </w:rPr>
      </w:pPr>
    </w:p>
    <w:p w:rsidR="00284760" w:rsidRPr="00784B9F" w:rsidRDefault="00284760" w:rsidP="00284760">
      <w:pPr>
        <w:spacing w:line="360" w:lineRule="auto"/>
        <w:ind w:firstLine="708"/>
        <w:jc w:val="both"/>
        <w:rPr>
          <w:sz w:val="28"/>
          <w:szCs w:val="28"/>
        </w:rPr>
      </w:pPr>
      <w:r w:rsidRPr="00784B9F">
        <w:rPr>
          <w:sz w:val="28"/>
          <w:szCs w:val="28"/>
        </w:rPr>
        <w:t>С</w:t>
      </w:r>
      <w:r w:rsidRPr="006E07A0">
        <w:rPr>
          <w:rFonts w:ascii="Times New Roman" w:hAnsi="Times New Roman"/>
          <w:sz w:val="28"/>
          <w:szCs w:val="28"/>
        </w:rPr>
        <w:t xml:space="preserve">огласно разработкам научно-проектного института пространственного планирования «ЭНКО» на </w:t>
      </w:r>
      <w:smartTag w:uri="urn:schemas-microsoft-com:office:smarttags" w:element="metricconverter">
        <w:smartTagPr>
          <w:attr w:name="ProductID" w:val="2030 г"/>
        </w:smartTagPr>
        <w:r w:rsidRPr="006E07A0">
          <w:rPr>
            <w:rFonts w:ascii="Times New Roman" w:hAnsi="Times New Roman"/>
            <w:sz w:val="28"/>
            <w:szCs w:val="28"/>
          </w:rPr>
          <w:t>2030 г</w:t>
        </w:r>
      </w:smartTag>
      <w:r w:rsidRPr="006E07A0">
        <w:rPr>
          <w:rFonts w:ascii="Times New Roman" w:hAnsi="Times New Roman"/>
          <w:sz w:val="28"/>
          <w:szCs w:val="28"/>
        </w:rPr>
        <w:t>. обеспеченность населения жилищным фондом в г. Ливны должна достигнуть 35-</w:t>
      </w:r>
      <w:smartTag w:uri="urn:schemas-microsoft-com:office:smarttags" w:element="metricconverter">
        <w:smartTagPr>
          <w:attr w:name="ProductID" w:val="40 м2"/>
        </w:smartTagPr>
        <w:r w:rsidRPr="006E07A0">
          <w:rPr>
            <w:rFonts w:ascii="Times New Roman" w:hAnsi="Times New Roman"/>
            <w:sz w:val="28"/>
            <w:szCs w:val="28"/>
          </w:rPr>
          <w:t>40 м</w:t>
        </w:r>
        <w:proofErr w:type="gramStart"/>
        <w:r w:rsidRPr="006E07A0">
          <w:rPr>
            <w:rFonts w:ascii="Times New Roman" w:hAnsi="Times New Roman"/>
            <w:sz w:val="28"/>
            <w:szCs w:val="28"/>
            <w:vertAlign w:val="superscript"/>
          </w:rPr>
          <w:t>2</w:t>
        </w:r>
      </w:smartTag>
      <w:proofErr w:type="gramEnd"/>
      <w:r w:rsidRPr="006E07A0">
        <w:rPr>
          <w:rFonts w:ascii="Times New Roman" w:hAnsi="Times New Roman"/>
          <w:sz w:val="28"/>
          <w:szCs w:val="28"/>
        </w:rPr>
        <w:t xml:space="preserve"> на человека.</w:t>
      </w:r>
      <w:r w:rsidRPr="006B2B18">
        <w:rPr>
          <w:sz w:val="28"/>
          <w:szCs w:val="28"/>
        </w:rPr>
        <w:t xml:space="preserve"> </w:t>
      </w:r>
    </w:p>
    <w:p w:rsidR="00284760" w:rsidRPr="006E07A0" w:rsidRDefault="00284760" w:rsidP="00284760">
      <w:pPr>
        <w:spacing w:after="0" w:line="360" w:lineRule="auto"/>
        <w:ind w:firstLine="567"/>
        <w:jc w:val="both"/>
        <w:rPr>
          <w:rFonts w:ascii="Times New Roman" w:hAnsi="Times New Roman"/>
          <w:sz w:val="28"/>
          <w:szCs w:val="28"/>
        </w:rPr>
      </w:pPr>
      <w:r w:rsidRPr="006E07A0">
        <w:rPr>
          <w:rFonts w:ascii="Times New Roman" w:hAnsi="Times New Roman"/>
          <w:sz w:val="28"/>
          <w:szCs w:val="28"/>
        </w:rPr>
        <w:t>Предложения по развитию жилищного строительства ориентированы на улучшение условий проживания жителей города Ливны, удовлетворение потребности населения в жилье при повышении качества жилой среды.</w:t>
      </w:r>
    </w:p>
    <w:p w:rsidR="00284760" w:rsidRPr="006E07A0" w:rsidRDefault="00284760" w:rsidP="00284760">
      <w:pPr>
        <w:ind w:firstLine="360"/>
        <w:jc w:val="both"/>
        <w:rPr>
          <w:rFonts w:ascii="Times New Roman" w:hAnsi="Times New Roman"/>
          <w:sz w:val="28"/>
          <w:szCs w:val="28"/>
        </w:rPr>
      </w:pPr>
      <w:r w:rsidRPr="006E07A0">
        <w:rPr>
          <w:rFonts w:ascii="Times New Roman" w:hAnsi="Times New Roman"/>
          <w:sz w:val="28"/>
          <w:szCs w:val="28"/>
        </w:rPr>
        <w:t>В развитии жилищного строительства города необходимо решение следующих проблем:</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lastRenderedPageBreak/>
        <w:t>рациональное размещение жилой застройки во взаимосвязи с местами приложения труда;</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вывод жилья из санитарно-защитных зон промпредприятий;</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упорядочение    жилой    застройки    путем    реконструкции    и    модернизации существующего жилищного фонда;</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повышение эффективности и рациональности использования существующих районов усадебной и малоэтажной застройки;</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сбалансированное размещение социальной инфраструктуры в районах жилой застройки;</w:t>
      </w:r>
    </w:p>
    <w:p w:rsidR="00284760" w:rsidRPr="00284760" w:rsidRDefault="00284760" w:rsidP="00C3405A">
      <w:pPr>
        <w:pStyle w:val="af3"/>
        <w:numPr>
          <w:ilvl w:val="0"/>
          <w:numId w:val="75"/>
        </w:numPr>
        <w:spacing w:after="0" w:line="360" w:lineRule="auto"/>
        <w:jc w:val="both"/>
        <w:rPr>
          <w:rFonts w:ascii="Times New Roman" w:hAnsi="Times New Roman"/>
          <w:sz w:val="28"/>
          <w:szCs w:val="28"/>
        </w:rPr>
      </w:pPr>
      <w:r w:rsidRPr="00284760">
        <w:rPr>
          <w:rFonts w:ascii="Times New Roman" w:hAnsi="Times New Roman"/>
          <w:sz w:val="28"/>
          <w:szCs w:val="28"/>
        </w:rPr>
        <w:t>перепрофилирование или техническое перевооружение с внедрением новых технологий экологически вредных предприятий, расположенных в жилой застройке города.</w:t>
      </w:r>
    </w:p>
    <w:p w:rsidR="00284760" w:rsidRPr="006E07A0" w:rsidRDefault="00284760" w:rsidP="00284760">
      <w:pPr>
        <w:spacing w:line="360" w:lineRule="auto"/>
        <w:ind w:right="-284" w:firstLine="567"/>
        <w:jc w:val="both"/>
        <w:rPr>
          <w:rFonts w:ascii="Times New Roman" w:hAnsi="Times New Roman"/>
          <w:sz w:val="28"/>
          <w:szCs w:val="28"/>
        </w:rPr>
      </w:pPr>
      <w:r w:rsidRPr="006E07A0">
        <w:rPr>
          <w:rFonts w:ascii="Times New Roman" w:hAnsi="Times New Roman"/>
          <w:sz w:val="28"/>
          <w:szCs w:val="28"/>
        </w:rPr>
        <w:t>Одно из направлений жилищной политики - замена физически устаревшего жилищного фонда и уплотнение существующей застройки.</w:t>
      </w:r>
    </w:p>
    <w:p w:rsidR="00284760" w:rsidRPr="006E07A0" w:rsidRDefault="00284760" w:rsidP="00284760">
      <w:pPr>
        <w:spacing w:line="360" w:lineRule="auto"/>
        <w:ind w:right="-284" w:firstLine="567"/>
        <w:jc w:val="both"/>
        <w:rPr>
          <w:rFonts w:ascii="Times New Roman" w:hAnsi="Times New Roman"/>
          <w:sz w:val="28"/>
          <w:szCs w:val="28"/>
        </w:rPr>
      </w:pPr>
      <w:r w:rsidRPr="006E07A0">
        <w:rPr>
          <w:rFonts w:ascii="Times New Roman" w:hAnsi="Times New Roman"/>
          <w:sz w:val="28"/>
          <w:szCs w:val="28"/>
        </w:rPr>
        <w:t xml:space="preserve">Проектные предложения по размещению нового жилищного строительства на территории города основываются на необходимости реализации Федеральной программы "Жилище" и Указа Губернатора Орловской области по реализации "Программы переселения граждан из аварийного и ветхого жилья" и Программы "Жилье для молодой семьи" (с 2001 года в городе возобновлено строительство муниципального жилья). </w:t>
      </w:r>
    </w:p>
    <w:p w:rsidR="00284760" w:rsidRPr="006E07A0" w:rsidRDefault="00284760" w:rsidP="00284760">
      <w:pPr>
        <w:spacing w:line="360" w:lineRule="auto"/>
        <w:ind w:right="-284" w:firstLine="709"/>
        <w:jc w:val="both"/>
        <w:rPr>
          <w:rFonts w:ascii="Times New Roman" w:hAnsi="Times New Roman"/>
          <w:color w:val="000000"/>
          <w:sz w:val="28"/>
          <w:szCs w:val="28"/>
        </w:rPr>
      </w:pPr>
      <w:r w:rsidRPr="006E07A0">
        <w:rPr>
          <w:rFonts w:ascii="Times New Roman" w:hAnsi="Times New Roman"/>
          <w:sz w:val="28"/>
          <w:szCs w:val="28"/>
        </w:rPr>
        <w:t>Другое направление жилищной политики - освоение свободных территорий под жилищное строительство, как в границах существующей городской черты, так и за ее пределами.</w:t>
      </w:r>
    </w:p>
    <w:p w:rsidR="00284760" w:rsidRPr="000F2467" w:rsidRDefault="00284760" w:rsidP="00284760">
      <w:pPr>
        <w:tabs>
          <w:tab w:val="left" w:pos="1843"/>
        </w:tabs>
        <w:spacing w:after="0" w:line="360" w:lineRule="auto"/>
        <w:ind w:firstLine="567"/>
        <w:jc w:val="both"/>
        <w:rPr>
          <w:rFonts w:ascii="Times New Roman" w:eastAsia="Times New Roman" w:hAnsi="Times New Roman"/>
          <w:noProof/>
          <w:color w:val="000000"/>
          <w:sz w:val="28"/>
          <w:szCs w:val="28"/>
          <w:lang w:eastAsia="ru-RU"/>
        </w:rPr>
      </w:pPr>
      <w:r w:rsidRPr="000F2467">
        <w:rPr>
          <w:rFonts w:ascii="Times New Roman" w:eastAsia="Times New Roman" w:hAnsi="Times New Roman"/>
          <w:noProof/>
          <w:color w:val="000000"/>
          <w:sz w:val="28"/>
          <w:szCs w:val="28"/>
          <w:lang w:eastAsia="ru-RU"/>
        </w:rPr>
        <w:t xml:space="preserve">Прогноз площади жилого фонда формировался с учетом проектов Генерального плана муниципального образования </w:t>
      </w:r>
      <w:r>
        <w:rPr>
          <w:rFonts w:ascii="Times New Roman" w:eastAsia="Times New Roman" w:hAnsi="Times New Roman"/>
          <w:noProof/>
          <w:color w:val="000000"/>
          <w:sz w:val="28"/>
          <w:szCs w:val="28"/>
          <w:lang w:eastAsia="ru-RU"/>
        </w:rPr>
        <w:t>г. Ливны</w:t>
      </w:r>
      <w:r w:rsidRPr="000F2467">
        <w:rPr>
          <w:rFonts w:ascii="Times New Roman" w:eastAsia="Times New Roman" w:hAnsi="Times New Roman"/>
          <w:noProof/>
          <w:color w:val="000000"/>
          <w:sz w:val="28"/>
          <w:szCs w:val="28"/>
          <w:lang w:eastAsia="ru-RU"/>
        </w:rPr>
        <w:t xml:space="preserve">, краткосрочных прогнозов развития, сложившихся тенденций в жилищном строительстве и сносе жилых объектов. Предполагается, что на период действия настоящей Программы динамика жилой площади регулируется только показателями </w:t>
      </w:r>
      <w:r w:rsidRPr="000F2467">
        <w:rPr>
          <w:rFonts w:ascii="Times New Roman" w:eastAsia="Times New Roman" w:hAnsi="Times New Roman"/>
          <w:noProof/>
          <w:color w:val="000000"/>
          <w:sz w:val="28"/>
          <w:szCs w:val="28"/>
          <w:lang w:eastAsia="ru-RU"/>
        </w:rPr>
        <w:lastRenderedPageBreak/>
        <w:t xml:space="preserve">ввода/вывода площади жилых зданий. Другими словами, не зависит от других причин (например, перевод нежилых помещений в жилые и т.п.). </w:t>
      </w:r>
    </w:p>
    <w:p w:rsidR="00284760" w:rsidRPr="006E07A0" w:rsidRDefault="00284760" w:rsidP="00284760">
      <w:pPr>
        <w:spacing w:line="360" w:lineRule="auto"/>
        <w:ind w:firstLine="567"/>
        <w:jc w:val="both"/>
        <w:rPr>
          <w:rFonts w:ascii="Times New Roman" w:hAnsi="Times New Roman"/>
          <w:sz w:val="28"/>
          <w:szCs w:val="28"/>
        </w:rPr>
      </w:pPr>
      <w:r>
        <w:rPr>
          <w:rFonts w:ascii="Times New Roman" w:hAnsi="Times New Roman"/>
          <w:sz w:val="28"/>
          <w:szCs w:val="28"/>
        </w:rPr>
        <w:t>Ж</w:t>
      </w:r>
      <w:r w:rsidRPr="006E07A0">
        <w:rPr>
          <w:rFonts w:ascii="Times New Roman" w:hAnsi="Times New Roman"/>
          <w:sz w:val="28"/>
          <w:szCs w:val="28"/>
        </w:rPr>
        <w:t xml:space="preserve">илищный фонд городского округа на расчетный срок ориентировочно достигнет 1860 тыс. м </w:t>
      </w:r>
      <w:r w:rsidRPr="006E07A0">
        <w:rPr>
          <w:rFonts w:ascii="Times New Roman" w:hAnsi="Times New Roman"/>
          <w:sz w:val="28"/>
          <w:szCs w:val="28"/>
          <w:vertAlign w:val="superscript"/>
        </w:rPr>
        <w:t>2</w:t>
      </w:r>
      <w:r w:rsidRPr="006E07A0">
        <w:rPr>
          <w:rFonts w:ascii="Times New Roman" w:hAnsi="Times New Roman"/>
          <w:sz w:val="28"/>
          <w:szCs w:val="28"/>
        </w:rPr>
        <w:t xml:space="preserve"> общей площади квартир и домов (при выбытии 59 тыс. м </w:t>
      </w:r>
      <w:r w:rsidRPr="006E07A0">
        <w:rPr>
          <w:rFonts w:ascii="Times New Roman" w:hAnsi="Times New Roman"/>
          <w:sz w:val="28"/>
          <w:szCs w:val="28"/>
          <w:vertAlign w:val="superscript"/>
        </w:rPr>
        <w:t>2</w:t>
      </w:r>
      <w:r w:rsidRPr="006E07A0">
        <w:rPr>
          <w:rFonts w:ascii="Times New Roman" w:hAnsi="Times New Roman"/>
          <w:sz w:val="28"/>
          <w:szCs w:val="28"/>
        </w:rPr>
        <w:t xml:space="preserve"> общей площади квартир),  а обеспеченность населения жилищным фондом – 35 - </w:t>
      </w:r>
      <w:smartTag w:uri="urn:schemas-microsoft-com:office:smarttags" w:element="metricconverter">
        <w:smartTagPr>
          <w:attr w:name="ProductID" w:val="40 м2"/>
        </w:smartTagPr>
        <w:r w:rsidRPr="006E07A0">
          <w:rPr>
            <w:rFonts w:ascii="Times New Roman" w:hAnsi="Times New Roman"/>
            <w:sz w:val="28"/>
            <w:szCs w:val="28"/>
          </w:rPr>
          <w:t>40 м</w:t>
        </w:r>
        <w:proofErr w:type="gramStart"/>
        <w:r w:rsidRPr="006E07A0">
          <w:rPr>
            <w:rFonts w:ascii="Times New Roman" w:hAnsi="Times New Roman"/>
            <w:sz w:val="28"/>
            <w:szCs w:val="28"/>
            <w:vertAlign w:val="superscript"/>
          </w:rPr>
          <w:t>2</w:t>
        </w:r>
      </w:smartTag>
      <w:proofErr w:type="gramEnd"/>
      <w:r w:rsidRPr="006E07A0">
        <w:rPr>
          <w:rFonts w:ascii="Times New Roman" w:hAnsi="Times New Roman"/>
          <w:sz w:val="28"/>
          <w:szCs w:val="28"/>
        </w:rPr>
        <w:t xml:space="preserve"> на человека (в настоящее время обеспеченность населения жилищным фондом по городу составляет </w:t>
      </w:r>
      <w:smartTag w:uri="urn:schemas-microsoft-com:office:smarttags" w:element="metricconverter">
        <w:smartTagPr>
          <w:attr w:name="ProductID" w:val="20,9 м"/>
        </w:smartTagPr>
        <w:r w:rsidRPr="006E07A0">
          <w:rPr>
            <w:rFonts w:ascii="Times New Roman" w:hAnsi="Times New Roman"/>
            <w:sz w:val="28"/>
            <w:szCs w:val="28"/>
          </w:rPr>
          <w:t>20,9 м</w:t>
        </w:r>
      </w:smartTag>
      <w:r w:rsidRPr="006E07A0">
        <w:rPr>
          <w:rFonts w:ascii="Times New Roman" w:hAnsi="Times New Roman"/>
          <w:sz w:val="28"/>
          <w:szCs w:val="28"/>
        </w:rPr>
        <w:t xml:space="preserve"> </w:t>
      </w:r>
      <w:r w:rsidRPr="006E07A0">
        <w:rPr>
          <w:rFonts w:ascii="Times New Roman" w:hAnsi="Times New Roman"/>
          <w:sz w:val="28"/>
          <w:szCs w:val="28"/>
          <w:vertAlign w:val="superscript"/>
        </w:rPr>
        <w:t>2</w:t>
      </w:r>
      <w:r w:rsidRPr="006E07A0">
        <w:rPr>
          <w:rFonts w:ascii="Times New Roman" w:hAnsi="Times New Roman"/>
          <w:sz w:val="28"/>
          <w:szCs w:val="28"/>
        </w:rPr>
        <w:t xml:space="preserve"> на человека). </w:t>
      </w:r>
    </w:p>
    <w:p w:rsidR="00284760" w:rsidRPr="006E07A0" w:rsidRDefault="00284760" w:rsidP="00284760">
      <w:pPr>
        <w:spacing w:line="360" w:lineRule="auto"/>
        <w:ind w:firstLine="360"/>
        <w:jc w:val="both"/>
        <w:rPr>
          <w:rFonts w:ascii="Times New Roman" w:hAnsi="Times New Roman"/>
          <w:sz w:val="28"/>
          <w:szCs w:val="28"/>
        </w:rPr>
      </w:pPr>
      <w:r w:rsidRPr="006E07A0">
        <w:rPr>
          <w:rFonts w:ascii="Times New Roman" w:hAnsi="Times New Roman"/>
          <w:sz w:val="28"/>
          <w:szCs w:val="28"/>
        </w:rPr>
        <w:t>В жилом районе в северной части города Ливны между улицами Крестьянской и Московской авторы проекта в перспективе предлагают размещение  школы на 33 класса и детского дошкольного учреждения на 380 мест (в основном на территории комбината строительных материалов после его выноса на новую формируемую промышленную площадку в юго-западную часть город</w:t>
      </w:r>
      <w:r>
        <w:rPr>
          <w:rFonts w:ascii="Times New Roman" w:hAnsi="Times New Roman"/>
          <w:sz w:val="28"/>
          <w:szCs w:val="28"/>
        </w:rPr>
        <w:t>ского округа).</w:t>
      </w:r>
    </w:p>
    <w:p w:rsidR="00284760" w:rsidRDefault="00284760" w:rsidP="00284760">
      <w:pPr>
        <w:spacing w:after="0" w:line="360" w:lineRule="auto"/>
        <w:ind w:firstLine="567"/>
        <w:rPr>
          <w:rFonts w:ascii="Times New Roman" w:hAnsi="Times New Roman"/>
          <w:sz w:val="28"/>
          <w:szCs w:val="28"/>
        </w:rPr>
      </w:pPr>
      <w:r>
        <w:rPr>
          <w:rFonts w:ascii="Times New Roman" w:hAnsi="Times New Roman"/>
          <w:sz w:val="28"/>
          <w:szCs w:val="28"/>
        </w:rPr>
        <w:t xml:space="preserve">Основные </w:t>
      </w:r>
      <w:proofErr w:type="spellStart"/>
      <w:proofErr w:type="gramStart"/>
      <w:r>
        <w:rPr>
          <w:rFonts w:ascii="Times New Roman" w:hAnsi="Times New Roman"/>
          <w:sz w:val="28"/>
          <w:szCs w:val="28"/>
        </w:rPr>
        <w:t>технико</w:t>
      </w:r>
      <w:proofErr w:type="spellEnd"/>
      <w:r>
        <w:rPr>
          <w:rFonts w:ascii="Times New Roman" w:hAnsi="Times New Roman"/>
          <w:sz w:val="28"/>
          <w:szCs w:val="28"/>
        </w:rPr>
        <w:t xml:space="preserve"> </w:t>
      </w:r>
      <w:r w:rsidRPr="006E07A0">
        <w:rPr>
          <w:rFonts w:ascii="Times New Roman" w:hAnsi="Times New Roman"/>
          <w:sz w:val="28"/>
          <w:szCs w:val="28"/>
        </w:rPr>
        <w:t>экономические</w:t>
      </w:r>
      <w:proofErr w:type="gramEnd"/>
      <w:r w:rsidRPr="006E07A0">
        <w:rPr>
          <w:rFonts w:ascii="Times New Roman" w:hAnsi="Times New Roman"/>
          <w:sz w:val="28"/>
          <w:szCs w:val="28"/>
        </w:rPr>
        <w:t xml:space="preserve"> </w:t>
      </w:r>
      <w:r w:rsidR="00F555CF" w:rsidRPr="006E07A0">
        <w:rPr>
          <w:rFonts w:ascii="Times New Roman" w:hAnsi="Times New Roman"/>
          <w:sz w:val="28"/>
          <w:szCs w:val="28"/>
        </w:rPr>
        <w:t>показатели на</w:t>
      </w:r>
      <w:r w:rsidRPr="006E07A0">
        <w:rPr>
          <w:rFonts w:ascii="Times New Roman" w:hAnsi="Times New Roman"/>
          <w:sz w:val="28"/>
          <w:szCs w:val="28"/>
        </w:rPr>
        <w:t xml:space="preserve"> расчетный срок и на первую очер</w:t>
      </w:r>
      <w:r w:rsidR="00F555CF">
        <w:rPr>
          <w:rFonts w:ascii="Times New Roman" w:hAnsi="Times New Roman"/>
          <w:sz w:val="28"/>
          <w:szCs w:val="28"/>
        </w:rPr>
        <w:t>едь строительства приводится в таблице 1.1.</w:t>
      </w:r>
      <w:r w:rsidR="00B92B44">
        <w:rPr>
          <w:rFonts w:ascii="Times New Roman" w:hAnsi="Times New Roman"/>
          <w:sz w:val="28"/>
          <w:szCs w:val="28"/>
        </w:rPr>
        <w:t>2</w:t>
      </w:r>
      <w:r w:rsidRPr="006E07A0">
        <w:rPr>
          <w:rFonts w:ascii="Times New Roman" w:hAnsi="Times New Roman"/>
          <w:sz w:val="28"/>
          <w:szCs w:val="28"/>
        </w:rPr>
        <w:t>.</w:t>
      </w:r>
    </w:p>
    <w:p w:rsidR="00284760" w:rsidRPr="00BF5E3F" w:rsidRDefault="00284760" w:rsidP="00284760">
      <w:pPr>
        <w:shd w:val="clear" w:color="auto" w:fill="FFFFFF"/>
        <w:spacing w:before="518"/>
        <w:ind w:right="115"/>
        <w:jc w:val="center"/>
        <w:rPr>
          <w:rFonts w:ascii="Times New Roman" w:hAnsi="Times New Roman"/>
          <w:b/>
          <w:bCs/>
          <w:spacing w:val="-13"/>
          <w:sz w:val="28"/>
          <w:szCs w:val="28"/>
        </w:rPr>
      </w:pPr>
      <w:r w:rsidRPr="00BF5E3F">
        <w:rPr>
          <w:rFonts w:ascii="Times New Roman" w:hAnsi="Times New Roman"/>
          <w:b/>
          <w:bCs/>
          <w:spacing w:val="-13"/>
          <w:sz w:val="28"/>
          <w:szCs w:val="28"/>
        </w:rPr>
        <w:t>Ориентировочный баланс территории на расчетный срок генплана</w:t>
      </w:r>
    </w:p>
    <w:p w:rsidR="00284760" w:rsidRPr="00BF5E3F" w:rsidRDefault="00284760" w:rsidP="00284760">
      <w:pPr>
        <w:shd w:val="clear" w:color="auto" w:fill="FFFFFF"/>
        <w:ind w:left="6804"/>
        <w:jc w:val="right"/>
        <w:rPr>
          <w:rFonts w:ascii="Times New Roman" w:hAnsi="Times New Roman"/>
          <w:b/>
          <w:bCs/>
          <w:spacing w:val="-15"/>
          <w:sz w:val="36"/>
          <w:szCs w:val="32"/>
        </w:rPr>
      </w:pPr>
      <w:r>
        <w:rPr>
          <w:rFonts w:ascii="Times New Roman" w:hAnsi="Times New Roman"/>
          <w:b/>
          <w:bCs/>
          <w:spacing w:val="-15"/>
          <w:sz w:val="28"/>
          <w:szCs w:val="26"/>
        </w:rPr>
        <w:t>Таблица 1.1.</w:t>
      </w:r>
      <w:r w:rsidR="00B92B44">
        <w:rPr>
          <w:rFonts w:ascii="Times New Roman" w:hAnsi="Times New Roman"/>
          <w:b/>
          <w:bCs/>
          <w:spacing w:val="-15"/>
          <w:sz w:val="28"/>
          <w:szCs w:val="26"/>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843"/>
        <w:gridCol w:w="1746"/>
        <w:gridCol w:w="1798"/>
      </w:tblGrid>
      <w:tr w:rsidR="00284760" w:rsidRPr="00BF5E3F" w:rsidTr="00284760">
        <w:tc>
          <w:tcPr>
            <w:tcW w:w="4219" w:type="dxa"/>
            <w:vMerge w:val="restart"/>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 xml:space="preserve">Наименование  </w:t>
            </w:r>
          </w:p>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функциональных зон</w:t>
            </w:r>
          </w:p>
        </w:tc>
        <w:tc>
          <w:tcPr>
            <w:tcW w:w="5387" w:type="dxa"/>
            <w:gridSpan w:val="3"/>
          </w:tcPr>
          <w:p w:rsidR="00284760" w:rsidRPr="00BF5E3F" w:rsidRDefault="00F555CF"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 xml:space="preserve">Площадь, </w:t>
            </w:r>
            <w:proofErr w:type="gramStart"/>
            <w:r w:rsidRPr="00BF5E3F">
              <w:rPr>
                <w:rFonts w:ascii="Times New Roman" w:hAnsi="Times New Roman"/>
                <w:b/>
                <w:bCs/>
                <w:spacing w:val="-10"/>
                <w:sz w:val="24"/>
                <w:szCs w:val="24"/>
              </w:rPr>
              <w:t>га</w:t>
            </w:r>
            <w:proofErr w:type="gramEnd"/>
            <w:r w:rsidR="00284760" w:rsidRPr="00BF5E3F">
              <w:rPr>
                <w:rFonts w:ascii="Times New Roman" w:hAnsi="Times New Roman"/>
                <w:b/>
                <w:bCs/>
                <w:spacing w:val="-10"/>
                <w:sz w:val="24"/>
                <w:szCs w:val="24"/>
              </w:rPr>
              <w:t xml:space="preserve"> (%)</w:t>
            </w:r>
          </w:p>
        </w:tc>
      </w:tr>
      <w:tr w:rsidR="00284760" w:rsidRPr="00BF5E3F" w:rsidTr="00284760">
        <w:tc>
          <w:tcPr>
            <w:tcW w:w="4219" w:type="dxa"/>
            <w:vMerge/>
          </w:tcPr>
          <w:p w:rsidR="00284760" w:rsidRPr="00BF5E3F" w:rsidRDefault="00284760" w:rsidP="00284760">
            <w:pPr>
              <w:jc w:val="center"/>
              <w:rPr>
                <w:rFonts w:ascii="Times New Roman" w:hAnsi="Times New Roman"/>
                <w:b/>
                <w:bCs/>
                <w:spacing w:val="-10"/>
                <w:sz w:val="24"/>
                <w:szCs w:val="24"/>
              </w:rPr>
            </w:pPr>
          </w:p>
        </w:tc>
        <w:tc>
          <w:tcPr>
            <w:tcW w:w="1843" w:type="dxa"/>
          </w:tcPr>
          <w:p w:rsidR="00284760" w:rsidRPr="00BF5E3F" w:rsidRDefault="00284760" w:rsidP="00284760">
            <w:pPr>
              <w:jc w:val="center"/>
              <w:rPr>
                <w:rFonts w:ascii="Times New Roman" w:hAnsi="Times New Roman"/>
                <w:b/>
                <w:bCs/>
                <w:spacing w:val="-10"/>
                <w:sz w:val="24"/>
                <w:szCs w:val="24"/>
              </w:rPr>
            </w:pPr>
            <w:smartTag w:uri="urn:schemas-microsoft-com:office:smarttags" w:element="metricconverter">
              <w:smartTagPr>
                <w:attr w:name="ProductID" w:val="2010 г"/>
              </w:smartTagPr>
              <w:r w:rsidRPr="00BF5E3F">
                <w:rPr>
                  <w:rFonts w:ascii="Times New Roman" w:hAnsi="Times New Roman"/>
                  <w:b/>
                  <w:bCs/>
                  <w:spacing w:val="-10"/>
                  <w:sz w:val="24"/>
                  <w:szCs w:val="24"/>
                </w:rPr>
                <w:t>2010 г</w:t>
              </w:r>
            </w:smartTag>
            <w:r w:rsidRPr="00BF5E3F">
              <w:rPr>
                <w:rFonts w:ascii="Times New Roman" w:hAnsi="Times New Roman"/>
                <w:b/>
                <w:bCs/>
                <w:spacing w:val="-10"/>
                <w:sz w:val="24"/>
                <w:szCs w:val="24"/>
              </w:rPr>
              <w:t>.</w:t>
            </w:r>
          </w:p>
        </w:tc>
        <w:tc>
          <w:tcPr>
            <w:tcW w:w="1746"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2020г.</w:t>
            </w:r>
          </w:p>
        </w:tc>
        <w:tc>
          <w:tcPr>
            <w:tcW w:w="1798"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2030г.</w:t>
            </w:r>
          </w:p>
        </w:tc>
      </w:tr>
      <w:tr w:rsidR="00284760" w:rsidRPr="00BF5E3F" w:rsidTr="00284760">
        <w:tc>
          <w:tcPr>
            <w:tcW w:w="4219"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1</w:t>
            </w:r>
          </w:p>
        </w:tc>
        <w:tc>
          <w:tcPr>
            <w:tcW w:w="1843"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w:t>
            </w:r>
          </w:p>
        </w:tc>
        <w:tc>
          <w:tcPr>
            <w:tcW w:w="1746"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3</w:t>
            </w:r>
          </w:p>
        </w:tc>
        <w:tc>
          <w:tcPr>
            <w:tcW w:w="1798"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4</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1. Жилые зоны</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в том числе:</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многоэтажные жилые дома</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40,73  (1,3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49,49  (1,5 %)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86,63  (2,6 %)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средне- и малоэтажные  жилые дома</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85,32  (2,6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84,22  (2,5 %)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84,22  (2,5 %)</w:t>
            </w:r>
          </w:p>
        </w:tc>
      </w:tr>
      <w:tr w:rsidR="00284760" w:rsidRPr="00BF5E3F" w:rsidTr="00284760">
        <w:tc>
          <w:tcPr>
            <w:tcW w:w="4219" w:type="dxa"/>
          </w:tcPr>
          <w:p w:rsidR="00284760" w:rsidRPr="00BF5E3F" w:rsidRDefault="00284760" w:rsidP="00284760">
            <w:pPr>
              <w:rPr>
                <w:rFonts w:ascii="Times New Roman" w:hAnsi="Times New Roman"/>
                <w:sz w:val="24"/>
                <w:szCs w:val="24"/>
              </w:rPr>
            </w:pPr>
            <w:r w:rsidRPr="00BF5E3F">
              <w:rPr>
                <w:rFonts w:ascii="Times New Roman" w:hAnsi="Times New Roman"/>
                <w:sz w:val="24"/>
                <w:szCs w:val="24"/>
              </w:rPr>
              <w:t xml:space="preserve">- индивидуальные жилые дома </w:t>
            </w:r>
          </w:p>
          <w:p w:rsidR="00284760" w:rsidRPr="00BF5E3F" w:rsidRDefault="00284760" w:rsidP="00284760">
            <w:pPr>
              <w:rPr>
                <w:rFonts w:ascii="Times New Roman" w:hAnsi="Times New Roman"/>
                <w:sz w:val="24"/>
                <w:szCs w:val="24"/>
              </w:rPr>
            </w:pPr>
            <w:r w:rsidRPr="00BF5E3F">
              <w:rPr>
                <w:rFonts w:ascii="Times New Roman" w:hAnsi="Times New Roman"/>
                <w:sz w:val="24"/>
                <w:szCs w:val="24"/>
              </w:rPr>
              <w:t>с приусадебными участками</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875,15  (27,1 %)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904,64  (27,0 %)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958,28 (28,5 %)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lastRenderedPageBreak/>
              <w:t>- дачи и садовые участки</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640,27 (19,8 %)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635,28  (18,9 %)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581,67  (17,3 %)</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2. Общественно-деловые зоны</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в том числе:</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sz w:val="24"/>
                <w:szCs w:val="24"/>
              </w:rPr>
            </w:pPr>
            <w:r w:rsidRPr="00BF5E3F">
              <w:rPr>
                <w:rFonts w:ascii="Times New Roman" w:hAnsi="Times New Roman"/>
                <w:sz w:val="24"/>
                <w:szCs w:val="24"/>
              </w:rPr>
              <w:t xml:space="preserve">- общественно-деловые зоны. Объекты </w:t>
            </w:r>
            <w:proofErr w:type="gramStart"/>
            <w:r w:rsidRPr="00BF5E3F">
              <w:rPr>
                <w:rFonts w:ascii="Times New Roman" w:hAnsi="Times New Roman"/>
                <w:sz w:val="24"/>
                <w:szCs w:val="24"/>
              </w:rPr>
              <w:t>социального</w:t>
            </w:r>
            <w:proofErr w:type="gramEnd"/>
            <w:r w:rsidRPr="00BF5E3F">
              <w:rPr>
                <w:rFonts w:ascii="Times New Roman" w:hAnsi="Times New Roman"/>
                <w:sz w:val="24"/>
                <w:szCs w:val="24"/>
              </w:rPr>
              <w:t xml:space="preserve"> и культурно-бытового </w:t>
            </w:r>
          </w:p>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назначения</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77</w:t>
            </w:r>
            <w:r w:rsidRPr="00BF5E3F">
              <w:rPr>
                <w:rFonts w:ascii="Times New Roman" w:hAnsi="Times New Roman"/>
                <w:bCs/>
                <w:spacing w:val="-10"/>
                <w:sz w:val="24"/>
                <w:szCs w:val="24"/>
                <w:lang w:val="en-US"/>
              </w:rPr>
              <w:t>,</w:t>
            </w:r>
            <w:r w:rsidRPr="00BF5E3F">
              <w:rPr>
                <w:rFonts w:ascii="Times New Roman" w:hAnsi="Times New Roman"/>
                <w:bCs/>
                <w:spacing w:val="-10"/>
                <w:sz w:val="24"/>
                <w:szCs w:val="24"/>
              </w:rPr>
              <w:t>32  (2,4  %)</w:t>
            </w:r>
          </w:p>
        </w:tc>
        <w:tc>
          <w:tcPr>
            <w:tcW w:w="1746" w:type="dxa"/>
          </w:tcPr>
          <w:p w:rsidR="00284760" w:rsidRPr="00BF5E3F" w:rsidRDefault="00284760" w:rsidP="00284760">
            <w:pPr>
              <w:rPr>
                <w:rFonts w:ascii="Times New Roman" w:hAnsi="Times New Roman"/>
                <w:bCs/>
                <w:spacing w:val="-10"/>
                <w:sz w:val="24"/>
                <w:szCs w:val="24"/>
                <w:lang w:val="en-US"/>
              </w:rPr>
            </w:pPr>
            <w:r w:rsidRPr="00BF5E3F">
              <w:rPr>
                <w:rFonts w:ascii="Times New Roman" w:hAnsi="Times New Roman"/>
                <w:bCs/>
                <w:spacing w:val="-10"/>
                <w:sz w:val="24"/>
                <w:szCs w:val="24"/>
                <w:lang w:val="en-US"/>
              </w:rPr>
              <w:t>92</w:t>
            </w:r>
            <w:proofErr w:type="gramStart"/>
            <w:r w:rsidRPr="00BF5E3F">
              <w:rPr>
                <w:rFonts w:ascii="Times New Roman" w:hAnsi="Times New Roman"/>
                <w:bCs/>
                <w:spacing w:val="-10"/>
                <w:sz w:val="24"/>
                <w:szCs w:val="24"/>
                <w:lang w:val="en-US"/>
              </w:rPr>
              <w:t>,0</w:t>
            </w:r>
            <w:r w:rsidRPr="00BF5E3F">
              <w:rPr>
                <w:rFonts w:ascii="Times New Roman" w:hAnsi="Times New Roman"/>
                <w:bCs/>
                <w:spacing w:val="-10"/>
                <w:sz w:val="24"/>
                <w:szCs w:val="24"/>
              </w:rPr>
              <w:t>0</w:t>
            </w:r>
            <w:proofErr w:type="gramEnd"/>
            <w:r w:rsidRPr="00BF5E3F">
              <w:rPr>
                <w:rFonts w:ascii="Times New Roman" w:hAnsi="Times New Roman"/>
                <w:bCs/>
                <w:spacing w:val="-10"/>
                <w:sz w:val="24"/>
                <w:szCs w:val="24"/>
                <w:lang w:val="en-US"/>
              </w:rPr>
              <w:t xml:space="preserve">  (2,7</w:t>
            </w:r>
            <w:r w:rsidRPr="00BF5E3F">
              <w:rPr>
                <w:rFonts w:ascii="Times New Roman" w:hAnsi="Times New Roman"/>
                <w:bCs/>
                <w:spacing w:val="-10"/>
                <w:sz w:val="24"/>
                <w:szCs w:val="24"/>
              </w:rPr>
              <w:t xml:space="preserve"> </w:t>
            </w:r>
            <w:r w:rsidRPr="00BF5E3F">
              <w:rPr>
                <w:rFonts w:ascii="Times New Roman" w:hAnsi="Times New Roman"/>
                <w:bCs/>
                <w:spacing w:val="-10"/>
                <w:sz w:val="24"/>
                <w:szCs w:val="24"/>
                <w:lang w:val="en-US"/>
              </w:rPr>
              <w:t>%)</w:t>
            </w:r>
          </w:p>
        </w:tc>
        <w:tc>
          <w:tcPr>
            <w:tcW w:w="1798" w:type="dxa"/>
          </w:tcPr>
          <w:p w:rsidR="00284760" w:rsidRPr="00BF5E3F" w:rsidRDefault="00284760" w:rsidP="00284760">
            <w:pPr>
              <w:rPr>
                <w:rFonts w:ascii="Times New Roman" w:hAnsi="Times New Roman"/>
                <w:bCs/>
                <w:spacing w:val="-10"/>
                <w:sz w:val="24"/>
                <w:szCs w:val="24"/>
                <w:lang w:val="en-US"/>
              </w:rPr>
            </w:pPr>
            <w:r w:rsidRPr="00BF5E3F">
              <w:rPr>
                <w:rFonts w:ascii="Times New Roman" w:hAnsi="Times New Roman"/>
                <w:bCs/>
                <w:spacing w:val="-10"/>
                <w:sz w:val="24"/>
                <w:szCs w:val="24"/>
                <w:lang w:val="en-US"/>
              </w:rPr>
              <w:t>135</w:t>
            </w:r>
            <w:proofErr w:type="gramStart"/>
            <w:r w:rsidRPr="00BF5E3F">
              <w:rPr>
                <w:rFonts w:ascii="Times New Roman" w:hAnsi="Times New Roman"/>
                <w:bCs/>
                <w:spacing w:val="-10"/>
                <w:sz w:val="24"/>
                <w:szCs w:val="24"/>
                <w:lang w:val="en-US"/>
              </w:rPr>
              <w:t>,0</w:t>
            </w:r>
            <w:r w:rsidRPr="00BF5E3F">
              <w:rPr>
                <w:rFonts w:ascii="Times New Roman" w:hAnsi="Times New Roman"/>
                <w:bCs/>
                <w:spacing w:val="-10"/>
                <w:sz w:val="24"/>
                <w:szCs w:val="24"/>
              </w:rPr>
              <w:t>0</w:t>
            </w:r>
            <w:proofErr w:type="gramEnd"/>
            <w:r w:rsidRPr="00BF5E3F">
              <w:rPr>
                <w:rFonts w:ascii="Times New Roman" w:hAnsi="Times New Roman"/>
                <w:bCs/>
                <w:spacing w:val="-10"/>
                <w:sz w:val="24"/>
                <w:szCs w:val="24"/>
                <w:lang w:val="en-US"/>
              </w:rPr>
              <w:t xml:space="preserve">  (4</w:t>
            </w:r>
            <w:r w:rsidRPr="00BF5E3F">
              <w:rPr>
                <w:rFonts w:ascii="Times New Roman" w:hAnsi="Times New Roman"/>
                <w:bCs/>
                <w:spacing w:val="-10"/>
                <w:sz w:val="24"/>
                <w:szCs w:val="24"/>
              </w:rPr>
              <w:t>,0</w:t>
            </w:r>
            <w:r w:rsidRPr="00BF5E3F">
              <w:rPr>
                <w:rFonts w:ascii="Times New Roman" w:hAnsi="Times New Roman"/>
                <w:bCs/>
                <w:spacing w:val="-10"/>
                <w:sz w:val="24"/>
                <w:szCs w:val="24"/>
                <w:lang w:val="en-US"/>
              </w:rPr>
              <w:t xml:space="preserve">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территории лечебных учреждений</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2,98  (0,1 %)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 xml:space="preserve">4,08  (0,1 %)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8,02  (0,2 %)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территории профессиональных учебных заведений (вузы, техникумы, ПУ)</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3. Производственные зоны</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312,30  (9,7 %)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324,16  (9,6 %)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350,0 (10,4 %)</w:t>
            </w:r>
          </w:p>
        </w:tc>
      </w:tr>
    </w:tbl>
    <w:p w:rsidR="00284760" w:rsidRPr="006E07A0" w:rsidRDefault="00284760" w:rsidP="00284760">
      <w:pPr>
        <w:spacing w:after="0" w:line="360" w:lineRule="auto"/>
        <w:ind w:firstLine="567"/>
        <w:rPr>
          <w:rFonts w:ascii="Times New Roman" w:hAnsi="Times New Roman"/>
          <w:sz w:val="28"/>
          <w:szCs w:val="28"/>
        </w:rPr>
      </w:pPr>
    </w:p>
    <w:p w:rsidR="00284760" w:rsidRPr="000F2467" w:rsidRDefault="00284760" w:rsidP="00284760">
      <w:pPr>
        <w:spacing w:after="0" w:line="360" w:lineRule="auto"/>
        <w:rPr>
          <w:rFonts w:ascii="Times New Roman" w:eastAsia="Times New Roman" w:hAnsi="Times New Roman"/>
          <w:i/>
          <w:sz w:val="28"/>
          <w:szCs w:val="28"/>
          <w:u w:val="single"/>
        </w:rPr>
      </w:pPr>
      <w:r w:rsidRPr="000F2467">
        <w:rPr>
          <w:rFonts w:ascii="Times New Roman" w:eastAsia="Times New Roman" w:hAnsi="Times New Roman"/>
          <w:i/>
          <w:sz w:val="28"/>
          <w:szCs w:val="28"/>
          <w:u w:val="single"/>
        </w:rPr>
        <w:t xml:space="preserve">Производственная застройка </w:t>
      </w:r>
    </w:p>
    <w:p w:rsidR="00284760" w:rsidRPr="000F2467" w:rsidRDefault="00284760" w:rsidP="00284760">
      <w:pPr>
        <w:tabs>
          <w:tab w:val="left" w:pos="1843"/>
        </w:tabs>
        <w:spacing w:after="0" w:line="360" w:lineRule="auto"/>
        <w:ind w:firstLine="567"/>
        <w:jc w:val="both"/>
        <w:rPr>
          <w:rFonts w:ascii="Times New Roman" w:hAnsi="Times New Roman"/>
          <w:color w:val="000000"/>
          <w:sz w:val="28"/>
          <w:szCs w:val="26"/>
        </w:rPr>
      </w:pPr>
      <w:r>
        <w:rPr>
          <w:rFonts w:ascii="Times New Roman" w:hAnsi="Times New Roman"/>
          <w:color w:val="000000"/>
          <w:sz w:val="28"/>
          <w:szCs w:val="26"/>
        </w:rPr>
        <w:t xml:space="preserve">Данные </w:t>
      </w:r>
      <w:r w:rsidRPr="000F2467">
        <w:rPr>
          <w:rFonts w:ascii="Times New Roman" w:hAnsi="Times New Roman"/>
          <w:color w:val="000000"/>
          <w:sz w:val="28"/>
          <w:szCs w:val="26"/>
        </w:rPr>
        <w:t xml:space="preserve"> по площади промышленных зданий, строений и сооружений предо</w:t>
      </w:r>
      <w:r>
        <w:rPr>
          <w:rFonts w:ascii="Times New Roman" w:hAnsi="Times New Roman"/>
          <w:color w:val="000000"/>
          <w:sz w:val="28"/>
          <w:szCs w:val="26"/>
        </w:rPr>
        <w:t>ставлены в таблице 1.1.</w:t>
      </w:r>
      <w:r w:rsidR="00B92B44">
        <w:rPr>
          <w:rFonts w:ascii="Times New Roman" w:hAnsi="Times New Roman"/>
          <w:color w:val="000000"/>
          <w:sz w:val="28"/>
          <w:szCs w:val="26"/>
        </w:rPr>
        <w:t>2</w:t>
      </w:r>
      <w:r w:rsidRPr="000F2467">
        <w:rPr>
          <w:rFonts w:ascii="Times New Roman" w:hAnsi="Times New Roman"/>
          <w:color w:val="000000"/>
          <w:sz w:val="28"/>
          <w:szCs w:val="26"/>
        </w:rPr>
        <w:t xml:space="preserve">. </w:t>
      </w:r>
    </w:p>
    <w:p w:rsidR="00284760" w:rsidRPr="000F2467" w:rsidRDefault="00284760" w:rsidP="00284760">
      <w:pPr>
        <w:tabs>
          <w:tab w:val="left" w:pos="1843"/>
        </w:tabs>
        <w:spacing w:after="0" w:line="360" w:lineRule="auto"/>
        <w:ind w:firstLine="567"/>
        <w:jc w:val="both"/>
        <w:rPr>
          <w:rFonts w:ascii="Times New Roman" w:hAnsi="Times New Roman"/>
          <w:color w:val="000000"/>
          <w:sz w:val="28"/>
          <w:szCs w:val="26"/>
        </w:rPr>
      </w:pPr>
      <w:r w:rsidRPr="000F2467">
        <w:rPr>
          <w:rFonts w:ascii="Times New Roman" w:hAnsi="Times New Roman"/>
          <w:color w:val="000000"/>
          <w:sz w:val="28"/>
          <w:szCs w:val="26"/>
        </w:rPr>
        <w:t>Перспективная площадь производственной застройки, главным образом, необходима для прогнозирования спроса на тепловую энергию со стороны промышленных предприятий. Однако</w:t>
      </w:r>
      <w:proofErr w:type="gramStart"/>
      <w:r w:rsidRPr="000F2467">
        <w:rPr>
          <w:rFonts w:ascii="Times New Roman" w:hAnsi="Times New Roman"/>
          <w:color w:val="000000"/>
          <w:sz w:val="28"/>
          <w:szCs w:val="26"/>
        </w:rPr>
        <w:t>,</w:t>
      </w:r>
      <w:proofErr w:type="gramEnd"/>
      <w:r w:rsidRPr="000F2467">
        <w:rPr>
          <w:rFonts w:ascii="Times New Roman" w:hAnsi="Times New Roman"/>
          <w:color w:val="000000"/>
          <w:sz w:val="28"/>
          <w:szCs w:val="26"/>
        </w:rPr>
        <w:t xml:space="preserve"> в данном контексте сведения о площади могут быть полезны до известной степени в силу описанных выше различий между вводимыми зданиями, строениями и сооружениями (например, часть вводимых помещений может в принципе не отапливаться). В этой связи предлагается использовать другой подход при прогнозировании спроса на тепловую энергию со стороны действующих промышленных предприятий, базирующийся на прогнозах развития сектора производства промышленных товаров. </w:t>
      </w:r>
    </w:p>
    <w:p w:rsidR="00284760" w:rsidRPr="000F2467" w:rsidRDefault="00284760" w:rsidP="00284760">
      <w:pPr>
        <w:autoSpaceDE w:val="0"/>
        <w:spacing w:after="0" w:line="360" w:lineRule="auto"/>
        <w:ind w:firstLine="567"/>
        <w:jc w:val="both"/>
        <w:rPr>
          <w:rFonts w:ascii="Times New Roman" w:hAnsi="Times New Roman"/>
          <w:spacing w:val="-10"/>
          <w:sz w:val="28"/>
          <w:szCs w:val="28"/>
        </w:rPr>
      </w:pPr>
      <w:r w:rsidRPr="000F2467">
        <w:rPr>
          <w:rFonts w:ascii="Times New Roman" w:hAnsi="Times New Roman"/>
          <w:spacing w:val="-10"/>
          <w:sz w:val="28"/>
          <w:szCs w:val="28"/>
        </w:rPr>
        <w:t>Помимо выше</w:t>
      </w:r>
      <w:r w:rsidR="00BF64BF">
        <w:rPr>
          <w:rFonts w:ascii="Times New Roman" w:hAnsi="Times New Roman"/>
          <w:spacing w:val="-10"/>
          <w:sz w:val="28"/>
          <w:szCs w:val="28"/>
        </w:rPr>
        <w:t xml:space="preserve"> </w:t>
      </w:r>
      <w:r w:rsidRPr="000F2467">
        <w:rPr>
          <w:rFonts w:ascii="Times New Roman" w:hAnsi="Times New Roman"/>
          <w:spacing w:val="-10"/>
          <w:sz w:val="28"/>
          <w:szCs w:val="28"/>
        </w:rPr>
        <w:t xml:space="preserve">обозначенных, в Генеральном плане нет четкого указания на появление новых тепловых нагрузок, ассоциируемых с производством товаров, в существующих промышленных зонах. </w:t>
      </w:r>
    </w:p>
    <w:p w:rsidR="00FE4778" w:rsidRPr="004A2126" w:rsidRDefault="00FE4778" w:rsidP="008139F9">
      <w:pPr>
        <w:tabs>
          <w:tab w:val="left" w:pos="1843"/>
        </w:tabs>
        <w:spacing w:after="0"/>
        <w:ind w:firstLine="709"/>
        <w:jc w:val="both"/>
        <w:rPr>
          <w:rFonts w:ascii="Times New Roman" w:hAnsi="Times New Roman"/>
          <w:color w:val="FF0000"/>
          <w:sz w:val="28"/>
        </w:rPr>
      </w:pPr>
    </w:p>
    <w:p w:rsidR="006A26D5" w:rsidRPr="004A2126" w:rsidRDefault="001E5989" w:rsidP="008139F9">
      <w:pPr>
        <w:pStyle w:val="22"/>
        <w:spacing w:before="200" w:after="200"/>
        <w:jc w:val="both"/>
        <w:rPr>
          <w:b/>
          <w:webHidden/>
          <w:color w:val="000000"/>
        </w:rPr>
      </w:pPr>
      <w:bookmarkStart w:id="4" w:name="_Toc14253773"/>
      <w:r w:rsidRPr="004A2126">
        <w:rPr>
          <w:b/>
          <w:color w:val="000000"/>
          <w:szCs w:val="28"/>
        </w:rPr>
        <w:lastRenderedPageBreak/>
        <w:t>1.2</w:t>
      </w:r>
      <w:r w:rsidR="006C2051" w:rsidRPr="004A2126">
        <w:rPr>
          <w:b/>
          <w:color w:val="000000"/>
          <w:szCs w:val="28"/>
        </w:rPr>
        <w:t>.</w:t>
      </w:r>
      <w:r w:rsidR="00A94A23" w:rsidRPr="004A2126">
        <w:rPr>
          <w:b/>
          <w:color w:val="000000"/>
          <w:szCs w:val="28"/>
        </w:rPr>
        <w:t xml:space="preserve"> </w:t>
      </w:r>
      <w:r w:rsidR="006C2051" w:rsidRPr="004A2126">
        <w:rPr>
          <w:b/>
          <w:color w:val="000000"/>
          <w:szCs w:val="28"/>
        </w:rPr>
        <w:t>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24690E" w:rsidRPr="004A2126">
        <w:rPr>
          <w:b/>
          <w:webHidden/>
          <w:color w:val="000000"/>
        </w:rPr>
        <w:t>.</w:t>
      </w:r>
      <w:bookmarkEnd w:id="4"/>
    </w:p>
    <w:p w:rsidR="005217BA" w:rsidRPr="004A2126" w:rsidRDefault="00E20402" w:rsidP="00284760">
      <w:pPr>
        <w:pStyle w:val="afffffffffffe"/>
        <w:spacing w:after="200" w:line="360" w:lineRule="auto"/>
        <w:ind w:firstLine="709"/>
        <w:jc w:val="both"/>
        <w:rPr>
          <w:rStyle w:val="apple-converted-space"/>
          <w:sz w:val="28"/>
          <w:szCs w:val="28"/>
          <w:shd w:val="clear" w:color="auto" w:fill="FFFFFF"/>
        </w:rPr>
      </w:pPr>
      <w:proofErr w:type="gramStart"/>
      <w:r w:rsidRPr="004A2126">
        <w:rPr>
          <w:rStyle w:val="apple-converted-space"/>
          <w:sz w:val="28"/>
          <w:szCs w:val="28"/>
          <w:shd w:val="clear" w:color="auto" w:fill="FFFFFF"/>
        </w:rPr>
        <w:t>Согласно</w:t>
      </w:r>
      <w:r w:rsidR="005217BA" w:rsidRPr="004A2126">
        <w:rPr>
          <w:rStyle w:val="apple-converted-space"/>
          <w:sz w:val="28"/>
          <w:szCs w:val="28"/>
          <w:shd w:val="clear" w:color="auto" w:fill="FFFFFF"/>
        </w:rPr>
        <w:t xml:space="preserve"> статьи</w:t>
      </w:r>
      <w:proofErr w:type="gramEnd"/>
      <w:r w:rsidR="005217BA" w:rsidRPr="004A2126">
        <w:rPr>
          <w:rStyle w:val="apple-converted-space"/>
          <w:sz w:val="28"/>
          <w:szCs w:val="28"/>
          <w:shd w:val="clear" w:color="auto" w:fill="FFFFFF"/>
        </w:rPr>
        <w:t xml:space="preserve"> 29 п.9 </w:t>
      </w:r>
      <w:r w:rsidR="00370D1E">
        <w:rPr>
          <w:rStyle w:val="apple-converted-space"/>
          <w:sz w:val="28"/>
          <w:szCs w:val="28"/>
          <w:shd w:val="clear" w:color="auto" w:fill="FFFFFF"/>
        </w:rPr>
        <w:t xml:space="preserve">Федерального закона от 27.07.2010 г. №190-ФЗ «О теплоснабжении» (далее </w:t>
      </w:r>
      <w:r w:rsidR="005217BA" w:rsidRPr="004A2126">
        <w:rPr>
          <w:rStyle w:val="apple-converted-space"/>
          <w:sz w:val="28"/>
          <w:szCs w:val="28"/>
          <w:shd w:val="clear" w:color="auto" w:fill="FFFFFF"/>
        </w:rPr>
        <w:t>ФЗ-190 «О теплоснабжении</w:t>
      </w:r>
      <w:r w:rsidR="00370D1E">
        <w:rPr>
          <w:rStyle w:val="apple-converted-space"/>
          <w:sz w:val="28"/>
          <w:szCs w:val="28"/>
          <w:shd w:val="clear" w:color="auto" w:fill="FFFFFF"/>
        </w:rPr>
        <w:t>»)</w:t>
      </w:r>
      <w:r w:rsidR="005217BA" w:rsidRPr="004A2126">
        <w:rPr>
          <w:rStyle w:val="apple-converted-space"/>
          <w:sz w:val="28"/>
          <w:szCs w:val="28"/>
          <w:shd w:val="clear" w:color="auto" w:fill="FFFFFF"/>
        </w:rPr>
        <w:t xml:space="preserve"> начиная с 01.01.2022 года использование централизованных открытых систем теплоснабжения для нужд горячего водоснабжения осуществляемого путем отбора теплоносителя на нужды горячего водоснабжения, не допускается. </w:t>
      </w:r>
    </w:p>
    <w:p w:rsidR="00AF71B7" w:rsidRPr="00BD5CC6" w:rsidRDefault="00AF71B7" w:rsidP="00AF71B7">
      <w:pPr>
        <w:spacing w:after="0" w:line="360" w:lineRule="auto"/>
        <w:ind w:firstLine="709"/>
        <w:jc w:val="both"/>
        <w:rPr>
          <w:rFonts w:ascii="Times New Roman" w:hAnsi="Times New Roman"/>
          <w:sz w:val="26"/>
          <w:szCs w:val="26"/>
          <w:shd w:val="clear" w:color="auto" w:fill="FFFFFF"/>
        </w:rPr>
      </w:pPr>
      <w:r>
        <w:rPr>
          <w:rFonts w:ascii="Times New Roman" w:hAnsi="Times New Roman"/>
          <w:sz w:val="28"/>
          <w:szCs w:val="28"/>
          <w:shd w:val="clear" w:color="auto" w:fill="FFFFFF"/>
        </w:rPr>
        <w:t xml:space="preserve">В связи </w:t>
      </w:r>
      <w:proofErr w:type="spellStart"/>
      <w:r>
        <w:rPr>
          <w:rFonts w:ascii="Times New Roman" w:hAnsi="Times New Roman"/>
          <w:sz w:val="28"/>
          <w:szCs w:val="28"/>
          <w:shd w:val="clear" w:color="auto" w:fill="FFFFFF"/>
        </w:rPr>
        <w:t>стем</w:t>
      </w:r>
      <w:proofErr w:type="spellEnd"/>
      <w:r>
        <w:rPr>
          <w:rFonts w:ascii="Times New Roman" w:hAnsi="Times New Roman"/>
          <w:sz w:val="28"/>
          <w:szCs w:val="28"/>
          <w:shd w:val="clear" w:color="auto" w:fill="FFFFFF"/>
        </w:rPr>
        <w:t xml:space="preserve">, что отопление всех вновь строящиеся жилых и общественно-деловых зданий в </w:t>
      </w:r>
      <w:proofErr w:type="gramStart"/>
      <w:r>
        <w:rPr>
          <w:rFonts w:ascii="Times New Roman" w:hAnsi="Times New Roman"/>
          <w:sz w:val="28"/>
          <w:szCs w:val="28"/>
          <w:shd w:val="clear" w:color="auto" w:fill="FFFFFF"/>
        </w:rPr>
        <w:t>г</w:t>
      </w:r>
      <w:proofErr w:type="gramEnd"/>
      <w:r>
        <w:rPr>
          <w:rFonts w:ascii="Times New Roman" w:hAnsi="Times New Roman"/>
          <w:sz w:val="28"/>
          <w:szCs w:val="28"/>
          <w:shd w:val="clear" w:color="auto" w:fill="FFFFFF"/>
        </w:rPr>
        <w:t>. Ливны планируется осуществлять от собственных источников теплоснабжения (индивидуальное отопление), прироста нагрузок на отопление, вентиляцию и горячее водоснабжение не ожидается, т. е. нагрузки остаются на уровне базового года. Все запланированные к сносу здания не оборудованы системой централизованного теплоснабжения и горячего водоснабжения.</w:t>
      </w:r>
    </w:p>
    <w:p w:rsidR="00AF71B7" w:rsidRDefault="00AF71B7" w:rsidP="00AF71B7">
      <w:pPr>
        <w:pStyle w:val="afffffffffffe"/>
        <w:spacing w:before="200" w:after="200" w:line="276" w:lineRule="auto"/>
        <w:ind w:firstLine="567"/>
        <w:jc w:val="both"/>
        <w:rPr>
          <w:rFonts w:eastAsia="Calibri"/>
          <w:sz w:val="28"/>
          <w:szCs w:val="28"/>
          <w:shd w:val="clear" w:color="auto" w:fill="FFFFFF"/>
        </w:rPr>
      </w:pPr>
      <w:r>
        <w:rPr>
          <w:rFonts w:eastAsia="Calibri"/>
          <w:sz w:val="28"/>
          <w:szCs w:val="28"/>
          <w:shd w:val="clear" w:color="auto" w:fill="FFFFFF"/>
        </w:rPr>
        <w:t xml:space="preserve">Прогнозное потребление тепловой энергии по </w:t>
      </w:r>
      <w:proofErr w:type="gramStart"/>
      <w:r>
        <w:rPr>
          <w:rFonts w:eastAsia="Calibri"/>
          <w:sz w:val="28"/>
          <w:szCs w:val="28"/>
          <w:shd w:val="clear" w:color="auto" w:fill="FFFFFF"/>
        </w:rPr>
        <w:t>г</w:t>
      </w:r>
      <w:proofErr w:type="gramEnd"/>
      <w:r>
        <w:rPr>
          <w:rFonts w:eastAsia="Calibri"/>
          <w:sz w:val="28"/>
          <w:szCs w:val="28"/>
          <w:shd w:val="clear" w:color="auto" w:fill="FFFFFF"/>
        </w:rPr>
        <w:t>. Ливны приведено в таблицах 1.2.1-1.2</w:t>
      </w:r>
      <w:r w:rsidRPr="000F2467">
        <w:rPr>
          <w:rFonts w:eastAsia="Calibri"/>
          <w:sz w:val="28"/>
          <w:szCs w:val="28"/>
          <w:shd w:val="clear" w:color="auto" w:fill="FFFFFF"/>
        </w:rPr>
        <w:t>.</w:t>
      </w:r>
      <w:r>
        <w:rPr>
          <w:rFonts w:eastAsia="Calibri"/>
          <w:sz w:val="28"/>
          <w:szCs w:val="28"/>
          <w:shd w:val="clear" w:color="auto" w:fill="FFFFFF"/>
        </w:rPr>
        <w:t>2.</w:t>
      </w:r>
    </w:p>
    <w:p w:rsidR="005217BA" w:rsidRPr="004A2126" w:rsidRDefault="0024690E" w:rsidP="00AF71B7">
      <w:pPr>
        <w:pStyle w:val="afffffffffffe"/>
        <w:spacing w:before="200" w:after="200" w:line="276" w:lineRule="auto"/>
        <w:rPr>
          <w:b/>
          <w:sz w:val="28"/>
        </w:rPr>
      </w:pPr>
      <w:r w:rsidRPr="004A2126">
        <w:rPr>
          <w:b/>
          <w:sz w:val="28"/>
        </w:rPr>
        <w:t>Таблица 1.2.1</w:t>
      </w:r>
      <w:r w:rsidR="005217BA" w:rsidRPr="004A2126">
        <w:rPr>
          <w:b/>
          <w:sz w:val="28"/>
        </w:rPr>
        <w:t xml:space="preserve"> Прогноз потребления теплов</w:t>
      </w:r>
      <w:r w:rsidR="00284760">
        <w:rPr>
          <w:b/>
          <w:sz w:val="28"/>
        </w:rPr>
        <w:t>ой нагрузки на отопление</w:t>
      </w:r>
      <w:r w:rsidR="00943917">
        <w:rPr>
          <w:b/>
          <w:sz w:val="28"/>
        </w:rPr>
        <w:t xml:space="preserve"> и ГВС</w:t>
      </w:r>
      <w:r w:rsidR="00284760">
        <w:rPr>
          <w:b/>
          <w:sz w:val="28"/>
        </w:rPr>
        <w:t xml:space="preserve"> до 2030</w:t>
      </w:r>
      <w:r w:rsidR="005217BA" w:rsidRPr="004A2126">
        <w:rPr>
          <w:b/>
          <w:sz w:val="28"/>
        </w:rPr>
        <w:t xml:space="preserve"> года в </w:t>
      </w:r>
      <w:proofErr w:type="gramStart"/>
      <w:r w:rsidR="005217BA" w:rsidRPr="004A2126">
        <w:rPr>
          <w:b/>
          <w:sz w:val="28"/>
        </w:rPr>
        <w:t>г</w:t>
      </w:r>
      <w:proofErr w:type="gramEnd"/>
      <w:r w:rsidR="005217BA" w:rsidRPr="004A2126">
        <w:rPr>
          <w:b/>
          <w:sz w:val="28"/>
        </w:rPr>
        <w:t xml:space="preserve">. </w:t>
      </w:r>
      <w:r w:rsidR="00284760">
        <w:rPr>
          <w:b/>
          <w:sz w:val="28"/>
        </w:rPr>
        <w:t>Ливны</w:t>
      </w:r>
      <w:r w:rsidR="005217BA" w:rsidRPr="004A2126">
        <w:rPr>
          <w:b/>
          <w:sz w:val="28"/>
        </w:rPr>
        <w:t>, Гкал/год.</w:t>
      </w:r>
    </w:p>
    <w:tbl>
      <w:tblPr>
        <w:tblW w:w="5000" w:type="pct"/>
        <w:tblLook w:val="04A0"/>
      </w:tblPr>
      <w:tblGrid>
        <w:gridCol w:w="4585"/>
        <w:gridCol w:w="1237"/>
        <w:gridCol w:w="1237"/>
        <w:gridCol w:w="1256"/>
        <w:gridCol w:w="1256"/>
      </w:tblGrid>
      <w:tr w:rsidR="00284760" w:rsidRPr="00284760" w:rsidTr="000D0ED8">
        <w:trPr>
          <w:trHeight w:val="402"/>
          <w:tblHeader/>
        </w:trPr>
        <w:tc>
          <w:tcPr>
            <w:tcW w:w="2396" w:type="pct"/>
            <w:vMerge w:val="restart"/>
            <w:tcBorders>
              <w:top w:val="single" w:sz="4" w:space="0" w:color="auto"/>
              <w:left w:val="single" w:sz="4" w:space="0" w:color="auto"/>
              <w:bottom w:val="single" w:sz="4" w:space="0" w:color="auto"/>
              <w:right w:val="single" w:sz="4" w:space="0" w:color="auto"/>
            </w:tcBorders>
            <w:vAlign w:val="center"/>
            <w:hideMark/>
          </w:tcPr>
          <w:p w:rsidR="00284760" w:rsidRPr="00284760" w:rsidRDefault="00AF76DB"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Наименование потребителя</w:t>
            </w:r>
            <w:r w:rsidR="00284760" w:rsidRPr="00284760">
              <w:rPr>
                <w:rFonts w:ascii="Times New Roman" w:eastAsia="Times New Roman" w:hAnsi="Times New Roman"/>
                <w:b/>
                <w:bCs/>
                <w:sz w:val="24"/>
                <w:szCs w:val="24"/>
                <w:lang w:eastAsia="ru-RU"/>
              </w:rPr>
              <w:t xml:space="preserve"> </w:t>
            </w:r>
          </w:p>
        </w:tc>
        <w:tc>
          <w:tcPr>
            <w:tcW w:w="2604" w:type="pct"/>
            <w:gridSpan w:val="4"/>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Расчетный период</w:t>
            </w:r>
          </w:p>
        </w:tc>
      </w:tr>
      <w:tr w:rsidR="00284760" w:rsidRPr="00284760" w:rsidTr="000D0ED8">
        <w:trPr>
          <w:trHeight w:val="402"/>
          <w:tblHeader/>
        </w:trPr>
        <w:tc>
          <w:tcPr>
            <w:tcW w:w="2396" w:type="pct"/>
            <w:vMerge/>
            <w:tcBorders>
              <w:top w:val="single" w:sz="4" w:space="0" w:color="auto"/>
              <w:left w:val="single" w:sz="4" w:space="0" w:color="auto"/>
              <w:bottom w:val="single" w:sz="4" w:space="0" w:color="auto"/>
              <w:right w:val="single" w:sz="4" w:space="0" w:color="auto"/>
            </w:tcBorders>
            <w:vAlign w:val="center"/>
            <w:hideMark/>
          </w:tcPr>
          <w:p w:rsidR="00284760" w:rsidRPr="00284760" w:rsidRDefault="00284760" w:rsidP="00284760">
            <w:pPr>
              <w:spacing w:after="0" w:line="240" w:lineRule="auto"/>
              <w:rPr>
                <w:rFonts w:ascii="Times New Roman" w:eastAsia="Times New Roman" w:hAnsi="Times New Roman"/>
                <w:b/>
                <w:bCs/>
                <w:sz w:val="24"/>
                <w:szCs w:val="24"/>
                <w:lang w:eastAsia="ru-RU"/>
              </w:rPr>
            </w:pPr>
          </w:p>
        </w:tc>
        <w:tc>
          <w:tcPr>
            <w:tcW w:w="646" w:type="pct"/>
            <w:tcBorders>
              <w:top w:val="single" w:sz="4" w:space="0" w:color="auto"/>
              <w:left w:val="single" w:sz="4" w:space="0" w:color="auto"/>
              <w:bottom w:val="single" w:sz="4" w:space="0" w:color="auto"/>
              <w:right w:val="single" w:sz="4" w:space="0" w:color="auto"/>
            </w:tcBorders>
            <w:noWrap/>
            <w:vAlign w:val="center"/>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2019</w:t>
            </w:r>
          </w:p>
        </w:tc>
        <w:tc>
          <w:tcPr>
            <w:tcW w:w="64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2020</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2021-2025</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2026-2030</w:t>
            </w:r>
          </w:p>
        </w:tc>
      </w:tr>
      <w:tr w:rsidR="000D0ED8" w:rsidRPr="00284760" w:rsidTr="000D0ED8">
        <w:trPr>
          <w:trHeight w:val="402"/>
        </w:trPr>
        <w:tc>
          <w:tcPr>
            <w:tcW w:w="2396" w:type="pct"/>
            <w:tcBorders>
              <w:top w:val="single" w:sz="4" w:space="0" w:color="auto"/>
              <w:left w:val="single" w:sz="4" w:space="0" w:color="auto"/>
              <w:bottom w:val="single" w:sz="4" w:space="0" w:color="auto"/>
              <w:right w:val="single" w:sz="4" w:space="0" w:color="auto"/>
            </w:tcBorders>
            <w:noWrap/>
            <w:vAlign w:val="center"/>
            <w:hideMark/>
          </w:tcPr>
          <w:p w:rsidR="000D0ED8" w:rsidRPr="00284760" w:rsidRDefault="000D0ED8" w:rsidP="000D0ED8">
            <w:pPr>
              <w:spacing w:after="0" w:line="240" w:lineRule="auto"/>
              <w:jc w:val="center"/>
              <w:rPr>
                <w:rFonts w:ascii="Times New Roman" w:eastAsia="Times New Roman" w:hAnsi="Times New Roman"/>
                <w:sz w:val="24"/>
                <w:szCs w:val="24"/>
                <w:lang w:eastAsia="ru-RU"/>
              </w:rPr>
            </w:pPr>
            <w:r w:rsidRPr="00284760">
              <w:rPr>
                <w:rFonts w:ascii="Times New Roman" w:hAnsi="Times New Roman"/>
                <w:sz w:val="24"/>
                <w:szCs w:val="24"/>
                <w:lang w:eastAsia="ru-RU"/>
              </w:rPr>
              <w:t>Жилой фонд, бюджет, прочие</w:t>
            </w:r>
          </w:p>
        </w:tc>
        <w:tc>
          <w:tcPr>
            <w:tcW w:w="64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4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5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5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r>
    </w:tbl>
    <w:p w:rsidR="006A26D5" w:rsidRPr="004A2126" w:rsidRDefault="006A26D5" w:rsidP="00284760">
      <w:pPr>
        <w:rPr>
          <w:rFonts w:ascii="Times New Roman" w:hAnsi="Times New Roman"/>
          <w:sz w:val="24"/>
          <w:szCs w:val="24"/>
          <w:shd w:val="clear" w:color="auto" w:fill="FFFFFF"/>
        </w:rPr>
      </w:pPr>
    </w:p>
    <w:p w:rsidR="006A26D5" w:rsidRPr="004A2126" w:rsidRDefault="006A26D5" w:rsidP="005217BA">
      <w:pPr>
        <w:ind w:firstLine="426"/>
        <w:rPr>
          <w:rFonts w:ascii="Times New Roman" w:hAnsi="Times New Roman"/>
          <w:sz w:val="24"/>
          <w:szCs w:val="24"/>
          <w:shd w:val="clear" w:color="auto" w:fill="FFFFFF"/>
        </w:rPr>
      </w:pPr>
    </w:p>
    <w:p w:rsidR="00284760" w:rsidRDefault="00284760" w:rsidP="00284760">
      <w:pPr>
        <w:keepNext/>
        <w:spacing w:after="0" w:line="360" w:lineRule="auto"/>
        <w:contextualSpacing/>
        <w:jc w:val="both"/>
        <w:rPr>
          <w:rFonts w:ascii="Times New Roman" w:eastAsia="Times New Roman" w:hAnsi="Times New Roman"/>
          <w:b/>
          <w:bCs/>
          <w:sz w:val="28"/>
          <w:szCs w:val="28"/>
        </w:rPr>
        <w:sectPr w:rsidR="00284760" w:rsidSect="008B7FE7">
          <w:footerReference w:type="default" r:id="rId9"/>
          <w:pgSz w:w="11906" w:h="16838"/>
          <w:pgMar w:top="1134" w:right="850" w:bottom="1134" w:left="1701" w:header="709" w:footer="709" w:gutter="0"/>
          <w:cols w:space="720"/>
          <w:titlePg/>
          <w:docGrid w:linePitch="299"/>
        </w:sectPr>
      </w:pPr>
    </w:p>
    <w:p w:rsidR="00284760" w:rsidRDefault="00284760" w:rsidP="00284760">
      <w:pPr>
        <w:keepNext/>
        <w:spacing w:after="0" w:line="360" w:lineRule="auto"/>
        <w:contextualSpacing/>
        <w:jc w:val="both"/>
        <w:rPr>
          <w:rFonts w:ascii="Times New Roman" w:eastAsia="Times New Roman" w:hAnsi="Times New Roman"/>
          <w:b/>
          <w:bCs/>
          <w:sz w:val="28"/>
          <w:szCs w:val="28"/>
        </w:rPr>
      </w:pPr>
      <w:r w:rsidRPr="000F2467">
        <w:rPr>
          <w:rFonts w:ascii="Times New Roman" w:eastAsia="Times New Roman" w:hAnsi="Times New Roman"/>
          <w:b/>
          <w:bCs/>
          <w:sz w:val="28"/>
          <w:szCs w:val="28"/>
        </w:rPr>
        <w:lastRenderedPageBreak/>
        <w:t xml:space="preserve">Таблица </w:t>
      </w:r>
      <w:r>
        <w:rPr>
          <w:rFonts w:ascii="Times New Roman" w:eastAsia="Times New Roman" w:hAnsi="Times New Roman"/>
          <w:b/>
          <w:bCs/>
          <w:sz w:val="28"/>
          <w:szCs w:val="28"/>
        </w:rPr>
        <w:t>1.2.2</w:t>
      </w:r>
      <w:r w:rsidRPr="000F2467">
        <w:rPr>
          <w:rFonts w:ascii="Times New Roman" w:eastAsia="Times New Roman" w:hAnsi="Times New Roman"/>
          <w:b/>
          <w:bCs/>
          <w:sz w:val="28"/>
          <w:szCs w:val="28"/>
        </w:rPr>
        <w:t xml:space="preserve">.- Прирост потребления тепловой энергии в </w:t>
      </w:r>
      <w:proofErr w:type="gramStart"/>
      <w:r w:rsidRPr="000F2467">
        <w:rPr>
          <w:rFonts w:ascii="Times New Roman" w:eastAsia="Times New Roman" w:hAnsi="Times New Roman"/>
          <w:b/>
          <w:bCs/>
          <w:sz w:val="28"/>
          <w:szCs w:val="28"/>
        </w:rPr>
        <w:t>г</w:t>
      </w:r>
      <w:proofErr w:type="gramEnd"/>
      <w:r w:rsidRPr="000F2467">
        <w:rPr>
          <w:rFonts w:ascii="Times New Roman" w:eastAsia="Times New Roman" w:hAnsi="Times New Roman"/>
          <w:b/>
          <w:bCs/>
          <w:sz w:val="28"/>
          <w:szCs w:val="28"/>
        </w:rPr>
        <w:t>.</w:t>
      </w:r>
      <w:r>
        <w:rPr>
          <w:rFonts w:ascii="Times New Roman" w:eastAsia="Times New Roman" w:hAnsi="Times New Roman"/>
          <w:b/>
          <w:bCs/>
          <w:sz w:val="28"/>
          <w:szCs w:val="28"/>
        </w:rPr>
        <w:t xml:space="preserve"> Ливны</w:t>
      </w:r>
      <w:r w:rsidRPr="000F2467">
        <w:rPr>
          <w:rFonts w:ascii="Times New Roman" w:eastAsia="Times New Roman" w:hAnsi="Times New Roman"/>
          <w:b/>
          <w:bCs/>
          <w:sz w:val="28"/>
          <w:szCs w:val="28"/>
        </w:rPr>
        <w:t xml:space="preserve"> на конец расчетного периода</w:t>
      </w:r>
      <w:r w:rsidR="000D0ED8">
        <w:rPr>
          <w:rFonts w:ascii="Times New Roman" w:eastAsia="Times New Roman" w:hAnsi="Times New Roman"/>
          <w:b/>
          <w:bCs/>
          <w:sz w:val="28"/>
          <w:szCs w:val="28"/>
        </w:rPr>
        <w:t>, Гкал/час</w:t>
      </w:r>
    </w:p>
    <w:tbl>
      <w:tblPr>
        <w:tblW w:w="14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0"/>
        <w:gridCol w:w="2534"/>
        <w:gridCol w:w="730"/>
        <w:gridCol w:w="59"/>
        <w:gridCol w:w="790"/>
        <w:gridCol w:w="790"/>
        <w:gridCol w:w="790"/>
        <w:gridCol w:w="789"/>
        <w:gridCol w:w="790"/>
        <w:gridCol w:w="790"/>
        <w:gridCol w:w="790"/>
        <w:gridCol w:w="789"/>
        <w:gridCol w:w="790"/>
        <w:gridCol w:w="771"/>
        <w:gridCol w:w="19"/>
        <w:gridCol w:w="790"/>
      </w:tblGrid>
      <w:tr w:rsidR="00284760" w:rsidRPr="00265DB6" w:rsidTr="00284760">
        <w:trPr>
          <w:cantSplit/>
          <w:trHeight w:val="20"/>
          <w:tblHeader/>
        </w:trPr>
        <w:tc>
          <w:tcPr>
            <w:tcW w:w="2690" w:type="dxa"/>
            <w:vMerge w:val="restart"/>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 xml:space="preserve">Наименование </w:t>
            </w:r>
            <w:proofErr w:type="spellStart"/>
            <w:r w:rsidRPr="00265DB6">
              <w:rPr>
                <w:rFonts w:ascii="Times New Roman" w:hAnsi="Times New Roman"/>
                <w:sz w:val="20"/>
                <w:szCs w:val="20"/>
              </w:rPr>
              <w:t>теплоисточника</w:t>
            </w:r>
            <w:proofErr w:type="spellEnd"/>
          </w:p>
        </w:tc>
        <w:tc>
          <w:tcPr>
            <w:tcW w:w="2534" w:type="dxa"/>
            <w:vMerge w:val="restart"/>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Адрес котельной</w:t>
            </w:r>
          </w:p>
        </w:tc>
        <w:tc>
          <w:tcPr>
            <w:tcW w:w="2369" w:type="dxa"/>
            <w:gridSpan w:val="4"/>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2019</w:t>
            </w:r>
          </w:p>
        </w:tc>
        <w:tc>
          <w:tcPr>
            <w:tcW w:w="2369" w:type="dxa"/>
            <w:gridSpan w:val="3"/>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2021</w:t>
            </w:r>
          </w:p>
        </w:tc>
        <w:tc>
          <w:tcPr>
            <w:tcW w:w="2369" w:type="dxa"/>
            <w:gridSpan w:val="3"/>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2026</w:t>
            </w:r>
          </w:p>
        </w:tc>
        <w:tc>
          <w:tcPr>
            <w:tcW w:w="2370" w:type="dxa"/>
            <w:gridSpan w:val="4"/>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2030</w:t>
            </w:r>
          </w:p>
        </w:tc>
      </w:tr>
      <w:tr w:rsidR="00284760" w:rsidRPr="00265DB6" w:rsidTr="00284760">
        <w:trPr>
          <w:cantSplit/>
          <w:trHeight w:val="20"/>
          <w:tblHeader/>
        </w:trPr>
        <w:tc>
          <w:tcPr>
            <w:tcW w:w="2690" w:type="dxa"/>
            <w:vMerge/>
            <w:vAlign w:val="center"/>
          </w:tcPr>
          <w:p w:rsidR="00284760" w:rsidRPr="00265DB6" w:rsidRDefault="00284760" w:rsidP="00510FF8">
            <w:pPr>
              <w:spacing w:after="0"/>
              <w:jc w:val="center"/>
              <w:rPr>
                <w:rFonts w:ascii="Times New Roman" w:hAnsi="Times New Roman"/>
                <w:sz w:val="20"/>
                <w:szCs w:val="20"/>
              </w:rPr>
            </w:pPr>
          </w:p>
        </w:tc>
        <w:tc>
          <w:tcPr>
            <w:tcW w:w="2534" w:type="dxa"/>
            <w:vMerge/>
            <w:vAlign w:val="center"/>
          </w:tcPr>
          <w:p w:rsidR="00284760" w:rsidRPr="00265DB6" w:rsidRDefault="00284760" w:rsidP="00510FF8">
            <w:pPr>
              <w:spacing w:after="0"/>
              <w:jc w:val="center"/>
              <w:rPr>
                <w:rFonts w:ascii="Times New Roman" w:hAnsi="Times New Roman"/>
                <w:sz w:val="20"/>
                <w:szCs w:val="20"/>
              </w:rPr>
            </w:pPr>
          </w:p>
        </w:tc>
        <w:tc>
          <w:tcPr>
            <w:tcW w:w="789" w:type="dxa"/>
            <w:gridSpan w:val="2"/>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СО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СО</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СО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ГВС</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СО</w:t>
            </w:r>
          </w:p>
        </w:tc>
        <w:tc>
          <w:tcPr>
            <w:tcW w:w="790" w:type="dxa"/>
            <w:gridSpan w:val="2"/>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sidRPr="00265DB6">
              <w:rPr>
                <w:rFonts w:ascii="Times New Roman" w:hAnsi="Times New Roman"/>
                <w:sz w:val="20"/>
                <w:szCs w:val="20"/>
              </w:rPr>
              <w:t>Всего</w:t>
            </w:r>
          </w:p>
        </w:tc>
      </w:tr>
      <w:tr w:rsidR="00284760" w:rsidRPr="00265DB6" w:rsidTr="00284760">
        <w:trPr>
          <w:cantSplit/>
          <w:trHeight w:val="20"/>
        </w:trPr>
        <w:tc>
          <w:tcPr>
            <w:tcW w:w="14701" w:type="dxa"/>
            <w:gridSpan w:val="16"/>
            <w:vAlign w:val="center"/>
          </w:tcPr>
          <w:p w:rsidR="00284760" w:rsidRPr="004708CF" w:rsidRDefault="00284760" w:rsidP="00510FF8">
            <w:pPr>
              <w:spacing w:after="0"/>
              <w:jc w:val="center"/>
              <w:rPr>
                <w:rFonts w:ascii="Times New Roman" w:hAnsi="Times New Roman"/>
                <w:b/>
                <w:sz w:val="20"/>
                <w:szCs w:val="20"/>
              </w:rPr>
            </w:pPr>
            <w:r w:rsidRPr="004708CF">
              <w:rPr>
                <w:rFonts w:ascii="Times New Roman" w:hAnsi="Times New Roman"/>
                <w:b/>
                <w:sz w:val="20"/>
                <w:szCs w:val="20"/>
              </w:rPr>
              <w:t>МУП «</w:t>
            </w:r>
            <w:proofErr w:type="spellStart"/>
            <w:r w:rsidR="00AF76DB" w:rsidRPr="004708CF">
              <w:rPr>
                <w:rFonts w:ascii="Times New Roman" w:hAnsi="Times New Roman"/>
                <w:b/>
                <w:sz w:val="20"/>
                <w:szCs w:val="20"/>
              </w:rPr>
              <w:t>Ливенские</w:t>
            </w:r>
            <w:proofErr w:type="spellEnd"/>
            <w:r w:rsidRPr="004708CF">
              <w:rPr>
                <w:rFonts w:ascii="Times New Roman" w:hAnsi="Times New Roman"/>
                <w:b/>
                <w:sz w:val="20"/>
                <w:szCs w:val="20"/>
              </w:rPr>
              <w:t xml:space="preserve"> тепловые сети»</w:t>
            </w:r>
          </w:p>
        </w:tc>
      </w:tr>
      <w:tr w:rsidR="00284760" w:rsidRPr="00265DB6" w:rsidTr="00284760">
        <w:trPr>
          <w:cantSplit/>
          <w:trHeight w:val="20"/>
        </w:trPr>
        <w:tc>
          <w:tcPr>
            <w:tcW w:w="2690" w:type="dxa"/>
            <w:noWrap/>
            <w:vAlign w:val="center"/>
          </w:tcPr>
          <w:p w:rsidR="00284760" w:rsidRPr="00FC02B2" w:rsidRDefault="00284760" w:rsidP="00510FF8">
            <w:pPr>
              <w:spacing w:after="0"/>
              <w:jc w:val="center"/>
              <w:rPr>
                <w:rFonts w:ascii="Times New Roman" w:hAnsi="Times New Roman"/>
                <w:sz w:val="20"/>
                <w:szCs w:val="20"/>
              </w:rPr>
            </w:pPr>
            <w:r w:rsidRPr="00FC02B2">
              <w:rPr>
                <w:rFonts w:ascii="Times New Roman" w:hAnsi="Times New Roman"/>
                <w:sz w:val="20"/>
                <w:szCs w:val="20"/>
              </w:rPr>
              <w:t>МУП «</w:t>
            </w:r>
            <w:proofErr w:type="spellStart"/>
            <w:r w:rsidR="00AF76DB" w:rsidRPr="00FC02B2">
              <w:rPr>
                <w:rFonts w:ascii="Times New Roman" w:hAnsi="Times New Roman"/>
                <w:sz w:val="20"/>
                <w:szCs w:val="20"/>
              </w:rPr>
              <w:t>Ливенские</w:t>
            </w:r>
            <w:proofErr w:type="spellEnd"/>
            <w:r w:rsidRPr="00FC02B2">
              <w:rPr>
                <w:rFonts w:ascii="Times New Roman" w:hAnsi="Times New Roman"/>
                <w:sz w:val="20"/>
                <w:szCs w:val="20"/>
              </w:rPr>
              <w:t xml:space="preserve"> тепловые сети»</w:t>
            </w:r>
          </w:p>
        </w:tc>
        <w:tc>
          <w:tcPr>
            <w:tcW w:w="2534" w:type="dxa"/>
            <w:noWrap/>
            <w:vAlign w:val="center"/>
          </w:tcPr>
          <w:p w:rsidR="00284760" w:rsidRPr="00A85C7D" w:rsidRDefault="00284760" w:rsidP="00510FF8">
            <w:pPr>
              <w:spacing w:after="0" w:line="240" w:lineRule="auto"/>
              <w:jc w:val="center"/>
              <w:rPr>
                <w:rFonts w:ascii="Times New Roman" w:hAnsi="Times New Roman"/>
                <w:sz w:val="20"/>
                <w:szCs w:val="20"/>
                <w:lang w:eastAsia="ru-RU"/>
              </w:rPr>
            </w:pPr>
            <w:r w:rsidRPr="00A85C7D">
              <w:rPr>
                <w:rFonts w:ascii="Times New Roman" w:hAnsi="Times New Roman"/>
                <w:sz w:val="20"/>
                <w:szCs w:val="20"/>
                <w:lang w:eastAsia="ru-RU"/>
              </w:rPr>
              <w:t>ул. Заливенская,61</w:t>
            </w:r>
          </w:p>
        </w:tc>
        <w:tc>
          <w:tcPr>
            <w:tcW w:w="789" w:type="dxa"/>
            <w:gridSpan w:val="2"/>
            <w:noWrap/>
            <w:vAlign w:val="center"/>
          </w:tcPr>
          <w:p w:rsidR="00284760" w:rsidRPr="00702F2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90"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89"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90"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71" w:type="dxa"/>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FC02B2" w:rsidRDefault="00284760" w:rsidP="00510FF8">
            <w:pPr>
              <w:spacing w:after="0"/>
              <w:jc w:val="center"/>
              <w:rPr>
                <w:rFonts w:ascii="Times New Roman" w:hAnsi="Times New Roman"/>
                <w:sz w:val="20"/>
                <w:szCs w:val="20"/>
              </w:rPr>
            </w:pPr>
            <w:r>
              <w:rPr>
                <w:rFonts w:ascii="Times New Roman" w:hAnsi="Times New Roman"/>
                <w:sz w:val="20"/>
                <w:szCs w:val="20"/>
              </w:rPr>
              <w:t>0,78</w:t>
            </w:r>
          </w:p>
        </w:tc>
      </w:tr>
      <w:tr w:rsidR="00284760" w:rsidRPr="00265DB6" w:rsidTr="00284760">
        <w:trPr>
          <w:cantSplit/>
          <w:trHeight w:val="539"/>
        </w:trPr>
        <w:tc>
          <w:tcPr>
            <w:tcW w:w="2690" w:type="dxa"/>
            <w:noWrap/>
            <w:vAlign w:val="center"/>
          </w:tcPr>
          <w:p w:rsidR="00284760" w:rsidRPr="00265DB6" w:rsidRDefault="00284760" w:rsidP="00510FF8">
            <w:pPr>
              <w:spacing w:after="0"/>
              <w:jc w:val="center"/>
              <w:rPr>
                <w:rFonts w:ascii="Times New Roman" w:hAnsi="Times New Roman"/>
                <w:sz w:val="20"/>
                <w:szCs w:val="20"/>
              </w:rPr>
            </w:pPr>
            <w:r w:rsidRPr="00FC02B2">
              <w:rPr>
                <w:rFonts w:ascii="Times New Roman" w:hAnsi="Times New Roman"/>
                <w:sz w:val="20"/>
                <w:szCs w:val="20"/>
              </w:rPr>
              <w:t>МУП «</w:t>
            </w:r>
            <w:proofErr w:type="spellStart"/>
            <w:r w:rsidR="00AF76DB" w:rsidRPr="00FC02B2">
              <w:rPr>
                <w:rFonts w:ascii="Times New Roman" w:hAnsi="Times New Roman"/>
                <w:sz w:val="20"/>
                <w:szCs w:val="20"/>
              </w:rPr>
              <w:t>Ливенские</w:t>
            </w:r>
            <w:proofErr w:type="spellEnd"/>
            <w:r w:rsidRPr="00FC02B2">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Кирова,22</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1, 0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3,48</w:t>
            </w:r>
          </w:p>
        </w:tc>
      </w:tr>
      <w:tr w:rsidR="00284760" w:rsidRPr="00265DB6" w:rsidTr="00284760">
        <w:trPr>
          <w:cantSplit/>
          <w:trHeight w:val="20"/>
        </w:trPr>
        <w:tc>
          <w:tcPr>
            <w:tcW w:w="2690" w:type="dxa"/>
            <w:noWrap/>
            <w:vAlign w:val="center"/>
          </w:tcPr>
          <w:p w:rsidR="00284760" w:rsidRPr="00265DB6" w:rsidRDefault="00284760" w:rsidP="00510FF8">
            <w:pPr>
              <w:spacing w:after="0"/>
              <w:jc w:val="center"/>
              <w:rPr>
                <w:rFonts w:ascii="Times New Roman" w:hAnsi="Times New Roman"/>
                <w:sz w:val="20"/>
                <w:szCs w:val="20"/>
              </w:rPr>
            </w:pPr>
            <w:r w:rsidRPr="00FC02B2">
              <w:rPr>
                <w:rFonts w:ascii="Times New Roman" w:hAnsi="Times New Roman"/>
                <w:sz w:val="20"/>
                <w:szCs w:val="20"/>
              </w:rPr>
              <w:t>МУП «</w:t>
            </w:r>
            <w:proofErr w:type="spellStart"/>
            <w:r w:rsidR="00AF76DB" w:rsidRPr="00FC02B2">
              <w:rPr>
                <w:rFonts w:ascii="Times New Roman" w:hAnsi="Times New Roman"/>
                <w:sz w:val="20"/>
                <w:szCs w:val="20"/>
              </w:rPr>
              <w:t>Ливенские</w:t>
            </w:r>
            <w:proofErr w:type="spellEnd"/>
            <w:r w:rsidRPr="00FC02B2">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Садовая,9</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0,12</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proofErr w:type="spellStart"/>
            <w:r w:rsidR="00AF76DB" w:rsidRPr="00D07B25">
              <w:rPr>
                <w:rFonts w:ascii="Times New Roman" w:hAnsi="Times New Roman"/>
                <w:sz w:val="20"/>
                <w:szCs w:val="20"/>
              </w:rPr>
              <w:t>Ливенские</w:t>
            </w:r>
            <w:proofErr w:type="spellEnd"/>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Пухова,28</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0,165</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proofErr w:type="spellStart"/>
            <w:r w:rsidR="00AF76DB" w:rsidRPr="00D07B25">
              <w:rPr>
                <w:rFonts w:ascii="Times New Roman" w:hAnsi="Times New Roman"/>
                <w:sz w:val="20"/>
                <w:szCs w:val="20"/>
              </w:rPr>
              <w:t>Ливенские</w:t>
            </w:r>
            <w:proofErr w:type="spellEnd"/>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Аникушкина,16</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89"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71"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0,29</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proofErr w:type="spellStart"/>
            <w:r w:rsidR="00AF76DB" w:rsidRPr="00D07B25">
              <w:rPr>
                <w:rFonts w:ascii="Times New Roman" w:hAnsi="Times New Roman"/>
                <w:sz w:val="20"/>
                <w:szCs w:val="20"/>
              </w:rPr>
              <w:t>Ливенские</w:t>
            </w:r>
            <w:proofErr w:type="spellEnd"/>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2-я Стрелецкая,4а</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89"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71"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0,57</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proofErr w:type="spellStart"/>
            <w:r w:rsidR="00AF76DB" w:rsidRPr="00D07B25">
              <w:rPr>
                <w:rFonts w:ascii="Times New Roman" w:hAnsi="Times New Roman"/>
                <w:sz w:val="20"/>
                <w:szCs w:val="20"/>
              </w:rPr>
              <w:t>Ливенские</w:t>
            </w:r>
            <w:proofErr w:type="spellEnd"/>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Березовая,7</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89"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71"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1,45</w:t>
            </w:r>
          </w:p>
        </w:tc>
      </w:tr>
      <w:tr w:rsidR="00284760" w:rsidRPr="00265DB6" w:rsidTr="00284760">
        <w:trPr>
          <w:cantSplit/>
          <w:trHeight w:val="20"/>
        </w:trPr>
        <w:tc>
          <w:tcPr>
            <w:tcW w:w="2690" w:type="dxa"/>
            <w:noWrap/>
          </w:tcPr>
          <w:p w:rsidR="00284760" w:rsidRDefault="00284760" w:rsidP="00510FF8">
            <w:pPr>
              <w:spacing w:after="0"/>
            </w:pPr>
            <w:r w:rsidRPr="00D07B25">
              <w:rPr>
                <w:rFonts w:ascii="Times New Roman" w:hAnsi="Times New Roman"/>
                <w:sz w:val="20"/>
                <w:szCs w:val="20"/>
              </w:rPr>
              <w:t>МУП «</w:t>
            </w:r>
            <w:proofErr w:type="spellStart"/>
            <w:r w:rsidR="00AF76DB" w:rsidRPr="00D07B25">
              <w:rPr>
                <w:rFonts w:ascii="Times New Roman" w:hAnsi="Times New Roman"/>
                <w:sz w:val="20"/>
                <w:szCs w:val="20"/>
              </w:rPr>
              <w:t>Ливенские</w:t>
            </w:r>
            <w:proofErr w:type="spellEnd"/>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Фрунзе,159</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0,225</w:t>
            </w:r>
          </w:p>
        </w:tc>
      </w:tr>
      <w:tr w:rsidR="00284760" w:rsidRPr="00265DB6" w:rsidTr="00284760">
        <w:trPr>
          <w:cantSplit/>
          <w:trHeight w:val="540"/>
        </w:trPr>
        <w:tc>
          <w:tcPr>
            <w:tcW w:w="2690" w:type="dxa"/>
            <w:noWrap/>
          </w:tcPr>
          <w:p w:rsidR="00284760" w:rsidRDefault="00284760" w:rsidP="00510FF8">
            <w:pPr>
              <w:spacing w:after="0"/>
            </w:pPr>
            <w:r w:rsidRPr="00D07B25">
              <w:rPr>
                <w:rFonts w:ascii="Times New Roman" w:hAnsi="Times New Roman"/>
                <w:sz w:val="20"/>
                <w:szCs w:val="20"/>
              </w:rPr>
              <w:t>МУП «</w:t>
            </w:r>
            <w:proofErr w:type="spellStart"/>
            <w:r w:rsidR="00AF76DB" w:rsidRPr="00D07B25">
              <w:rPr>
                <w:rFonts w:ascii="Times New Roman" w:hAnsi="Times New Roman"/>
                <w:sz w:val="20"/>
                <w:szCs w:val="20"/>
              </w:rPr>
              <w:t>Ливенские</w:t>
            </w:r>
            <w:proofErr w:type="spellEnd"/>
            <w:r w:rsidRPr="00D07B25">
              <w:rPr>
                <w:rFonts w:ascii="Times New Roman" w:hAnsi="Times New Roman"/>
                <w:sz w:val="20"/>
                <w:szCs w:val="20"/>
              </w:rPr>
              <w:t xml:space="preserve"> тепловые сети»</w:t>
            </w:r>
          </w:p>
        </w:tc>
        <w:tc>
          <w:tcPr>
            <w:tcW w:w="2534" w:type="dxa"/>
            <w:noWrap/>
            <w:vAlign w:val="center"/>
          </w:tcPr>
          <w:p w:rsidR="00284760" w:rsidRPr="00265DB6"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Гражданская ,22</w:t>
            </w:r>
          </w:p>
        </w:tc>
        <w:tc>
          <w:tcPr>
            <w:tcW w:w="789" w:type="dxa"/>
            <w:gridSpan w:val="2"/>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90"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71" w:type="dxa"/>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510FF8">
            <w:pPr>
              <w:spacing w:after="0"/>
              <w:jc w:val="center"/>
              <w:rPr>
                <w:rFonts w:ascii="Times New Roman" w:hAnsi="Times New Roman"/>
                <w:sz w:val="20"/>
                <w:szCs w:val="20"/>
              </w:rPr>
            </w:pPr>
            <w:r>
              <w:rPr>
                <w:rFonts w:ascii="Times New Roman" w:hAnsi="Times New Roman"/>
                <w:sz w:val="20"/>
                <w:szCs w:val="20"/>
              </w:rPr>
              <w:t>0,112</w:t>
            </w:r>
          </w:p>
        </w:tc>
      </w:tr>
      <w:tr w:rsidR="00284760" w:rsidRPr="00265DB6" w:rsidTr="00284760">
        <w:trPr>
          <w:cantSplit/>
          <w:trHeight w:val="180"/>
        </w:trPr>
        <w:tc>
          <w:tcPr>
            <w:tcW w:w="14701" w:type="dxa"/>
            <w:gridSpan w:val="16"/>
            <w:noWrap/>
          </w:tcPr>
          <w:p w:rsidR="00284760" w:rsidRPr="004708CF" w:rsidRDefault="00284760" w:rsidP="00510FF8">
            <w:pPr>
              <w:spacing w:after="0"/>
              <w:jc w:val="center"/>
              <w:rPr>
                <w:rFonts w:ascii="Times New Roman" w:hAnsi="Times New Roman"/>
                <w:b/>
                <w:sz w:val="20"/>
                <w:szCs w:val="20"/>
              </w:rPr>
            </w:pPr>
            <w:r w:rsidRPr="004708CF">
              <w:rPr>
                <w:rFonts w:ascii="Times New Roman" w:hAnsi="Times New Roman"/>
                <w:b/>
                <w:color w:val="000000"/>
                <w:sz w:val="20"/>
                <w:szCs w:val="20"/>
              </w:rPr>
              <w:t xml:space="preserve">ПАО </w:t>
            </w:r>
            <w:r w:rsidR="00681AC6">
              <w:rPr>
                <w:rFonts w:ascii="Times New Roman" w:hAnsi="Times New Roman"/>
                <w:b/>
                <w:color w:val="000000"/>
                <w:sz w:val="20"/>
                <w:szCs w:val="20"/>
              </w:rPr>
              <w:t xml:space="preserve">(с 03.03.2023 года АО) </w:t>
            </w:r>
            <w:r w:rsidRPr="004708CF">
              <w:rPr>
                <w:rFonts w:ascii="Times New Roman" w:hAnsi="Times New Roman"/>
                <w:b/>
                <w:color w:val="000000"/>
                <w:sz w:val="20"/>
                <w:szCs w:val="20"/>
              </w:rPr>
              <w:t>«КВАДРА</w:t>
            </w:r>
            <w:r w:rsidR="00597242">
              <w:rPr>
                <w:rFonts w:ascii="Times New Roman" w:hAnsi="Times New Roman"/>
                <w:b/>
                <w:color w:val="000000"/>
                <w:sz w:val="20"/>
                <w:szCs w:val="20"/>
              </w:rPr>
              <w:t>»</w:t>
            </w:r>
            <w:r w:rsidRPr="004708CF">
              <w:rPr>
                <w:rFonts w:ascii="Times New Roman" w:hAnsi="Times New Roman"/>
                <w:b/>
                <w:color w:val="000000"/>
                <w:sz w:val="20"/>
                <w:szCs w:val="20"/>
              </w:rPr>
              <w:t xml:space="preserve"> </w:t>
            </w:r>
            <w:r w:rsidR="00597242">
              <w:rPr>
                <w:rFonts w:ascii="Times New Roman" w:hAnsi="Times New Roman"/>
                <w:b/>
                <w:color w:val="000000"/>
                <w:sz w:val="20"/>
                <w:szCs w:val="20"/>
              </w:rPr>
              <w:t>–</w:t>
            </w:r>
            <w:r w:rsidRPr="004708CF">
              <w:rPr>
                <w:rFonts w:ascii="Times New Roman" w:hAnsi="Times New Roman"/>
                <w:b/>
                <w:color w:val="000000"/>
                <w:sz w:val="20"/>
                <w:szCs w:val="20"/>
              </w:rPr>
              <w:t xml:space="preserve"> </w:t>
            </w:r>
            <w:r w:rsidR="00597242">
              <w:rPr>
                <w:rFonts w:ascii="Times New Roman" w:hAnsi="Times New Roman"/>
                <w:b/>
                <w:color w:val="000000"/>
                <w:sz w:val="20"/>
                <w:szCs w:val="20"/>
              </w:rPr>
              <w:t>«Орловская генерация</w:t>
            </w:r>
            <w:r w:rsidRPr="004708CF">
              <w:rPr>
                <w:rFonts w:ascii="Times New Roman" w:hAnsi="Times New Roman"/>
                <w:b/>
                <w:color w:val="000000"/>
                <w:sz w:val="20"/>
                <w:szCs w:val="20"/>
              </w:rPr>
              <w:t>»</w:t>
            </w:r>
          </w:p>
        </w:tc>
      </w:tr>
      <w:tr w:rsidR="005F4709" w:rsidRPr="00265DB6" w:rsidTr="00284760">
        <w:trPr>
          <w:cantSplit/>
          <w:trHeight w:val="412"/>
        </w:trPr>
        <w:tc>
          <w:tcPr>
            <w:tcW w:w="2690" w:type="dxa"/>
            <w:noWrap/>
          </w:tcPr>
          <w:p w:rsidR="005F4709" w:rsidRPr="004708CF" w:rsidRDefault="004903B8" w:rsidP="00510FF8">
            <w:pPr>
              <w:spacing w:after="0"/>
              <w:rPr>
                <w:rFonts w:ascii="Times New Roman" w:hAnsi="Times New Roman"/>
                <w:sz w:val="20"/>
                <w:szCs w:val="20"/>
              </w:rPr>
            </w:pPr>
            <w:r w:rsidRPr="004708CF">
              <w:rPr>
                <w:rFonts w:ascii="Times New Roman" w:hAnsi="Times New Roman"/>
                <w:color w:val="000000"/>
                <w:sz w:val="20"/>
                <w:szCs w:val="20"/>
              </w:rPr>
              <w:t xml:space="preserve">ПАО </w:t>
            </w:r>
            <w:r w:rsidR="00681AC6">
              <w:rPr>
                <w:rFonts w:ascii="Times New Roman" w:hAnsi="Times New Roman"/>
                <w:color w:val="000000"/>
                <w:sz w:val="20"/>
                <w:szCs w:val="20"/>
              </w:rPr>
              <w:t xml:space="preserve">(с 03.03.2023 года АО) </w:t>
            </w:r>
            <w:r w:rsidRPr="004708CF">
              <w:rPr>
                <w:rFonts w:ascii="Times New Roman" w:hAnsi="Times New Roman"/>
                <w:color w:val="000000"/>
                <w:sz w:val="20"/>
                <w:szCs w:val="20"/>
              </w:rPr>
              <w:t xml:space="preserve">«КВАДРА </w:t>
            </w:r>
            <w:r>
              <w:rPr>
                <w:rFonts w:ascii="Times New Roman" w:hAnsi="Times New Roman"/>
                <w:color w:val="000000"/>
                <w:sz w:val="20"/>
                <w:szCs w:val="20"/>
              </w:rPr>
              <w:t>–</w:t>
            </w:r>
            <w:r w:rsidRPr="004708CF">
              <w:rPr>
                <w:rFonts w:ascii="Times New Roman" w:hAnsi="Times New Roman"/>
                <w:color w:val="000000"/>
                <w:sz w:val="20"/>
                <w:szCs w:val="20"/>
              </w:rPr>
              <w:t xml:space="preserve"> </w:t>
            </w:r>
            <w:r>
              <w:rPr>
                <w:rFonts w:ascii="Times New Roman" w:hAnsi="Times New Roman"/>
                <w:color w:val="000000"/>
                <w:sz w:val="20"/>
                <w:szCs w:val="20"/>
              </w:rPr>
              <w:t>«Орловская генерация</w:t>
            </w:r>
            <w:r w:rsidRPr="004708CF">
              <w:rPr>
                <w:rFonts w:ascii="Times New Roman" w:hAnsi="Times New Roman"/>
                <w:color w:val="000000"/>
                <w:sz w:val="20"/>
                <w:szCs w:val="20"/>
              </w:rPr>
              <w:t>»</w:t>
            </w:r>
            <w:r>
              <w:rPr>
                <w:rFonts w:ascii="Times New Roman" w:hAnsi="Times New Roman"/>
                <w:color w:val="000000"/>
                <w:sz w:val="20"/>
                <w:szCs w:val="20"/>
              </w:rPr>
              <w:t xml:space="preserve"> в зоне</w:t>
            </w:r>
          </w:p>
        </w:tc>
        <w:tc>
          <w:tcPr>
            <w:tcW w:w="2534" w:type="dxa"/>
            <w:noWrap/>
            <w:vAlign w:val="center"/>
          </w:tcPr>
          <w:p w:rsidR="005F4709" w:rsidRDefault="005F4709" w:rsidP="00510FF8">
            <w:pPr>
              <w:spacing w:after="0" w:line="240" w:lineRule="auto"/>
              <w:jc w:val="center"/>
              <w:rPr>
                <w:rFonts w:ascii="Times New Roman" w:hAnsi="Times New Roman"/>
                <w:sz w:val="20"/>
                <w:szCs w:val="20"/>
                <w:lang w:eastAsia="ru-RU"/>
              </w:rPr>
            </w:pPr>
            <w:r w:rsidRPr="00AC7BA8">
              <w:rPr>
                <w:rFonts w:ascii="Times New Roman" w:eastAsia="Times New Roman" w:hAnsi="Times New Roman"/>
                <w:color w:val="000000"/>
                <w:sz w:val="20"/>
                <w:szCs w:val="20"/>
                <w:lang w:eastAsia="ru-RU"/>
              </w:rPr>
              <w:t>г. Ливны, ул</w:t>
            </w:r>
            <w:proofErr w:type="gramStart"/>
            <w:r w:rsidRPr="00AC7BA8">
              <w:rPr>
                <w:rFonts w:ascii="Times New Roman" w:eastAsia="Times New Roman" w:hAnsi="Times New Roman"/>
                <w:color w:val="000000"/>
                <w:sz w:val="20"/>
                <w:szCs w:val="20"/>
                <w:lang w:eastAsia="ru-RU"/>
              </w:rPr>
              <w:t>.Э</w:t>
            </w:r>
            <w:proofErr w:type="gramEnd"/>
            <w:r w:rsidRPr="00AC7BA8">
              <w:rPr>
                <w:rFonts w:ascii="Times New Roman" w:eastAsia="Times New Roman" w:hAnsi="Times New Roman"/>
                <w:color w:val="000000"/>
                <w:sz w:val="20"/>
                <w:szCs w:val="20"/>
                <w:lang w:eastAsia="ru-RU"/>
              </w:rPr>
              <w:t>нергетиков 1а</w:t>
            </w:r>
          </w:p>
        </w:tc>
        <w:tc>
          <w:tcPr>
            <w:tcW w:w="789" w:type="dxa"/>
            <w:gridSpan w:val="2"/>
            <w:noWrap/>
            <w:vAlign w:val="center"/>
          </w:tcPr>
          <w:p w:rsidR="005F4709" w:rsidRDefault="005F4709"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89"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w:t>
            </w:r>
          </w:p>
        </w:tc>
        <w:tc>
          <w:tcPr>
            <w:tcW w:w="789"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gridSpan w:val="2"/>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510FF8">
            <w:pPr>
              <w:spacing w:after="0"/>
              <w:jc w:val="center"/>
              <w:rPr>
                <w:rFonts w:ascii="Times New Roman" w:hAnsi="Times New Roman"/>
                <w:sz w:val="20"/>
                <w:szCs w:val="20"/>
              </w:rPr>
            </w:pPr>
            <w:r>
              <w:rPr>
                <w:rFonts w:ascii="Times New Roman" w:hAnsi="Times New Roman"/>
                <w:sz w:val="20"/>
                <w:szCs w:val="20"/>
                <w:lang w:eastAsia="ru-RU"/>
              </w:rPr>
              <w:t>42,094</w:t>
            </w:r>
          </w:p>
        </w:tc>
      </w:tr>
      <w:tr w:rsidR="00284760" w:rsidRPr="00265DB6" w:rsidTr="00284760">
        <w:trPr>
          <w:cantSplit/>
          <w:trHeight w:val="209"/>
        </w:trPr>
        <w:tc>
          <w:tcPr>
            <w:tcW w:w="14701" w:type="dxa"/>
            <w:gridSpan w:val="16"/>
            <w:noWrap/>
          </w:tcPr>
          <w:p w:rsidR="00284760" w:rsidRPr="004708CF" w:rsidRDefault="00284760" w:rsidP="00510FF8">
            <w:pPr>
              <w:spacing w:after="0"/>
              <w:jc w:val="center"/>
              <w:rPr>
                <w:rFonts w:ascii="Times New Roman" w:hAnsi="Times New Roman"/>
                <w:b/>
                <w:sz w:val="20"/>
                <w:szCs w:val="20"/>
              </w:rPr>
            </w:pPr>
            <w:r w:rsidRPr="004708CF">
              <w:rPr>
                <w:rFonts w:ascii="Times New Roman" w:hAnsi="Times New Roman"/>
                <w:b/>
                <w:color w:val="000000"/>
                <w:sz w:val="20"/>
                <w:szCs w:val="20"/>
              </w:rPr>
              <w:t>ООО «Газпром теплоэнерго Орел»</w:t>
            </w:r>
          </w:p>
        </w:tc>
      </w:tr>
      <w:tr w:rsidR="00284760" w:rsidRPr="00265DB6" w:rsidTr="00284760">
        <w:trPr>
          <w:cantSplit/>
          <w:trHeight w:val="240"/>
        </w:trPr>
        <w:tc>
          <w:tcPr>
            <w:tcW w:w="2690" w:type="dxa"/>
            <w:noWrap/>
          </w:tcPr>
          <w:p w:rsidR="00284760" w:rsidRPr="00D07B25" w:rsidRDefault="00284760" w:rsidP="00510FF8">
            <w:pPr>
              <w:spacing w:after="0"/>
              <w:rPr>
                <w:rFonts w:ascii="Times New Roman" w:hAnsi="Times New Roman"/>
                <w:sz w:val="20"/>
                <w:szCs w:val="20"/>
              </w:rPr>
            </w:pPr>
            <w:r>
              <w:rPr>
                <w:rFonts w:ascii="Times New Roman" w:hAnsi="Times New Roman"/>
                <w:color w:val="000000"/>
                <w:sz w:val="20"/>
                <w:szCs w:val="20"/>
              </w:rPr>
              <w:t xml:space="preserve">ООО </w:t>
            </w:r>
            <w:r w:rsidR="003B49B6">
              <w:rPr>
                <w:rFonts w:ascii="Times New Roman" w:hAnsi="Times New Roman"/>
                <w:color w:val="000000"/>
                <w:sz w:val="20"/>
                <w:szCs w:val="20"/>
              </w:rPr>
              <w:t>«Газпром теплоэнерго Орел»</w:t>
            </w:r>
          </w:p>
        </w:tc>
        <w:tc>
          <w:tcPr>
            <w:tcW w:w="2534"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 xml:space="preserve">Г. Ливны, ул. </w:t>
            </w:r>
            <w:r w:rsidR="00AF76DB">
              <w:rPr>
                <w:rFonts w:ascii="Times New Roman" w:hAnsi="Times New Roman"/>
                <w:sz w:val="20"/>
                <w:szCs w:val="20"/>
                <w:lang w:eastAsia="ru-RU"/>
              </w:rPr>
              <w:t>Орджоникидзе</w:t>
            </w:r>
            <w:r>
              <w:rPr>
                <w:rFonts w:ascii="Times New Roman" w:hAnsi="Times New Roman"/>
                <w:sz w:val="20"/>
                <w:szCs w:val="20"/>
                <w:lang w:eastAsia="ru-RU"/>
              </w:rPr>
              <w:t>, 2 б</w:t>
            </w:r>
          </w:p>
        </w:tc>
        <w:tc>
          <w:tcPr>
            <w:tcW w:w="730"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849" w:type="dxa"/>
            <w:gridSpan w:val="2"/>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89"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90"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1,837</w:t>
            </w:r>
          </w:p>
        </w:tc>
        <w:tc>
          <w:tcPr>
            <w:tcW w:w="789"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510FF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90" w:type="dxa"/>
            <w:gridSpan w:val="2"/>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510FF8">
            <w:pPr>
              <w:spacing w:after="0"/>
              <w:jc w:val="center"/>
              <w:rPr>
                <w:rFonts w:ascii="Times New Roman" w:hAnsi="Times New Roman"/>
                <w:sz w:val="20"/>
                <w:szCs w:val="20"/>
              </w:rPr>
            </w:pPr>
            <w:r>
              <w:rPr>
                <w:rFonts w:ascii="Times New Roman" w:hAnsi="Times New Roman"/>
                <w:sz w:val="20"/>
                <w:szCs w:val="20"/>
              </w:rPr>
              <w:t>21,87</w:t>
            </w:r>
          </w:p>
        </w:tc>
      </w:tr>
    </w:tbl>
    <w:p w:rsidR="00284760" w:rsidRDefault="00284760">
      <w:pPr>
        <w:spacing w:after="160" w:line="259" w:lineRule="auto"/>
        <w:rPr>
          <w:rFonts w:eastAsia="Times New Roman"/>
          <w:b/>
          <w:iCs/>
          <w:szCs w:val="28"/>
          <w:lang w:eastAsia="ru-RU"/>
        </w:rPr>
      </w:pPr>
    </w:p>
    <w:p w:rsidR="00943917" w:rsidRDefault="00943917" w:rsidP="00943917">
      <w:pPr>
        <w:keepNext/>
        <w:spacing w:after="0" w:line="360" w:lineRule="auto"/>
        <w:contextualSpacing/>
        <w:jc w:val="both"/>
        <w:rPr>
          <w:rFonts w:ascii="Times New Roman" w:eastAsia="Times New Roman" w:hAnsi="Times New Roman"/>
          <w:b/>
          <w:bCs/>
          <w:sz w:val="28"/>
          <w:szCs w:val="28"/>
        </w:rPr>
      </w:pPr>
      <w:r w:rsidRPr="000F2467">
        <w:rPr>
          <w:rFonts w:ascii="Times New Roman" w:eastAsia="Times New Roman" w:hAnsi="Times New Roman"/>
          <w:b/>
          <w:bCs/>
          <w:sz w:val="28"/>
          <w:szCs w:val="28"/>
        </w:rPr>
        <w:lastRenderedPageBreak/>
        <w:t xml:space="preserve">Таблица </w:t>
      </w:r>
      <w:r>
        <w:rPr>
          <w:rFonts w:ascii="Times New Roman" w:eastAsia="Times New Roman" w:hAnsi="Times New Roman"/>
          <w:b/>
          <w:bCs/>
          <w:sz w:val="28"/>
          <w:szCs w:val="28"/>
        </w:rPr>
        <w:t>1.2.3</w:t>
      </w:r>
      <w:r w:rsidRPr="000F2467">
        <w:rPr>
          <w:rFonts w:ascii="Times New Roman" w:eastAsia="Times New Roman" w:hAnsi="Times New Roman"/>
          <w:b/>
          <w:bCs/>
          <w:sz w:val="28"/>
          <w:szCs w:val="28"/>
        </w:rPr>
        <w:t>.</w:t>
      </w:r>
      <w:r w:rsidR="00481E30">
        <w:rPr>
          <w:rFonts w:ascii="Times New Roman" w:eastAsia="Times New Roman" w:hAnsi="Times New Roman"/>
          <w:b/>
          <w:bCs/>
          <w:sz w:val="28"/>
          <w:szCs w:val="28"/>
        </w:rPr>
        <w:t xml:space="preserve"> </w:t>
      </w:r>
      <w:r w:rsidRPr="000F2467">
        <w:rPr>
          <w:rFonts w:ascii="Times New Roman" w:eastAsia="Times New Roman" w:hAnsi="Times New Roman"/>
          <w:b/>
          <w:bCs/>
          <w:sz w:val="28"/>
          <w:szCs w:val="28"/>
        </w:rPr>
        <w:t xml:space="preserve">- </w:t>
      </w:r>
      <w:r>
        <w:rPr>
          <w:rFonts w:ascii="Times New Roman" w:eastAsia="Times New Roman" w:hAnsi="Times New Roman"/>
          <w:b/>
          <w:bCs/>
          <w:sz w:val="28"/>
          <w:szCs w:val="28"/>
        </w:rPr>
        <w:t>Отпуск тепловой энергии от источников теплоснабжения</w:t>
      </w:r>
      <w:r w:rsidRPr="000F2467">
        <w:rPr>
          <w:rFonts w:ascii="Times New Roman" w:eastAsia="Times New Roman" w:hAnsi="Times New Roman"/>
          <w:b/>
          <w:bCs/>
          <w:sz w:val="28"/>
          <w:szCs w:val="28"/>
        </w:rPr>
        <w:t xml:space="preserve"> в </w:t>
      </w:r>
      <w:proofErr w:type="gramStart"/>
      <w:r w:rsidRPr="000F2467">
        <w:rPr>
          <w:rFonts w:ascii="Times New Roman" w:eastAsia="Times New Roman" w:hAnsi="Times New Roman"/>
          <w:b/>
          <w:bCs/>
          <w:sz w:val="28"/>
          <w:szCs w:val="28"/>
        </w:rPr>
        <w:t>г</w:t>
      </w:r>
      <w:proofErr w:type="gramEnd"/>
      <w:r w:rsidRPr="000F2467">
        <w:rPr>
          <w:rFonts w:ascii="Times New Roman" w:eastAsia="Times New Roman" w:hAnsi="Times New Roman"/>
          <w:b/>
          <w:bCs/>
          <w:sz w:val="28"/>
          <w:szCs w:val="28"/>
        </w:rPr>
        <w:t>.</w:t>
      </w:r>
      <w:r>
        <w:rPr>
          <w:rFonts w:ascii="Times New Roman" w:eastAsia="Times New Roman" w:hAnsi="Times New Roman"/>
          <w:b/>
          <w:bCs/>
          <w:sz w:val="28"/>
          <w:szCs w:val="28"/>
        </w:rPr>
        <w:t xml:space="preserve"> Ливны</w:t>
      </w:r>
      <w:r w:rsidRPr="000F2467">
        <w:rPr>
          <w:rFonts w:ascii="Times New Roman" w:eastAsia="Times New Roman" w:hAnsi="Times New Roman"/>
          <w:b/>
          <w:bCs/>
          <w:sz w:val="28"/>
          <w:szCs w:val="28"/>
        </w:rPr>
        <w:t xml:space="preserve"> на конец расчетного периода</w:t>
      </w:r>
      <w:r>
        <w:rPr>
          <w:rFonts w:ascii="Times New Roman" w:eastAsia="Times New Roman" w:hAnsi="Times New Roman"/>
          <w:b/>
          <w:bCs/>
          <w:sz w:val="28"/>
          <w:szCs w:val="28"/>
        </w:rPr>
        <w:t>, Гкал/год</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4"/>
        <w:gridCol w:w="1132"/>
        <w:gridCol w:w="565"/>
        <w:gridCol w:w="573"/>
        <w:gridCol w:w="708"/>
        <w:gridCol w:w="567"/>
        <w:gridCol w:w="567"/>
        <w:gridCol w:w="709"/>
        <w:gridCol w:w="709"/>
        <w:gridCol w:w="567"/>
        <w:gridCol w:w="709"/>
        <w:gridCol w:w="567"/>
        <w:gridCol w:w="567"/>
        <w:gridCol w:w="568"/>
        <w:gridCol w:w="559"/>
        <w:gridCol w:w="8"/>
        <w:gridCol w:w="538"/>
        <w:gridCol w:w="29"/>
        <w:gridCol w:w="661"/>
        <w:gridCol w:w="19"/>
        <w:gridCol w:w="690"/>
        <w:gridCol w:w="19"/>
        <w:gridCol w:w="642"/>
        <w:gridCol w:w="36"/>
        <w:gridCol w:w="673"/>
        <w:gridCol w:w="36"/>
        <w:gridCol w:w="531"/>
        <w:gridCol w:w="36"/>
        <w:gridCol w:w="672"/>
        <w:gridCol w:w="36"/>
        <w:gridCol w:w="768"/>
      </w:tblGrid>
      <w:tr w:rsidR="00CE5357" w:rsidRPr="00265DB6" w:rsidTr="006C5574">
        <w:trPr>
          <w:cantSplit/>
          <w:trHeight w:val="20"/>
          <w:tblHeader/>
        </w:trPr>
        <w:tc>
          <w:tcPr>
            <w:tcW w:w="1274" w:type="dxa"/>
            <w:vMerge w:val="restart"/>
            <w:noWrap/>
            <w:vAlign w:val="center"/>
          </w:tcPr>
          <w:p w:rsidR="00CE5357" w:rsidRPr="002B1909" w:rsidRDefault="00CE5357" w:rsidP="00510FF8">
            <w:pPr>
              <w:spacing w:after="0"/>
              <w:jc w:val="center"/>
              <w:rPr>
                <w:rFonts w:ascii="Times New Roman" w:hAnsi="Times New Roman"/>
                <w:sz w:val="16"/>
                <w:szCs w:val="16"/>
              </w:rPr>
            </w:pPr>
            <w:r w:rsidRPr="002B1909">
              <w:rPr>
                <w:rFonts w:ascii="Times New Roman" w:hAnsi="Times New Roman"/>
                <w:sz w:val="16"/>
                <w:szCs w:val="16"/>
              </w:rPr>
              <w:t xml:space="preserve">Наименование </w:t>
            </w:r>
            <w:proofErr w:type="spellStart"/>
            <w:r w:rsidRPr="002B1909">
              <w:rPr>
                <w:rFonts w:ascii="Times New Roman" w:hAnsi="Times New Roman"/>
                <w:sz w:val="16"/>
                <w:szCs w:val="16"/>
              </w:rPr>
              <w:t>теплоисточника</w:t>
            </w:r>
            <w:proofErr w:type="spellEnd"/>
          </w:p>
        </w:tc>
        <w:tc>
          <w:tcPr>
            <w:tcW w:w="1132" w:type="dxa"/>
            <w:vMerge w:val="restart"/>
            <w:noWrap/>
            <w:vAlign w:val="center"/>
          </w:tcPr>
          <w:p w:rsidR="00CE5357" w:rsidRPr="002B1909" w:rsidRDefault="00CE5357" w:rsidP="00510FF8">
            <w:pPr>
              <w:spacing w:after="0"/>
              <w:jc w:val="center"/>
              <w:rPr>
                <w:rFonts w:ascii="Times New Roman" w:hAnsi="Times New Roman"/>
                <w:sz w:val="16"/>
                <w:szCs w:val="16"/>
              </w:rPr>
            </w:pPr>
            <w:r w:rsidRPr="002B1909">
              <w:rPr>
                <w:rFonts w:ascii="Times New Roman" w:hAnsi="Times New Roman"/>
                <w:sz w:val="16"/>
                <w:szCs w:val="16"/>
              </w:rPr>
              <w:t>Адрес котельной</w:t>
            </w:r>
          </w:p>
        </w:tc>
        <w:tc>
          <w:tcPr>
            <w:tcW w:w="1846" w:type="dxa"/>
            <w:gridSpan w:val="3"/>
            <w:noWrap/>
            <w:vAlign w:val="center"/>
          </w:tcPr>
          <w:p w:rsidR="00CE5357" w:rsidRPr="00CE5357" w:rsidRDefault="00CE5357" w:rsidP="00510FF8">
            <w:pPr>
              <w:spacing w:after="0"/>
              <w:jc w:val="center"/>
              <w:rPr>
                <w:rFonts w:ascii="Times New Roman" w:hAnsi="Times New Roman"/>
                <w:sz w:val="14"/>
                <w:szCs w:val="14"/>
              </w:rPr>
            </w:pPr>
            <w:r w:rsidRPr="00CE5357">
              <w:rPr>
                <w:rFonts w:ascii="Times New Roman" w:hAnsi="Times New Roman"/>
                <w:sz w:val="14"/>
                <w:szCs w:val="14"/>
              </w:rPr>
              <w:t>2019</w:t>
            </w:r>
          </w:p>
        </w:tc>
        <w:tc>
          <w:tcPr>
            <w:tcW w:w="1843" w:type="dxa"/>
            <w:gridSpan w:val="3"/>
            <w:noWrap/>
            <w:vAlign w:val="center"/>
          </w:tcPr>
          <w:p w:rsidR="00CE5357" w:rsidRPr="00CE5357" w:rsidRDefault="00CE5357" w:rsidP="00510FF8">
            <w:pPr>
              <w:spacing w:after="0"/>
              <w:jc w:val="center"/>
              <w:rPr>
                <w:rFonts w:ascii="Times New Roman" w:hAnsi="Times New Roman"/>
                <w:sz w:val="14"/>
                <w:szCs w:val="14"/>
              </w:rPr>
            </w:pPr>
            <w:r w:rsidRPr="00CE5357">
              <w:rPr>
                <w:rFonts w:ascii="Times New Roman" w:hAnsi="Times New Roman"/>
                <w:sz w:val="14"/>
                <w:szCs w:val="14"/>
              </w:rPr>
              <w:t>2021</w:t>
            </w:r>
          </w:p>
        </w:tc>
        <w:tc>
          <w:tcPr>
            <w:tcW w:w="1985" w:type="dxa"/>
            <w:gridSpan w:val="3"/>
            <w:noWrap/>
            <w:vAlign w:val="center"/>
          </w:tcPr>
          <w:p w:rsidR="00CE5357" w:rsidRPr="00CE5357" w:rsidRDefault="00CE5357" w:rsidP="00941802">
            <w:pPr>
              <w:spacing w:after="0"/>
              <w:jc w:val="center"/>
              <w:rPr>
                <w:rFonts w:ascii="Times New Roman" w:hAnsi="Times New Roman"/>
                <w:sz w:val="14"/>
                <w:szCs w:val="14"/>
              </w:rPr>
            </w:pPr>
            <w:r w:rsidRPr="00CE5357">
              <w:rPr>
                <w:rFonts w:ascii="Times New Roman" w:hAnsi="Times New Roman"/>
                <w:sz w:val="14"/>
                <w:szCs w:val="14"/>
              </w:rPr>
              <w:t>2022</w:t>
            </w:r>
          </w:p>
        </w:tc>
        <w:tc>
          <w:tcPr>
            <w:tcW w:w="1702" w:type="dxa"/>
            <w:gridSpan w:val="3"/>
            <w:vAlign w:val="center"/>
          </w:tcPr>
          <w:p w:rsidR="00CE5357" w:rsidRPr="00CE5357" w:rsidRDefault="00CE5357" w:rsidP="00AE7C4F">
            <w:pPr>
              <w:spacing w:after="0"/>
              <w:jc w:val="center"/>
              <w:rPr>
                <w:rFonts w:ascii="Times New Roman" w:hAnsi="Times New Roman"/>
                <w:sz w:val="14"/>
                <w:szCs w:val="14"/>
              </w:rPr>
            </w:pPr>
            <w:r w:rsidRPr="00CE5357">
              <w:rPr>
                <w:rFonts w:ascii="Times New Roman" w:hAnsi="Times New Roman"/>
                <w:sz w:val="14"/>
                <w:szCs w:val="14"/>
              </w:rPr>
              <w:t>2023</w:t>
            </w:r>
          </w:p>
        </w:tc>
        <w:tc>
          <w:tcPr>
            <w:tcW w:w="1814" w:type="dxa"/>
            <w:gridSpan w:val="6"/>
            <w:vAlign w:val="center"/>
          </w:tcPr>
          <w:p w:rsidR="00CE5357" w:rsidRPr="00CE5357" w:rsidRDefault="00CE5357" w:rsidP="00B122F5">
            <w:pPr>
              <w:spacing w:after="0"/>
              <w:jc w:val="center"/>
              <w:rPr>
                <w:rFonts w:ascii="Times New Roman" w:hAnsi="Times New Roman"/>
                <w:sz w:val="14"/>
                <w:szCs w:val="14"/>
              </w:rPr>
            </w:pPr>
            <w:r>
              <w:rPr>
                <w:rFonts w:ascii="Times New Roman" w:hAnsi="Times New Roman"/>
                <w:sz w:val="14"/>
                <w:szCs w:val="14"/>
              </w:rPr>
              <w:t>2024</w:t>
            </w:r>
          </w:p>
        </w:tc>
        <w:tc>
          <w:tcPr>
            <w:tcW w:w="2096" w:type="dxa"/>
            <w:gridSpan w:val="6"/>
            <w:vAlign w:val="center"/>
          </w:tcPr>
          <w:p w:rsidR="00CE5357" w:rsidRPr="00CE5357" w:rsidRDefault="00CE5357" w:rsidP="00510FF8">
            <w:pPr>
              <w:spacing w:after="0"/>
              <w:jc w:val="center"/>
              <w:rPr>
                <w:rFonts w:ascii="Times New Roman" w:hAnsi="Times New Roman"/>
                <w:sz w:val="14"/>
                <w:szCs w:val="14"/>
              </w:rPr>
            </w:pPr>
            <w:r w:rsidRPr="00CE5357">
              <w:rPr>
                <w:rFonts w:ascii="Times New Roman" w:hAnsi="Times New Roman"/>
                <w:sz w:val="14"/>
                <w:szCs w:val="14"/>
              </w:rPr>
              <w:t>2026</w:t>
            </w:r>
          </w:p>
        </w:tc>
        <w:tc>
          <w:tcPr>
            <w:tcW w:w="2043" w:type="dxa"/>
            <w:gridSpan w:val="5"/>
            <w:noWrap/>
            <w:vAlign w:val="center"/>
          </w:tcPr>
          <w:p w:rsidR="00CE5357" w:rsidRPr="00CE5357" w:rsidRDefault="00CE5357" w:rsidP="00510FF8">
            <w:pPr>
              <w:spacing w:after="0"/>
              <w:jc w:val="center"/>
              <w:rPr>
                <w:rFonts w:ascii="Times New Roman" w:hAnsi="Times New Roman"/>
                <w:sz w:val="14"/>
                <w:szCs w:val="14"/>
              </w:rPr>
            </w:pPr>
            <w:r w:rsidRPr="00CE5357">
              <w:rPr>
                <w:rFonts w:ascii="Times New Roman" w:hAnsi="Times New Roman"/>
                <w:sz w:val="14"/>
                <w:szCs w:val="14"/>
              </w:rPr>
              <w:t>2030</w:t>
            </w:r>
          </w:p>
        </w:tc>
      </w:tr>
      <w:tr w:rsidR="0089670F" w:rsidRPr="00265DB6" w:rsidTr="006C5574">
        <w:trPr>
          <w:cantSplit/>
          <w:trHeight w:val="20"/>
          <w:tblHeader/>
        </w:trPr>
        <w:tc>
          <w:tcPr>
            <w:tcW w:w="1274" w:type="dxa"/>
            <w:vMerge/>
            <w:vAlign w:val="center"/>
          </w:tcPr>
          <w:p w:rsidR="00ED2EB4" w:rsidRPr="002B1909" w:rsidRDefault="00ED2EB4" w:rsidP="00510FF8">
            <w:pPr>
              <w:spacing w:after="0"/>
              <w:jc w:val="center"/>
              <w:rPr>
                <w:rFonts w:ascii="Times New Roman" w:hAnsi="Times New Roman"/>
                <w:sz w:val="16"/>
                <w:szCs w:val="16"/>
              </w:rPr>
            </w:pPr>
          </w:p>
        </w:tc>
        <w:tc>
          <w:tcPr>
            <w:tcW w:w="1132" w:type="dxa"/>
            <w:vMerge/>
            <w:vAlign w:val="center"/>
          </w:tcPr>
          <w:p w:rsidR="00ED2EB4" w:rsidRPr="002B1909" w:rsidRDefault="00ED2EB4" w:rsidP="00510FF8">
            <w:pPr>
              <w:spacing w:after="0"/>
              <w:jc w:val="center"/>
              <w:rPr>
                <w:rFonts w:ascii="Times New Roman" w:hAnsi="Times New Roman"/>
                <w:sz w:val="16"/>
                <w:szCs w:val="16"/>
              </w:rPr>
            </w:pPr>
          </w:p>
        </w:tc>
        <w:tc>
          <w:tcPr>
            <w:tcW w:w="565"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СО</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ГВС</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Всего</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СО</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ГВС</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Всего</w:t>
            </w:r>
          </w:p>
        </w:tc>
        <w:tc>
          <w:tcPr>
            <w:tcW w:w="709" w:type="dxa"/>
            <w:noWrap/>
            <w:vAlign w:val="center"/>
          </w:tcPr>
          <w:p w:rsidR="00ED2EB4" w:rsidRPr="00CE5357" w:rsidRDefault="00ED2EB4" w:rsidP="00941802">
            <w:pPr>
              <w:spacing w:after="0"/>
              <w:jc w:val="center"/>
              <w:rPr>
                <w:rFonts w:ascii="Times New Roman" w:hAnsi="Times New Roman"/>
                <w:sz w:val="14"/>
                <w:szCs w:val="14"/>
              </w:rPr>
            </w:pPr>
            <w:r w:rsidRPr="00CE5357">
              <w:rPr>
                <w:rFonts w:ascii="Times New Roman" w:hAnsi="Times New Roman"/>
                <w:sz w:val="14"/>
                <w:szCs w:val="14"/>
              </w:rPr>
              <w:t>СО</w:t>
            </w:r>
          </w:p>
        </w:tc>
        <w:tc>
          <w:tcPr>
            <w:tcW w:w="567" w:type="dxa"/>
            <w:vAlign w:val="center"/>
          </w:tcPr>
          <w:p w:rsidR="00ED2EB4" w:rsidRPr="00CE5357" w:rsidRDefault="00ED2EB4" w:rsidP="00941802">
            <w:pPr>
              <w:spacing w:after="0"/>
              <w:jc w:val="center"/>
              <w:rPr>
                <w:rFonts w:ascii="Times New Roman" w:hAnsi="Times New Roman"/>
                <w:sz w:val="14"/>
                <w:szCs w:val="14"/>
              </w:rPr>
            </w:pPr>
            <w:r w:rsidRPr="00CE5357">
              <w:rPr>
                <w:rFonts w:ascii="Times New Roman" w:hAnsi="Times New Roman"/>
                <w:sz w:val="14"/>
                <w:szCs w:val="14"/>
              </w:rPr>
              <w:t>ГВС</w:t>
            </w:r>
          </w:p>
        </w:tc>
        <w:tc>
          <w:tcPr>
            <w:tcW w:w="709" w:type="dxa"/>
            <w:vAlign w:val="center"/>
          </w:tcPr>
          <w:p w:rsidR="00ED2EB4" w:rsidRPr="00CE5357" w:rsidRDefault="00ED2EB4" w:rsidP="00941802">
            <w:pPr>
              <w:spacing w:after="0"/>
              <w:jc w:val="center"/>
              <w:rPr>
                <w:rFonts w:ascii="Times New Roman" w:hAnsi="Times New Roman"/>
                <w:sz w:val="14"/>
                <w:szCs w:val="14"/>
              </w:rPr>
            </w:pPr>
            <w:r w:rsidRPr="00CE5357">
              <w:rPr>
                <w:rFonts w:ascii="Times New Roman" w:hAnsi="Times New Roman"/>
                <w:sz w:val="14"/>
                <w:szCs w:val="14"/>
              </w:rPr>
              <w:t>Всего</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СО</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ГВС</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Всего</w:t>
            </w:r>
          </w:p>
        </w:tc>
        <w:tc>
          <w:tcPr>
            <w:tcW w:w="567" w:type="dxa"/>
            <w:gridSpan w:val="2"/>
            <w:vAlign w:val="center"/>
          </w:tcPr>
          <w:p w:rsidR="00ED2EB4" w:rsidRPr="00CE5357" w:rsidRDefault="00ED2EB4" w:rsidP="006C5574">
            <w:pPr>
              <w:spacing w:after="0"/>
              <w:jc w:val="center"/>
              <w:rPr>
                <w:rFonts w:ascii="Times New Roman" w:hAnsi="Times New Roman"/>
                <w:sz w:val="14"/>
                <w:szCs w:val="14"/>
              </w:rPr>
            </w:pPr>
            <w:r w:rsidRPr="00CE5357">
              <w:rPr>
                <w:rFonts w:ascii="Times New Roman" w:hAnsi="Times New Roman"/>
                <w:sz w:val="14"/>
                <w:szCs w:val="14"/>
              </w:rPr>
              <w:t>СО</w:t>
            </w:r>
          </w:p>
        </w:tc>
        <w:tc>
          <w:tcPr>
            <w:tcW w:w="538" w:type="dxa"/>
            <w:vAlign w:val="center"/>
          </w:tcPr>
          <w:p w:rsidR="00ED2EB4" w:rsidRPr="00CE5357" w:rsidRDefault="00ED2EB4" w:rsidP="006C5574">
            <w:pPr>
              <w:spacing w:after="0"/>
              <w:jc w:val="center"/>
              <w:rPr>
                <w:rFonts w:ascii="Times New Roman" w:hAnsi="Times New Roman"/>
                <w:sz w:val="14"/>
                <w:szCs w:val="14"/>
              </w:rPr>
            </w:pPr>
            <w:r w:rsidRPr="00CE5357">
              <w:rPr>
                <w:rFonts w:ascii="Times New Roman" w:hAnsi="Times New Roman"/>
                <w:sz w:val="14"/>
                <w:szCs w:val="14"/>
              </w:rPr>
              <w:t>ГВС</w:t>
            </w:r>
          </w:p>
        </w:tc>
        <w:tc>
          <w:tcPr>
            <w:tcW w:w="709" w:type="dxa"/>
            <w:gridSpan w:val="3"/>
            <w:vAlign w:val="center"/>
          </w:tcPr>
          <w:p w:rsidR="00ED2EB4" w:rsidRPr="00CE5357" w:rsidRDefault="00ED2EB4" w:rsidP="006C5574">
            <w:pPr>
              <w:spacing w:after="0"/>
              <w:jc w:val="center"/>
              <w:rPr>
                <w:rFonts w:ascii="Times New Roman" w:hAnsi="Times New Roman"/>
                <w:sz w:val="14"/>
                <w:szCs w:val="14"/>
              </w:rPr>
            </w:pPr>
            <w:r w:rsidRPr="00CE5357">
              <w:rPr>
                <w:rFonts w:ascii="Times New Roman" w:hAnsi="Times New Roman"/>
                <w:sz w:val="14"/>
                <w:szCs w:val="14"/>
              </w:rPr>
              <w:t>Всего</w:t>
            </w:r>
          </w:p>
        </w:tc>
        <w:tc>
          <w:tcPr>
            <w:tcW w:w="709" w:type="dxa"/>
            <w:gridSpan w:val="2"/>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СО</w:t>
            </w:r>
          </w:p>
        </w:tc>
        <w:tc>
          <w:tcPr>
            <w:tcW w:w="67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ГВС</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Всего</w:t>
            </w:r>
          </w:p>
        </w:tc>
        <w:tc>
          <w:tcPr>
            <w:tcW w:w="567"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СО</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ГВС</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Всего</w:t>
            </w:r>
          </w:p>
        </w:tc>
      </w:tr>
      <w:tr w:rsidR="00ED2EB4" w:rsidRPr="00265DB6" w:rsidTr="006C5574">
        <w:trPr>
          <w:cantSplit/>
          <w:trHeight w:val="20"/>
        </w:trPr>
        <w:tc>
          <w:tcPr>
            <w:tcW w:w="15735" w:type="dxa"/>
            <w:gridSpan w:val="31"/>
            <w:vAlign w:val="center"/>
          </w:tcPr>
          <w:p w:rsidR="00ED2EB4" w:rsidRPr="002B1909" w:rsidRDefault="00ED2EB4" w:rsidP="00CE5357">
            <w:pPr>
              <w:spacing w:after="0"/>
              <w:jc w:val="center"/>
              <w:rPr>
                <w:rFonts w:ascii="Times New Roman" w:hAnsi="Times New Roman"/>
                <w:b/>
                <w:sz w:val="16"/>
                <w:szCs w:val="16"/>
              </w:rPr>
            </w:pPr>
            <w:r w:rsidRPr="002B1909">
              <w:rPr>
                <w:rFonts w:ascii="Times New Roman" w:hAnsi="Times New Roman"/>
                <w:b/>
                <w:sz w:val="16"/>
                <w:szCs w:val="16"/>
              </w:rPr>
              <w:t>МУП «</w:t>
            </w:r>
            <w:proofErr w:type="spellStart"/>
            <w:r w:rsidRPr="002B1909">
              <w:rPr>
                <w:rFonts w:ascii="Times New Roman" w:hAnsi="Times New Roman"/>
                <w:b/>
                <w:sz w:val="16"/>
                <w:szCs w:val="16"/>
              </w:rPr>
              <w:t>Ливенские</w:t>
            </w:r>
            <w:proofErr w:type="spellEnd"/>
            <w:r w:rsidRPr="002B1909">
              <w:rPr>
                <w:rFonts w:ascii="Times New Roman" w:hAnsi="Times New Roman"/>
                <w:b/>
                <w:sz w:val="16"/>
                <w:szCs w:val="16"/>
              </w:rPr>
              <w:t xml:space="preserve"> тепловые сети»</w:t>
            </w:r>
          </w:p>
        </w:tc>
      </w:tr>
      <w:tr w:rsidR="0089670F" w:rsidRPr="00CE5357" w:rsidTr="006C5574">
        <w:trPr>
          <w:cantSplit/>
          <w:trHeight w:val="20"/>
        </w:trPr>
        <w:tc>
          <w:tcPr>
            <w:tcW w:w="1274" w:type="dxa"/>
            <w:noWrap/>
            <w:vAlign w:val="center"/>
          </w:tcPr>
          <w:p w:rsidR="00ED2EB4" w:rsidRPr="002B1909" w:rsidRDefault="00ED2EB4" w:rsidP="0074365B">
            <w:pPr>
              <w:spacing w:after="0"/>
              <w:rPr>
                <w:rFonts w:ascii="Times New Roman" w:hAnsi="Times New Roman"/>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Заливенская,61</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1709</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1709</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1709</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1709</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1709</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1709</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1709</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1709</w:t>
            </w:r>
          </w:p>
        </w:tc>
        <w:tc>
          <w:tcPr>
            <w:tcW w:w="567" w:type="dxa"/>
            <w:gridSpan w:val="2"/>
            <w:vAlign w:val="center"/>
          </w:tcPr>
          <w:p w:rsidR="00ED2EB4" w:rsidRPr="00CE5357" w:rsidRDefault="00ED2EB4" w:rsidP="00844F13">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w:t>
            </w:r>
            <w:r w:rsidR="00844F13">
              <w:rPr>
                <w:rFonts w:ascii="Times New Roman" w:hAnsi="Times New Roman"/>
                <w:sz w:val="14"/>
                <w:szCs w:val="14"/>
                <w:lang w:eastAsia="ru-RU"/>
              </w:rPr>
              <w:t>520</w:t>
            </w:r>
          </w:p>
        </w:tc>
        <w:tc>
          <w:tcPr>
            <w:tcW w:w="538" w:type="dxa"/>
            <w:vAlign w:val="center"/>
          </w:tcPr>
          <w:p w:rsidR="00ED2EB4" w:rsidRPr="00CE5357" w:rsidRDefault="00ED2EB4" w:rsidP="006C5574">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3"/>
            <w:vAlign w:val="center"/>
          </w:tcPr>
          <w:p w:rsidR="00ED2EB4" w:rsidRPr="00CE5357" w:rsidRDefault="00ED2EB4" w:rsidP="00844F13">
            <w:pPr>
              <w:spacing w:after="0"/>
              <w:jc w:val="center"/>
              <w:rPr>
                <w:rFonts w:ascii="Times New Roman" w:hAnsi="Times New Roman"/>
                <w:sz w:val="14"/>
                <w:szCs w:val="14"/>
              </w:rPr>
            </w:pPr>
            <w:r w:rsidRPr="00CE5357">
              <w:rPr>
                <w:rFonts w:ascii="Times New Roman" w:hAnsi="Times New Roman"/>
                <w:sz w:val="14"/>
                <w:szCs w:val="14"/>
              </w:rPr>
              <w:t>1</w:t>
            </w:r>
            <w:r w:rsidR="00844F13">
              <w:rPr>
                <w:rFonts w:ascii="Times New Roman" w:hAnsi="Times New Roman"/>
                <w:sz w:val="14"/>
                <w:szCs w:val="14"/>
              </w:rPr>
              <w:t>520</w:t>
            </w:r>
          </w:p>
        </w:tc>
        <w:tc>
          <w:tcPr>
            <w:tcW w:w="709" w:type="dxa"/>
            <w:gridSpan w:val="2"/>
            <w:vAlign w:val="center"/>
          </w:tcPr>
          <w:p w:rsidR="00ED2EB4" w:rsidRPr="00CE5357" w:rsidRDefault="00ED2EB4" w:rsidP="00B122F5">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1709</w:t>
            </w:r>
          </w:p>
        </w:tc>
        <w:tc>
          <w:tcPr>
            <w:tcW w:w="67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1709</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1709</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1709</w:t>
            </w:r>
          </w:p>
        </w:tc>
      </w:tr>
      <w:tr w:rsidR="0089670F" w:rsidRPr="00265DB6" w:rsidTr="006C5574">
        <w:trPr>
          <w:cantSplit/>
          <w:trHeight w:val="539"/>
        </w:trPr>
        <w:tc>
          <w:tcPr>
            <w:tcW w:w="1274" w:type="dxa"/>
            <w:noWrap/>
            <w:vAlign w:val="center"/>
          </w:tcPr>
          <w:p w:rsidR="00ED2EB4" w:rsidRPr="002B1909" w:rsidRDefault="00ED2EB4" w:rsidP="0074365B">
            <w:pPr>
              <w:spacing w:after="0"/>
              <w:rPr>
                <w:rFonts w:ascii="Times New Roman" w:hAnsi="Times New Roman"/>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Кирова,22</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6048</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2059</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8105</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6048</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2059</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8105</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6048</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2059</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8105</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6048</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2059</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8105</w:t>
            </w:r>
          </w:p>
        </w:tc>
        <w:tc>
          <w:tcPr>
            <w:tcW w:w="567" w:type="dxa"/>
            <w:gridSpan w:val="2"/>
            <w:vAlign w:val="center"/>
          </w:tcPr>
          <w:p w:rsidR="00ED2EB4" w:rsidRPr="00CE5357" w:rsidRDefault="00844F13" w:rsidP="006C5574">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5851</w:t>
            </w:r>
          </w:p>
        </w:tc>
        <w:tc>
          <w:tcPr>
            <w:tcW w:w="538" w:type="dxa"/>
            <w:vAlign w:val="center"/>
          </w:tcPr>
          <w:p w:rsidR="00ED2EB4" w:rsidRPr="00CE5357" w:rsidRDefault="00844F13" w:rsidP="006C5574">
            <w:pPr>
              <w:spacing w:after="0"/>
              <w:jc w:val="center"/>
              <w:rPr>
                <w:rFonts w:ascii="Times New Roman" w:hAnsi="Times New Roman"/>
                <w:sz w:val="14"/>
                <w:szCs w:val="14"/>
              </w:rPr>
            </w:pPr>
            <w:r>
              <w:rPr>
                <w:rFonts w:ascii="Times New Roman" w:hAnsi="Times New Roman"/>
                <w:sz w:val="14"/>
                <w:szCs w:val="14"/>
              </w:rPr>
              <w:t>1372</w:t>
            </w:r>
          </w:p>
        </w:tc>
        <w:tc>
          <w:tcPr>
            <w:tcW w:w="709" w:type="dxa"/>
            <w:gridSpan w:val="3"/>
            <w:vAlign w:val="center"/>
          </w:tcPr>
          <w:p w:rsidR="00ED2EB4" w:rsidRPr="00CE5357" w:rsidRDefault="00844F13" w:rsidP="006C5574">
            <w:pPr>
              <w:spacing w:after="0"/>
              <w:jc w:val="center"/>
              <w:rPr>
                <w:rFonts w:ascii="Times New Roman" w:hAnsi="Times New Roman"/>
                <w:sz w:val="14"/>
                <w:szCs w:val="14"/>
              </w:rPr>
            </w:pPr>
            <w:r>
              <w:rPr>
                <w:rFonts w:ascii="Times New Roman" w:hAnsi="Times New Roman"/>
                <w:sz w:val="14"/>
                <w:szCs w:val="14"/>
              </w:rPr>
              <w:t>7223</w:t>
            </w:r>
          </w:p>
        </w:tc>
        <w:tc>
          <w:tcPr>
            <w:tcW w:w="709" w:type="dxa"/>
            <w:gridSpan w:val="2"/>
            <w:vAlign w:val="center"/>
          </w:tcPr>
          <w:p w:rsidR="00ED2EB4" w:rsidRPr="00CE5357" w:rsidRDefault="00ED2EB4" w:rsidP="00B122F5">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6048</w:t>
            </w:r>
          </w:p>
        </w:tc>
        <w:tc>
          <w:tcPr>
            <w:tcW w:w="67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2059</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8105</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6048</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2059</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8105</w:t>
            </w:r>
          </w:p>
        </w:tc>
      </w:tr>
      <w:tr w:rsidR="0089670F" w:rsidRPr="00265DB6" w:rsidTr="006C5574">
        <w:trPr>
          <w:cantSplit/>
          <w:trHeight w:val="20"/>
        </w:trPr>
        <w:tc>
          <w:tcPr>
            <w:tcW w:w="1274" w:type="dxa"/>
            <w:noWrap/>
            <w:vAlign w:val="center"/>
          </w:tcPr>
          <w:p w:rsidR="00ED2EB4" w:rsidRPr="002B1909" w:rsidRDefault="00ED2EB4" w:rsidP="0074365B">
            <w:pPr>
              <w:spacing w:after="0"/>
              <w:rPr>
                <w:rFonts w:ascii="Times New Roman" w:hAnsi="Times New Roman"/>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Садовая,9</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324</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324</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324</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324</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324</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324</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324</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324</w:t>
            </w:r>
          </w:p>
        </w:tc>
        <w:tc>
          <w:tcPr>
            <w:tcW w:w="567" w:type="dxa"/>
            <w:gridSpan w:val="2"/>
            <w:vAlign w:val="center"/>
          </w:tcPr>
          <w:p w:rsidR="00ED2EB4" w:rsidRPr="00CE5357" w:rsidRDefault="00844F13" w:rsidP="006C5574">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222</w:t>
            </w:r>
          </w:p>
        </w:tc>
        <w:tc>
          <w:tcPr>
            <w:tcW w:w="538" w:type="dxa"/>
            <w:vAlign w:val="center"/>
          </w:tcPr>
          <w:p w:rsidR="00ED2EB4" w:rsidRPr="00CE5357" w:rsidRDefault="00ED2EB4" w:rsidP="006C5574">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3"/>
            <w:vAlign w:val="center"/>
          </w:tcPr>
          <w:p w:rsidR="00ED2EB4" w:rsidRPr="00CE5357" w:rsidRDefault="00844F13" w:rsidP="006C5574">
            <w:pPr>
              <w:spacing w:after="0"/>
              <w:jc w:val="center"/>
              <w:rPr>
                <w:rFonts w:ascii="Times New Roman" w:hAnsi="Times New Roman"/>
                <w:sz w:val="14"/>
                <w:szCs w:val="14"/>
              </w:rPr>
            </w:pPr>
            <w:r>
              <w:rPr>
                <w:rFonts w:ascii="Times New Roman" w:hAnsi="Times New Roman"/>
                <w:sz w:val="14"/>
                <w:szCs w:val="14"/>
              </w:rPr>
              <w:t>222</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324</w:t>
            </w:r>
          </w:p>
        </w:tc>
        <w:tc>
          <w:tcPr>
            <w:tcW w:w="67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324</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324</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324</w:t>
            </w:r>
          </w:p>
        </w:tc>
      </w:tr>
      <w:tr w:rsidR="0089670F" w:rsidRPr="00265DB6" w:rsidTr="006C5574">
        <w:trPr>
          <w:cantSplit/>
          <w:trHeight w:val="20"/>
        </w:trPr>
        <w:tc>
          <w:tcPr>
            <w:tcW w:w="1274" w:type="dxa"/>
            <w:noWrap/>
          </w:tcPr>
          <w:p w:rsidR="00ED2EB4" w:rsidRPr="002B1909" w:rsidRDefault="00ED2EB4"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Пухова,28</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399</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399</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399</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399</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399</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399</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399</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399</w:t>
            </w:r>
          </w:p>
        </w:tc>
        <w:tc>
          <w:tcPr>
            <w:tcW w:w="567" w:type="dxa"/>
            <w:gridSpan w:val="2"/>
            <w:vAlign w:val="center"/>
          </w:tcPr>
          <w:p w:rsidR="00ED2EB4" w:rsidRPr="00CE5357" w:rsidRDefault="00ED2EB4" w:rsidP="00844F13">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w:t>
            </w:r>
            <w:r w:rsidR="00844F13">
              <w:rPr>
                <w:rFonts w:ascii="Times New Roman" w:hAnsi="Times New Roman"/>
                <w:sz w:val="14"/>
                <w:szCs w:val="14"/>
                <w:lang w:eastAsia="ru-RU"/>
              </w:rPr>
              <w:t>57</w:t>
            </w:r>
          </w:p>
        </w:tc>
        <w:tc>
          <w:tcPr>
            <w:tcW w:w="538" w:type="dxa"/>
            <w:vAlign w:val="center"/>
          </w:tcPr>
          <w:p w:rsidR="00ED2EB4" w:rsidRPr="00CE5357" w:rsidRDefault="00ED2EB4" w:rsidP="006C5574">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3"/>
            <w:vAlign w:val="center"/>
          </w:tcPr>
          <w:p w:rsidR="00ED2EB4" w:rsidRPr="00CE5357" w:rsidRDefault="00ED2EB4" w:rsidP="00844F13">
            <w:pPr>
              <w:spacing w:after="0"/>
              <w:jc w:val="center"/>
              <w:rPr>
                <w:rFonts w:ascii="Times New Roman" w:hAnsi="Times New Roman"/>
                <w:sz w:val="14"/>
                <w:szCs w:val="14"/>
              </w:rPr>
            </w:pPr>
            <w:r w:rsidRPr="00CE5357">
              <w:rPr>
                <w:rFonts w:ascii="Times New Roman" w:hAnsi="Times New Roman"/>
                <w:sz w:val="14"/>
                <w:szCs w:val="14"/>
              </w:rPr>
              <w:t>3</w:t>
            </w:r>
            <w:r w:rsidR="00844F13">
              <w:rPr>
                <w:rFonts w:ascii="Times New Roman" w:hAnsi="Times New Roman"/>
                <w:sz w:val="14"/>
                <w:szCs w:val="14"/>
              </w:rPr>
              <w:t>57</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399</w:t>
            </w:r>
          </w:p>
        </w:tc>
        <w:tc>
          <w:tcPr>
            <w:tcW w:w="67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399</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399</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399</w:t>
            </w:r>
          </w:p>
        </w:tc>
      </w:tr>
      <w:tr w:rsidR="0089670F" w:rsidRPr="00265DB6" w:rsidTr="006C5574">
        <w:trPr>
          <w:cantSplit/>
          <w:trHeight w:val="20"/>
        </w:trPr>
        <w:tc>
          <w:tcPr>
            <w:tcW w:w="1274" w:type="dxa"/>
            <w:noWrap/>
          </w:tcPr>
          <w:p w:rsidR="00ED2EB4" w:rsidRPr="002B1909" w:rsidRDefault="00ED2EB4"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Аникушкина,16</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578</w:t>
            </w:r>
          </w:p>
        </w:tc>
        <w:tc>
          <w:tcPr>
            <w:tcW w:w="573"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35</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613</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578</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35</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613</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578</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35</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613</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578</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35</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613</w:t>
            </w:r>
          </w:p>
        </w:tc>
        <w:tc>
          <w:tcPr>
            <w:tcW w:w="567" w:type="dxa"/>
            <w:gridSpan w:val="2"/>
            <w:vAlign w:val="center"/>
          </w:tcPr>
          <w:p w:rsidR="00ED2EB4" w:rsidRPr="00CE5357" w:rsidRDefault="00844F13" w:rsidP="006C5574">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693</w:t>
            </w:r>
          </w:p>
        </w:tc>
        <w:tc>
          <w:tcPr>
            <w:tcW w:w="538" w:type="dxa"/>
            <w:vAlign w:val="center"/>
          </w:tcPr>
          <w:p w:rsidR="00ED2EB4" w:rsidRPr="00CE5357" w:rsidRDefault="00844F13" w:rsidP="006C5574">
            <w:pPr>
              <w:spacing w:after="0" w:line="240" w:lineRule="auto"/>
              <w:jc w:val="center"/>
              <w:rPr>
                <w:rFonts w:ascii="Times New Roman" w:hAnsi="Times New Roman"/>
                <w:sz w:val="14"/>
                <w:szCs w:val="14"/>
                <w:lang w:eastAsia="ru-RU"/>
              </w:rPr>
            </w:pPr>
            <w:r>
              <w:rPr>
                <w:rFonts w:ascii="Times New Roman" w:hAnsi="Times New Roman"/>
                <w:sz w:val="14"/>
                <w:szCs w:val="14"/>
                <w:lang w:eastAsia="ru-RU"/>
              </w:rPr>
              <w:t>0</w:t>
            </w:r>
          </w:p>
        </w:tc>
        <w:tc>
          <w:tcPr>
            <w:tcW w:w="709" w:type="dxa"/>
            <w:gridSpan w:val="3"/>
            <w:vAlign w:val="center"/>
          </w:tcPr>
          <w:p w:rsidR="00ED2EB4" w:rsidRPr="00CE5357" w:rsidRDefault="00ED2EB4" w:rsidP="00844F13">
            <w:pPr>
              <w:spacing w:after="0"/>
              <w:jc w:val="center"/>
              <w:rPr>
                <w:rFonts w:ascii="Times New Roman" w:hAnsi="Times New Roman"/>
                <w:sz w:val="14"/>
                <w:szCs w:val="14"/>
              </w:rPr>
            </w:pPr>
            <w:r w:rsidRPr="00CE5357">
              <w:rPr>
                <w:rFonts w:ascii="Times New Roman" w:hAnsi="Times New Roman"/>
                <w:sz w:val="14"/>
                <w:szCs w:val="14"/>
              </w:rPr>
              <w:t>6</w:t>
            </w:r>
            <w:r w:rsidR="00844F13">
              <w:rPr>
                <w:rFonts w:ascii="Times New Roman" w:hAnsi="Times New Roman"/>
                <w:sz w:val="14"/>
                <w:szCs w:val="14"/>
              </w:rPr>
              <w:t>9</w:t>
            </w:r>
            <w:r w:rsidRPr="00CE5357">
              <w:rPr>
                <w:rFonts w:ascii="Times New Roman" w:hAnsi="Times New Roman"/>
                <w:sz w:val="14"/>
                <w:szCs w:val="14"/>
              </w:rPr>
              <w:t>3</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578</w:t>
            </w:r>
          </w:p>
        </w:tc>
        <w:tc>
          <w:tcPr>
            <w:tcW w:w="678"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35</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613</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578</w:t>
            </w:r>
          </w:p>
        </w:tc>
        <w:tc>
          <w:tcPr>
            <w:tcW w:w="708"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35</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613</w:t>
            </w:r>
          </w:p>
        </w:tc>
      </w:tr>
      <w:tr w:rsidR="0089670F" w:rsidRPr="00265DB6" w:rsidTr="006C5574">
        <w:trPr>
          <w:cantSplit/>
          <w:trHeight w:val="20"/>
        </w:trPr>
        <w:tc>
          <w:tcPr>
            <w:tcW w:w="1274" w:type="dxa"/>
            <w:noWrap/>
          </w:tcPr>
          <w:p w:rsidR="00ED2EB4" w:rsidRPr="002B1909" w:rsidRDefault="00ED2EB4"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2-я Стрелецкая,4а</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1584</w:t>
            </w:r>
          </w:p>
        </w:tc>
        <w:tc>
          <w:tcPr>
            <w:tcW w:w="573"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342</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1926</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1584</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342</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1926</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1584</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342</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1926</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1584</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342</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1926</w:t>
            </w:r>
          </w:p>
        </w:tc>
        <w:tc>
          <w:tcPr>
            <w:tcW w:w="567" w:type="dxa"/>
            <w:gridSpan w:val="2"/>
            <w:vAlign w:val="center"/>
          </w:tcPr>
          <w:p w:rsidR="00ED2EB4" w:rsidRPr="00CE5357" w:rsidRDefault="00ED2EB4" w:rsidP="001C3125">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w:t>
            </w:r>
            <w:r w:rsidR="001C3125">
              <w:rPr>
                <w:rFonts w:ascii="Times New Roman" w:hAnsi="Times New Roman"/>
                <w:sz w:val="14"/>
                <w:szCs w:val="14"/>
                <w:lang w:eastAsia="ru-RU"/>
              </w:rPr>
              <w:t>450</w:t>
            </w:r>
          </w:p>
        </w:tc>
        <w:tc>
          <w:tcPr>
            <w:tcW w:w="538" w:type="dxa"/>
            <w:vAlign w:val="center"/>
          </w:tcPr>
          <w:p w:rsidR="00ED2EB4" w:rsidRPr="00CE5357" w:rsidRDefault="00ED2EB4" w:rsidP="00844F13">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w:t>
            </w:r>
            <w:r w:rsidR="00844F13">
              <w:rPr>
                <w:rFonts w:ascii="Times New Roman" w:hAnsi="Times New Roman"/>
                <w:sz w:val="14"/>
                <w:szCs w:val="14"/>
                <w:lang w:eastAsia="ru-RU"/>
              </w:rPr>
              <w:t>13</w:t>
            </w:r>
          </w:p>
        </w:tc>
        <w:tc>
          <w:tcPr>
            <w:tcW w:w="709" w:type="dxa"/>
            <w:gridSpan w:val="3"/>
            <w:vAlign w:val="center"/>
          </w:tcPr>
          <w:p w:rsidR="00ED2EB4" w:rsidRPr="00CE5357" w:rsidRDefault="00ED2EB4" w:rsidP="001C3125">
            <w:pPr>
              <w:spacing w:after="0"/>
              <w:jc w:val="center"/>
              <w:rPr>
                <w:rFonts w:ascii="Times New Roman" w:hAnsi="Times New Roman"/>
                <w:sz w:val="14"/>
                <w:szCs w:val="14"/>
              </w:rPr>
            </w:pPr>
            <w:r w:rsidRPr="00CE5357">
              <w:rPr>
                <w:rFonts w:ascii="Times New Roman" w:hAnsi="Times New Roman"/>
                <w:sz w:val="14"/>
                <w:szCs w:val="14"/>
              </w:rPr>
              <w:t>1</w:t>
            </w:r>
            <w:r w:rsidR="001C3125">
              <w:rPr>
                <w:rFonts w:ascii="Times New Roman" w:hAnsi="Times New Roman"/>
                <w:sz w:val="14"/>
                <w:szCs w:val="14"/>
              </w:rPr>
              <w:t>763</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1584</w:t>
            </w:r>
          </w:p>
        </w:tc>
        <w:tc>
          <w:tcPr>
            <w:tcW w:w="678"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342</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1926</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1584</w:t>
            </w:r>
          </w:p>
        </w:tc>
        <w:tc>
          <w:tcPr>
            <w:tcW w:w="708"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342</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1926</w:t>
            </w:r>
          </w:p>
        </w:tc>
      </w:tr>
      <w:tr w:rsidR="0089670F" w:rsidRPr="00265DB6" w:rsidTr="006C5574">
        <w:trPr>
          <w:cantSplit/>
          <w:trHeight w:val="20"/>
        </w:trPr>
        <w:tc>
          <w:tcPr>
            <w:tcW w:w="1274" w:type="dxa"/>
            <w:noWrap/>
          </w:tcPr>
          <w:p w:rsidR="00ED2EB4" w:rsidRPr="002B1909" w:rsidRDefault="00ED2EB4"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Березовая,7</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2711</w:t>
            </w:r>
          </w:p>
        </w:tc>
        <w:tc>
          <w:tcPr>
            <w:tcW w:w="573"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1390</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4101</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2711</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1390</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4101</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2711</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1390</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4101</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2711</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1390</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4101</w:t>
            </w:r>
          </w:p>
        </w:tc>
        <w:tc>
          <w:tcPr>
            <w:tcW w:w="567" w:type="dxa"/>
            <w:gridSpan w:val="2"/>
            <w:vAlign w:val="center"/>
          </w:tcPr>
          <w:p w:rsidR="00ED2EB4" w:rsidRPr="00CE5357" w:rsidRDefault="00ED2EB4" w:rsidP="00CF3C6A">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w:t>
            </w:r>
            <w:r w:rsidR="00CF3C6A">
              <w:rPr>
                <w:rFonts w:ascii="Times New Roman" w:hAnsi="Times New Roman"/>
                <w:sz w:val="14"/>
                <w:szCs w:val="14"/>
                <w:lang w:eastAsia="ru-RU"/>
              </w:rPr>
              <w:t>837</w:t>
            </w:r>
          </w:p>
        </w:tc>
        <w:tc>
          <w:tcPr>
            <w:tcW w:w="538" w:type="dxa"/>
            <w:vAlign w:val="center"/>
          </w:tcPr>
          <w:p w:rsidR="00ED2EB4" w:rsidRPr="00CE5357" w:rsidRDefault="00ED2EB4" w:rsidP="00CF3C6A">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13</w:t>
            </w:r>
            <w:r w:rsidR="00CF3C6A">
              <w:rPr>
                <w:rFonts w:ascii="Times New Roman" w:hAnsi="Times New Roman"/>
                <w:sz w:val="14"/>
                <w:szCs w:val="14"/>
                <w:lang w:eastAsia="ru-RU"/>
              </w:rPr>
              <w:t>46</w:t>
            </w:r>
          </w:p>
        </w:tc>
        <w:tc>
          <w:tcPr>
            <w:tcW w:w="709" w:type="dxa"/>
            <w:gridSpan w:val="3"/>
            <w:vAlign w:val="center"/>
          </w:tcPr>
          <w:p w:rsidR="00ED2EB4" w:rsidRPr="00CE5357" w:rsidRDefault="00ED2EB4" w:rsidP="00CF3C6A">
            <w:pPr>
              <w:spacing w:after="0"/>
              <w:jc w:val="center"/>
              <w:rPr>
                <w:rFonts w:ascii="Times New Roman" w:hAnsi="Times New Roman"/>
                <w:sz w:val="14"/>
                <w:szCs w:val="14"/>
              </w:rPr>
            </w:pPr>
            <w:r w:rsidRPr="00CE5357">
              <w:rPr>
                <w:rFonts w:ascii="Times New Roman" w:hAnsi="Times New Roman"/>
                <w:sz w:val="14"/>
                <w:szCs w:val="14"/>
              </w:rPr>
              <w:t>41</w:t>
            </w:r>
            <w:r w:rsidR="00CF3C6A">
              <w:rPr>
                <w:rFonts w:ascii="Times New Roman" w:hAnsi="Times New Roman"/>
                <w:sz w:val="14"/>
                <w:szCs w:val="14"/>
              </w:rPr>
              <w:t>83</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2711</w:t>
            </w:r>
          </w:p>
        </w:tc>
        <w:tc>
          <w:tcPr>
            <w:tcW w:w="678"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1390</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4101</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2711</w:t>
            </w:r>
          </w:p>
        </w:tc>
        <w:tc>
          <w:tcPr>
            <w:tcW w:w="708"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1390</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4101</w:t>
            </w:r>
          </w:p>
        </w:tc>
      </w:tr>
      <w:tr w:rsidR="0089670F" w:rsidRPr="00265DB6" w:rsidTr="006C5574">
        <w:trPr>
          <w:cantSplit/>
          <w:trHeight w:val="20"/>
        </w:trPr>
        <w:tc>
          <w:tcPr>
            <w:tcW w:w="1274" w:type="dxa"/>
            <w:noWrap/>
          </w:tcPr>
          <w:p w:rsidR="00ED2EB4" w:rsidRPr="002B1909" w:rsidRDefault="00ED2EB4" w:rsidP="00510FF8">
            <w:pPr>
              <w:spacing w:after="0"/>
              <w:rPr>
                <w:sz w:val="16"/>
                <w:szCs w:val="16"/>
              </w:rPr>
            </w:pPr>
            <w:r w:rsidRPr="002B1909">
              <w:rPr>
                <w:rFonts w:ascii="Times New Roman" w:hAnsi="Times New Roman"/>
                <w:sz w:val="16"/>
                <w:szCs w:val="16"/>
              </w:rPr>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Фрунзе,159</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470</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470</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470</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470</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470</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470</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470</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470</w:t>
            </w:r>
          </w:p>
        </w:tc>
        <w:tc>
          <w:tcPr>
            <w:tcW w:w="567" w:type="dxa"/>
            <w:gridSpan w:val="2"/>
            <w:vAlign w:val="center"/>
          </w:tcPr>
          <w:p w:rsidR="00ED2EB4" w:rsidRPr="00CE5357" w:rsidRDefault="00ED2EB4" w:rsidP="00CF3C6A">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w:t>
            </w:r>
            <w:r w:rsidR="00CF3C6A">
              <w:rPr>
                <w:rFonts w:ascii="Times New Roman" w:hAnsi="Times New Roman"/>
                <w:sz w:val="14"/>
                <w:szCs w:val="14"/>
                <w:lang w:eastAsia="ru-RU"/>
              </w:rPr>
              <w:t>5</w:t>
            </w:r>
            <w:r w:rsidRPr="00CE5357">
              <w:rPr>
                <w:rFonts w:ascii="Times New Roman" w:hAnsi="Times New Roman"/>
                <w:sz w:val="14"/>
                <w:szCs w:val="14"/>
                <w:lang w:eastAsia="ru-RU"/>
              </w:rPr>
              <w:t>0</w:t>
            </w:r>
          </w:p>
        </w:tc>
        <w:tc>
          <w:tcPr>
            <w:tcW w:w="538" w:type="dxa"/>
            <w:vAlign w:val="center"/>
          </w:tcPr>
          <w:p w:rsidR="00ED2EB4" w:rsidRPr="00CE5357" w:rsidRDefault="00ED2EB4" w:rsidP="006C5574">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3"/>
            <w:vAlign w:val="center"/>
          </w:tcPr>
          <w:p w:rsidR="00ED2EB4" w:rsidRPr="00CE5357" w:rsidRDefault="00ED2EB4" w:rsidP="00CF3C6A">
            <w:pPr>
              <w:spacing w:after="0"/>
              <w:jc w:val="center"/>
              <w:rPr>
                <w:rFonts w:ascii="Times New Roman" w:hAnsi="Times New Roman"/>
                <w:sz w:val="14"/>
                <w:szCs w:val="14"/>
              </w:rPr>
            </w:pPr>
            <w:r w:rsidRPr="00CE5357">
              <w:rPr>
                <w:rFonts w:ascii="Times New Roman" w:hAnsi="Times New Roman"/>
                <w:sz w:val="14"/>
                <w:szCs w:val="14"/>
              </w:rPr>
              <w:t>4</w:t>
            </w:r>
            <w:r w:rsidR="00CF3C6A">
              <w:rPr>
                <w:rFonts w:ascii="Times New Roman" w:hAnsi="Times New Roman"/>
                <w:sz w:val="14"/>
                <w:szCs w:val="14"/>
              </w:rPr>
              <w:t>5</w:t>
            </w:r>
            <w:r w:rsidRPr="00CE5357">
              <w:rPr>
                <w:rFonts w:ascii="Times New Roman" w:hAnsi="Times New Roman"/>
                <w:sz w:val="14"/>
                <w:szCs w:val="14"/>
              </w:rPr>
              <w:t>0</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470</w:t>
            </w:r>
          </w:p>
        </w:tc>
        <w:tc>
          <w:tcPr>
            <w:tcW w:w="67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470</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470</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470</w:t>
            </w:r>
          </w:p>
        </w:tc>
      </w:tr>
      <w:tr w:rsidR="0089670F" w:rsidRPr="00265DB6" w:rsidTr="006C5574">
        <w:trPr>
          <w:cantSplit/>
          <w:trHeight w:val="540"/>
        </w:trPr>
        <w:tc>
          <w:tcPr>
            <w:tcW w:w="1274" w:type="dxa"/>
            <w:noWrap/>
          </w:tcPr>
          <w:p w:rsidR="00ED2EB4" w:rsidRDefault="00ED2EB4" w:rsidP="00510FF8">
            <w:pPr>
              <w:spacing w:after="0"/>
              <w:rPr>
                <w:rFonts w:ascii="Times New Roman" w:hAnsi="Times New Roman"/>
                <w:sz w:val="16"/>
                <w:szCs w:val="16"/>
              </w:rPr>
            </w:pPr>
            <w:r w:rsidRPr="002B1909">
              <w:rPr>
                <w:rFonts w:ascii="Times New Roman" w:hAnsi="Times New Roman"/>
                <w:sz w:val="16"/>
                <w:szCs w:val="16"/>
              </w:rPr>
              <w:lastRenderedPageBreak/>
              <w:t>МУП «</w:t>
            </w:r>
            <w:proofErr w:type="spellStart"/>
            <w:r w:rsidRPr="002B1909">
              <w:rPr>
                <w:rFonts w:ascii="Times New Roman" w:hAnsi="Times New Roman"/>
                <w:sz w:val="16"/>
                <w:szCs w:val="16"/>
              </w:rPr>
              <w:t>Ливенские</w:t>
            </w:r>
            <w:proofErr w:type="spellEnd"/>
            <w:r w:rsidRPr="002B1909">
              <w:rPr>
                <w:rFonts w:ascii="Times New Roman" w:hAnsi="Times New Roman"/>
                <w:sz w:val="16"/>
                <w:szCs w:val="16"/>
              </w:rPr>
              <w:t xml:space="preserve"> тепловые сети»</w:t>
            </w:r>
          </w:p>
          <w:p w:rsidR="00ED2EB4" w:rsidRDefault="00ED2EB4" w:rsidP="00510FF8">
            <w:pPr>
              <w:spacing w:after="0"/>
              <w:rPr>
                <w:rFonts w:ascii="Times New Roman" w:hAnsi="Times New Roman"/>
                <w:sz w:val="16"/>
                <w:szCs w:val="16"/>
              </w:rPr>
            </w:pPr>
          </w:p>
          <w:p w:rsidR="00ED2EB4" w:rsidRDefault="00ED2EB4" w:rsidP="00510FF8">
            <w:pPr>
              <w:spacing w:after="0"/>
              <w:rPr>
                <w:rFonts w:ascii="Times New Roman" w:hAnsi="Times New Roman"/>
                <w:sz w:val="16"/>
                <w:szCs w:val="16"/>
              </w:rPr>
            </w:pPr>
          </w:p>
          <w:p w:rsidR="00ED2EB4" w:rsidRDefault="00ED2EB4" w:rsidP="00510FF8">
            <w:pPr>
              <w:spacing w:after="0"/>
              <w:rPr>
                <w:rFonts w:ascii="Times New Roman" w:hAnsi="Times New Roman"/>
                <w:sz w:val="16"/>
                <w:szCs w:val="16"/>
              </w:rPr>
            </w:pPr>
          </w:p>
          <w:p w:rsidR="00ED2EB4" w:rsidRDefault="00ED2EB4" w:rsidP="00510FF8">
            <w:pPr>
              <w:spacing w:after="0"/>
              <w:rPr>
                <w:rFonts w:ascii="Times New Roman" w:hAnsi="Times New Roman"/>
                <w:sz w:val="16"/>
                <w:szCs w:val="16"/>
              </w:rPr>
            </w:pPr>
          </w:p>
          <w:p w:rsidR="00ED2EB4" w:rsidRDefault="00ED2EB4" w:rsidP="00510FF8">
            <w:pPr>
              <w:spacing w:after="0"/>
              <w:rPr>
                <w:rFonts w:ascii="Times New Roman" w:hAnsi="Times New Roman"/>
                <w:sz w:val="16"/>
                <w:szCs w:val="16"/>
              </w:rPr>
            </w:pPr>
          </w:p>
          <w:p w:rsidR="00ED2EB4" w:rsidRPr="002B1909" w:rsidRDefault="00ED2EB4" w:rsidP="00510FF8">
            <w:pPr>
              <w:spacing w:after="0"/>
              <w:rPr>
                <w:sz w:val="16"/>
                <w:szCs w:val="16"/>
              </w:rPr>
            </w:pP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ул. Гражданская ,22</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296</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296</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296</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296</w:t>
            </w:r>
          </w:p>
        </w:tc>
        <w:tc>
          <w:tcPr>
            <w:tcW w:w="709" w:type="dxa"/>
            <w:noWrap/>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296</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296</w:t>
            </w:r>
          </w:p>
        </w:tc>
        <w:tc>
          <w:tcPr>
            <w:tcW w:w="567" w:type="dxa"/>
            <w:vAlign w:val="center"/>
          </w:tcPr>
          <w:p w:rsidR="00ED2EB4" w:rsidRPr="00CE5357" w:rsidRDefault="00ED2EB4" w:rsidP="004B28DD">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296</w:t>
            </w:r>
          </w:p>
        </w:tc>
        <w:tc>
          <w:tcPr>
            <w:tcW w:w="567"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0</w:t>
            </w:r>
          </w:p>
        </w:tc>
        <w:tc>
          <w:tcPr>
            <w:tcW w:w="568" w:type="dxa"/>
            <w:vAlign w:val="center"/>
          </w:tcPr>
          <w:p w:rsidR="00ED2EB4" w:rsidRPr="00CE5357" w:rsidRDefault="00ED2EB4" w:rsidP="004B28DD">
            <w:pPr>
              <w:spacing w:after="0"/>
              <w:jc w:val="center"/>
              <w:rPr>
                <w:rFonts w:ascii="Times New Roman" w:hAnsi="Times New Roman"/>
                <w:sz w:val="14"/>
                <w:szCs w:val="14"/>
              </w:rPr>
            </w:pPr>
            <w:r w:rsidRPr="00CE5357">
              <w:rPr>
                <w:rFonts w:ascii="Times New Roman" w:hAnsi="Times New Roman"/>
                <w:sz w:val="14"/>
                <w:szCs w:val="14"/>
              </w:rPr>
              <w:t>296</w:t>
            </w:r>
          </w:p>
        </w:tc>
        <w:tc>
          <w:tcPr>
            <w:tcW w:w="567" w:type="dxa"/>
            <w:gridSpan w:val="2"/>
            <w:vAlign w:val="center"/>
          </w:tcPr>
          <w:p w:rsidR="00ED2EB4" w:rsidRPr="00CE5357" w:rsidRDefault="00ED2EB4" w:rsidP="00CF3C6A">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w:t>
            </w:r>
            <w:r w:rsidR="00CF3C6A">
              <w:rPr>
                <w:rFonts w:ascii="Times New Roman" w:hAnsi="Times New Roman"/>
                <w:sz w:val="14"/>
                <w:szCs w:val="14"/>
                <w:lang w:eastAsia="ru-RU"/>
              </w:rPr>
              <w:t>79</w:t>
            </w:r>
          </w:p>
        </w:tc>
        <w:tc>
          <w:tcPr>
            <w:tcW w:w="538" w:type="dxa"/>
            <w:vAlign w:val="center"/>
          </w:tcPr>
          <w:p w:rsidR="00ED2EB4" w:rsidRPr="00CE5357" w:rsidRDefault="00ED2EB4" w:rsidP="006C5574">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3"/>
            <w:vAlign w:val="center"/>
          </w:tcPr>
          <w:p w:rsidR="00ED2EB4" w:rsidRPr="00CE5357" w:rsidRDefault="00ED2EB4" w:rsidP="00CF3C6A">
            <w:pPr>
              <w:spacing w:after="0"/>
              <w:jc w:val="center"/>
              <w:rPr>
                <w:rFonts w:ascii="Times New Roman" w:hAnsi="Times New Roman"/>
                <w:sz w:val="14"/>
                <w:szCs w:val="14"/>
              </w:rPr>
            </w:pPr>
            <w:r w:rsidRPr="00CE5357">
              <w:rPr>
                <w:rFonts w:ascii="Times New Roman" w:hAnsi="Times New Roman"/>
                <w:sz w:val="14"/>
                <w:szCs w:val="14"/>
              </w:rPr>
              <w:t>2</w:t>
            </w:r>
            <w:r w:rsidR="00CF3C6A">
              <w:rPr>
                <w:rFonts w:ascii="Times New Roman" w:hAnsi="Times New Roman"/>
                <w:sz w:val="14"/>
                <w:szCs w:val="14"/>
              </w:rPr>
              <w:t>79</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296</w:t>
            </w:r>
          </w:p>
        </w:tc>
        <w:tc>
          <w:tcPr>
            <w:tcW w:w="67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296</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296</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0</w:t>
            </w:r>
          </w:p>
        </w:tc>
        <w:tc>
          <w:tcPr>
            <w:tcW w:w="76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296</w:t>
            </w:r>
          </w:p>
        </w:tc>
      </w:tr>
      <w:tr w:rsidR="00ED2EB4" w:rsidRPr="00265DB6" w:rsidTr="006C5574">
        <w:trPr>
          <w:cantSplit/>
          <w:trHeight w:val="180"/>
        </w:trPr>
        <w:tc>
          <w:tcPr>
            <w:tcW w:w="15735" w:type="dxa"/>
            <w:gridSpan w:val="31"/>
            <w:noWrap/>
          </w:tcPr>
          <w:p w:rsidR="00ED2EB4" w:rsidRPr="002B1909" w:rsidRDefault="00ED2EB4" w:rsidP="00CE5357">
            <w:pPr>
              <w:spacing w:after="0"/>
              <w:jc w:val="center"/>
              <w:rPr>
                <w:rFonts w:ascii="Times New Roman" w:hAnsi="Times New Roman"/>
                <w:b/>
                <w:sz w:val="16"/>
                <w:szCs w:val="16"/>
              </w:rPr>
            </w:pPr>
            <w:r w:rsidRPr="002B1909">
              <w:rPr>
                <w:rFonts w:ascii="Times New Roman" w:hAnsi="Times New Roman"/>
                <w:b/>
                <w:color w:val="000000"/>
                <w:sz w:val="16"/>
                <w:szCs w:val="16"/>
              </w:rPr>
              <w:t xml:space="preserve">ПАО </w:t>
            </w:r>
            <w:r>
              <w:rPr>
                <w:rFonts w:ascii="Times New Roman" w:hAnsi="Times New Roman"/>
                <w:b/>
                <w:color w:val="000000"/>
                <w:sz w:val="16"/>
                <w:szCs w:val="16"/>
              </w:rPr>
              <w:t xml:space="preserve">(с 03.03.2023 года АО) </w:t>
            </w:r>
            <w:r w:rsidRPr="002B1909">
              <w:rPr>
                <w:rFonts w:ascii="Times New Roman" w:hAnsi="Times New Roman"/>
                <w:b/>
                <w:color w:val="000000"/>
                <w:sz w:val="16"/>
                <w:szCs w:val="16"/>
              </w:rPr>
              <w:t>«КВАДРА» – «Орловская генерация»</w:t>
            </w:r>
          </w:p>
        </w:tc>
      </w:tr>
      <w:tr w:rsidR="0089670F" w:rsidRPr="00265DB6" w:rsidTr="006C5574">
        <w:trPr>
          <w:cantSplit/>
          <w:trHeight w:val="412"/>
        </w:trPr>
        <w:tc>
          <w:tcPr>
            <w:tcW w:w="1274" w:type="dxa"/>
            <w:noWrap/>
          </w:tcPr>
          <w:p w:rsidR="00ED2EB4" w:rsidRPr="00B122F5" w:rsidRDefault="00ED2EB4" w:rsidP="007E3E53">
            <w:pPr>
              <w:spacing w:after="0"/>
              <w:rPr>
                <w:rFonts w:ascii="Times New Roman" w:hAnsi="Times New Roman"/>
                <w:sz w:val="16"/>
                <w:szCs w:val="16"/>
              </w:rPr>
            </w:pPr>
            <w:r w:rsidRPr="00B122F5">
              <w:rPr>
                <w:rFonts w:ascii="Times New Roman" w:hAnsi="Times New Roman"/>
                <w:sz w:val="16"/>
                <w:szCs w:val="16"/>
              </w:rPr>
              <w:t xml:space="preserve">ПАО (с 03.03.2023 года АО)  «КВАДРА – «Орловская генерация» </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eastAsia="Times New Roman" w:hAnsi="Times New Roman"/>
                <w:color w:val="000000"/>
                <w:sz w:val="16"/>
                <w:szCs w:val="16"/>
                <w:lang w:eastAsia="ru-RU"/>
              </w:rPr>
              <w:t>г. Ливны, ул</w:t>
            </w:r>
            <w:proofErr w:type="gramStart"/>
            <w:r w:rsidRPr="002B1909">
              <w:rPr>
                <w:rFonts w:ascii="Times New Roman" w:eastAsia="Times New Roman" w:hAnsi="Times New Roman"/>
                <w:color w:val="000000"/>
                <w:sz w:val="16"/>
                <w:szCs w:val="16"/>
                <w:lang w:eastAsia="ru-RU"/>
              </w:rPr>
              <w:t>.Э</w:t>
            </w:r>
            <w:proofErr w:type="gramEnd"/>
            <w:r w:rsidRPr="002B1909">
              <w:rPr>
                <w:rFonts w:ascii="Times New Roman" w:eastAsia="Times New Roman" w:hAnsi="Times New Roman"/>
                <w:color w:val="000000"/>
                <w:sz w:val="16"/>
                <w:szCs w:val="16"/>
                <w:lang w:eastAsia="ru-RU"/>
              </w:rPr>
              <w:t>нергетиков 1а</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93640</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lang w:eastAsia="ru-RU"/>
              </w:rPr>
              <w:t>-</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lang w:eastAsia="ru-RU"/>
              </w:rPr>
              <w:t>93640</w:t>
            </w:r>
          </w:p>
        </w:tc>
        <w:tc>
          <w:tcPr>
            <w:tcW w:w="567" w:type="dxa"/>
            <w:noWrap/>
            <w:vAlign w:val="center"/>
          </w:tcPr>
          <w:p w:rsidR="00ED2EB4" w:rsidRPr="00CE5357" w:rsidRDefault="00ED2EB4" w:rsidP="00420697">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93170</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lang w:eastAsia="ru-RU"/>
              </w:rPr>
              <w:t>-</w:t>
            </w:r>
          </w:p>
        </w:tc>
        <w:tc>
          <w:tcPr>
            <w:tcW w:w="709" w:type="dxa"/>
            <w:noWrap/>
            <w:vAlign w:val="center"/>
          </w:tcPr>
          <w:p w:rsidR="00ED2EB4" w:rsidRPr="00CE5357" w:rsidRDefault="00ED2EB4" w:rsidP="00420697">
            <w:pPr>
              <w:spacing w:after="0"/>
              <w:jc w:val="center"/>
              <w:rPr>
                <w:rFonts w:ascii="Times New Roman" w:hAnsi="Times New Roman"/>
                <w:sz w:val="14"/>
                <w:szCs w:val="14"/>
              </w:rPr>
            </w:pPr>
            <w:r w:rsidRPr="00CE5357">
              <w:rPr>
                <w:rFonts w:ascii="Times New Roman" w:hAnsi="Times New Roman"/>
                <w:sz w:val="14"/>
                <w:szCs w:val="14"/>
                <w:lang w:eastAsia="ru-RU"/>
              </w:rPr>
              <w:t>93170</w:t>
            </w:r>
          </w:p>
        </w:tc>
        <w:tc>
          <w:tcPr>
            <w:tcW w:w="709" w:type="dxa"/>
            <w:noWrap/>
            <w:vAlign w:val="center"/>
          </w:tcPr>
          <w:p w:rsidR="00ED2EB4" w:rsidRPr="00CE5357" w:rsidRDefault="00ED2EB4" w:rsidP="00941802">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87245</w:t>
            </w:r>
          </w:p>
        </w:tc>
        <w:tc>
          <w:tcPr>
            <w:tcW w:w="567" w:type="dxa"/>
            <w:vAlign w:val="center"/>
          </w:tcPr>
          <w:p w:rsidR="00ED2EB4" w:rsidRPr="00CE5357" w:rsidRDefault="00ED2EB4" w:rsidP="00941802">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0</w:t>
            </w:r>
          </w:p>
        </w:tc>
        <w:tc>
          <w:tcPr>
            <w:tcW w:w="709" w:type="dxa"/>
            <w:vAlign w:val="center"/>
          </w:tcPr>
          <w:p w:rsidR="00ED2EB4" w:rsidRPr="00CE5357" w:rsidRDefault="00ED2EB4" w:rsidP="00941802">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87245</w:t>
            </w:r>
          </w:p>
        </w:tc>
        <w:tc>
          <w:tcPr>
            <w:tcW w:w="567" w:type="dxa"/>
            <w:vAlign w:val="center"/>
          </w:tcPr>
          <w:p w:rsidR="00ED2EB4" w:rsidRPr="00CE5357" w:rsidRDefault="00ED2EB4" w:rsidP="00AE7C4F">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93170</w:t>
            </w:r>
          </w:p>
        </w:tc>
        <w:tc>
          <w:tcPr>
            <w:tcW w:w="567" w:type="dxa"/>
            <w:vAlign w:val="center"/>
          </w:tcPr>
          <w:p w:rsidR="00ED2EB4" w:rsidRPr="00CE5357" w:rsidRDefault="00ED2EB4" w:rsidP="00AE7C4F">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w:t>
            </w:r>
          </w:p>
        </w:tc>
        <w:tc>
          <w:tcPr>
            <w:tcW w:w="568" w:type="dxa"/>
            <w:vAlign w:val="center"/>
          </w:tcPr>
          <w:p w:rsidR="00ED2EB4" w:rsidRPr="00CE5357" w:rsidRDefault="00ED2EB4" w:rsidP="00AE7C4F">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93170</w:t>
            </w:r>
          </w:p>
        </w:tc>
        <w:tc>
          <w:tcPr>
            <w:tcW w:w="567" w:type="dxa"/>
            <w:gridSpan w:val="2"/>
            <w:vAlign w:val="center"/>
          </w:tcPr>
          <w:p w:rsidR="00ED2EB4" w:rsidRPr="00CE5357" w:rsidRDefault="00ED2EB4" w:rsidP="006C5574">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93170</w:t>
            </w:r>
          </w:p>
        </w:tc>
        <w:tc>
          <w:tcPr>
            <w:tcW w:w="567" w:type="dxa"/>
            <w:gridSpan w:val="2"/>
            <w:vAlign w:val="center"/>
          </w:tcPr>
          <w:p w:rsidR="00ED2EB4" w:rsidRPr="00CE5357" w:rsidRDefault="00ED2EB4" w:rsidP="006C5574">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w:t>
            </w:r>
          </w:p>
        </w:tc>
        <w:tc>
          <w:tcPr>
            <w:tcW w:w="661" w:type="dxa"/>
            <w:vAlign w:val="center"/>
          </w:tcPr>
          <w:p w:rsidR="00ED2EB4" w:rsidRPr="00CE5357" w:rsidRDefault="00ED2EB4" w:rsidP="006C5574">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93170</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93640</w:t>
            </w:r>
          </w:p>
        </w:tc>
        <w:tc>
          <w:tcPr>
            <w:tcW w:w="661"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lang w:eastAsia="ru-RU"/>
              </w:rPr>
              <w:t>-</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lang w:eastAsia="ru-RU"/>
              </w:rPr>
              <w:t>93640</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93640</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lang w:eastAsia="ru-RU"/>
              </w:rPr>
              <w:t>-</w:t>
            </w:r>
          </w:p>
        </w:tc>
        <w:tc>
          <w:tcPr>
            <w:tcW w:w="804"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lang w:eastAsia="ru-RU"/>
              </w:rPr>
              <w:t>93640</w:t>
            </w:r>
          </w:p>
        </w:tc>
      </w:tr>
      <w:tr w:rsidR="00ED2EB4" w:rsidRPr="00265DB6" w:rsidTr="006C5574">
        <w:trPr>
          <w:cantSplit/>
          <w:trHeight w:val="209"/>
        </w:trPr>
        <w:tc>
          <w:tcPr>
            <w:tcW w:w="15735" w:type="dxa"/>
            <w:gridSpan w:val="31"/>
            <w:noWrap/>
          </w:tcPr>
          <w:p w:rsidR="00ED2EB4" w:rsidRPr="002B1909" w:rsidRDefault="00ED2EB4" w:rsidP="00CE5357">
            <w:pPr>
              <w:spacing w:after="0"/>
              <w:jc w:val="center"/>
              <w:rPr>
                <w:rFonts w:ascii="Times New Roman" w:hAnsi="Times New Roman"/>
                <w:b/>
                <w:sz w:val="16"/>
                <w:szCs w:val="16"/>
              </w:rPr>
            </w:pPr>
            <w:r w:rsidRPr="002B1909">
              <w:rPr>
                <w:rFonts w:ascii="Times New Roman" w:hAnsi="Times New Roman"/>
                <w:b/>
                <w:color w:val="000000"/>
                <w:sz w:val="16"/>
                <w:szCs w:val="16"/>
              </w:rPr>
              <w:t>ООО «Газпром теплоэнерго Орел»</w:t>
            </w:r>
          </w:p>
        </w:tc>
      </w:tr>
      <w:tr w:rsidR="0089670F" w:rsidRPr="00265DB6" w:rsidTr="006C5574">
        <w:trPr>
          <w:cantSplit/>
          <w:trHeight w:val="240"/>
        </w:trPr>
        <w:tc>
          <w:tcPr>
            <w:tcW w:w="1274" w:type="dxa"/>
            <w:noWrap/>
          </w:tcPr>
          <w:p w:rsidR="00ED2EB4" w:rsidRPr="002B1909" w:rsidRDefault="00ED2EB4" w:rsidP="00510FF8">
            <w:pPr>
              <w:spacing w:after="0"/>
              <w:rPr>
                <w:rFonts w:ascii="Times New Roman" w:hAnsi="Times New Roman"/>
                <w:sz w:val="16"/>
                <w:szCs w:val="16"/>
              </w:rPr>
            </w:pPr>
            <w:r w:rsidRPr="002B1909">
              <w:rPr>
                <w:rFonts w:ascii="Times New Roman" w:hAnsi="Times New Roman"/>
                <w:color w:val="000000"/>
                <w:sz w:val="16"/>
                <w:szCs w:val="16"/>
              </w:rPr>
              <w:t>ООО «Газпром теплоэнерго Орел»</w:t>
            </w:r>
          </w:p>
        </w:tc>
        <w:tc>
          <w:tcPr>
            <w:tcW w:w="1132" w:type="dxa"/>
            <w:noWrap/>
            <w:vAlign w:val="center"/>
          </w:tcPr>
          <w:p w:rsidR="00ED2EB4" w:rsidRPr="002B1909" w:rsidRDefault="00ED2EB4" w:rsidP="00510FF8">
            <w:pPr>
              <w:spacing w:after="0" w:line="240" w:lineRule="auto"/>
              <w:jc w:val="center"/>
              <w:rPr>
                <w:rFonts w:ascii="Times New Roman" w:hAnsi="Times New Roman"/>
                <w:sz w:val="16"/>
                <w:szCs w:val="16"/>
                <w:lang w:eastAsia="ru-RU"/>
              </w:rPr>
            </w:pPr>
            <w:r w:rsidRPr="002B1909">
              <w:rPr>
                <w:rFonts w:ascii="Times New Roman" w:hAnsi="Times New Roman"/>
                <w:sz w:val="16"/>
                <w:szCs w:val="16"/>
                <w:lang w:eastAsia="ru-RU"/>
              </w:rPr>
              <w:t>Г. Ливны, ул. Орджоникидзе, 2 б</w:t>
            </w:r>
          </w:p>
        </w:tc>
        <w:tc>
          <w:tcPr>
            <w:tcW w:w="565"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46544,5</w:t>
            </w:r>
          </w:p>
        </w:tc>
        <w:tc>
          <w:tcPr>
            <w:tcW w:w="573"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16491,1</w:t>
            </w:r>
          </w:p>
        </w:tc>
        <w:tc>
          <w:tcPr>
            <w:tcW w:w="708"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63038,6</w:t>
            </w:r>
          </w:p>
        </w:tc>
        <w:tc>
          <w:tcPr>
            <w:tcW w:w="567" w:type="dxa"/>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46544,5</w:t>
            </w:r>
          </w:p>
        </w:tc>
        <w:tc>
          <w:tcPr>
            <w:tcW w:w="567"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16491,1</w:t>
            </w:r>
          </w:p>
        </w:tc>
        <w:tc>
          <w:tcPr>
            <w:tcW w:w="709" w:type="dxa"/>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63038,6</w:t>
            </w:r>
          </w:p>
        </w:tc>
        <w:tc>
          <w:tcPr>
            <w:tcW w:w="709" w:type="dxa"/>
            <w:noWrap/>
            <w:vAlign w:val="center"/>
          </w:tcPr>
          <w:p w:rsidR="00ED2EB4" w:rsidRPr="00CE5357" w:rsidRDefault="00ED2EB4" w:rsidP="00941802">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36350</w:t>
            </w:r>
          </w:p>
        </w:tc>
        <w:tc>
          <w:tcPr>
            <w:tcW w:w="567" w:type="dxa"/>
            <w:vAlign w:val="center"/>
          </w:tcPr>
          <w:p w:rsidR="00ED2EB4" w:rsidRPr="00CE5357" w:rsidRDefault="00ED2EB4" w:rsidP="00941802">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3630</w:t>
            </w:r>
          </w:p>
        </w:tc>
        <w:tc>
          <w:tcPr>
            <w:tcW w:w="709" w:type="dxa"/>
            <w:vAlign w:val="center"/>
          </w:tcPr>
          <w:p w:rsidR="00ED2EB4" w:rsidRPr="00CE5357" w:rsidRDefault="00ED2EB4" w:rsidP="00941802">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39980</w:t>
            </w:r>
          </w:p>
        </w:tc>
        <w:tc>
          <w:tcPr>
            <w:tcW w:w="567" w:type="dxa"/>
            <w:vAlign w:val="center"/>
          </w:tcPr>
          <w:p w:rsidR="00ED2EB4" w:rsidRPr="00CE5357" w:rsidRDefault="00ED2EB4" w:rsidP="00AE7C4F">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38922</w:t>
            </w:r>
          </w:p>
        </w:tc>
        <w:tc>
          <w:tcPr>
            <w:tcW w:w="567" w:type="dxa"/>
            <w:vAlign w:val="center"/>
          </w:tcPr>
          <w:p w:rsidR="00ED2EB4" w:rsidRPr="00CE5357" w:rsidRDefault="00ED2EB4" w:rsidP="00F77036">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3698</w:t>
            </w:r>
          </w:p>
        </w:tc>
        <w:tc>
          <w:tcPr>
            <w:tcW w:w="568" w:type="dxa"/>
            <w:vAlign w:val="center"/>
          </w:tcPr>
          <w:p w:rsidR="00ED2EB4" w:rsidRPr="00CE5357" w:rsidRDefault="00ED2EB4" w:rsidP="00F77036">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42620</w:t>
            </w:r>
          </w:p>
        </w:tc>
        <w:tc>
          <w:tcPr>
            <w:tcW w:w="559" w:type="dxa"/>
            <w:vAlign w:val="center"/>
          </w:tcPr>
          <w:p w:rsidR="00ED2EB4" w:rsidRPr="0074365B" w:rsidRDefault="00ED2EB4" w:rsidP="006C5574">
            <w:pPr>
              <w:spacing w:after="0" w:line="240" w:lineRule="auto"/>
              <w:jc w:val="center"/>
              <w:rPr>
                <w:rFonts w:ascii="Times New Roman" w:hAnsi="Times New Roman"/>
                <w:sz w:val="14"/>
                <w:szCs w:val="14"/>
                <w:lang w:eastAsia="ru-RU"/>
              </w:rPr>
            </w:pPr>
            <w:r w:rsidRPr="0074365B">
              <w:rPr>
                <w:rFonts w:ascii="Times New Roman" w:hAnsi="Times New Roman"/>
                <w:sz w:val="14"/>
                <w:szCs w:val="14"/>
                <w:lang w:eastAsia="ru-RU"/>
              </w:rPr>
              <w:t>389</w:t>
            </w:r>
            <w:r w:rsidR="006C5574" w:rsidRPr="0074365B">
              <w:rPr>
                <w:rFonts w:ascii="Times New Roman" w:hAnsi="Times New Roman"/>
                <w:sz w:val="14"/>
                <w:szCs w:val="14"/>
                <w:lang w:eastAsia="ru-RU"/>
              </w:rPr>
              <w:t>96</w:t>
            </w:r>
          </w:p>
        </w:tc>
        <w:tc>
          <w:tcPr>
            <w:tcW w:w="575" w:type="dxa"/>
            <w:gridSpan w:val="3"/>
            <w:vAlign w:val="center"/>
          </w:tcPr>
          <w:p w:rsidR="00ED2EB4" w:rsidRPr="0074365B" w:rsidRDefault="00ED2EB4" w:rsidP="00BB249B">
            <w:pPr>
              <w:spacing w:after="0" w:line="240" w:lineRule="auto"/>
              <w:jc w:val="center"/>
              <w:rPr>
                <w:rFonts w:ascii="Times New Roman" w:hAnsi="Times New Roman"/>
                <w:sz w:val="14"/>
                <w:szCs w:val="14"/>
                <w:lang w:eastAsia="ru-RU"/>
              </w:rPr>
            </w:pPr>
            <w:r w:rsidRPr="0074365B">
              <w:rPr>
                <w:rFonts w:ascii="Times New Roman" w:hAnsi="Times New Roman"/>
                <w:sz w:val="14"/>
                <w:szCs w:val="14"/>
                <w:lang w:eastAsia="ru-RU"/>
              </w:rPr>
              <w:t>3</w:t>
            </w:r>
            <w:r w:rsidR="00BB249B" w:rsidRPr="0074365B">
              <w:rPr>
                <w:rFonts w:ascii="Times New Roman" w:hAnsi="Times New Roman"/>
                <w:sz w:val="14"/>
                <w:szCs w:val="14"/>
                <w:lang w:eastAsia="ru-RU"/>
              </w:rPr>
              <w:t>704</w:t>
            </w:r>
          </w:p>
        </w:tc>
        <w:tc>
          <w:tcPr>
            <w:tcW w:w="661" w:type="dxa"/>
            <w:vAlign w:val="center"/>
          </w:tcPr>
          <w:p w:rsidR="00ED2EB4" w:rsidRPr="0074365B" w:rsidRDefault="00ED2EB4" w:rsidP="00BB249B">
            <w:pPr>
              <w:spacing w:after="0" w:line="240" w:lineRule="auto"/>
              <w:jc w:val="center"/>
              <w:rPr>
                <w:rFonts w:ascii="Times New Roman" w:hAnsi="Times New Roman"/>
                <w:sz w:val="14"/>
                <w:szCs w:val="14"/>
                <w:lang w:eastAsia="ru-RU"/>
              </w:rPr>
            </w:pPr>
            <w:r w:rsidRPr="0074365B">
              <w:rPr>
                <w:rFonts w:ascii="Times New Roman" w:hAnsi="Times New Roman"/>
                <w:sz w:val="14"/>
                <w:szCs w:val="14"/>
                <w:lang w:eastAsia="ru-RU"/>
              </w:rPr>
              <w:t>42</w:t>
            </w:r>
            <w:r w:rsidR="00BB249B" w:rsidRPr="0074365B">
              <w:rPr>
                <w:rFonts w:ascii="Times New Roman" w:hAnsi="Times New Roman"/>
                <w:sz w:val="14"/>
                <w:szCs w:val="14"/>
                <w:lang w:eastAsia="ru-RU"/>
              </w:rPr>
              <w:t>70</w:t>
            </w:r>
            <w:r w:rsidRPr="0074365B">
              <w:rPr>
                <w:rFonts w:ascii="Times New Roman" w:hAnsi="Times New Roman"/>
                <w:sz w:val="14"/>
                <w:szCs w:val="14"/>
                <w:lang w:eastAsia="ru-RU"/>
              </w:rPr>
              <w:t>0</w:t>
            </w:r>
          </w:p>
        </w:tc>
        <w:tc>
          <w:tcPr>
            <w:tcW w:w="709" w:type="dxa"/>
            <w:gridSpan w:val="2"/>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46544,5</w:t>
            </w:r>
          </w:p>
        </w:tc>
        <w:tc>
          <w:tcPr>
            <w:tcW w:w="661"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16491,1</w:t>
            </w:r>
          </w:p>
        </w:tc>
        <w:tc>
          <w:tcPr>
            <w:tcW w:w="709"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63038,6</w:t>
            </w:r>
          </w:p>
        </w:tc>
        <w:tc>
          <w:tcPr>
            <w:tcW w:w="567" w:type="dxa"/>
            <w:gridSpan w:val="2"/>
            <w:noWrap/>
            <w:vAlign w:val="center"/>
          </w:tcPr>
          <w:p w:rsidR="00ED2EB4" w:rsidRPr="00CE5357" w:rsidRDefault="00ED2EB4" w:rsidP="00510FF8">
            <w:pPr>
              <w:spacing w:after="0" w:line="240" w:lineRule="auto"/>
              <w:jc w:val="center"/>
              <w:rPr>
                <w:rFonts w:ascii="Times New Roman" w:hAnsi="Times New Roman"/>
                <w:sz w:val="14"/>
                <w:szCs w:val="14"/>
                <w:lang w:eastAsia="ru-RU"/>
              </w:rPr>
            </w:pPr>
            <w:r w:rsidRPr="00CE5357">
              <w:rPr>
                <w:rFonts w:ascii="Times New Roman" w:hAnsi="Times New Roman"/>
                <w:sz w:val="14"/>
                <w:szCs w:val="14"/>
                <w:lang w:eastAsia="ru-RU"/>
              </w:rPr>
              <w:t>46544,5</w:t>
            </w:r>
          </w:p>
        </w:tc>
        <w:tc>
          <w:tcPr>
            <w:tcW w:w="708"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16491,1</w:t>
            </w:r>
          </w:p>
        </w:tc>
        <w:tc>
          <w:tcPr>
            <w:tcW w:w="804" w:type="dxa"/>
            <w:gridSpan w:val="2"/>
            <w:noWrap/>
            <w:vAlign w:val="center"/>
          </w:tcPr>
          <w:p w:rsidR="00ED2EB4" w:rsidRPr="00CE5357" w:rsidRDefault="00ED2EB4" w:rsidP="00510FF8">
            <w:pPr>
              <w:spacing w:after="0"/>
              <w:jc w:val="center"/>
              <w:rPr>
                <w:rFonts w:ascii="Times New Roman" w:hAnsi="Times New Roman"/>
                <w:sz w:val="14"/>
                <w:szCs w:val="14"/>
              </w:rPr>
            </w:pPr>
            <w:r w:rsidRPr="00CE5357">
              <w:rPr>
                <w:rFonts w:ascii="Times New Roman" w:hAnsi="Times New Roman"/>
                <w:sz w:val="14"/>
                <w:szCs w:val="14"/>
              </w:rPr>
              <w:t>63038,6</w:t>
            </w:r>
          </w:p>
        </w:tc>
      </w:tr>
    </w:tbl>
    <w:p w:rsidR="00943917" w:rsidRDefault="00943917">
      <w:pPr>
        <w:spacing w:after="160" w:line="259" w:lineRule="auto"/>
        <w:rPr>
          <w:rFonts w:eastAsia="Times New Roman"/>
          <w:b/>
          <w:iCs/>
          <w:szCs w:val="28"/>
          <w:lang w:eastAsia="ru-RU"/>
        </w:rPr>
        <w:sectPr w:rsidR="00943917" w:rsidSect="00284760">
          <w:pgSz w:w="16838" w:h="11906" w:orient="landscape"/>
          <w:pgMar w:top="1701" w:right="1134" w:bottom="851" w:left="1134" w:header="709" w:footer="709" w:gutter="0"/>
          <w:cols w:space="720"/>
          <w:titlePg/>
          <w:docGrid w:linePitch="299"/>
        </w:sectPr>
      </w:pPr>
    </w:p>
    <w:p w:rsidR="00BF64BF" w:rsidRDefault="00BF64BF" w:rsidP="000D0ED8">
      <w:pPr>
        <w:pStyle w:val="22"/>
        <w:spacing w:before="200" w:after="200" w:line="360" w:lineRule="auto"/>
        <w:ind w:firstLine="709"/>
        <w:jc w:val="both"/>
        <w:rPr>
          <w:color w:val="000000"/>
          <w:szCs w:val="20"/>
        </w:rPr>
      </w:pPr>
      <w:bookmarkStart w:id="5" w:name="_Toc14253774"/>
      <w:r w:rsidRPr="000D0ED8">
        <w:rPr>
          <w:color w:val="000000"/>
          <w:szCs w:val="20"/>
        </w:rPr>
        <w:lastRenderedPageBreak/>
        <w:t xml:space="preserve">Прогнозный баланс отпуска тепловой энергии потребителям </w:t>
      </w:r>
      <w:proofErr w:type="gramStart"/>
      <w:r w:rsidRPr="000D0ED8">
        <w:rPr>
          <w:color w:val="000000"/>
          <w:szCs w:val="20"/>
        </w:rPr>
        <w:t>г</w:t>
      </w:r>
      <w:proofErr w:type="gramEnd"/>
      <w:r w:rsidRPr="000D0ED8">
        <w:rPr>
          <w:color w:val="000000"/>
          <w:szCs w:val="20"/>
        </w:rPr>
        <w:t>.</w:t>
      </w:r>
      <w:r w:rsidR="00943917">
        <w:rPr>
          <w:color w:val="000000"/>
          <w:szCs w:val="20"/>
        </w:rPr>
        <w:t xml:space="preserve"> </w:t>
      </w:r>
      <w:r w:rsidRPr="000D0ED8">
        <w:rPr>
          <w:color w:val="000000"/>
          <w:szCs w:val="20"/>
        </w:rPr>
        <w:t xml:space="preserve">Ливны в зоне </w:t>
      </w:r>
      <w:r w:rsidR="000D0ED8" w:rsidRPr="000D0ED8">
        <w:rPr>
          <w:color w:val="000000"/>
          <w:szCs w:val="20"/>
        </w:rPr>
        <w:t xml:space="preserve">действия </w:t>
      </w:r>
      <w:r w:rsidR="00597242" w:rsidRPr="00597242">
        <w:rPr>
          <w:color w:val="000000"/>
          <w:szCs w:val="20"/>
        </w:rPr>
        <w:t>ПАО</w:t>
      </w:r>
      <w:r w:rsidR="007B45EA">
        <w:rPr>
          <w:color w:val="000000"/>
          <w:szCs w:val="20"/>
        </w:rPr>
        <w:t xml:space="preserve"> </w:t>
      </w:r>
      <w:r w:rsidR="007B45EA" w:rsidRPr="000656FC">
        <w:rPr>
          <w:color w:val="auto"/>
          <w:szCs w:val="20"/>
        </w:rPr>
        <w:t>(с 03.03.2023 года АО)</w:t>
      </w:r>
      <w:r w:rsidR="00597242" w:rsidRPr="00597242">
        <w:rPr>
          <w:color w:val="000000"/>
          <w:szCs w:val="20"/>
        </w:rPr>
        <w:t xml:space="preserve"> «КВАДРА» – «Орловская генерация»</w:t>
      </w:r>
      <w:r w:rsidRPr="000D0ED8">
        <w:rPr>
          <w:color w:val="000000"/>
          <w:szCs w:val="20"/>
        </w:rPr>
        <w:t xml:space="preserve"> на 2020-2024 года, представлен в таблице </w:t>
      </w:r>
      <w:r w:rsidR="000D0ED8" w:rsidRPr="000D0ED8">
        <w:rPr>
          <w:color w:val="000000"/>
          <w:szCs w:val="20"/>
        </w:rPr>
        <w:t>1.2.3.</w:t>
      </w:r>
      <w:bookmarkEnd w:id="5"/>
    </w:p>
    <w:p w:rsidR="000D0ED8" w:rsidRPr="000D0ED8" w:rsidRDefault="000D0ED8" w:rsidP="000D0ED8">
      <w:pPr>
        <w:jc w:val="right"/>
        <w:rPr>
          <w:rFonts w:ascii="Times New Roman" w:hAnsi="Times New Roman"/>
          <w:b/>
          <w:sz w:val="28"/>
        </w:rPr>
      </w:pPr>
      <w:r w:rsidRPr="000D0ED8">
        <w:rPr>
          <w:rFonts w:ascii="Times New Roman" w:hAnsi="Times New Roman"/>
          <w:b/>
          <w:sz w:val="28"/>
        </w:rPr>
        <w:t>Таблица 1.2.3</w:t>
      </w:r>
    </w:p>
    <w:tbl>
      <w:tblPr>
        <w:tblStyle w:val="aff1"/>
        <w:tblW w:w="0" w:type="auto"/>
        <w:tblLook w:val="04A0"/>
      </w:tblPr>
      <w:tblGrid>
        <w:gridCol w:w="701"/>
        <w:gridCol w:w="1993"/>
        <w:gridCol w:w="789"/>
        <w:gridCol w:w="1073"/>
        <w:gridCol w:w="1103"/>
        <w:gridCol w:w="1106"/>
        <w:gridCol w:w="1104"/>
        <w:gridCol w:w="1702"/>
      </w:tblGrid>
      <w:tr w:rsidR="00BF64BF" w:rsidRPr="00BF64BF" w:rsidTr="00BF64BF">
        <w:tc>
          <w:tcPr>
            <w:tcW w:w="703" w:type="dxa"/>
            <w:vAlign w:val="center"/>
          </w:tcPr>
          <w:p w:rsidR="00BF64BF" w:rsidRPr="00BF64BF" w:rsidRDefault="00BF64BF" w:rsidP="00BF64BF">
            <w:pPr>
              <w:spacing w:after="0"/>
              <w:jc w:val="center"/>
              <w:rPr>
                <w:rFonts w:ascii="Times New Roman" w:hAnsi="Times New Roman"/>
                <w:b/>
                <w:sz w:val="24"/>
                <w:szCs w:val="24"/>
              </w:rPr>
            </w:pPr>
            <w:r w:rsidRPr="00BF64BF">
              <w:rPr>
                <w:rFonts w:ascii="Times New Roman" w:hAnsi="Times New Roman"/>
                <w:b/>
                <w:sz w:val="24"/>
                <w:szCs w:val="24"/>
              </w:rPr>
              <w:t>№</w:t>
            </w:r>
          </w:p>
        </w:tc>
        <w:tc>
          <w:tcPr>
            <w:tcW w:w="209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Показатели</w:t>
            </w:r>
          </w:p>
        </w:tc>
        <w:tc>
          <w:tcPr>
            <w:tcW w:w="822"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 xml:space="preserve">Ед. </w:t>
            </w:r>
            <w:proofErr w:type="spellStart"/>
            <w:r w:rsidRPr="00BF64BF">
              <w:rPr>
                <w:rFonts w:ascii="Times New Roman" w:hAnsi="Times New Roman"/>
                <w:b/>
                <w:sz w:val="24"/>
                <w:szCs w:val="24"/>
              </w:rPr>
              <w:t>изм</w:t>
            </w:r>
            <w:proofErr w:type="spellEnd"/>
            <w:r w:rsidRPr="00BF64BF">
              <w:rPr>
                <w:rFonts w:ascii="Times New Roman" w:hAnsi="Times New Roman"/>
                <w:b/>
                <w:sz w:val="24"/>
                <w:szCs w:val="24"/>
              </w:rPr>
              <w:t>.</w:t>
            </w:r>
          </w:p>
        </w:tc>
        <w:tc>
          <w:tcPr>
            <w:tcW w:w="1188"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2020 г.</w:t>
            </w:r>
          </w:p>
        </w:tc>
        <w:tc>
          <w:tcPr>
            <w:tcW w:w="1190"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2021г.</w:t>
            </w:r>
          </w:p>
        </w:tc>
        <w:tc>
          <w:tcPr>
            <w:tcW w:w="118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2022 г.</w:t>
            </w:r>
          </w:p>
        </w:tc>
        <w:tc>
          <w:tcPr>
            <w:tcW w:w="1191"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2023г.</w:t>
            </w:r>
          </w:p>
        </w:tc>
        <w:tc>
          <w:tcPr>
            <w:tcW w:w="118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2024 г.</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Отпуск тепловой энергии с коллекторов источника ТЭ</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93,64</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20267B" w:rsidP="0020267B">
            <w:pPr>
              <w:jc w:val="center"/>
              <w:rPr>
                <w:rFonts w:ascii="Times New Roman" w:hAnsi="Times New Roman"/>
                <w:sz w:val="24"/>
                <w:szCs w:val="24"/>
              </w:rPr>
            </w:pPr>
            <w:r>
              <w:rPr>
                <w:rFonts w:ascii="Times New Roman" w:hAnsi="Times New Roman"/>
                <w:sz w:val="24"/>
                <w:szCs w:val="24"/>
              </w:rPr>
              <w:t>87</w:t>
            </w:r>
            <w:r w:rsidR="00BF64BF" w:rsidRPr="00BF64BF">
              <w:rPr>
                <w:rFonts w:ascii="Times New Roman" w:hAnsi="Times New Roman"/>
                <w:sz w:val="24"/>
                <w:szCs w:val="24"/>
              </w:rPr>
              <w:t>,</w:t>
            </w:r>
            <w:r>
              <w:rPr>
                <w:rFonts w:ascii="Times New Roman" w:hAnsi="Times New Roman"/>
                <w:sz w:val="24"/>
                <w:szCs w:val="24"/>
              </w:rPr>
              <w:t>245</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0656FC" w:rsidP="00BF64BF">
            <w:pPr>
              <w:jc w:val="center"/>
              <w:rPr>
                <w:rFonts w:ascii="Times New Roman" w:hAnsi="Times New Roman"/>
                <w:sz w:val="24"/>
                <w:szCs w:val="24"/>
              </w:rPr>
            </w:pPr>
            <w:r w:rsidRPr="00BF64BF">
              <w:rPr>
                <w:rFonts w:ascii="Times New Roman" w:hAnsi="Times New Roman"/>
                <w:sz w:val="24"/>
                <w:szCs w:val="24"/>
              </w:rPr>
              <w:t>93,17</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Потери ТЭ</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потребителям, в том числе:</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93,64</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20267B" w:rsidP="0020267B">
            <w:pPr>
              <w:jc w:val="center"/>
              <w:rPr>
                <w:rFonts w:ascii="Times New Roman" w:hAnsi="Times New Roman"/>
                <w:sz w:val="24"/>
                <w:szCs w:val="24"/>
              </w:rPr>
            </w:pPr>
            <w:r>
              <w:rPr>
                <w:rFonts w:ascii="Times New Roman" w:hAnsi="Times New Roman"/>
                <w:sz w:val="24"/>
                <w:szCs w:val="24"/>
              </w:rPr>
              <w:t>87</w:t>
            </w:r>
            <w:r w:rsidR="00BF64BF" w:rsidRPr="00BF64BF">
              <w:rPr>
                <w:rFonts w:ascii="Times New Roman" w:hAnsi="Times New Roman"/>
                <w:sz w:val="24"/>
                <w:szCs w:val="24"/>
              </w:rPr>
              <w:t>,</w:t>
            </w:r>
            <w:r>
              <w:rPr>
                <w:rFonts w:ascii="Times New Roman" w:hAnsi="Times New Roman"/>
                <w:sz w:val="24"/>
                <w:szCs w:val="24"/>
              </w:rPr>
              <w:t>245</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коллекторным потребителям</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32,82</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32,62</w:t>
            </w:r>
          </w:p>
        </w:tc>
        <w:tc>
          <w:tcPr>
            <w:tcW w:w="1189" w:type="dxa"/>
            <w:vAlign w:val="center"/>
          </w:tcPr>
          <w:p w:rsidR="00BF64BF" w:rsidRPr="00BF64BF" w:rsidRDefault="00BF64BF" w:rsidP="0020267B">
            <w:pPr>
              <w:jc w:val="center"/>
              <w:rPr>
                <w:rFonts w:ascii="Times New Roman" w:hAnsi="Times New Roman"/>
                <w:sz w:val="24"/>
                <w:szCs w:val="24"/>
              </w:rPr>
            </w:pPr>
            <w:r w:rsidRPr="00BF64BF">
              <w:rPr>
                <w:rFonts w:ascii="Times New Roman" w:hAnsi="Times New Roman"/>
                <w:sz w:val="24"/>
                <w:szCs w:val="24"/>
              </w:rPr>
              <w:t>3</w:t>
            </w:r>
            <w:r w:rsidR="0020267B">
              <w:rPr>
                <w:rFonts w:ascii="Times New Roman" w:hAnsi="Times New Roman"/>
                <w:sz w:val="24"/>
                <w:szCs w:val="24"/>
              </w:rPr>
              <w:t>6</w:t>
            </w:r>
            <w:r w:rsidRPr="00BF64BF">
              <w:rPr>
                <w:rFonts w:ascii="Times New Roman" w:hAnsi="Times New Roman"/>
                <w:sz w:val="24"/>
                <w:szCs w:val="24"/>
              </w:rPr>
              <w:t>,</w:t>
            </w:r>
            <w:r w:rsidR="0020267B">
              <w:rPr>
                <w:rFonts w:ascii="Times New Roman" w:hAnsi="Times New Roman"/>
                <w:sz w:val="24"/>
                <w:szCs w:val="24"/>
              </w:rPr>
              <w:t>881</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32,62</w:t>
            </w:r>
          </w:p>
        </w:tc>
        <w:tc>
          <w:tcPr>
            <w:tcW w:w="1189" w:type="dxa"/>
            <w:vAlign w:val="center"/>
          </w:tcPr>
          <w:p w:rsidR="00BF64BF" w:rsidRDefault="00BF64BF" w:rsidP="00DA7F06">
            <w:pPr>
              <w:jc w:val="center"/>
              <w:rPr>
                <w:rFonts w:ascii="Times New Roman" w:hAnsi="Times New Roman"/>
                <w:sz w:val="24"/>
                <w:szCs w:val="24"/>
              </w:rPr>
            </w:pPr>
            <w:r w:rsidRPr="00BF64BF">
              <w:rPr>
                <w:rFonts w:ascii="Times New Roman" w:hAnsi="Times New Roman"/>
                <w:sz w:val="24"/>
                <w:szCs w:val="24"/>
              </w:rPr>
              <w:t>3</w:t>
            </w:r>
            <w:r w:rsidR="00DA7F06">
              <w:rPr>
                <w:rFonts w:ascii="Times New Roman" w:hAnsi="Times New Roman"/>
                <w:sz w:val="24"/>
                <w:szCs w:val="24"/>
              </w:rPr>
              <w:t>4</w:t>
            </w:r>
            <w:r w:rsidRPr="00BF64BF">
              <w:rPr>
                <w:rFonts w:ascii="Times New Roman" w:hAnsi="Times New Roman"/>
                <w:sz w:val="24"/>
                <w:szCs w:val="24"/>
              </w:rPr>
              <w:t>,</w:t>
            </w:r>
            <w:r w:rsidR="00DA7F06">
              <w:rPr>
                <w:rFonts w:ascii="Times New Roman" w:hAnsi="Times New Roman"/>
                <w:sz w:val="24"/>
                <w:szCs w:val="24"/>
              </w:rPr>
              <w:t>40</w:t>
            </w:r>
          </w:p>
          <w:p w:rsidR="00D961F0" w:rsidRDefault="00D961F0" w:rsidP="00DA7F06">
            <w:pPr>
              <w:jc w:val="center"/>
              <w:rPr>
                <w:rFonts w:ascii="Times New Roman" w:hAnsi="Times New Roman"/>
                <w:sz w:val="24"/>
                <w:szCs w:val="24"/>
              </w:rPr>
            </w:pPr>
            <w:r>
              <w:rPr>
                <w:rFonts w:ascii="Times New Roman" w:hAnsi="Times New Roman"/>
                <w:sz w:val="24"/>
                <w:szCs w:val="24"/>
              </w:rPr>
              <w:t xml:space="preserve">в том числе: </w:t>
            </w:r>
          </w:p>
          <w:p w:rsidR="00D961F0" w:rsidRDefault="00D961F0" w:rsidP="00DA7F06">
            <w:pPr>
              <w:jc w:val="center"/>
              <w:rPr>
                <w:rFonts w:ascii="Times New Roman" w:hAnsi="Times New Roman"/>
                <w:sz w:val="24"/>
                <w:szCs w:val="24"/>
              </w:rPr>
            </w:pPr>
            <w:r>
              <w:rPr>
                <w:rFonts w:ascii="Times New Roman" w:hAnsi="Times New Roman"/>
                <w:sz w:val="24"/>
                <w:szCs w:val="24"/>
              </w:rPr>
              <w:t xml:space="preserve">29,22 – полезный отпуск тепловой энергии коллекторным потребителям </w:t>
            </w:r>
            <w:r w:rsidR="00D179F4">
              <w:rPr>
                <w:rFonts w:ascii="Times New Roman" w:hAnsi="Times New Roman"/>
                <w:sz w:val="24"/>
                <w:szCs w:val="24"/>
              </w:rPr>
              <w:t>(</w:t>
            </w:r>
            <w:r>
              <w:rPr>
                <w:rFonts w:ascii="Times New Roman" w:hAnsi="Times New Roman"/>
                <w:sz w:val="24"/>
                <w:szCs w:val="24"/>
              </w:rPr>
              <w:t>зон</w:t>
            </w:r>
            <w:r w:rsidR="00D179F4">
              <w:rPr>
                <w:rFonts w:ascii="Times New Roman" w:hAnsi="Times New Roman"/>
                <w:sz w:val="24"/>
                <w:szCs w:val="24"/>
              </w:rPr>
              <w:t>а</w:t>
            </w:r>
            <w:r>
              <w:rPr>
                <w:rFonts w:ascii="Times New Roman" w:hAnsi="Times New Roman"/>
                <w:sz w:val="24"/>
                <w:szCs w:val="24"/>
              </w:rPr>
              <w:t xml:space="preserve"> Ду300</w:t>
            </w:r>
            <w:r w:rsidR="00D179F4">
              <w:rPr>
                <w:rFonts w:ascii="Times New Roman" w:hAnsi="Times New Roman"/>
                <w:sz w:val="24"/>
                <w:szCs w:val="24"/>
              </w:rPr>
              <w:t>)</w:t>
            </w:r>
            <w:r>
              <w:rPr>
                <w:rFonts w:ascii="Times New Roman" w:hAnsi="Times New Roman"/>
                <w:sz w:val="24"/>
                <w:szCs w:val="24"/>
              </w:rPr>
              <w:t>;</w:t>
            </w:r>
          </w:p>
          <w:p w:rsidR="00D961F0" w:rsidRDefault="00D961F0" w:rsidP="00D961F0">
            <w:pPr>
              <w:jc w:val="center"/>
              <w:rPr>
                <w:rFonts w:ascii="Times New Roman" w:hAnsi="Times New Roman"/>
                <w:sz w:val="24"/>
                <w:szCs w:val="24"/>
              </w:rPr>
            </w:pPr>
            <w:r>
              <w:rPr>
                <w:rFonts w:ascii="Times New Roman" w:hAnsi="Times New Roman"/>
                <w:sz w:val="24"/>
                <w:szCs w:val="24"/>
              </w:rPr>
              <w:t>2,2 – полезный отпуск тепловой энергии коллекторным потребителям для ГВС от ЦТП МУП «</w:t>
            </w:r>
            <w:proofErr w:type="spellStart"/>
            <w:r>
              <w:rPr>
                <w:rFonts w:ascii="Times New Roman" w:hAnsi="Times New Roman"/>
                <w:sz w:val="24"/>
                <w:szCs w:val="24"/>
              </w:rPr>
              <w:t>Ливенские</w:t>
            </w:r>
            <w:proofErr w:type="spellEnd"/>
            <w:r>
              <w:rPr>
                <w:rFonts w:ascii="Times New Roman" w:hAnsi="Times New Roman"/>
                <w:sz w:val="24"/>
                <w:szCs w:val="24"/>
              </w:rPr>
              <w:t xml:space="preserve"> тепловые </w:t>
            </w:r>
            <w:r>
              <w:rPr>
                <w:rFonts w:ascii="Times New Roman" w:hAnsi="Times New Roman"/>
                <w:sz w:val="24"/>
                <w:szCs w:val="24"/>
              </w:rPr>
              <w:lastRenderedPageBreak/>
              <w:t>сети»;</w:t>
            </w:r>
          </w:p>
          <w:p w:rsidR="00D961F0" w:rsidRPr="00BF64BF" w:rsidRDefault="00D961F0" w:rsidP="00D961F0">
            <w:pPr>
              <w:jc w:val="center"/>
              <w:rPr>
                <w:rFonts w:ascii="Times New Roman" w:hAnsi="Times New Roman"/>
                <w:sz w:val="24"/>
                <w:szCs w:val="24"/>
              </w:rPr>
            </w:pPr>
            <w:r>
              <w:rPr>
                <w:rFonts w:ascii="Times New Roman" w:hAnsi="Times New Roman"/>
                <w:sz w:val="24"/>
                <w:szCs w:val="24"/>
              </w:rPr>
              <w:t xml:space="preserve">2,98 – полезный отпуск тепловой энергии прочим </w:t>
            </w:r>
            <w:proofErr w:type="spellStart"/>
            <w:r>
              <w:rPr>
                <w:rFonts w:ascii="Times New Roman" w:hAnsi="Times New Roman"/>
                <w:sz w:val="24"/>
                <w:szCs w:val="24"/>
              </w:rPr>
              <w:t>коллеторным</w:t>
            </w:r>
            <w:proofErr w:type="spellEnd"/>
            <w:r>
              <w:rPr>
                <w:rFonts w:ascii="Times New Roman" w:hAnsi="Times New Roman"/>
                <w:sz w:val="24"/>
                <w:szCs w:val="24"/>
              </w:rPr>
              <w:t xml:space="preserve"> потребителям</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lastRenderedPageBreak/>
              <w:t>1.2.2</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 xml:space="preserve">Полезный отпуск ТЭ коллекторным потребителям на </w:t>
            </w:r>
            <w:r w:rsidR="00AF76DB" w:rsidRPr="00BF64BF">
              <w:rPr>
                <w:rFonts w:ascii="Times New Roman" w:hAnsi="Times New Roman"/>
                <w:sz w:val="24"/>
                <w:szCs w:val="24"/>
              </w:rPr>
              <w:t>компенсацию</w:t>
            </w:r>
            <w:r w:rsidRPr="00BF64BF">
              <w:rPr>
                <w:rFonts w:ascii="Times New Roman" w:hAnsi="Times New Roman"/>
                <w:sz w:val="24"/>
                <w:szCs w:val="24"/>
              </w:rPr>
              <w:t xml:space="preserve"> потерь</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89" w:type="dxa"/>
            <w:vAlign w:val="center"/>
          </w:tcPr>
          <w:p w:rsidR="00BF64BF" w:rsidRPr="00BF64BF" w:rsidRDefault="0020267B" w:rsidP="0020267B">
            <w:pPr>
              <w:jc w:val="center"/>
              <w:rPr>
                <w:rFonts w:ascii="Times New Roman" w:hAnsi="Times New Roman"/>
                <w:sz w:val="24"/>
                <w:szCs w:val="24"/>
              </w:rPr>
            </w:pPr>
            <w:r>
              <w:rPr>
                <w:rFonts w:ascii="Times New Roman" w:hAnsi="Times New Roman"/>
                <w:sz w:val="24"/>
                <w:szCs w:val="24"/>
              </w:rPr>
              <w:t>6</w:t>
            </w:r>
            <w:r w:rsidR="00BF64BF" w:rsidRPr="00BF64BF">
              <w:rPr>
                <w:rFonts w:ascii="Times New Roman" w:hAnsi="Times New Roman"/>
                <w:sz w:val="24"/>
                <w:szCs w:val="24"/>
              </w:rPr>
              <w:t>,</w:t>
            </w:r>
            <w:r>
              <w:rPr>
                <w:rFonts w:ascii="Times New Roman" w:hAnsi="Times New Roman"/>
                <w:sz w:val="24"/>
                <w:szCs w:val="24"/>
              </w:rPr>
              <w:t>717</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89" w:type="dxa"/>
            <w:vAlign w:val="center"/>
          </w:tcPr>
          <w:p w:rsidR="00BF64BF" w:rsidRPr="00BF64BF" w:rsidRDefault="00BF64BF" w:rsidP="00DA7F06">
            <w:pPr>
              <w:jc w:val="center"/>
              <w:rPr>
                <w:rFonts w:ascii="Times New Roman" w:hAnsi="Times New Roman"/>
                <w:sz w:val="24"/>
                <w:szCs w:val="24"/>
              </w:rPr>
            </w:pPr>
            <w:r w:rsidRPr="00BF64BF">
              <w:rPr>
                <w:rFonts w:ascii="Times New Roman" w:hAnsi="Times New Roman"/>
                <w:sz w:val="24"/>
                <w:szCs w:val="24"/>
              </w:rPr>
              <w:t>1</w:t>
            </w:r>
            <w:r w:rsidR="00DA7F06">
              <w:rPr>
                <w:rFonts w:ascii="Times New Roman" w:hAnsi="Times New Roman"/>
                <w:sz w:val="24"/>
                <w:szCs w:val="24"/>
              </w:rPr>
              <w:t>1</w:t>
            </w:r>
            <w:r w:rsidRPr="00BF64BF">
              <w:rPr>
                <w:rFonts w:ascii="Times New Roman" w:hAnsi="Times New Roman"/>
                <w:sz w:val="24"/>
                <w:szCs w:val="24"/>
              </w:rPr>
              <w:t>,6</w:t>
            </w:r>
            <w:r w:rsidR="00DA7F06">
              <w:rPr>
                <w:rFonts w:ascii="Times New Roman" w:hAnsi="Times New Roman"/>
                <w:sz w:val="24"/>
                <w:szCs w:val="24"/>
              </w:rPr>
              <w:t>4</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1.2.3</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конечным сетевым потребителям</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47,13</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46,85</w:t>
            </w:r>
          </w:p>
        </w:tc>
        <w:tc>
          <w:tcPr>
            <w:tcW w:w="1189" w:type="dxa"/>
            <w:vAlign w:val="center"/>
          </w:tcPr>
          <w:p w:rsidR="00BF64BF" w:rsidRPr="00BF64BF" w:rsidRDefault="00BF64BF" w:rsidP="0020267B">
            <w:pPr>
              <w:jc w:val="center"/>
              <w:rPr>
                <w:rFonts w:ascii="Times New Roman" w:hAnsi="Times New Roman"/>
                <w:sz w:val="24"/>
                <w:szCs w:val="24"/>
              </w:rPr>
            </w:pPr>
            <w:r w:rsidRPr="00BF64BF">
              <w:rPr>
                <w:rFonts w:ascii="Times New Roman" w:hAnsi="Times New Roman"/>
                <w:sz w:val="24"/>
                <w:szCs w:val="24"/>
              </w:rPr>
              <w:t>4</w:t>
            </w:r>
            <w:r w:rsidR="0020267B">
              <w:rPr>
                <w:rFonts w:ascii="Times New Roman" w:hAnsi="Times New Roman"/>
                <w:sz w:val="24"/>
                <w:szCs w:val="24"/>
              </w:rPr>
              <w:t>3</w:t>
            </w:r>
            <w:r w:rsidRPr="00BF64BF">
              <w:rPr>
                <w:rFonts w:ascii="Times New Roman" w:hAnsi="Times New Roman"/>
                <w:sz w:val="24"/>
                <w:szCs w:val="24"/>
              </w:rPr>
              <w:t>,</w:t>
            </w:r>
            <w:r w:rsidR="0020267B">
              <w:rPr>
                <w:rFonts w:ascii="Times New Roman" w:hAnsi="Times New Roman"/>
                <w:sz w:val="24"/>
                <w:szCs w:val="24"/>
              </w:rPr>
              <w:t>647</w:t>
            </w:r>
          </w:p>
        </w:tc>
        <w:tc>
          <w:tcPr>
            <w:tcW w:w="1191" w:type="dxa"/>
            <w:vAlign w:val="center"/>
          </w:tcPr>
          <w:p w:rsidR="00BF64BF" w:rsidRPr="00BF64BF" w:rsidRDefault="00BF64BF" w:rsidP="00F75010">
            <w:pPr>
              <w:jc w:val="center"/>
              <w:rPr>
                <w:rFonts w:ascii="Times New Roman" w:hAnsi="Times New Roman"/>
                <w:sz w:val="24"/>
                <w:szCs w:val="24"/>
              </w:rPr>
            </w:pPr>
            <w:r w:rsidRPr="00BF64BF">
              <w:rPr>
                <w:rFonts w:ascii="Times New Roman" w:hAnsi="Times New Roman"/>
                <w:sz w:val="24"/>
                <w:szCs w:val="24"/>
              </w:rPr>
              <w:t>46,8</w:t>
            </w:r>
            <w:r w:rsidR="00F75010">
              <w:rPr>
                <w:rFonts w:ascii="Times New Roman" w:hAnsi="Times New Roman"/>
                <w:sz w:val="24"/>
                <w:szCs w:val="24"/>
              </w:rPr>
              <w:t>6</w:t>
            </w:r>
          </w:p>
        </w:tc>
        <w:tc>
          <w:tcPr>
            <w:tcW w:w="1189" w:type="dxa"/>
            <w:vAlign w:val="center"/>
          </w:tcPr>
          <w:p w:rsidR="00BF64BF" w:rsidRPr="00BF64BF" w:rsidRDefault="00BF64BF" w:rsidP="00DA7F06">
            <w:pPr>
              <w:jc w:val="center"/>
              <w:rPr>
                <w:rFonts w:ascii="Times New Roman" w:hAnsi="Times New Roman"/>
                <w:sz w:val="24"/>
                <w:szCs w:val="24"/>
              </w:rPr>
            </w:pPr>
            <w:r w:rsidRPr="00BF64BF">
              <w:rPr>
                <w:rFonts w:ascii="Times New Roman" w:hAnsi="Times New Roman"/>
                <w:sz w:val="24"/>
                <w:szCs w:val="24"/>
              </w:rPr>
              <w:t>4</w:t>
            </w:r>
            <w:r w:rsidR="00DA7F06">
              <w:rPr>
                <w:rFonts w:ascii="Times New Roman" w:hAnsi="Times New Roman"/>
                <w:sz w:val="24"/>
                <w:szCs w:val="24"/>
              </w:rPr>
              <w:t>7</w:t>
            </w:r>
            <w:r w:rsidRPr="00BF64BF">
              <w:rPr>
                <w:rFonts w:ascii="Times New Roman" w:hAnsi="Times New Roman"/>
                <w:sz w:val="24"/>
                <w:szCs w:val="24"/>
              </w:rPr>
              <w:t>,</w:t>
            </w:r>
            <w:r w:rsidR="00DA7F06">
              <w:rPr>
                <w:rFonts w:ascii="Times New Roman" w:hAnsi="Times New Roman"/>
                <w:sz w:val="24"/>
                <w:szCs w:val="24"/>
              </w:rPr>
              <w:t>13</w:t>
            </w:r>
          </w:p>
        </w:tc>
      </w:tr>
    </w:tbl>
    <w:p w:rsidR="00BF64BF" w:rsidRPr="00BF64BF" w:rsidRDefault="00BF64BF" w:rsidP="00BF64BF"/>
    <w:p w:rsidR="000D0ED8" w:rsidRDefault="000D0ED8">
      <w:pPr>
        <w:spacing w:after="160" w:line="259" w:lineRule="auto"/>
        <w:rPr>
          <w:rFonts w:ascii="Times New Roman" w:eastAsia="Times New Roman" w:hAnsi="Times New Roman" w:cstheme="majorBidi"/>
          <w:b/>
          <w:iCs/>
          <w:color w:val="000000" w:themeColor="text1"/>
          <w:sz w:val="28"/>
          <w:szCs w:val="28"/>
          <w:lang w:eastAsia="ru-RU"/>
        </w:rPr>
      </w:pPr>
      <w:r>
        <w:rPr>
          <w:rFonts w:eastAsia="Times New Roman"/>
          <w:b/>
          <w:iCs/>
          <w:szCs w:val="28"/>
          <w:lang w:eastAsia="ru-RU"/>
        </w:rPr>
        <w:br w:type="page"/>
      </w:r>
    </w:p>
    <w:p w:rsidR="00A05B6D" w:rsidRPr="004A2126" w:rsidRDefault="00A05B6D" w:rsidP="0024690E">
      <w:pPr>
        <w:pStyle w:val="22"/>
        <w:spacing w:before="200" w:after="200"/>
        <w:jc w:val="both"/>
        <w:rPr>
          <w:rFonts w:eastAsia="Times New Roman"/>
          <w:b/>
          <w:iCs/>
          <w:szCs w:val="28"/>
          <w:lang w:eastAsia="ru-RU"/>
        </w:rPr>
      </w:pPr>
      <w:bookmarkStart w:id="6" w:name="_Toc14253775"/>
      <w:r w:rsidRPr="004A2126">
        <w:rPr>
          <w:rFonts w:eastAsia="Times New Roman"/>
          <w:b/>
          <w:iCs/>
          <w:szCs w:val="28"/>
          <w:lang w:eastAsia="ru-RU"/>
        </w:rPr>
        <w:lastRenderedPageBreak/>
        <w:t>1.3.</w:t>
      </w:r>
      <w:r w:rsidR="006D58FA" w:rsidRPr="004A2126">
        <w:rPr>
          <w:b/>
          <w:szCs w:val="28"/>
        </w:rPr>
        <w:t xml:space="preserve"> </w:t>
      </w:r>
      <w:r w:rsidR="006D58FA" w:rsidRPr="004A2126">
        <w:rPr>
          <w:rFonts w:eastAsia="Times New Roman"/>
          <w:b/>
          <w:iCs/>
          <w:szCs w:val="28"/>
          <w:lang w:eastAsia="ru-RU"/>
        </w:rPr>
        <w:t>Существующие и перспективные объемы потребления тепловой энергии (мощн</w:t>
      </w:r>
      <w:r w:rsidR="00C449D2" w:rsidRPr="004A2126">
        <w:rPr>
          <w:rFonts w:eastAsia="Times New Roman"/>
          <w:b/>
          <w:iCs/>
          <w:szCs w:val="28"/>
          <w:lang w:eastAsia="ru-RU"/>
        </w:rPr>
        <w:t>ости) и теплоносителя объектами</w:t>
      </w:r>
      <w:r w:rsidR="006D58FA" w:rsidRPr="004A2126">
        <w:rPr>
          <w:rFonts w:eastAsia="Times New Roman"/>
          <w:b/>
          <w:iCs/>
          <w:szCs w:val="28"/>
          <w:lang w:eastAsia="ru-RU"/>
        </w:rPr>
        <w:t>,</w:t>
      </w:r>
      <w:r w:rsidR="0023149F" w:rsidRPr="004A2126">
        <w:rPr>
          <w:rFonts w:eastAsia="Times New Roman"/>
          <w:b/>
          <w:iCs/>
          <w:szCs w:val="28"/>
          <w:lang w:eastAsia="ru-RU"/>
        </w:rPr>
        <w:t xml:space="preserve"> </w:t>
      </w:r>
      <w:r w:rsidR="006D58FA" w:rsidRPr="004A2126">
        <w:rPr>
          <w:rFonts w:eastAsia="Times New Roman"/>
          <w:b/>
          <w:iCs/>
          <w:szCs w:val="28"/>
          <w:lang w:eastAsia="ru-RU"/>
        </w:rPr>
        <w:t xml:space="preserve">расположенными в </w:t>
      </w:r>
      <w:r w:rsidR="0023149F" w:rsidRPr="004A2126">
        <w:rPr>
          <w:rFonts w:eastAsia="Times New Roman"/>
          <w:b/>
          <w:iCs/>
          <w:szCs w:val="28"/>
          <w:lang w:eastAsia="ru-RU"/>
        </w:rPr>
        <w:t>производственных</w:t>
      </w:r>
      <w:r w:rsidR="006D58FA" w:rsidRPr="004A2126">
        <w:rPr>
          <w:rFonts w:eastAsia="Times New Roman"/>
          <w:b/>
          <w:iCs/>
          <w:szCs w:val="28"/>
          <w:lang w:eastAsia="ru-RU"/>
        </w:rPr>
        <w:t xml:space="preserve"> зонах на каждом этапе</w:t>
      </w:r>
      <w:bookmarkEnd w:id="6"/>
    </w:p>
    <w:p w:rsidR="00A05B6D" w:rsidRPr="004A2126" w:rsidRDefault="0023149F"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i/>
          <w:iCs/>
          <w:sz w:val="28"/>
          <w:szCs w:val="28"/>
          <w:lang w:eastAsia="ru-RU"/>
        </w:rPr>
        <w:t>Производственная зона</w:t>
      </w:r>
      <w:r w:rsidR="00A05B6D" w:rsidRPr="004A2126">
        <w:rPr>
          <w:rFonts w:ascii="Times New Roman" w:eastAsia="Times New Roman" w:hAnsi="Times New Roman"/>
          <w:sz w:val="28"/>
          <w:szCs w:val="28"/>
          <w:lang w:eastAsia="ru-RU"/>
        </w:rPr>
        <w:t xml:space="preserve"> - важнейшая составляющая структуры города (как по размерам, так и по функциональной значимости). Производственные зоны включают в себя промышленные, </w:t>
      </w:r>
      <w:proofErr w:type="spellStart"/>
      <w:r w:rsidR="00A05B6D" w:rsidRPr="004A2126">
        <w:rPr>
          <w:rFonts w:ascii="Times New Roman" w:eastAsia="Times New Roman" w:hAnsi="Times New Roman"/>
          <w:sz w:val="28"/>
          <w:szCs w:val="28"/>
          <w:lang w:eastAsia="ru-RU"/>
        </w:rPr>
        <w:t>коммунально</w:t>
      </w:r>
      <w:proofErr w:type="spellEnd"/>
      <w:r w:rsidR="00A05B6D" w:rsidRPr="004A2126">
        <w:rPr>
          <w:rFonts w:ascii="Times New Roman" w:eastAsia="Times New Roman" w:hAnsi="Times New Roman"/>
          <w:sz w:val="28"/>
          <w:szCs w:val="28"/>
          <w:lang w:eastAsia="ru-RU"/>
        </w:rPr>
        <w:t xml:space="preserve"> - складские объекты, а также обеспечивающую их функционирование инженерную и транспортную инфраструктуры.</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 xml:space="preserve">Объекты производственной </w:t>
      </w:r>
      <w:r w:rsidR="0023149F" w:rsidRPr="004A2126">
        <w:rPr>
          <w:rFonts w:ascii="Times New Roman" w:eastAsia="Times New Roman" w:hAnsi="Times New Roman"/>
          <w:sz w:val="28"/>
          <w:szCs w:val="28"/>
          <w:lang w:eastAsia="ru-RU"/>
        </w:rPr>
        <w:t xml:space="preserve">зоны </w:t>
      </w:r>
      <w:r w:rsidRPr="004A2126">
        <w:rPr>
          <w:rFonts w:ascii="Times New Roman" w:eastAsia="Times New Roman" w:hAnsi="Times New Roman"/>
          <w:sz w:val="28"/>
          <w:szCs w:val="28"/>
          <w:lang w:eastAsia="ru-RU"/>
        </w:rPr>
        <w:t>определяют интенсивность и направления трудовых связей в пределах города и, следовательно, оказывают решающее влияние на формирование и развитие всей его планировочной структуры.</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При размещении промышленных предприятий необходимо учитывать их потребности в грузовых перевозках, энергии, воде, отводе сточных вод и т. д. Предприятия с интенсивным грузопотоком следует размещать за пределами жилой застройки, вблизи транспортных магистралей.</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Целесообразно размещать промышленные предприятия на территории промышленных зон (районов) в составе групп предприятий с общими вспомогательными производствами, объектами инфраструктуры, очистными сооружениями. Такое размещение предприятий позволяет сократить территорию, занятую промышленными объектами, протяженность инженерных коммуникаций и транспортных путей, способствует решению экологических проблем города.</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Типы производственных зон устанавливаются в зависимости от предусматриваемых видов использования недвижимости, ограничений на использование территорий и характера застройки конкретной зоны.</w:t>
      </w:r>
    </w:p>
    <w:p w:rsidR="008D4D8E" w:rsidRPr="000F2467" w:rsidRDefault="008D4D8E" w:rsidP="008D4D8E">
      <w:pPr>
        <w:spacing w:after="0" w:line="360" w:lineRule="auto"/>
        <w:ind w:firstLine="709"/>
        <w:jc w:val="both"/>
        <w:rPr>
          <w:rFonts w:ascii="Times New Roman" w:hAnsi="Times New Roman"/>
          <w:sz w:val="28"/>
          <w:szCs w:val="28"/>
        </w:rPr>
      </w:pPr>
      <w:r w:rsidRPr="000F2467">
        <w:rPr>
          <w:rFonts w:ascii="Times New Roman" w:hAnsi="Times New Roman"/>
          <w:sz w:val="28"/>
          <w:szCs w:val="28"/>
        </w:rPr>
        <w:t xml:space="preserve">Данных о возможном  развитии  производства  организациями  не предоставлено. В связи с этим принимается допущение, что возможный </w:t>
      </w:r>
      <w:r w:rsidRPr="000F2467">
        <w:rPr>
          <w:rFonts w:ascii="Times New Roman" w:hAnsi="Times New Roman"/>
          <w:sz w:val="28"/>
          <w:szCs w:val="28"/>
        </w:rPr>
        <w:lastRenderedPageBreak/>
        <w:t>прирост теплопотребления  при  увеличении  объемов  производимой  продукции  будет компенсироваться  внедрением  современных  энергосберегающих  технологий.</w:t>
      </w:r>
    </w:p>
    <w:p w:rsidR="0024690E" w:rsidRPr="004A2126" w:rsidRDefault="008D4D8E" w:rsidP="008D4D8E">
      <w:pPr>
        <w:autoSpaceDE w:val="0"/>
        <w:spacing w:line="360" w:lineRule="auto"/>
        <w:ind w:firstLine="709"/>
        <w:jc w:val="both"/>
        <w:rPr>
          <w:color w:val="000000"/>
          <w:sz w:val="28"/>
        </w:rPr>
      </w:pPr>
      <w:r w:rsidRPr="000F2467">
        <w:rPr>
          <w:rFonts w:ascii="Times New Roman" w:hAnsi="Times New Roman"/>
          <w:sz w:val="28"/>
          <w:szCs w:val="28"/>
        </w:rPr>
        <w:t xml:space="preserve">Таким образом, значения существующего теплопотребления для промышленных предприятий принимаются неизменными на </w:t>
      </w:r>
      <w:r>
        <w:rPr>
          <w:rFonts w:ascii="Times New Roman" w:hAnsi="Times New Roman"/>
          <w:sz w:val="28"/>
          <w:szCs w:val="28"/>
        </w:rPr>
        <w:t>период до 2030</w:t>
      </w:r>
      <w:r w:rsidRPr="000F2467">
        <w:rPr>
          <w:rFonts w:ascii="Times New Roman" w:hAnsi="Times New Roman"/>
          <w:sz w:val="28"/>
          <w:szCs w:val="28"/>
        </w:rPr>
        <w:t xml:space="preserve"> г. Утвержденные планы развития города на пер</w:t>
      </w:r>
      <w:r>
        <w:rPr>
          <w:rFonts w:ascii="Times New Roman" w:hAnsi="Times New Roman"/>
          <w:sz w:val="28"/>
          <w:szCs w:val="28"/>
        </w:rPr>
        <w:t>иод до 2030</w:t>
      </w:r>
      <w:r w:rsidRPr="000F2467">
        <w:rPr>
          <w:rFonts w:ascii="Times New Roman" w:hAnsi="Times New Roman"/>
          <w:sz w:val="28"/>
          <w:szCs w:val="28"/>
        </w:rPr>
        <w:t xml:space="preserve"> года в части возможного перепрофилирования производственных зон отсутствуют.</w:t>
      </w:r>
      <w:r w:rsidR="0024690E" w:rsidRPr="004A2126">
        <w:rPr>
          <w:color w:val="000000"/>
          <w:sz w:val="28"/>
        </w:rPr>
        <w:br w:type="page"/>
      </w:r>
    </w:p>
    <w:p w:rsidR="003A32E6" w:rsidRPr="004A2126" w:rsidRDefault="00987B84" w:rsidP="0024690E">
      <w:pPr>
        <w:pStyle w:val="14"/>
        <w:spacing w:before="200" w:after="200"/>
        <w:jc w:val="both"/>
      </w:pPr>
      <w:bookmarkStart w:id="7" w:name="_Toc14253776"/>
      <w:r w:rsidRPr="004A2126">
        <w:lastRenderedPageBreak/>
        <w:t>Раздел 2.</w:t>
      </w:r>
      <w:r w:rsidR="001A4D56" w:rsidRPr="004A2126">
        <w:t xml:space="preserve"> Существующие и перспективные балансы тепловой мощности источников тепловой энергии и тепловой нагрузки потребителей</w:t>
      </w:r>
      <w:bookmarkEnd w:id="7"/>
    </w:p>
    <w:p w:rsidR="001A4D56" w:rsidRPr="004A2126" w:rsidRDefault="001A4D56" w:rsidP="0024690E">
      <w:pPr>
        <w:pStyle w:val="22"/>
        <w:spacing w:before="200" w:after="200"/>
        <w:jc w:val="both"/>
        <w:rPr>
          <w:rFonts w:eastAsia="Times New Roman"/>
          <w:b/>
          <w:bCs/>
          <w:color w:val="auto"/>
          <w:lang w:eastAsia="ru-RU"/>
        </w:rPr>
      </w:pPr>
      <w:bookmarkStart w:id="8" w:name="_Toc14253777"/>
      <w:r w:rsidRPr="004A2126">
        <w:rPr>
          <w:b/>
          <w:bCs/>
          <w:color w:val="auto"/>
          <w:lang w:eastAsia="ru-RU"/>
        </w:rPr>
        <w:t>2.1. Описание существующих и перспективных зон действия систем теплоснабжения и источников тепловой энергии</w:t>
      </w:r>
      <w:bookmarkEnd w:id="8"/>
    </w:p>
    <w:p w:rsidR="001A4D56" w:rsidRPr="004A2126" w:rsidRDefault="001A4D56" w:rsidP="008D4D8E">
      <w:pPr>
        <w:pStyle w:val="29"/>
        <w:spacing w:before="120" w:after="200" w:line="360" w:lineRule="auto"/>
        <w:rPr>
          <w:sz w:val="28"/>
          <w:lang w:eastAsia="ru-RU"/>
        </w:rPr>
      </w:pPr>
      <w:r w:rsidRPr="004A2126">
        <w:rPr>
          <w:sz w:val="28"/>
        </w:rPr>
        <w:t>Большая часть застроенной территории</w:t>
      </w:r>
      <w:r w:rsidR="00AF76DB">
        <w:rPr>
          <w:sz w:val="28"/>
        </w:rPr>
        <w:t xml:space="preserve"> </w:t>
      </w:r>
      <w:proofErr w:type="gramStart"/>
      <w:r w:rsidR="008D4D8E">
        <w:rPr>
          <w:sz w:val="28"/>
        </w:rPr>
        <w:t>г</w:t>
      </w:r>
      <w:proofErr w:type="gramEnd"/>
      <w:r w:rsidR="008D4D8E">
        <w:rPr>
          <w:sz w:val="28"/>
        </w:rPr>
        <w:t>. Ливны</w:t>
      </w:r>
      <w:r w:rsidRPr="004A2126">
        <w:rPr>
          <w:sz w:val="28"/>
        </w:rPr>
        <w:t xml:space="preserve"> охвачена зоной централизованного теплоснабжения.</w:t>
      </w:r>
    </w:p>
    <w:p w:rsidR="001A4D56" w:rsidRPr="004A2126" w:rsidRDefault="001A4D56" w:rsidP="008D4D8E">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Зоны деятельности </w:t>
      </w:r>
      <w:proofErr w:type="gramStart"/>
      <w:r w:rsidRPr="004A2126">
        <w:rPr>
          <w:rFonts w:ascii="Times New Roman" w:hAnsi="Times New Roman"/>
          <w:sz w:val="28"/>
          <w:szCs w:val="28"/>
        </w:rPr>
        <w:t>существующих</w:t>
      </w:r>
      <w:proofErr w:type="gramEnd"/>
      <w:r w:rsidRPr="004A2126">
        <w:rPr>
          <w:rFonts w:ascii="Times New Roman" w:hAnsi="Times New Roman"/>
          <w:sz w:val="28"/>
          <w:szCs w:val="28"/>
        </w:rPr>
        <w:t xml:space="preserve"> </w:t>
      </w:r>
      <w:proofErr w:type="spellStart"/>
      <w:r w:rsidRPr="004A2126">
        <w:rPr>
          <w:rFonts w:ascii="Times New Roman" w:hAnsi="Times New Roman"/>
          <w:sz w:val="28"/>
          <w:szCs w:val="28"/>
        </w:rPr>
        <w:t>теплоисточников</w:t>
      </w:r>
      <w:proofErr w:type="spellEnd"/>
      <w:r w:rsidRPr="004A2126">
        <w:rPr>
          <w:rFonts w:ascii="Times New Roman" w:hAnsi="Times New Roman"/>
          <w:sz w:val="28"/>
          <w:szCs w:val="28"/>
        </w:rPr>
        <w:t xml:space="preserve"> в городе </w:t>
      </w:r>
      <w:r w:rsidR="008D4D8E">
        <w:rPr>
          <w:rFonts w:ascii="Times New Roman" w:hAnsi="Times New Roman"/>
          <w:sz w:val="28"/>
          <w:szCs w:val="28"/>
        </w:rPr>
        <w:t xml:space="preserve">Ливны </w:t>
      </w:r>
      <w:r w:rsidRPr="004A2126">
        <w:rPr>
          <w:rFonts w:ascii="Times New Roman" w:hAnsi="Times New Roman"/>
          <w:sz w:val="28"/>
          <w:szCs w:val="28"/>
        </w:rPr>
        <w:t xml:space="preserve">в приведены на </w:t>
      </w:r>
      <w:r w:rsidR="00D31A7B">
        <w:rPr>
          <w:rFonts w:ascii="Times New Roman" w:hAnsi="Times New Roman"/>
          <w:sz w:val="28"/>
          <w:szCs w:val="28"/>
        </w:rPr>
        <w:t>рисунке 2.1</w:t>
      </w:r>
      <w:r w:rsidRPr="004A2126">
        <w:rPr>
          <w:rFonts w:ascii="Times New Roman" w:hAnsi="Times New Roman"/>
          <w:sz w:val="28"/>
          <w:szCs w:val="28"/>
        </w:rPr>
        <w:t>.</w:t>
      </w:r>
    </w:p>
    <w:p w:rsidR="001A4D56" w:rsidRPr="004A2126" w:rsidRDefault="001A4D56" w:rsidP="001A4D56">
      <w:pPr>
        <w:pStyle w:val="S0"/>
        <w:ind w:firstLine="0"/>
        <w:rPr>
          <w:b/>
          <w:sz w:val="20"/>
          <w:szCs w:val="20"/>
        </w:rPr>
        <w:sectPr w:rsidR="001A4D56" w:rsidRPr="004A2126" w:rsidSect="008B7FE7">
          <w:pgSz w:w="11906" w:h="16838"/>
          <w:pgMar w:top="1134" w:right="850" w:bottom="1134" w:left="1701" w:header="709" w:footer="709" w:gutter="0"/>
          <w:cols w:space="720"/>
          <w:titlePg/>
          <w:docGrid w:linePitch="299"/>
        </w:sectPr>
      </w:pPr>
    </w:p>
    <w:p w:rsidR="002525D8" w:rsidRPr="004A2126" w:rsidRDefault="007127E2" w:rsidP="002525D8">
      <w:pPr>
        <w:pStyle w:val="S0"/>
        <w:ind w:firstLine="0"/>
        <w:jc w:val="center"/>
        <w:rPr>
          <w:b/>
          <w:sz w:val="20"/>
          <w:szCs w:val="20"/>
        </w:rPr>
      </w:pPr>
      <w:r>
        <w:rPr>
          <w:noProof/>
          <w:lang w:eastAsia="ru-RU"/>
        </w:rPr>
        <w:lastRenderedPageBreak/>
        <w:drawing>
          <wp:inline distT="0" distB="0" distL="0" distR="0">
            <wp:extent cx="7439025" cy="5181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39025" cy="5181600"/>
                    </a:xfrm>
                    <a:prstGeom prst="rect">
                      <a:avLst/>
                    </a:prstGeom>
                  </pic:spPr>
                </pic:pic>
              </a:graphicData>
            </a:graphic>
          </wp:inline>
        </w:drawing>
      </w:r>
    </w:p>
    <w:p w:rsidR="009E1780" w:rsidRPr="004A2126" w:rsidRDefault="001A4D56" w:rsidP="008D4D8E">
      <w:pPr>
        <w:pStyle w:val="S0"/>
        <w:ind w:firstLine="0"/>
        <w:jc w:val="center"/>
        <w:rPr>
          <w:sz w:val="20"/>
          <w:szCs w:val="20"/>
        </w:rPr>
        <w:sectPr w:rsidR="009E1780" w:rsidRPr="004A2126" w:rsidSect="009E1780">
          <w:pgSz w:w="16838" w:h="11906" w:orient="landscape"/>
          <w:pgMar w:top="1701" w:right="1134" w:bottom="851" w:left="1134" w:header="709" w:footer="709" w:gutter="0"/>
          <w:cols w:space="720"/>
          <w:docGrid w:linePitch="299"/>
        </w:sectPr>
      </w:pPr>
      <w:r w:rsidRPr="004A2126">
        <w:rPr>
          <w:sz w:val="28"/>
          <w:szCs w:val="20"/>
        </w:rPr>
        <w:t xml:space="preserve">Рисунок </w:t>
      </w:r>
      <w:r w:rsidR="002525D8" w:rsidRPr="004A2126">
        <w:rPr>
          <w:sz w:val="28"/>
          <w:szCs w:val="20"/>
        </w:rPr>
        <w:t>2</w:t>
      </w:r>
      <w:r w:rsidRPr="004A2126">
        <w:rPr>
          <w:sz w:val="28"/>
          <w:szCs w:val="20"/>
        </w:rPr>
        <w:t xml:space="preserve">.1. Зоны деятельности </w:t>
      </w:r>
      <w:proofErr w:type="spellStart"/>
      <w:r w:rsidRPr="004A2126">
        <w:rPr>
          <w:sz w:val="28"/>
          <w:szCs w:val="20"/>
        </w:rPr>
        <w:t>теплоисточников</w:t>
      </w:r>
      <w:proofErr w:type="spellEnd"/>
      <w:r w:rsidRPr="004A2126">
        <w:rPr>
          <w:sz w:val="28"/>
          <w:szCs w:val="20"/>
        </w:rPr>
        <w:t xml:space="preserve"> города </w:t>
      </w:r>
      <w:r w:rsidR="00F669A1">
        <w:rPr>
          <w:sz w:val="28"/>
          <w:szCs w:val="20"/>
        </w:rPr>
        <w:t>Ливны</w:t>
      </w:r>
      <w:r w:rsidRPr="004A2126">
        <w:rPr>
          <w:noProof/>
          <w:sz w:val="20"/>
          <w:szCs w:val="20"/>
          <w:lang w:eastAsia="ru-RU"/>
        </w:rPr>
        <w:br w:type="page"/>
      </w:r>
    </w:p>
    <w:p w:rsidR="001563CD" w:rsidRPr="00641183" w:rsidRDefault="001563CD" w:rsidP="00AB127F">
      <w:pPr>
        <w:pStyle w:val="22"/>
        <w:spacing w:before="200" w:after="200"/>
        <w:jc w:val="both"/>
        <w:rPr>
          <w:rFonts w:eastAsia="Times New Roman"/>
          <w:b/>
          <w:bCs/>
          <w:color w:val="auto"/>
          <w:lang w:eastAsia="ru-RU"/>
        </w:rPr>
      </w:pPr>
      <w:bookmarkStart w:id="9" w:name="_Toc14253778"/>
      <w:r w:rsidRPr="004A2126">
        <w:rPr>
          <w:b/>
          <w:bCs/>
          <w:color w:val="auto"/>
          <w:lang w:eastAsia="ru-RU"/>
        </w:rPr>
        <w:lastRenderedPageBreak/>
        <w:t xml:space="preserve">2.2. Описание существующих и перспективных зон действия </w:t>
      </w:r>
      <w:r w:rsidRPr="00641183">
        <w:rPr>
          <w:b/>
          <w:bCs/>
          <w:color w:val="auto"/>
          <w:lang w:eastAsia="ru-RU"/>
        </w:rPr>
        <w:t>индивидуальных источников тепловой энергии</w:t>
      </w:r>
      <w:bookmarkEnd w:id="9"/>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641183">
        <w:rPr>
          <w:rFonts w:ascii="Times New Roman" w:hAnsi="Times New Roman"/>
          <w:color w:val="000000"/>
          <w:sz w:val="28"/>
          <w:szCs w:val="28"/>
        </w:rPr>
        <w:t xml:space="preserve">В качестве индивидуальных источников тепловой энергии приняты </w:t>
      </w:r>
      <w:proofErr w:type="spellStart"/>
      <w:r w:rsidRPr="00641183">
        <w:rPr>
          <w:rFonts w:ascii="Times New Roman" w:hAnsi="Times New Roman"/>
          <w:color w:val="000000"/>
          <w:sz w:val="28"/>
          <w:szCs w:val="28"/>
        </w:rPr>
        <w:t>теплогенераторы</w:t>
      </w:r>
      <w:proofErr w:type="spellEnd"/>
      <w:r w:rsidRPr="00641183">
        <w:rPr>
          <w:rFonts w:ascii="Times New Roman" w:hAnsi="Times New Roman"/>
          <w:color w:val="000000"/>
          <w:sz w:val="28"/>
          <w:szCs w:val="28"/>
        </w:rPr>
        <w:t xml:space="preserve"> с открытой и закрытой камерой сгорания.</w:t>
      </w:r>
      <w:r w:rsidRPr="00BA40D9">
        <w:rPr>
          <w:rFonts w:ascii="Times New Roman" w:hAnsi="Times New Roman"/>
          <w:color w:val="000000"/>
          <w:sz w:val="28"/>
          <w:szCs w:val="28"/>
        </w:rPr>
        <w:t xml:space="preserve">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С открытой камерой сгорания </w:t>
      </w:r>
      <w:proofErr w:type="spellStart"/>
      <w:r w:rsidRPr="00BA40D9">
        <w:rPr>
          <w:rFonts w:ascii="Times New Roman" w:hAnsi="Times New Roman"/>
          <w:color w:val="000000"/>
          <w:sz w:val="28"/>
          <w:szCs w:val="28"/>
        </w:rPr>
        <w:t>теплогенераторы</w:t>
      </w:r>
      <w:proofErr w:type="spellEnd"/>
      <w:r w:rsidRPr="00BA40D9">
        <w:rPr>
          <w:rFonts w:ascii="Times New Roman" w:hAnsi="Times New Roman"/>
          <w:color w:val="000000"/>
          <w:sz w:val="28"/>
          <w:szCs w:val="28"/>
        </w:rPr>
        <w:t xml:space="preserve"> установлены в жилых домах частного сектора и индивидуальных </w:t>
      </w:r>
      <w:proofErr w:type="spellStart"/>
      <w:r w:rsidRPr="00BA40D9">
        <w:rPr>
          <w:rFonts w:ascii="Times New Roman" w:hAnsi="Times New Roman"/>
          <w:color w:val="000000"/>
          <w:sz w:val="28"/>
          <w:szCs w:val="28"/>
        </w:rPr>
        <w:t>теплогенераторных</w:t>
      </w:r>
      <w:proofErr w:type="spellEnd"/>
      <w:r w:rsidRPr="00BA40D9">
        <w:rPr>
          <w:rFonts w:ascii="Times New Roman" w:hAnsi="Times New Roman"/>
          <w:color w:val="000000"/>
          <w:sz w:val="28"/>
          <w:szCs w:val="28"/>
        </w:rPr>
        <w:t xml:space="preserve"> коммунально-бытовых предприятий.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proofErr w:type="spellStart"/>
      <w:r w:rsidRPr="00BA40D9">
        <w:rPr>
          <w:rFonts w:ascii="Times New Roman" w:hAnsi="Times New Roman"/>
          <w:color w:val="000000"/>
          <w:sz w:val="28"/>
          <w:szCs w:val="28"/>
        </w:rPr>
        <w:t>Теплогенераторы</w:t>
      </w:r>
      <w:proofErr w:type="spellEnd"/>
      <w:r w:rsidRPr="00BA40D9">
        <w:rPr>
          <w:rFonts w:ascii="Times New Roman" w:hAnsi="Times New Roman"/>
          <w:color w:val="000000"/>
          <w:sz w:val="28"/>
          <w:szCs w:val="28"/>
        </w:rPr>
        <w:t xml:space="preserve"> с герметичной (закрытой) камерой сгорания установлены в жилых многоквартирных домах.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Главной тенденцией децентрализованного теплоснабжения населения, производства тепла индивидуальными </w:t>
      </w:r>
      <w:proofErr w:type="spellStart"/>
      <w:r w:rsidRPr="00BA40D9">
        <w:rPr>
          <w:rFonts w:ascii="Times New Roman" w:hAnsi="Times New Roman"/>
          <w:color w:val="000000"/>
          <w:sz w:val="28"/>
          <w:szCs w:val="28"/>
        </w:rPr>
        <w:t>теплогенераторами</w:t>
      </w:r>
      <w:proofErr w:type="spellEnd"/>
      <w:r w:rsidRPr="00BA40D9">
        <w:rPr>
          <w:rFonts w:ascii="Times New Roman" w:hAnsi="Times New Roman"/>
          <w:color w:val="000000"/>
          <w:sz w:val="28"/>
          <w:szCs w:val="28"/>
        </w:rPr>
        <w:t xml:space="preserve"> является увеличение потребления газа. В связи с дальнейшей газификацией города указанная тенденция будет сохраняться. </w:t>
      </w:r>
    </w:p>
    <w:p w:rsidR="008D4D8E" w:rsidRDefault="008D4D8E" w:rsidP="008D4D8E">
      <w:pPr>
        <w:spacing w:after="0" w:line="360" w:lineRule="auto"/>
        <w:ind w:firstLine="567"/>
        <w:jc w:val="both"/>
        <w:rPr>
          <w:rFonts w:ascii="Times New Roman" w:hAnsi="Times New Roman"/>
          <w:sz w:val="28"/>
          <w:szCs w:val="28"/>
        </w:rPr>
      </w:pPr>
      <w:r w:rsidRPr="00BA40D9">
        <w:rPr>
          <w:rFonts w:ascii="Times New Roman" w:hAnsi="Times New Roman"/>
          <w:color w:val="000000"/>
          <w:sz w:val="28"/>
          <w:szCs w:val="28"/>
        </w:rPr>
        <w:t xml:space="preserve">Перспективное расширение зон действия индивидуальных источников тепловой энергии предусматривается в жилых домах частного сектора и индивидуальных </w:t>
      </w:r>
      <w:proofErr w:type="spellStart"/>
      <w:r w:rsidRPr="00BA40D9">
        <w:rPr>
          <w:rFonts w:ascii="Times New Roman" w:hAnsi="Times New Roman"/>
          <w:color w:val="000000"/>
          <w:sz w:val="28"/>
          <w:szCs w:val="28"/>
        </w:rPr>
        <w:t>теплогенераторных</w:t>
      </w:r>
      <w:proofErr w:type="spellEnd"/>
      <w:r w:rsidRPr="00BA40D9">
        <w:rPr>
          <w:rFonts w:ascii="Times New Roman" w:hAnsi="Times New Roman"/>
          <w:color w:val="000000"/>
          <w:sz w:val="28"/>
          <w:szCs w:val="28"/>
        </w:rPr>
        <w:t xml:space="preserve"> коммунально-бытовых предприятий, об</w:t>
      </w:r>
      <w:r w:rsidR="001F6E98">
        <w:rPr>
          <w:rFonts w:ascii="Times New Roman" w:hAnsi="Times New Roman"/>
          <w:color w:val="000000"/>
          <w:sz w:val="28"/>
          <w:szCs w:val="28"/>
        </w:rPr>
        <w:t>щественных зданий, а также вновь строящихся многоквартирных жилых домов</w:t>
      </w:r>
      <w:r w:rsidR="001F6E98" w:rsidRPr="00BA40D9">
        <w:rPr>
          <w:rFonts w:ascii="Times New Roman" w:hAnsi="Times New Roman"/>
          <w:color w:val="000000"/>
          <w:sz w:val="28"/>
          <w:szCs w:val="28"/>
        </w:rPr>
        <w:t>.</w:t>
      </w:r>
      <w:r w:rsidR="001F6E98">
        <w:rPr>
          <w:rFonts w:ascii="Times New Roman" w:hAnsi="Times New Roman"/>
          <w:color w:val="000000"/>
          <w:sz w:val="28"/>
          <w:szCs w:val="28"/>
        </w:rPr>
        <w:t xml:space="preserve"> Условия перевода на </w:t>
      </w:r>
      <w:r w:rsidR="00510FF8">
        <w:rPr>
          <w:rFonts w:ascii="Times New Roman" w:hAnsi="Times New Roman"/>
          <w:color w:val="000000"/>
          <w:sz w:val="28"/>
          <w:szCs w:val="28"/>
        </w:rPr>
        <w:t>индивидуальное отопление</w:t>
      </w:r>
      <w:r w:rsidR="001F6E98">
        <w:rPr>
          <w:rFonts w:ascii="Times New Roman" w:hAnsi="Times New Roman"/>
          <w:color w:val="000000"/>
          <w:sz w:val="28"/>
          <w:szCs w:val="28"/>
        </w:rPr>
        <w:t xml:space="preserve"> жилых помещений в многоквартирных домах, обеспеченных централизованным теплоснабжением определены</w:t>
      </w:r>
      <w:r w:rsidR="00510FF8" w:rsidRPr="00510FF8">
        <w:rPr>
          <w:rFonts w:ascii="Times New Roman" w:hAnsi="Times New Roman"/>
          <w:color w:val="000000"/>
          <w:sz w:val="28"/>
          <w:szCs w:val="28"/>
        </w:rPr>
        <w:t xml:space="preserve"> </w:t>
      </w:r>
      <w:r w:rsidR="00510FF8">
        <w:rPr>
          <w:rFonts w:ascii="Times New Roman" w:hAnsi="Times New Roman"/>
          <w:color w:val="000000"/>
          <w:sz w:val="28"/>
          <w:szCs w:val="28"/>
        </w:rPr>
        <w:t>статьями 14 и 15 ФЗ-190 «О теплоснабжении»</w:t>
      </w:r>
      <w:r w:rsidR="001F6E98">
        <w:rPr>
          <w:rFonts w:ascii="Times New Roman" w:hAnsi="Times New Roman"/>
          <w:color w:val="000000"/>
          <w:sz w:val="28"/>
          <w:szCs w:val="28"/>
        </w:rPr>
        <w:t>.</w:t>
      </w:r>
    </w:p>
    <w:p w:rsidR="008D4D8E" w:rsidRPr="000F2467" w:rsidRDefault="008D4D8E" w:rsidP="008D4D8E">
      <w:pPr>
        <w:spacing w:after="0" w:line="360" w:lineRule="auto"/>
        <w:ind w:firstLine="567"/>
        <w:jc w:val="both"/>
        <w:rPr>
          <w:rFonts w:ascii="Times New Roman" w:hAnsi="Times New Roman"/>
          <w:sz w:val="28"/>
          <w:szCs w:val="28"/>
        </w:rPr>
      </w:pPr>
      <w:r w:rsidRPr="000F2467">
        <w:rPr>
          <w:rFonts w:ascii="Times New Roman" w:hAnsi="Times New Roman"/>
          <w:sz w:val="28"/>
          <w:szCs w:val="28"/>
        </w:rPr>
        <w:t>Зоны действия индивидуального теплоснабжения в настоящее время представлены частными котельными в социально-бюджетной сфере и индивидуальными жилыми домами.</w:t>
      </w:r>
    </w:p>
    <w:p w:rsidR="008D4D8E" w:rsidRPr="000F2467" w:rsidRDefault="008D4D8E" w:rsidP="008D4D8E">
      <w:pPr>
        <w:spacing w:after="0" w:line="360" w:lineRule="auto"/>
        <w:ind w:firstLine="708"/>
        <w:jc w:val="both"/>
        <w:rPr>
          <w:rFonts w:ascii="Times New Roman" w:eastAsia="Times New Roman" w:hAnsi="Times New Roman"/>
          <w:sz w:val="28"/>
          <w:szCs w:val="28"/>
          <w:lang w:eastAsia="ru-RU"/>
        </w:rPr>
      </w:pPr>
      <w:r w:rsidRPr="000F2467">
        <w:rPr>
          <w:rFonts w:ascii="Times New Roman" w:eastAsia="Times New Roman" w:hAnsi="Times New Roman"/>
          <w:sz w:val="28"/>
          <w:szCs w:val="28"/>
          <w:lang w:eastAsia="zh-CN"/>
        </w:rPr>
        <w:t xml:space="preserve">Территория </w:t>
      </w:r>
      <w:r>
        <w:rPr>
          <w:rFonts w:ascii="Times New Roman" w:eastAsia="Times New Roman" w:hAnsi="Times New Roman"/>
          <w:sz w:val="28"/>
          <w:szCs w:val="28"/>
          <w:lang w:eastAsia="zh-CN"/>
        </w:rPr>
        <w:t>города Ливны</w:t>
      </w:r>
      <w:r w:rsidRPr="000F2467">
        <w:rPr>
          <w:rFonts w:ascii="Times New Roman" w:eastAsia="Times New Roman" w:hAnsi="Times New Roman"/>
          <w:sz w:val="28"/>
          <w:szCs w:val="28"/>
          <w:lang w:eastAsia="zh-CN"/>
        </w:rPr>
        <w:t xml:space="preserve">, неохваченная централизованной системой теплоснабжения, состоит преимущественно из зон малоэтажной застройки. </w:t>
      </w:r>
      <w:r w:rsidRPr="000F2467">
        <w:rPr>
          <w:rFonts w:ascii="Times New Roman" w:eastAsia="Times New Roman" w:hAnsi="Times New Roman"/>
          <w:sz w:val="28"/>
          <w:szCs w:val="28"/>
          <w:lang w:eastAsia="zh-CN"/>
        </w:rPr>
        <w:lastRenderedPageBreak/>
        <w:t>Теплоснабжение этих территорий осуществляется от автономных источников тепла.</w:t>
      </w:r>
    </w:p>
    <w:p w:rsidR="009E1780" w:rsidRPr="004A2126" w:rsidRDefault="009E1780" w:rsidP="009E1780">
      <w:pPr>
        <w:pStyle w:val="S0"/>
        <w:ind w:firstLine="0"/>
        <w:jc w:val="center"/>
        <w:rPr>
          <w:sz w:val="28"/>
          <w:szCs w:val="20"/>
        </w:rPr>
      </w:pPr>
    </w:p>
    <w:p w:rsidR="007127E2" w:rsidRDefault="007127E2" w:rsidP="008D4D8E">
      <w:pPr>
        <w:pStyle w:val="S0"/>
        <w:ind w:firstLine="0"/>
        <w:jc w:val="center"/>
        <w:rPr>
          <w:sz w:val="28"/>
          <w:szCs w:val="20"/>
        </w:rPr>
      </w:pPr>
      <w:r>
        <w:rPr>
          <w:noProof/>
          <w:lang w:eastAsia="ru-RU"/>
        </w:rPr>
        <w:drawing>
          <wp:inline distT="0" distB="0" distL="0" distR="0">
            <wp:extent cx="5429250" cy="432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9250" cy="4324350"/>
                    </a:xfrm>
                    <a:prstGeom prst="rect">
                      <a:avLst/>
                    </a:prstGeom>
                  </pic:spPr>
                </pic:pic>
              </a:graphicData>
            </a:graphic>
          </wp:inline>
        </w:drawing>
      </w:r>
    </w:p>
    <w:p w:rsidR="00964DBD" w:rsidRPr="008D4D8E" w:rsidRDefault="00D31A7B" w:rsidP="008D4D8E">
      <w:pPr>
        <w:pStyle w:val="S0"/>
        <w:ind w:firstLine="0"/>
        <w:jc w:val="center"/>
        <w:rPr>
          <w:sz w:val="28"/>
          <w:szCs w:val="20"/>
        </w:rPr>
        <w:sectPr w:rsidR="00964DBD" w:rsidRPr="008D4D8E" w:rsidSect="00AB127F">
          <w:pgSz w:w="11906" w:h="16838"/>
          <w:pgMar w:top="1134" w:right="850" w:bottom="1134" w:left="1701" w:header="709" w:footer="709" w:gutter="0"/>
          <w:cols w:space="720"/>
          <w:docGrid w:linePitch="299"/>
        </w:sectPr>
      </w:pPr>
      <w:r>
        <w:rPr>
          <w:sz w:val="28"/>
          <w:szCs w:val="20"/>
        </w:rPr>
        <w:t>Рисунок 2.12</w:t>
      </w:r>
      <w:r w:rsidR="00964DBD" w:rsidRPr="007127E2">
        <w:rPr>
          <w:sz w:val="28"/>
          <w:szCs w:val="20"/>
        </w:rPr>
        <w:t>. Зоны деятельности индивидуального теплоснабжения г</w:t>
      </w:r>
      <w:r w:rsidR="008D4D8E" w:rsidRPr="007127E2">
        <w:rPr>
          <w:sz w:val="28"/>
          <w:szCs w:val="20"/>
        </w:rPr>
        <w:t xml:space="preserve">орода </w:t>
      </w:r>
      <w:r w:rsidR="00F669A1">
        <w:rPr>
          <w:sz w:val="28"/>
          <w:szCs w:val="20"/>
        </w:rPr>
        <w:t>Ливны</w:t>
      </w:r>
    </w:p>
    <w:p w:rsidR="001563CD" w:rsidRPr="004A2126" w:rsidRDefault="002A6B23" w:rsidP="00AB127F">
      <w:pPr>
        <w:pStyle w:val="22"/>
        <w:spacing w:after="200"/>
        <w:rPr>
          <w:b/>
        </w:rPr>
      </w:pPr>
      <w:bookmarkStart w:id="10" w:name="_Toc14253779"/>
      <w:r w:rsidRPr="004A2126">
        <w:rPr>
          <w:b/>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p>
    <w:p w:rsidR="005933B9" w:rsidRPr="004A2126" w:rsidRDefault="005933B9" w:rsidP="00AB127F">
      <w:pPr>
        <w:spacing w:before="120"/>
        <w:ind w:firstLine="680"/>
        <w:jc w:val="both"/>
        <w:rPr>
          <w:rFonts w:ascii="Times New Roman" w:eastAsia="Times New Roman" w:hAnsi="Times New Roman"/>
          <w:sz w:val="28"/>
          <w:szCs w:val="28"/>
          <w:lang w:eastAsia="ru-RU"/>
        </w:rPr>
      </w:pPr>
      <w:r w:rsidRPr="004A2126">
        <w:rPr>
          <w:rFonts w:ascii="Times New Roman" w:hAnsi="Times New Roman"/>
          <w:sz w:val="28"/>
          <w:szCs w:val="28"/>
        </w:rPr>
        <w:t xml:space="preserve">Баланс тепловой энергии (мощности) и перспективной тепловой нагрузки в каждой из выделенных зон действия </w:t>
      </w:r>
      <w:proofErr w:type="spellStart"/>
      <w:r w:rsidRPr="004A2126">
        <w:rPr>
          <w:rFonts w:ascii="Times New Roman" w:hAnsi="Times New Roman"/>
          <w:sz w:val="28"/>
          <w:szCs w:val="28"/>
        </w:rPr>
        <w:t>теплоисточников</w:t>
      </w:r>
      <w:proofErr w:type="spellEnd"/>
      <w:r w:rsidRPr="004A2126">
        <w:rPr>
          <w:rFonts w:ascii="Times New Roman" w:hAnsi="Times New Roman"/>
          <w:sz w:val="28"/>
          <w:szCs w:val="28"/>
        </w:rPr>
        <w:t xml:space="preserve"> с определением рез</w:t>
      </w:r>
      <w:r w:rsidR="00AB127F" w:rsidRPr="004A2126">
        <w:rPr>
          <w:rFonts w:ascii="Times New Roman" w:hAnsi="Times New Roman"/>
          <w:sz w:val="28"/>
          <w:szCs w:val="28"/>
        </w:rPr>
        <w:t>ерва, представлены в таблице 2.3</w:t>
      </w:r>
      <w:r w:rsidRPr="004A2126">
        <w:rPr>
          <w:rFonts w:ascii="Times New Roman" w:hAnsi="Times New Roman"/>
          <w:sz w:val="28"/>
          <w:szCs w:val="28"/>
        </w:rPr>
        <w:t>.</w:t>
      </w:r>
      <w:r w:rsidR="00AB127F" w:rsidRPr="004A2126">
        <w:rPr>
          <w:rFonts w:ascii="Times New Roman" w:hAnsi="Times New Roman"/>
          <w:sz w:val="28"/>
          <w:szCs w:val="28"/>
        </w:rPr>
        <w:t>1.</w:t>
      </w:r>
    </w:p>
    <w:p w:rsidR="005933B9" w:rsidRPr="004A2126" w:rsidRDefault="005933B9" w:rsidP="00AB127F">
      <w:pPr>
        <w:tabs>
          <w:tab w:val="left" w:pos="12075"/>
        </w:tabs>
        <w:spacing w:before="200" w:line="240" w:lineRule="auto"/>
        <w:rPr>
          <w:rFonts w:ascii="Times New Roman" w:eastAsia="Times New Roman" w:hAnsi="Times New Roman"/>
          <w:b/>
          <w:sz w:val="28"/>
          <w:szCs w:val="28"/>
          <w:lang w:eastAsia="ru-RU"/>
        </w:rPr>
      </w:pPr>
      <w:r w:rsidRPr="004A2126">
        <w:rPr>
          <w:rFonts w:ascii="Times New Roman" w:eastAsia="Times New Roman" w:hAnsi="Times New Roman"/>
          <w:b/>
          <w:sz w:val="28"/>
          <w:szCs w:val="28"/>
          <w:lang w:eastAsia="ru-RU"/>
        </w:rPr>
        <w:t>Таблица 2.</w:t>
      </w:r>
      <w:r w:rsidR="00AB127F" w:rsidRPr="004A2126">
        <w:rPr>
          <w:rFonts w:ascii="Times New Roman" w:eastAsia="Times New Roman" w:hAnsi="Times New Roman"/>
          <w:b/>
          <w:sz w:val="28"/>
          <w:szCs w:val="28"/>
          <w:lang w:eastAsia="ru-RU"/>
        </w:rPr>
        <w:t>3</w:t>
      </w:r>
      <w:r w:rsidRPr="004A2126">
        <w:rPr>
          <w:rFonts w:ascii="Times New Roman" w:eastAsia="Times New Roman" w:hAnsi="Times New Roman"/>
          <w:b/>
          <w:sz w:val="28"/>
          <w:szCs w:val="28"/>
          <w:lang w:eastAsia="ru-RU"/>
        </w:rPr>
        <w:t>.</w:t>
      </w:r>
      <w:r w:rsidR="00AB127F" w:rsidRPr="004A2126">
        <w:rPr>
          <w:rFonts w:ascii="Times New Roman" w:eastAsia="Times New Roman" w:hAnsi="Times New Roman"/>
          <w:b/>
          <w:sz w:val="28"/>
          <w:szCs w:val="28"/>
          <w:lang w:eastAsia="ru-RU"/>
        </w:rPr>
        <w:t>1.</w:t>
      </w:r>
      <w:r w:rsidRPr="004A2126">
        <w:rPr>
          <w:rFonts w:ascii="Times New Roman" w:eastAsia="Times New Roman" w:hAnsi="Times New Roman"/>
          <w:b/>
          <w:sz w:val="28"/>
          <w:szCs w:val="28"/>
          <w:lang w:eastAsia="ru-RU"/>
        </w:rPr>
        <w:t xml:space="preserve"> </w:t>
      </w:r>
      <w:r w:rsidRPr="004A2126">
        <w:rPr>
          <w:rFonts w:ascii="Times New Roman" w:hAnsi="Times New Roman"/>
          <w:b/>
          <w:noProof/>
          <w:sz w:val="28"/>
          <w:szCs w:val="28"/>
        </w:rPr>
        <w:t xml:space="preserve">Существующие и перспективные тепловые нагрузки города </w:t>
      </w:r>
      <w:r w:rsidR="008D4D8E">
        <w:rPr>
          <w:rFonts w:ascii="Times New Roman" w:hAnsi="Times New Roman"/>
          <w:b/>
          <w:noProof/>
          <w:sz w:val="28"/>
          <w:szCs w:val="28"/>
        </w:rPr>
        <w:t>Ливны</w:t>
      </w:r>
      <w:r w:rsidRPr="004A2126">
        <w:rPr>
          <w:rFonts w:ascii="Times New Roman" w:hAnsi="Times New Roman"/>
          <w:b/>
          <w:noProof/>
          <w:sz w:val="28"/>
          <w:szCs w:val="28"/>
        </w:rPr>
        <w:t xml:space="preserve"> Гкал/ч</w:t>
      </w:r>
      <w:r w:rsidRPr="004A2126">
        <w:rPr>
          <w:rFonts w:ascii="Times New Roman" w:eastAsia="Times New Roman" w:hAnsi="Times New Roman"/>
          <w:b/>
          <w:sz w:val="28"/>
          <w:szCs w:val="28"/>
          <w:lang w:eastAsia="ru-RU"/>
        </w:rPr>
        <w:t xml:space="preserve"> </w:t>
      </w:r>
    </w:p>
    <w:p w:rsidR="005933B9" w:rsidRPr="004A2126" w:rsidRDefault="005933B9" w:rsidP="005933B9">
      <w:pPr>
        <w:spacing w:after="0" w:line="240" w:lineRule="auto"/>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367"/>
        <w:gridCol w:w="1312"/>
        <w:gridCol w:w="1411"/>
        <w:gridCol w:w="964"/>
        <w:gridCol w:w="762"/>
        <w:gridCol w:w="756"/>
        <w:gridCol w:w="964"/>
        <w:gridCol w:w="964"/>
        <w:gridCol w:w="1736"/>
        <w:gridCol w:w="1990"/>
      </w:tblGrid>
      <w:tr w:rsidR="00943917" w:rsidRPr="006B743C" w:rsidTr="00F22042">
        <w:trPr>
          <w:trHeight w:val="1920"/>
          <w:tblHeader/>
        </w:trPr>
        <w:tc>
          <w:tcPr>
            <w:tcW w:w="204" w:type="pct"/>
            <w:vMerge w:val="restart"/>
            <w:tcBorders>
              <w:top w:val="single" w:sz="4" w:space="0" w:color="auto"/>
              <w:left w:val="single" w:sz="4" w:space="0" w:color="auto"/>
              <w:right w:val="single" w:sz="4" w:space="0" w:color="auto"/>
            </w:tcBorders>
            <w:vAlign w:val="center"/>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 xml:space="preserve">№ </w:t>
            </w:r>
            <w:proofErr w:type="spellStart"/>
            <w:proofErr w:type="gramStart"/>
            <w:r w:rsidRPr="006B743C">
              <w:rPr>
                <w:rFonts w:ascii="Times New Roman" w:eastAsia="Times New Roman" w:hAnsi="Times New Roman"/>
                <w:b/>
                <w:bCs/>
                <w:sz w:val="24"/>
                <w:szCs w:val="24"/>
                <w:lang w:eastAsia="ru-RU"/>
              </w:rPr>
              <w:t>п</w:t>
            </w:r>
            <w:proofErr w:type="spellEnd"/>
            <w:proofErr w:type="gramEnd"/>
            <w:r w:rsidRPr="006B743C">
              <w:rPr>
                <w:rFonts w:ascii="Times New Roman" w:eastAsia="Times New Roman" w:hAnsi="Times New Roman"/>
                <w:b/>
                <w:bCs/>
                <w:sz w:val="24"/>
                <w:szCs w:val="24"/>
                <w:lang w:eastAsia="ru-RU"/>
              </w:rPr>
              <w:t>/</w:t>
            </w:r>
            <w:proofErr w:type="spellStart"/>
            <w:r w:rsidRPr="006B743C">
              <w:rPr>
                <w:rFonts w:ascii="Times New Roman" w:eastAsia="Times New Roman" w:hAnsi="Times New Roman"/>
                <w:b/>
                <w:bCs/>
                <w:sz w:val="24"/>
                <w:szCs w:val="24"/>
                <w:lang w:eastAsia="ru-RU"/>
              </w:rPr>
              <w:t>п</w:t>
            </w:r>
            <w:proofErr w:type="spellEnd"/>
          </w:p>
        </w:tc>
        <w:tc>
          <w:tcPr>
            <w:tcW w:w="1703" w:type="pct"/>
            <w:vMerge w:val="restart"/>
            <w:tcBorders>
              <w:top w:val="single" w:sz="4" w:space="0" w:color="auto"/>
              <w:left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Адрес котельной</w:t>
            </w:r>
          </w:p>
          <w:p w:rsidR="00943917" w:rsidRPr="006B743C" w:rsidRDefault="00943917" w:rsidP="00F22042">
            <w:pPr>
              <w:spacing w:after="0" w:line="240" w:lineRule="auto"/>
              <w:jc w:val="center"/>
              <w:rPr>
                <w:rFonts w:ascii="Times New Roman" w:eastAsia="Times New Roman" w:hAnsi="Times New Roman"/>
                <w:b/>
                <w:bCs/>
                <w:sz w:val="24"/>
                <w:szCs w:val="24"/>
                <w:lang w:eastAsia="ru-RU"/>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proofErr w:type="spellStart"/>
            <w:proofErr w:type="gramStart"/>
            <w:r w:rsidRPr="006B743C">
              <w:rPr>
                <w:rFonts w:ascii="Times New Roman" w:eastAsia="Times New Roman" w:hAnsi="Times New Roman"/>
                <w:b/>
                <w:bCs/>
                <w:sz w:val="24"/>
                <w:szCs w:val="24"/>
                <w:lang w:eastAsia="ru-RU"/>
              </w:rPr>
              <w:t>Установ-ленная</w:t>
            </w:r>
            <w:proofErr w:type="spellEnd"/>
            <w:proofErr w:type="gramEnd"/>
            <w:r w:rsidRPr="006B743C">
              <w:rPr>
                <w:rFonts w:ascii="Times New Roman" w:eastAsia="Times New Roman" w:hAnsi="Times New Roman"/>
                <w:b/>
                <w:bCs/>
                <w:sz w:val="24"/>
                <w:szCs w:val="24"/>
                <w:lang w:eastAsia="ru-RU"/>
              </w:rPr>
              <w:t xml:space="preserve"> мощность</w:t>
            </w:r>
          </w:p>
        </w:tc>
        <w:tc>
          <w:tcPr>
            <w:tcW w:w="406"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proofErr w:type="spellStart"/>
            <w:proofErr w:type="gramStart"/>
            <w:r w:rsidRPr="006B743C">
              <w:rPr>
                <w:rFonts w:ascii="Times New Roman" w:eastAsia="Times New Roman" w:hAnsi="Times New Roman"/>
                <w:b/>
                <w:bCs/>
                <w:sz w:val="24"/>
                <w:szCs w:val="24"/>
                <w:lang w:eastAsia="ru-RU"/>
              </w:rPr>
              <w:t>Располага-емая</w:t>
            </w:r>
            <w:proofErr w:type="spellEnd"/>
            <w:proofErr w:type="gramEnd"/>
            <w:r w:rsidRPr="006B743C">
              <w:rPr>
                <w:rFonts w:ascii="Times New Roman" w:eastAsia="Times New Roman" w:hAnsi="Times New Roman"/>
                <w:b/>
                <w:bCs/>
                <w:sz w:val="24"/>
                <w:szCs w:val="24"/>
                <w:lang w:eastAsia="ru-RU"/>
              </w:rPr>
              <w:t xml:space="preserve"> мощность по РК</w:t>
            </w:r>
          </w:p>
        </w:tc>
        <w:tc>
          <w:tcPr>
            <w:tcW w:w="281" w:type="pct"/>
            <w:tcBorders>
              <w:top w:val="single" w:sz="4" w:space="0" w:color="auto"/>
              <w:left w:val="single" w:sz="4" w:space="0" w:color="auto"/>
              <w:bottom w:val="single" w:sz="4" w:space="0" w:color="auto"/>
              <w:right w:val="single" w:sz="4" w:space="0" w:color="auto"/>
            </w:tcBorders>
            <w:textDirection w:val="btLr"/>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Тепловая мощность котельной нетто</w:t>
            </w:r>
          </w:p>
        </w:tc>
        <w:tc>
          <w:tcPr>
            <w:tcW w:w="687" w:type="pct"/>
            <w:gridSpan w:val="2"/>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 xml:space="preserve">Потери </w:t>
            </w:r>
            <w:proofErr w:type="gramStart"/>
            <w:r w:rsidRPr="006B743C">
              <w:rPr>
                <w:rFonts w:ascii="Times New Roman" w:eastAsia="Times New Roman" w:hAnsi="Times New Roman"/>
                <w:b/>
                <w:bCs/>
                <w:sz w:val="24"/>
                <w:szCs w:val="24"/>
                <w:lang w:eastAsia="ru-RU"/>
              </w:rPr>
              <w:t>в</w:t>
            </w:r>
            <w:proofErr w:type="gramEnd"/>
            <w:r w:rsidRPr="006B743C">
              <w:rPr>
                <w:rFonts w:ascii="Times New Roman" w:eastAsia="Times New Roman" w:hAnsi="Times New Roman"/>
                <w:b/>
                <w:bCs/>
                <w:sz w:val="24"/>
                <w:szCs w:val="24"/>
                <w:lang w:eastAsia="ru-RU"/>
              </w:rPr>
              <w:t xml:space="preserve"> ТС</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СО</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ГВС</w:t>
            </w:r>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AF76DB"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Производство</w:t>
            </w:r>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 xml:space="preserve">Суммарная </w:t>
            </w:r>
            <w:r w:rsidR="00AF76DB" w:rsidRPr="006B743C">
              <w:rPr>
                <w:rFonts w:ascii="Times New Roman" w:eastAsia="Times New Roman" w:hAnsi="Times New Roman"/>
                <w:b/>
                <w:bCs/>
                <w:sz w:val="24"/>
                <w:szCs w:val="24"/>
                <w:lang w:eastAsia="ru-RU"/>
              </w:rPr>
              <w:t>присоединённая</w:t>
            </w:r>
            <w:r w:rsidRPr="006B743C">
              <w:rPr>
                <w:rFonts w:ascii="Times New Roman" w:eastAsia="Times New Roman" w:hAnsi="Times New Roman"/>
                <w:b/>
                <w:bCs/>
                <w:sz w:val="24"/>
                <w:szCs w:val="24"/>
                <w:lang w:eastAsia="ru-RU"/>
              </w:rPr>
              <w:t xml:space="preserve"> мощность</w:t>
            </w:r>
          </w:p>
        </w:tc>
      </w:tr>
      <w:tr w:rsidR="00943917" w:rsidRPr="006B743C" w:rsidTr="00F22042">
        <w:trPr>
          <w:trHeight w:val="20"/>
        </w:trPr>
        <w:tc>
          <w:tcPr>
            <w:tcW w:w="204" w:type="pct"/>
            <w:vMerge/>
            <w:tcBorders>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eastAsia="Times New Roman" w:cs="Calibri"/>
                <w:sz w:val="24"/>
                <w:szCs w:val="24"/>
                <w:lang w:eastAsia="ru-RU"/>
              </w:rPr>
            </w:pPr>
          </w:p>
        </w:tc>
        <w:tc>
          <w:tcPr>
            <w:tcW w:w="1703" w:type="pct"/>
            <w:vMerge/>
            <w:tcBorders>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eastAsia="Times New Roman" w:cs="Calibri"/>
                <w:sz w:val="24"/>
                <w:szCs w:val="24"/>
                <w:lang w:eastAsia="ru-RU"/>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roofErr w:type="gramStart"/>
            <w:r w:rsidRPr="006B743C">
              <w:rPr>
                <w:rFonts w:ascii="Times New Roman" w:eastAsia="Times New Roman" w:hAnsi="Times New Roman"/>
                <w:b/>
                <w:bCs/>
                <w:sz w:val="24"/>
                <w:szCs w:val="24"/>
                <w:lang w:eastAsia="ru-RU"/>
              </w:rPr>
              <w:t>ч</w:t>
            </w:r>
            <w:proofErr w:type="gramEnd"/>
          </w:p>
        </w:tc>
        <w:tc>
          <w:tcPr>
            <w:tcW w:w="406"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roofErr w:type="gramStart"/>
            <w:r w:rsidRPr="006B743C">
              <w:rPr>
                <w:rFonts w:ascii="Times New Roman" w:eastAsia="Times New Roman" w:hAnsi="Times New Roman"/>
                <w:b/>
                <w:bCs/>
                <w:sz w:val="24"/>
                <w:szCs w:val="24"/>
                <w:lang w:eastAsia="ru-RU"/>
              </w:rPr>
              <w:t>ч</w:t>
            </w:r>
            <w:proofErr w:type="gramEnd"/>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roofErr w:type="gramStart"/>
            <w:r w:rsidRPr="006B743C">
              <w:rPr>
                <w:rFonts w:ascii="Times New Roman" w:eastAsia="Times New Roman" w:hAnsi="Times New Roman"/>
                <w:b/>
                <w:bCs/>
                <w:sz w:val="24"/>
                <w:szCs w:val="24"/>
                <w:lang w:eastAsia="ru-RU"/>
              </w:rPr>
              <w:t>ч</w:t>
            </w:r>
            <w:proofErr w:type="gramEnd"/>
          </w:p>
        </w:tc>
        <w:tc>
          <w:tcPr>
            <w:tcW w:w="374"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
        </w:tc>
        <w:tc>
          <w:tcPr>
            <w:tcW w:w="31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roofErr w:type="gramStart"/>
            <w:r w:rsidRPr="006B743C">
              <w:rPr>
                <w:rFonts w:ascii="Times New Roman" w:eastAsia="Times New Roman" w:hAnsi="Times New Roman"/>
                <w:b/>
                <w:bCs/>
                <w:sz w:val="24"/>
                <w:szCs w:val="24"/>
                <w:lang w:eastAsia="ru-RU"/>
              </w:rPr>
              <w:t>ч</w:t>
            </w:r>
            <w:proofErr w:type="gramEnd"/>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roofErr w:type="gramStart"/>
            <w:r w:rsidRPr="006B743C">
              <w:rPr>
                <w:rFonts w:ascii="Times New Roman" w:eastAsia="Times New Roman" w:hAnsi="Times New Roman"/>
                <w:b/>
                <w:bCs/>
                <w:sz w:val="24"/>
                <w:szCs w:val="24"/>
                <w:lang w:eastAsia="ru-RU"/>
              </w:rPr>
              <w:t>ч</w:t>
            </w:r>
            <w:proofErr w:type="gramEnd"/>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roofErr w:type="gramStart"/>
            <w:r w:rsidRPr="006B743C">
              <w:rPr>
                <w:rFonts w:ascii="Times New Roman" w:eastAsia="Times New Roman" w:hAnsi="Times New Roman"/>
                <w:b/>
                <w:bCs/>
                <w:sz w:val="24"/>
                <w:szCs w:val="24"/>
                <w:lang w:eastAsia="ru-RU"/>
              </w:rPr>
              <w:t>ч</w:t>
            </w:r>
            <w:proofErr w:type="gramEnd"/>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roofErr w:type="gramStart"/>
            <w:r w:rsidRPr="006B743C">
              <w:rPr>
                <w:rFonts w:ascii="Times New Roman" w:eastAsia="Times New Roman" w:hAnsi="Times New Roman"/>
                <w:b/>
                <w:bCs/>
                <w:sz w:val="24"/>
                <w:szCs w:val="24"/>
                <w:lang w:eastAsia="ru-RU"/>
              </w:rPr>
              <w:t>ч</w:t>
            </w:r>
            <w:proofErr w:type="gramEnd"/>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МУП «</w:t>
            </w:r>
            <w:proofErr w:type="spellStart"/>
            <w:r w:rsidRPr="006B743C">
              <w:rPr>
                <w:rFonts w:ascii="Times New Roman" w:eastAsia="Times New Roman" w:hAnsi="Times New Roman"/>
                <w:b/>
                <w:bCs/>
                <w:sz w:val="24"/>
                <w:szCs w:val="24"/>
                <w:lang w:eastAsia="ru-RU"/>
              </w:rPr>
              <w:t>Ливенские</w:t>
            </w:r>
            <w:proofErr w:type="spellEnd"/>
            <w:r w:rsidRPr="006B743C">
              <w:rPr>
                <w:rFonts w:ascii="Times New Roman" w:eastAsia="Times New Roman" w:hAnsi="Times New Roman"/>
                <w:b/>
                <w:bCs/>
                <w:sz w:val="24"/>
                <w:szCs w:val="24"/>
                <w:lang w:eastAsia="ru-RU"/>
              </w:rPr>
              <w:t xml:space="preserve"> тепловые сети»</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1</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Заливенская,61</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1,0</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0,91</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0,89</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92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5,4</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0,78</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 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0,78</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Кирова,22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4,82</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4,65</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4,543</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1512</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18,8</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2,48</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3,48</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3</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Садовая,9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0,198</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0,192</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34</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10,86</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0,12</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4</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Пухова,28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hAnsi="Times New Roman"/>
                <w:sz w:val="24"/>
                <w:szCs w:val="24"/>
                <w:lang w:eastAsia="ru-RU"/>
              </w:rPr>
              <w:t>0,344</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0,291</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0,287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eastAsia="Times New Roman" w:hAnsi="Times New Roman"/>
                <w:sz w:val="24"/>
                <w:szCs w:val="24"/>
                <w:lang w:eastAsia="ru-RU"/>
              </w:rPr>
            </w:pPr>
            <w:r w:rsidRPr="006B743C">
              <w:rPr>
                <w:rFonts w:ascii="Times New Roman" w:hAnsi="Times New Roman"/>
                <w:color w:val="000000"/>
                <w:sz w:val="24"/>
                <w:szCs w:val="24"/>
              </w:rPr>
              <w:t>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eastAsia="Times New Roman" w:hAnsi="Times New Roman"/>
                <w:sz w:val="24"/>
                <w:szCs w:val="24"/>
                <w:lang w:eastAsia="ru-RU"/>
              </w:rPr>
            </w:pPr>
            <w:r w:rsidRPr="006B743C">
              <w:rPr>
                <w:rFonts w:ascii="Times New Roman" w:hAnsi="Times New Roman"/>
                <w:color w:val="000000"/>
                <w:sz w:val="24"/>
                <w:szCs w:val="24"/>
              </w:rPr>
              <w:t>2,04</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0,165</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Arial" w:eastAsia="Times New Roman" w:hAnsi="Arial" w:cs="Arial"/>
                <w:sz w:val="24"/>
                <w:szCs w:val="24"/>
                <w:lang w:eastAsia="ru-RU"/>
              </w:rPr>
            </w:pPr>
            <w:r w:rsidRPr="006B743C">
              <w:rPr>
                <w:rFonts w:ascii="Arial" w:eastAsia="Times New Roman"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0,165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5</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Аникушкина,16</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0,43</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0,397</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0,385</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2,44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0,27</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0,02</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0,29</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6</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2-я Стрелецкая,4а</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0,86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0,74</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0,722</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347</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18,15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0,07</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0,57</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7</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Березовая,7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5,0</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4,371</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4,21</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614</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15,55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1,242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0,21</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1,45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lastRenderedPageBreak/>
              <w:t>8</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Фрунзе,159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0,193</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0,188</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13</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2,84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0,225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0,225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9</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Гражданская ,22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0,172</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0,166</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0,164</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5,2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0,112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0,112</w:t>
            </w:r>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0C1352" w:rsidRDefault="00943917" w:rsidP="00F22042">
            <w:pPr>
              <w:spacing w:after="0" w:line="240" w:lineRule="auto"/>
              <w:jc w:val="center"/>
              <w:rPr>
                <w:rFonts w:ascii="Times New Roman" w:eastAsia="Times New Roman" w:hAnsi="Times New Roman"/>
                <w:sz w:val="24"/>
                <w:szCs w:val="24"/>
                <w:lang w:eastAsia="ru-RU"/>
              </w:rPr>
            </w:pPr>
            <w:r w:rsidRPr="000C1352">
              <w:rPr>
                <w:rFonts w:ascii="Times New Roman" w:hAnsi="Times New Roman"/>
                <w:b/>
                <w:color w:val="000000"/>
                <w:sz w:val="24"/>
                <w:szCs w:val="20"/>
              </w:rPr>
              <w:t xml:space="preserve">ПАО </w:t>
            </w:r>
            <w:r w:rsidR="00F75010">
              <w:rPr>
                <w:rFonts w:ascii="Times New Roman" w:hAnsi="Times New Roman"/>
                <w:b/>
                <w:color w:val="000000"/>
                <w:sz w:val="24"/>
                <w:szCs w:val="20"/>
              </w:rPr>
              <w:t xml:space="preserve">(с 03.03.2023 года АО) </w:t>
            </w:r>
            <w:r>
              <w:rPr>
                <w:rFonts w:ascii="Times New Roman" w:hAnsi="Times New Roman"/>
                <w:b/>
                <w:color w:val="000000"/>
                <w:sz w:val="24"/>
                <w:szCs w:val="20"/>
              </w:rPr>
              <w:t>«КВАДРА</w:t>
            </w:r>
            <w:r w:rsidRPr="000C1352">
              <w:rPr>
                <w:rFonts w:ascii="Times New Roman" w:hAnsi="Times New Roman"/>
                <w:b/>
                <w:color w:val="000000"/>
                <w:sz w:val="24"/>
                <w:szCs w:val="20"/>
              </w:rPr>
              <w:t>»</w:t>
            </w:r>
            <w:r>
              <w:rPr>
                <w:rFonts w:ascii="Times New Roman" w:hAnsi="Times New Roman"/>
                <w:b/>
                <w:color w:val="000000"/>
                <w:sz w:val="24"/>
                <w:szCs w:val="20"/>
              </w:rPr>
              <w:t xml:space="preserve"> - «Орловская генерация»</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 xml:space="preserve">ПП Ливенская ТЭЦ, 303851, Орловская область, </w:t>
            </w:r>
            <w:proofErr w:type="gramStart"/>
            <w:r w:rsidRPr="006B743C">
              <w:rPr>
                <w:rFonts w:ascii="Times New Roman" w:eastAsia="Times New Roman" w:hAnsi="Times New Roman"/>
                <w:sz w:val="24"/>
                <w:szCs w:val="24"/>
                <w:lang w:eastAsia="ru-RU"/>
              </w:rPr>
              <w:t>г</w:t>
            </w:r>
            <w:proofErr w:type="gramEnd"/>
            <w:r w:rsidRPr="006B743C">
              <w:rPr>
                <w:rFonts w:ascii="Times New Roman" w:eastAsia="Times New Roman" w:hAnsi="Times New Roman"/>
                <w:sz w:val="24"/>
                <w:szCs w:val="24"/>
                <w:lang w:eastAsia="ru-RU"/>
              </w:rPr>
              <w:t>. Ливны, ул. Энергетиков 1а.</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221,7</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221,7</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219,18</w:t>
            </w:r>
          </w:p>
        </w:tc>
        <w:tc>
          <w:tcPr>
            <w:tcW w:w="374" w:type="pct"/>
            <w:tcBorders>
              <w:top w:val="nil"/>
              <w:left w:val="single" w:sz="4" w:space="0" w:color="auto"/>
              <w:bottom w:val="single" w:sz="4" w:space="0" w:color="auto"/>
              <w:right w:val="single" w:sz="4" w:space="0" w:color="auto"/>
            </w:tcBorders>
            <w:shd w:val="clear" w:color="auto" w:fill="auto"/>
            <w:noWrap/>
            <w:vAlign w:val="center"/>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w:t>
            </w:r>
          </w:p>
        </w:tc>
        <w:tc>
          <w:tcPr>
            <w:tcW w:w="313" w:type="pct"/>
            <w:tcBorders>
              <w:top w:val="nil"/>
              <w:left w:val="single" w:sz="4" w:space="0" w:color="auto"/>
              <w:bottom w:val="single" w:sz="4" w:space="0" w:color="auto"/>
              <w:right w:val="single" w:sz="4" w:space="0" w:color="auto"/>
            </w:tcBorders>
            <w:shd w:val="clear" w:color="auto" w:fill="auto"/>
            <w:vAlign w:val="center"/>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F22042"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42,094</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53"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Arial" w:eastAsia="Times New Roman" w:hAnsi="Arial" w:cs="Arial"/>
                <w:sz w:val="24"/>
                <w:szCs w:val="24"/>
                <w:lang w:eastAsia="ru-RU"/>
              </w:rPr>
            </w:pPr>
            <w:r>
              <w:rPr>
                <w:rFonts w:ascii="Times New Roman" w:eastAsia="Times New Roman" w:hAnsi="Times New Roman"/>
                <w:sz w:val="24"/>
                <w:szCs w:val="24"/>
                <w:lang w:eastAsia="ru-RU"/>
              </w:rPr>
              <w:t>-</w:t>
            </w:r>
          </w:p>
        </w:tc>
        <w:tc>
          <w:tcPr>
            <w:tcW w:w="425"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F22042"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42,094</w:t>
            </w:r>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hAnsi="Times New Roman"/>
                <w:b/>
                <w:color w:val="000000"/>
                <w:sz w:val="24"/>
                <w:szCs w:val="24"/>
                <w:lang w:eastAsia="ru-RU"/>
              </w:rPr>
              <w:t>ООО «Газпром теплоэнерго Орел»</w:t>
            </w:r>
          </w:p>
        </w:tc>
      </w:tr>
      <w:tr w:rsidR="00943917" w:rsidRPr="006B743C" w:rsidTr="00F22042">
        <w:trPr>
          <w:trHeight w:val="334"/>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 xml:space="preserve">БМК-40, г. Ливны, ул. Орджоникидзе, 2 б </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33,000</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30,923</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30,206</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62</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0,14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20,033</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1,837</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eastAsia="Times New Roman" w:hAnsi="Arial" w:cs="Arial"/>
                <w:sz w:val="24"/>
                <w:szCs w:val="24"/>
                <w:lang w:eastAsia="ru-RU"/>
              </w:rPr>
            </w:pPr>
            <w:r w:rsidRPr="006B743C">
              <w:rPr>
                <w:rFonts w:ascii="Arial" w:eastAsia="Times New Roman" w:hAnsi="Arial" w:cs="Arial"/>
                <w:sz w:val="24"/>
                <w:szCs w:val="24"/>
                <w:lang w:eastAsia="ru-RU"/>
              </w:rPr>
              <w:t> -</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21,87</w:t>
            </w:r>
          </w:p>
        </w:tc>
      </w:tr>
    </w:tbl>
    <w:p w:rsidR="000476C1" w:rsidRPr="004A2126" w:rsidRDefault="000476C1" w:rsidP="005933B9">
      <w:pPr>
        <w:spacing w:after="0" w:line="240" w:lineRule="auto"/>
        <w:rPr>
          <w:rFonts w:ascii="Times New Roman" w:eastAsia="Times New Roman" w:hAnsi="Times New Roman"/>
          <w:b/>
          <w:sz w:val="24"/>
          <w:szCs w:val="24"/>
          <w:lang w:eastAsia="ru-RU"/>
        </w:rPr>
        <w:sectPr w:rsidR="000476C1" w:rsidRPr="004A2126" w:rsidSect="000476C1">
          <w:pgSz w:w="16838" w:h="11906" w:orient="landscape"/>
          <w:pgMar w:top="1701" w:right="1134" w:bottom="851" w:left="1134" w:header="709" w:footer="709" w:gutter="0"/>
          <w:cols w:space="720"/>
        </w:sectPr>
      </w:pPr>
    </w:p>
    <w:p w:rsidR="002E0601" w:rsidRPr="004A2126" w:rsidRDefault="00905DC7" w:rsidP="00AB127F">
      <w:pPr>
        <w:pStyle w:val="33"/>
      </w:pPr>
      <w:hyperlink w:anchor="_Toc456876200" w:history="1">
        <w:bookmarkStart w:id="11" w:name="_Toc14253781"/>
        <w:r w:rsidR="00C70731" w:rsidRPr="004A2126">
          <w:rPr>
            <w:rStyle w:val="af2"/>
            <w:b/>
            <w:color w:val="000000" w:themeColor="text1"/>
            <w:u w:val="none"/>
          </w:rPr>
          <w:t>2.4.</w:t>
        </w:r>
        <w:r w:rsidR="002E0601" w:rsidRPr="004A2126">
          <w:rPr>
            <w:rStyle w:val="af2"/>
            <w:b/>
            <w:color w:val="000000" w:themeColor="text1"/>
            <w:u w:val="none"/>
          </w:rPr>
          <w:t xml:space="preserve"> </w:t>
        </w:r>
        <w:proofErr w:type="gramStart"/>
        <w:r w:rsidR="002E0601" w:rsidRPr="004A2126">
          <w:rPr>
            <w:rStyle w:val="af2"/>
            <w:b/>
            <w:color w:val="000000" w:themeColor="text1"/>
            <w:u w:val="none"/>
          </w:rPr>
          <w:t>Перспективные балансы тепловой мощности источников тепловой энергии и тепловой нагру</w:t>
        </w:r>
        <w:r w:rsidR="003041FB" w:rsidRPr="004A2126">
          <w:rPr>
            <w:rStyle w:val="af2"/>
            <w:b/>
            <w:color w:val="000000" w:themeColor="text1"/>
            <w:u w:val="none"/>
          </w:rPr>
          <w:t>з</w:t>
        </w:r>
        <w:r w:rsidR="00943917">
          <w:rPr>
            <w:rStyle w:val="af2"/>
            <w:b/>
            <w:color w:val="000000" w:themeColor="text1"/>
            <w:u w:val="none"/>
          </w:rPr>
          <w:t>ки потребителей в случае</w:t>
        </w:r>
        <w:r w:rsidR="002E0601" w:rsidRPr="004A2126">
          <w:rPr>
            <w:rStyle w:val="af2"/>
            <w:b/>
            <w:color w:val="000000" w:themeColor="text1"/>
            <w:u w:val="none"/>
          </w:rPr>
          <w:t>,</w:t>
        </w:r>
        <w:r w:rsidR="00943917">
          <w:rPr>
            <w:rStyle w:val="af2"/>
            <w:b/>
            <w:color w:val="000000" w:themeColor="text1"/>
            <w:u w:val="none"/>
          </w:rPr>
          <w:t xml:space="preserve"> </w:t>
        </w:r>
        <w:r w:rsidR="002E0601" w:rsidRPr="004A2126">
          <w:rPr>
            <w:rStyle w:val="af2"/>
            <w:b/>
            <w:color w:val="000000" w:themeColor="text1"/>
            <w:u w:val="none"/>
          </w:rPr>
          <w:t>если зона действия источника тепловой энергии расположена в гр</w:t>
        </w:r>
        <w:r w:rsidR="008D4D8E">
          <w:rPr>
            <w:rStyle w:val="af2"/>
            <w:b/>
            <w:color w:val="000000" w:themeColor="text1"/>
            <w:u w:val="none"/>
          </w:rPr>
          <w:t>аницах двух или более поселений</w:t>
        </w:r>
        <w:r w:rsidR="002E0601" w:rsidRPr="004A2126">
          <w:rPr>
            <w:rStyle w:val="af2"/>
            <w:b/>
            <w:color w:val="000000" w:themeColor="text1"/>
            <w:u w:val="none"/>
          </w:rPr>
          <w:t>,</w:t>
        </w:r>
        <w:r w:rsidR="008D4D8E">
          <w:rPr>
            <w:rStyle w:val="af2"/>
            <w:b/>
            <w:color w:val="000000" w:themeColor="text1"/>
            <w:u w:val="none"/>
          </w:rPr>
          <w:t xml:space="preserve"> </w:t>
        </w:r>
        <w:r w:rsidR="002E0601" w:rsidRPr="004A2126">
          <w:rPr>
            <w:rStyle w:val="af2"/>
            <w:b/>
            <w:color w:val="000000" w:themeColor="text1"/>
            <w:u w:val="none"/>
          </w:rPr>
          <w:t>городских округов либо в границах городского округа (поселения) и города федераль</w:t>
        </w:r>
        <w:r w:rsidR="003041FB" w:rsidRPr="004A2126">
          <w:rPr>
            <w:rStyle w:val="af2"/>
            <w:b/>
            <w:color w:val="000000" w:themeColor="text1"/>
            <w:u w:val="none"/>
          </w:rPr>
          <w:t>ного значения или городских округ</w:t>
        </w:r>
        <w:r w:rsidR="008D4D8E">
          <w:rPr>
            <w:rStyle w:val="af2"/>
            <w:b/>
            <w:color w:val="000000" w:themeColor="text1"/>
            <w:u w:val="none"/>
          </w:rPr>
          <w:t>ов (поселений) и города федерльного значения</w:t>
        </w:r>
        <w:r w:rsidR="002E0601" w:rsidRPr="004A2126">
          <w:rPr>
            <w:rStyle w:val="af2"/>
            <w:b/>
            <w:color w:val="000000" w:themeColor="text1"/>
            <w:u w:val="none"/>
          </w:rPr>
          <w:t>, с указанием величины тепловой нагрузки для потребителей кажд</w:t>
        </w:r>
        <w:r w:rsidR="008D4D8E">
          <w:rPr>
            <w:rStyle w:val="af2"/>
            <w:b/>
            <w:color w:val="000000" w:themeColor="text1"/>
            <w:u w:val="none"/>
          </w:rPr>
          <w:t>ого поселения,городского округа</w:t>
        </w:r>
        <w:r w:rsidR="002E0601" w:rsidRPr="004A2126">
          <w:rPr>
            <w:rStyle w:val="af2"/>
            <w:b/>
            <w:color w:val="000000" w:themeColor="text1"/>
            <w:u w:val="none"/>
          </w:rPr>
          <w:t>,</w:t>
        </w:r>
        <w:r w:rsidR="008D4D8E">
          <w:rPr>
            <w:rStyle w:val="af2"/>
            <w:b/>
            <w:color w:val="000000" w:themeColor="text1"/>
            <w:u w:val="none"/>
          </w:rPr>
          <w:t xml:space="preserve"> </w:t>
        </w:r>
        <w:r w:rsidR="002E0601" w:rsidRPr="004A2126">
          <w:rPr>
            <w:rStyle w:val="af2"/>
            <w:b/>
            <w:color w:val="000000" w:themeColor="text1"/>
            <w:u w:val="none"/>
          </w:rPr>
          <w:t>города федерального значения</w:t>
        </w:r>
        <w:bookmarkEnd w:id="11"/>
        <w:proofErr w:type="gramEnd"/>
      </w:hyperlink>
    </w:p>
    <w:p w:rsidR="00FF4FEC" w:rsidRDefault="008D4D8E" w:rsidP="00FF4FEC">
      <w:pPr>
        <w:spacing w:line="360" w:lineRule="auto"/>
        <w:ind w:firstLine="567"/>
        <w:jc w:val="both"/>
        <w:rPr>
          <w:rFonts w:ascii="Times New Roman" w:hAnsi="Times New Roman"/>
          <w:sz w:val="28"/>
          <w:lang w:eastAsia="ru-RU"/>
        </w:rPr>
      </w:pPr>
      <w:r>
        <w:rPr>
          <w:rFonts w:ascii="Times New Roman" w:hAnsi="Times New Roman"/>
          <w:sz w:val="28"/>
          <w:lang w:eastAsia="ru-RU"/>
        </w:rPr>
        <w:t xml:space="preserve">В схеме теплоснабжения </w:t>
      </w:r>
      <w:proofErr w:type="gramStart"/>
      <w:r>
        <w:rPr>
          <w:rFonts w:ascii="Times New Roman" w:hAnsi="Times New Roman"/>
          <w:sz w:val="28"/>
          <w:lang w:eastAsia="ru-RU"/>
        </w:rPr>
        <w:t>г</w:t>
      </w:r>
      <w:proofErr w:type="gramEnd"/>
      <w:r>
        <w:rPr>
          <w:rFonts w:ascii="Times New Roman" w:hAnsi="Times New Roman"/>
          <w:sz w:val="28"/>
          <w:lang w:eastAsia="ru-RU"/>
        </w:rPr>
        <w:t xml:space="preserve">. Ливны отсутствуют источники </w:t>
      </w:r>
      <w:r w:rsidRPr="008D4D8E">
        <w:rPr>
          <w:rFonts w:ascii="Times New Roman" w:hAnsi="Times New Roman"/>
          <w:sz w:val="28"/>
          <w:lang w:eastAsia="ru-RU"/>
        </w:rPr>
        <w:t>тепловой энергии</w:t>
      </w:r>
      <w:r>
        <w:rPr>
          <w:rFonts w:ascii="Times New Roman" w:hAnsi="Times New Roman"/>
          <w:sz w:val="28"/>
          <w:lang w:eastAsia="ru-RU"/>
        </w:rPr>
        <w:t>,</w:t>
      </w:r>
      <w:r w:rsidRPr="008D4D8E">
        <w:rPr>
          <w:rFonts w:ascii="Times New Roman" w:hAnsi="Times New Roman"/>
          <w:sz w:val="28"/>
          <w:lang w:eastAsia="ru-RU"/>
        </w:rPr>
        <w:t xml:space="preserve"> зона действия </w:t>
      </w:r>
      <w:r w:rsidR="00F669A1">
        <w:rPr>
          <w:rFonts w:ascii="Times New Roman" w:hAnsi="Times New Roman"/>
          <w:sz w:val="28"/>
          <w:lang w:eastAsia="ru-RU"/>
        </w:rPr>
        <w:t>которых</w:t>
      </w:r>
      <w:r>
        <w:rPr>
          <w:rFonts w:ascii="Times New Roman" w:hAnsi="Times New Roman"/>
          <w:sz w:val="28"/>
          <w:lang w:eastAsia="ru-RU"/>
        </w:rPr>
        <w:t>,</w:t>
      </w:r>
      <w:r w:rsidRPr="008D4D8E">
        <w:rPr>
          <w:rFonts w:ascii="Times New Roman" w:hAnsi="Times New Roman"/>
          <w:sz w:val="28"/>
          <w:lang w:eastAsia="ru-RU"/>
        </w:rPr>
        <w:t xml:space="preserve"> расположена в гр</w:t>
      </w:r>
      <w:r>
        <w:rPr>
          <w:rFonts w:ascii="Times New Roman" w:hAnsi="Times New Roman"/>
          <w:sz w:val="28"/>
          <w:lang w:eastAsia="ru-RU"/>
        </w:rPr>
        <w:t>аницах двух или более поселений</w:t>
      </w:r>
      <w:r w:rsidRPr="008D4D8E">
        <w:rPr>
          <w:rFonts w:ascii="Times New Roman" w:hAnsi="Times New Roman"/>
          <w:sz w:val="28"/>
          <w:lang w:eastAsia="ru-RU"/>
        </w:rPr>
        <w:t>,</w:t>
      </w:r>
      <w:r>
        <w:rPr>
          <w:rFonts w:ascii="Times New Roman" w:hAnsi="Times New Roman"/>
          <w:sz w:val="28"/>
          <w:lang w:eastAsia="ru-RU"/>
        </w:rPr>
        <w:t xml:space="preserve"> </w:t>
      </w:r>
      <w:r w:rsidRPr="008D4D8E">
        <w:rPr>
          <w:rFonts w:ascii="Times New Roman" w:hAnsi="Times New Roman"/>
          <w:sz w:val="28"/>
          <w:lang w:eastAsia="ru-RU"/>
        </w:rPr>
        <w:t>городских округов либо в границах городского округа (поселения) и города федерального значения или городских округ</w:t>
      </w:r>
      <w:r>
        <w:rPr>
          <w:rFonts w:ascii="Times New Roman" w:hAnsi="Times New Roman"/>
          <w:sz w:val="28"/>
          <w:lang w:eastAsia="ru-RU"/>
        </w:rPr>
        <w:t>ов (поселений</w:t>
      </w:r>
      <w:r w:rsidRPr="008D4D8E">
        <w:rPr>
          <w:rFonts w:ascii="Times New Roman" w:hAnsi="Times New Roman"/>
          <w:sz w:val="28"/>
          <w:lang w:eastAsia="ru-RU"/>
        </w:rPr>
        <w:t xml:space="preserve">) и города </w:t>
      </w:r>
      <w:proofErr w:type="spellStart"/>
      <w:r w:rsidRPr="008D4D8E">
        <w:rPr>
          <w:rFonts w:ascii="Times New Roman" w:hAnsi="Times New Roman"/>
          <w:sz w:val="28"/>
          <w:lang w:eastAsia="ru-RU"/>
        </w:rPr>
        <w:t>федерльного</w:t>
      </w:r>
      <w:proofErr w:type="spellEnd"/>
      <w:r w:rsidRPr="008D4D8E">
        <w:rPr>
          <w:rFonts w:ascii="Times New Roman" w:hAnsi="Times New Roman"/>
          <w:sz w:val="28"/>
          <w:lang w:eastAsia="ru-RU"/>
        </w:rPr>
        <w:t xml:space="preserve"> значения</w:t>
      </w:r>
      <w:r>
        <w:rPr>
          <w:rFonts w:ascii="Times New Roman" w:hAnsi="Times New Roman"/>
          <w:sz w:val="28"/>
          <w:lang w:eastAsia="ru-RU"/>
        </w:rPr>
        <w:t>.</w:t>
      </w:r>
      <w:bookmarkStart w:id="12" w:name="_Toc14253782"/>
    </w:p>
    <w:p w:rsidR="006E4A81" w:rsidRPr="00FF4FEC" w:rsidRDefault="002E0601" w:rsidP="00FF4FEC">
      <w:pPr>
        <w:spacing w:line="360" w:lineRule="auto"/>
        <w:ind w:firstLine="567"/>
        <w:jc w:val="both"/>
        <w:rPr>
          <w:rStyle w:val="af2"/>
          <w:rFonts w:ascii="Times New Roman" w:hAnsi="Times New Roman"/>
          <w:b/>
          <w:noProof/>
          <w:color w:val="000000" w:themeColor="text1"/>
          <w:sz w:val="28"/>
          <w:szCs w:val="28"/>
          <w:u w:val="none"/>
          <w:lang w:eastAsia="ru-RU"/>
        </w:rPr>
      </w:pPr>
      <w:r w:rsidRPr="00FF4FEC">
        <w:rPr>
          <w:rStyle w:val="af2"/>
          <w:rFonts w:ascii="Times New Roman" w:hAnsi="Times New Roman"/>
          <w:b/>
          <w:noProof/>
          <w:color w:val="000000" w:themeColor="text1"/>
          <w:sz w:val="28"/>
          <w:u w:val="none"/>
        </w:rPr>
        <w:t>2</w:t>
      </w:r>
      <w:r w:rsidRPr="00FF4FEC">
        <w:rPr>
          <w:rStyle w:val="af2"/>
          <w:rFonts w:ascii="Times New Roman" w:hAnsi="Times New Roman"/>
          <w:b/>
          <w:noProof/>
          <w:color w:val="000000" w:themeColor="text1"/>
          <w:sz w:val="28"/>
          <w:szCs w:val="28"/>
          <w:u w:val="none"/>
          <w:lang w:eastAsia="ru-RU"/>
        </w:rPr>
        <w:t>.</w:t>
      </w:r>
      <w:r w:rsidR="00C70731" w:rsidRPr="00FF4FEC">
        <w:rPr>
          <w:rStyle w:val="af2"/>
          <w:rFonts w:ascii="Times New Roman" w:hAnsi="Times New Roman"/>
          <w:b/>
          <w:noProof/>
          <w:color w:val="000000" w:themeColor="text1"/>
          <w:sz w:val="28"/>
          <w:szCs w:val="28"/>
          <w:u w:val="none"/>
          <w:lang w:eastAsia="ru-RU"/>
        </w:rPr>
        <w:t>5.</w:t>
      </w:r>
      <w:r w:rsidR="00FF4FEC">
        <w:rPr>
          <w:rStyle w:val="af2"/>
          <w:rFonts w:ascii="Times New Roman" w:hAnsi="Times New Roman"/>
          <w:b/>
          <w:noProof/>
          <w:color w:val="000000" w:themeColor="text1"/>
          <w:sz w:val="28"/>
          <w:szCs w:val="28"/>
          <w:u w:val="none"/>
          <w:lang w:eastAsia="ru-RU"/>
        </w:rPr>
        <w:t xml:space="preserve"> </w:t>
      </w:r>
      <w:r w:rsidR="001C2014" w:rsidRPr="00FF4FEC">
        <w:rPr>
          <w:rStyle w:val="af2"/>
          <w:rFonts w:ascii="Times New Roman" w:hAnsi="Times New Roman"/>
          <w:b/>
          <w:noProof/>
          <w:color w:val="000000" w:themeColor="text1"/>
          <w:sz w:val="28"/>
          <w:szCs w:val="28"/>
          <w:u w:val="none"/>
          <w:lang w:eastAsia="ru-RU"/>
        </w:rPr>
        <w:t>Радиус эффективного теплоснабжения, позволяющий определить условия, при которых подключение (технологическое присоединение) т</w:t>
      </w:r>
      <w:r w:rsidR="00370D1E">
        <w:rPr>
          <w:rStyle w:val="af2"/>
          <w:rFonts w:ascii="Times New Roman" w:hAnsi="Times New Roman"/>
          <w:b/>
          <w:noProof/>
          <w:color w:val="000000" w:themeColor="text1"/>
          <w:sz w:val="28"/>
          <w:szCs w:val="28"/>
          <w:u w:val="none"/>
          <w:lang w:eastAsia="ru-RU"/>
        </w:rPr>
        <w:t>епло</w:t>
      </w:r>
      <w:r w:rsidR="001C2014" w:rsidRPr="00FF4FEC">
        <w:rPr>
          <w:rStyle w:val="af2"/>
          <w:rFonts w:ascii="Times New Roman" w:hAnsi="Times New Roman"/>
          <w:b/>
          <w:noProof/>
          <w:color w:val="000000" w:themeColor="text1"/>
          <w:sz w:val="28"/>
          <w:szCs w:val="28"/>
          <w:u w:val="none"/>
          <w:lang w:eastAsia="ru-RU"/>
        </w:rPr>
        <w:t>потребляющих</w:t>
      </w:r>
      <w:r w:rsidR="00370D1E">
        <w:rPr>
          <w:rStyle w:val="aff8"/>
        </w:rPr>
        <w:t xml:space="preserve"> </w:t>
      </w:r>
      <w:r w:rsidR="001C2014" w:rsidRPr="00FF4FEC">
        <w:rPr>
          <w:rStyle w:val="af2"/>
          <w:rFonts w:ascii="Times New Roman" w:hAnsi="Times New Roman"/>
          <w:b/>
          <w:noProof/>
          <w:color w:val="000000" w:themeColor="text1"/>
          <w:sz w:val="28"/>
          <w:szCs w:val="28"/>
          <w:u w:val="none"/>
          <w:lang w:eastAsia="ru-RU"/>
        </w:rPr>
        <w:t>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2"/>
    </w:p>
    <w:p w:rsidR="0083300E" w:rsidRPr="00277AEA" w:rsidRDefault="0083300E" w:rsidP="00F669A1">
      <w:pPr>
        <w:spacing w:before="120" w:line="360" w:lineRule="auto"/>
        <w:ind w:firstLine="709"/>
        <w:jc w:val="both"/>
        <w:rPr>
          <w:rFonts w:ascii="Times New Roman" w:hAnsi="Times New Roman"/>
          <w:sz w:val="28"/>
          <w:szCs w:val="28"/>
          <w:shd w:val="clear" w:color="auto" w:fill="FFFFFF"/>
        </w:rPr>
      </w:pPr>
      <w:r w:rsidRPr="00277AEA">
        <w:rPr>
          <w:rFonts w:ascii="Times New Roman" w:hAnsi="Times New Roman"/>
          <w:sz w:val="28"/>
          <w:szCs w:val="28"/>
          <w:shd w:val="clear" w:color="auto" w:fill="FFFFFF"/>
        </w:rPr>
        <w:t xml:space="preserve">В соответствии с </w:t>
      </w:r>
      <w:r w:rsidR="00370D1E" w:rsidRPr="00277AEA">
        <w:rPr>
          <w:rFonts w:ascii="Times New Roman" w:hAnsi="Times New Roman"/>
          <w:sz w:val="28"/>
          <w:szCs w:val="28"/>
          <w:shd w:val="clear" w:color="auto" w:fill="FFFFFF"/>
        </w:rPr>
        <w:t>ФЗ-190</w:t>
      </w:r>
      <w:r w:rsidRPr="00277AEA">
        <w:rPr>
          <w:rFonts w:ascii="Times New Roman" w:hAnsi="Times New Roman"/>
          <w:sz w:val="28"/>
          <w:szCs w:val="28"/>
          <w:shd w:val="clear" w:color="auto" w:fill="FFFFFF"/>
        </w:rPr>
        <w:t xml:space="preserve"> «О теплоснабжении» радиусом эффективного теплоснабжения называется максимальное расстояние от </w:t>
      </w:r>
      <w:proofErr w:type="spellStart"/>
      <w:r w:rsidRPr="00277AEA">
        <w:rPr>
          <w:rFonts w:ascii="Times New Roman" w:hAnsi="Times New Roman"/>
          <w:sz w:val="28"/>
          <w:szCs w:val="28"/>
          <w:shd w:val="clear" w:color="auto" w:fill="FFFFFF"/>
        </w:rPr>
        <w:t>теплопотребляющей</w:t>
      </w:r>
      <w:proofErr w:type="spellEnd"/>
      <w:r w:rsidRPr="00277AEA">
        <w:rPr>
          <w:rFonts w:ascii="Times New Roman" w:hAnsi="Times New Roman"/>
          <w:sz w:val="28"/>
          <w:szCs w:val="28"/>
          <w:shd w:val="clear" w:color="auto" w:fill="FFFFFF"/>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77AEA">
        <w:rPr>
          <w:rFonts w:ascii="Times New Roman" w:hAnsi="Times New Roman"/>
          <w:sz w:val="28"/>
          <w:szCs w:val="28"/>
          <w:shd w:val="clear" w:color="auto" w:fill="FFFFFF"/>
        </w:rPr>
        <w:t>теплопотребляющей</w:t>
      </w:r>
      <w:proofErr w:type="spellEnd"/>
      <w:r w:rsidRPr="00277AEA">
        <w:rPr>
          <w:rFonts w:ascii="Times New Roman" w:hAnsi="Times New Roman"/>
          <w:sz w:val="28"/>
          <w:szCs w:val="28"/>
          <w:shd w:val="clear" w:color="auto" w:fill="FFFFFF"/>
        </w:rPr>
        <w:t xml:space="preserve"> установки к данной системе теплоснабжения нецелесообразно по причине увеличения совокупных расходов в системе теплоснабжения. При разработке схемы </w:t>
      </w:r>
      <w:r w:rsidR="00A94A23" w:rsidRPr="00277AEA">
        <w:rPr>
          <w:rFonts w:ascii="Times New Roman" w:hAnsi="Times New Roman"/>
          <w:sz w:val="28"/>
          <w:szCs w:val="28"/>
          <w:shd w:val="clear" w:color="auto" w:fill="FFFFFF"/>
        </w:rPr>
        <w:t>теплоснабжения, была</w:t>
      </w:r>
      <w:r w:rsidRPr="00277AEA">
        <w:rPr>
          <w:rFonts w:ascii="Times New Roman" w:hAnsi="Times New Roman"/>
          <w:sz w:val="28"/>
          <w:szCs w:val="28"/>
          <w:shd w:val="clear" w:color="auto" w:fill="FFFFFF"/>
        </w:rPr>
        <w:t xml:space="preserve"> учтена возможность развити</w:t>
      </w:r>
      <w:r w:rsidR="00370D1E" w:rsidRPr="00277AEA">
        <w:rPr>
          <w:rFonts w:ascii="Times New Roman" w:hAnsi="Times New Roman"/>
          <w:sz w:val="28"/>
          <w:szCs w:val="28"/>
          <w:shd w:val="clear" w:color="auto" w:fill="FFFFFF"/>
        </w:rPr>
        <w:t>я</w:t>
      </w:r>
      <w:r w:rsidRPr="00277AEA">
        <w:rPr>
          <w:rFonts w:ascii="Times New Roman" w:hAnsi="Times New Roman"/>
          <w:sz w:val="28"/>
          <w:szCs w:val="28"/>
          <w:shd w:val="clear" w:color="auto" w:fill="FFFFFF"/>
        </w:rPr>
        <w:t xml:space="preserve"> системы теплоснабжения на базе существующего источника, в связи с</w:t>
      </w:r>
      <w:r w:rsidR="00011837" w:rsidRPr="00277AEA">
        <w:rPr>
          <w:rFonts w:ascii="Times New Roman" w:hAnsi="Times New Roman"/>
          <w:sz w:val="28"/>
          <w:szCs w:val="28"/>
          <w:shd w:val="clear" w:color="auto" w:fill="FFFFFF"/>
        </w:rPr>
        <w:t xml:space="preserve"> этим фактом учтены все особенности</w:t>
      </w:r>
      <w:r w:rsidRPr="00277AEA">
        <w:rPr>
          <w:rFonts w:ascii="Times New Roman" w:hAnsi="Times New Roman"/>
          <w:sz w:val="28"/>
          <w:szCs w:val="28"/>
          <w:shd w:val="clear" w:color="auto" w:fill="FFFFFF"/>
        </w:rPr>
        <w:t xml:space="preserve"> исключающие нецелесообразное </w:t>
      </w:r>
      <w:r w:rsidR="00A94A23" w:rsidRPr="00277AEA">
        <w:rPr>
          <w:rFonts w:ascii="Times New Roman" w:hAnsi="Times New Roman"/>
          <w:sz w:val="28"/>
          <w:szCs w:val="28"/>
          <w:shd w:val="clear" w:color="auto" w:fill="FFFFFF"/>
        </w:rPr>
        <w:t>присоединение.</w:t>
      </w:r>
      <w:r w:rsidR="00011837" w:rsidRPr="00277AEA">
        <w:rPr>
          <w:rFonts w:ascii="Times New Roman" w:hAnsi="Times New Roman"/>
          <w:sz w:val="28"/>
          <w:szCs w:val="28"/>
          <w:shd w:val="clear" w:color="auto" w:fill="FFFFFF"/>
        </w:rPr>
        <w:t xml:space="preserve"> Расчет эффективного радиуса теплоснабжения представлен в таблице 2.5.1.</w:t>
      </w:r>
    </w:p>
    <w:p w:rsidR="00011837" w:rsidRDefault="00011837" w:rsidP="00F669A1">
      <w:pPr>
        <w:spacing w:before="120" w:line="360" w:lineRule="auto"/>
        <w:ind w:firstLine="709"/>
        <w:jc w:val="both"/>
        <w:rPr>
          <w:rFonts w:ascii="Times New Roman" w:hAnsi="Times New Roman"/>
          <w:color w:val="333333"/>
          <w:sz w:val="28"/>
          <w:szCs w:val="28"/>
          <w:shd w:val="clear" w:color="auto" w:fill="FFFFFF"/>
        </w:rPr>
      </w:pPr>
    </w:p>
    <w:p w:rsidR="00011837" w:rsidRPr="000F2467" w:rsidRDefault="00011837" w:rsidP="00011837">
      <w:pPr>
        <w:spacing w:after="0" w:line="360" w:lineRule="auto"/>
        <w:jc w:val="both"/>
        <w:rPr>
          <w:rFonts w:ascii="Times New Roman" w:hAnsi="Times New Roman"/>
          <w:b/>
          <w:sz w:val="26"/>
          <w:szCs w:val="26"/>
          <w:lang w:eastAsia="ru-RU"/>
        </w:rPr>
      </w:pPr>
      <w:r w:rsidRPr="000F2467">
        <w:rPr>
          <w:rFonts w:ascii="Times New Roman" w:eastAsia="Times New Roman" w:hAnsi="Times New Roman"/>
          <w:b/>
          <w:sz w:val="28"/>
          <w:szCs w:val="28"/>
          <w:lang w:eastAsia="ru-RU"/>
        </w:rPr>
        <w:lastRenderedPageBreak/>
        <w:t xml:space="preserve">Таблица </w:t>
      </w:r>
      <w:r>
        <w:rPr>
          <w:rFonts w:ascii="Times New Roman" w:eastAsia="Times New Roman" w:hAnsi="Times New Roman"/>
          <w:b/>
          <w:sz w:val="28"/>
          <w:szCs w:val="28"/>
          <w:lang w:eastAsia="ru-RU"/>
        </w:rPr>
        <w:t>2.5.1</w:t>
      </w:r>
      <w:r w:rsidRPr="000F2467">
        <w:rPr>
          <w:rFonts w:ascii="Times New Roman" w:eastAsia="Times New Roman" w:hAnsi="Times New Roman"/>
          <w:b/>
          <w:sz w:val="28"/>
          <w:szCs w:val="28"/>
          <w:lang w:eastAsia="ru-RU"/>
        </w:rPr>
        <w:t>. Расчет эффективного радиуса теплоснабжения</w:t>
      </w:r>
    </w:p>
    <w:tbl>
      <w:tblPr>
        <w:tblW w:w="5000" w:type="pct"/>
        <w:tblLayout w:type="fixed"/>
        <w:tblLook w:val="04A0"/>
      </w:tblPr>
      <w:tblGrid>
        <w:gridCol w:w="694"/>
        <w:gridCol w:w="2647"/>
        <w:gridCol w:w="3344"/>
        <w:gridCol w:w="1462"/>
        <w:gridCol w:w="1424"/>
      </w:tblGrid>
      <w:tr w:rsidR="00011837" w:rsidRPr="000F2467" w:rsidTr="00277AEA">
        <w:trPr>
          <w:trHeight w:val="576"/>
          <w:tblHeader/>
        </w:trPr>
        <w:tc>
          <w:tcPr>
            <w:tcW w:w="362" w:type="pct"/>
            <w:tcBorders>
              <w:top w:val="single" w:sz="4" w:space="0" w:color="auto"/>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w:t>
            </w:r>
          </w:p>
        </w:tc>
        <w:tc>
          <w:tcPr>
            <w:tcW w:w="1383" w:type="pct"/>
            <w:tcBorders>
              <w:top w:val="single" w:sz="4" w:space="0" w:color="auto"/>
              <w:left w:val="nil"/>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Организация</w:t>
            </w:r>
          </w:p>
        </w:tc>
        <w:tc>
          <w:tcPr>
            <w:tcW w:w="1747" w:type="pct"/>
            <w:tcBorders>
              <w:top w:val="single" w:sz="4" w:space="0" w:color="auto"/>
              <w:left w:val="nil"/>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Адрес котельной</w:t>
            </w:r>
          </w:p>
        </w:tc>
        <w:tc>
          <w:tcPr>
            <w:tcW w:w="763" w:type="pct"/>
            <w:tcBorders>
              <w:top w:val="single" w:sz="4" w:space="0" w:color="auto"/>
              <w:left w:val="nil"/>
              <w:bottom w:val="single" w:sz="4" w:space="0" w:color="auto"/>
              <w:right w:val="single" w:sz="4" w:space="0" w:color="auto"/>
            </w:tcBorders>
            <w:vAlign w:val="center"/>
            <w:hideMark/>
          </w:tcPr>
          <w:p w:rsidR="00011837" w:rsidRPr="000F2467" w:rsidRDefault="00011837"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 xml:space="preserve">фактический радиус </w:t>
            </w:r>
            <w:r w:rsidR="00277AEA" w:rsidRPr="000F2467">
              <w:rPr>
                <w:rFonts w:ascii="Times New Roman" w:eastAsia="Times New Roman" w:hAnsi="Times New Roman"/>
                <w:b/>
                <w:color w:val="000000"/>
                <w:sz w:val="20"/>
                <w:szCs w:val="20"/>
                <w:lang w:eastAsia="ru-RU"/>
              </w:rPr>
              <w:t xml:space="preserve">теплоснабжения, </w:t>
            </w:r>
            <w:proofErr w:type="gramStart"/>
            <w:r w:rsidR="00277AEA" w:rsidRPr="000F2467">
              <w:rPr>
                <w:rFonts w:ascii="Times New Roman" w:eastAsia="Times New Roman" w:hAnsi="Times New Roman"/>
                <w:b/>
                <w:color w:val="000000"/>
                <w:sz w:val="20"/>
                <w:szCs w:val="20"/>
                <w:lang w:eastAsia="ru-RU"/>
              </w:rPr>
              <w:t>м</w:t>
            </w:r>
            <w:proofErr w:type="gramEnd"/>
          </w:p>
        </w:tc>
        <w:tc>
          <w:tcPr>
            <w:tcW w:w="745" w:type="pct"/>
            <w:tcBorders>
              <w:top w:val="single" w:sz="4" w:space="0" w:color="auto"/>
              <w:left w:val="nil"/>
              <w:bottom w:val="single" w:sz="4" w:space="0" w:color="auto"/>
              <w:right w:val="single" w:sz="4" w:space="0" w:color="auto"/>
            </w:tcBorders>
            <w:vAlign w:val="center"/>
            <w:hideMark/>
          </w:tcPr>
          <w:p w:rsidR="00011837" w:rsidRPr="000F2467" w:rsidRDefault="00277AEA" w:rsidP="00277AEA">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оптимальный радиус</w:t>
            </w:r>
            <w:r w:rsidR="00011837" w:rsidRPr="000F2467">
              <w:rPr>
                <w:rFonts w:ascii="Times New Roman" w:eastAsia="Times New Roman" w:hAnsi="Times New Roman"/>
                <w:b/>
                <w:color w:val="000000"/>
                <w:sz w:val="20"/>
                <w:szCs w:val="20"/>
                <w:lang w:eastAsia="ru-RU"/>
              </w:rPr>
              <w:t xml:space="preserve"> </w:t>
            </w:r>
            <w:r w:rsidRPr="000F2467">
              <w:rPr>
                <w:rFonts w:ascii="Times New Roman" w:eastAsia="Times New Roman" w:hAnsi="Times New Roman"/>
                <w:b/>
                <w:color w:val="000000"/>
                <w:sz w:val="20"/>
                <w:szCs w:val="20"/>
                <w:lang w:eastAsia="ru-RU"/>
              </w:rPr>
              <w:t xml:space="preserve">теплоснабжения, </w:t>
            </w:r>
            <w:proofErr w:type="gramStart"/>
            <w:r w:rsidRPr="000F2467">
              <w:rPr>
                <w:rFonts w:ascii="Times New Roman" w:eastAsia="Times New Roman" w:hAnsi="Times New Roman"/>
                <w:b/>
                <w:color w:val="000000"/>
                <w:sz w:val="20"/>
                <w:szCs w:val="20"/>
                <w:lang w:eastAsia="ru-RU"/>
              </w:rPr>
              <w:t>м</w:t>
            </w:r>
            <w:proofErr w:type="gramEnd"/>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w:t>
            </w:r>
          </w:p>
        </w:tc>
        <w:tc>
          <w:tcPr>
            <w:tcW w:w="1383"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Заливенская,61</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142</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Кирова,22</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827</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805</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Садовая,9</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107</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4</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Пухова,28</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5</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Аникушкина,16</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6</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2-я Стрелецкая,4а</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239</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224</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7</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Березовая,7</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519</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486</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8</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Фрунзе,159</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102</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9</w:t>
            </w:r>
          </w:p>
        </w:tc>
        <w:tc>
          <w:tcPr>
            <w:tcW w:w="1383"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eastAsia="Times New Roman" w:hAnsi="Times New Roman"/>
                <w:bCs/>
                <w:sz w:val="20"/>
                <w:szCs w:val="24"/>
                <w:lang w:eastAsia="ru-RU"/>
              </w:rPr>
              <w:t>МУП «</w:t>
            </w:r>
            <w:proofErr w:type="spellStart"/>
            <w:r w:rsidRPr="00700442">
              <w:rPr>
                <w:rFonts w:ascii="Times New Roman" w:eastAsia="Times New Roman" w:hAnsi="Times New Roman"/>
                <w:bCs/>
                <w:sz w:val="20"/>
                <w:szCs w:val="24"/>
                <w:lang w:eastAsia="ru-RU"/>
              </w:rPr>
              <w:t>Ливенские</w:t>
            </w:r>
            <w:proofErr w:type="spellEnd"/>
            <w:r w:rsidRPr="00700442">
              <w:rPr>
                <w:rFonts w:ascii="Times New Roman" w:eastAsia="Times New Roman" w:hAnsi="Times New Roman"/>
                <w:bCs/>
                <w:sz w:val="20"/>
                <w:szCs w:val="24"/>
                <w:lang w:eastAsia="ru-RU"/>
              </w:rPr>
              <w:t xml:space="preserve"> тепловые сети»</w:t>
            </w:r>
          </w:p>
        </w:tc>
        <w:tc>
          <w:tcPr>
            <w:tcW w:w="1747"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jc w:val="center"/>
              <w:rPr>
                <w:rFonts w:ascii="Times New Roman" w:hAnsi="Times New Roman"/>
                <w:sz w:val="20"/>
                <w:szCs w:val="24"/>
                <w:lang w:eastAsia="ru-RU"/>
              </w:rPr>
            </w:pPr>
            <w:r w:rsidRPr="00700442">
              <w:rPr>
                <w:rFonts w:ascii="Times New Roman" w:hAnsi="Times New Roman"/>
                <w:sz w:val="20"/>
                <w:szCs w:val="24"/>
                <w:lang w:eastAsia="ru-RU"/>
              </w:rPr>
              <w:t>ул. Гражданская ,22</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10</w:t>
            </w:r>
          </w:p>
        </w:tc>
        <w:tc>
          <w:tcPr>
            <w:tcW w:w="1383"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hAnsi="Times New Roman"/>
                <w:sz w:val="20"/>
                <w:szCs w:val="28"/>
              </w:rPr>
              <w:t xml:space="preserve">ПАО </w:t>
            </w:r>
            <w:r w:rsidR="00F75010">
              <w:rPr>
                <w:rFonts w:ascii="Times New Roman" w:hAnsi="Times New Roman"/>
                <w:sz w:val="20"/>
                <w:szCs w:val="28"/>
              </w:rPr>
              <w:t xml:space="preserve">(с 03.03.2023 года АО) </w:t>
            </w:r>
            <w:r w:rsidRPr="00700442">
              <w:rPr>
                <w:rFonts w:ascii="Times New Roman" w:hAnsi="Times New Roman"/>
                <w:sz w:val="20"/>
                <w:szCs w:val="28"/>
              </w:rPr>
              <w:t>«Квадра</w:t>
            </w:r>
            <w:r>
              <w:rPr>
                <w:rFonts w:ascii="Times New Roman" w:hAnsi="Times New Roman"/>
                <w:sz w:val="20"/>
                <w:szCs w:val="28"/>
              </w:rPr>
              <w:t>» - «Орловская генерация»</w:t>
            </w:r>
          </w:p>
        </w:tc>
        <w:tc>
          <w:tcPr>
            <w:tcW w:w="1747"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sz w:val="20"/>
                <w:szCs w:val="20"/>
                <w:lang w:eastAsia="ru-RU"/>
              </w:rPr>
            </w:pPr>
            <w:r w:rsidRPr="00700442">
              <w:rPr>
                <w:rFonts w:ascii="Times New Roman" w:eastAsia="Times New Roman" w:hAnsi="Times New Roman"/>
                <w:sz w:val="20"/>
                <w:szCs w:val="24"/>
                <w:lang w:eastAsia="ru-RU"/>
              </w:rPr>
              <w:t>г. Ливны, ул. Энергетиков 1а.</w:t>
            </w:r>
          </w:p>
        </w:tc>
        <w:tc>
          <w:tcPr>
            <w:tcW w:w="763"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3107</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3541</w:t>
            </w:r>
          </w:p>
        </w:tc>
      </w:tr>
      <w:tr w:rsidR="00011837" w:rsidRPr="000F2467" w:rsidTr="00277AEA">
        <w:trPr>
          <w:trHeight w:val="288"/>
        </w:trPr>
        <w:tc>
          <w:tcPr>
            <w:tcW w:w="362" w:type="pct"/>
            <w:tcBorders>
              <w:top w:val="nil"/>
              <w:left w:val="single" w:sz="4" w:space="0" w:color="auto"/>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11</w:t>
            </w:r>
          </w:p>
        </w:tc>
        <w:tc>
          <w:tcPr>
            <w:tcW w:w="1383" w:type="pct"/>
            <w:tcBorders>
              <w:top w:val="nil"/>
              <w:left w:val="nil"/>
              <w:bottom w:val="single" w:sz="4" w:space="0" w:color="auto"/>
              <w:right w:val="single" w:sz="4" w:space="0" w:color="auto"/>
            </w:tcBorders>
            <w:noWrap/>
            <w:vAlign w:val="center"/>
            <w:hideMark/>
          </w:tcPr>
          <w:p w:rsidR="00011837" w:rsidRPr="00700442" w:rsidRDefault="00011837" w:rsidP="00277AEA">
            <w:pPr>
              <w:spacing w:after="0" w:line="240" w:lineRule="auto"/>
              <w:rPr>
                <w:rFonts w:ascii="Times New Roman" w:eastAsia="Times New Roman" w:hAnsi="Times New Roman"/>
                <w:color w:val="000000"/>
                <w:sz w:val="20"/>
                <w:szCs w:val="20"/>
                <w:lang w:eastAsia="ru-RU"/>
              </w:rPr>
            </w:pPr>
            <w:r w:rsidRPr="00700442">
              <w:rPr>
                <w:rFonts w:ascii="Times New Roman" w:hAnsi="Times New Roman"/>
                <w:color w:val="000000"/>
                <w:sz w:val="20"/>
                <w:szCs w:val="24"/>
                <w:lang w:eastAsia="ru-RU"/>
              </w:rPr>
              <w:t>ООО «Газпром теплоэнерго Орел»</w:t>
            </w:r>
          </w:p>
        </w:tc>
        <w:tc>
          <w:tcPr>
            <w:tcW w:w="1747" w:type="pct"/>
            <w:tcBorders>
              <w:top w:val="nil"/>
              <w:left w:val="nil"/>
              <w:bottom w:val="single" w:sz="4" w:space="0" w:color="auto"/>
              <w:right w:val="single" w:sz="4" w:space="0" w:color="auto"/>
            </w:tcBorders>
            <w:noWrap/>
            <w:vAlign w:val="center"/>
            <w:hideMark/>
          </w:tcPr>
          <w:p w:rsidR="00011837" w:rsidRPr="000F2467" w:rsidRDefault="00011837" w:rsidP="00277AEA">
            <w:pPr>
              <w:spacing w:after="0" w:line="240" w:lineRule="auto"/>
              <w:jc w:val="center"/>
              <w:rPr>
                <w:rFonts w:ascii="Times New Roman" w:eastAsia="Times New Roman" w:hAnsi="Times New Roman"/>
                <w:sz w:val="20"/>
                <w:szCs w:val="20"/>
                <w:lang w:eastAsia="ru-RU"/>
              </w:rPr>
            </w:pPr>
            <w:r w:rsidRPr="00700442">
              <w:rPr>
                <w:rFonts w:ascii="Times New Roman" w:eastAsia="Times New Roman" w:hAnsi="Times New Roman"/>
                <w:sz w:val="20"/>
                <w:szCs w:val="24"/>
                <w:lang w:eastAsia="ru-RU"/>
              </w:rPr>
              <w:t>БМК-40, г. Ливны, ул. Орджоникидзе, 2 б</w:t>
            </w:r>
          </w:p>
        </w:tc>
        <w:tc>
          <w:tcPr>
            <w:tcW w:w="764"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1539</w:t>
            </w:r>
          </w:p>
        </w:tc>
        <w:tc>
          <w:tcPr>
            <w:tcW w:w="745" w:type="pct"/>
            <w:tcBorders>
              <w:top w:val="nil"/>
              <w:left w:val="nil"/>
              <w:bottom w:val="single" w:sz="4" w:space="0" w:color="auto"/>
              <w:right w:val="single" w:sz="4" w:space="0" w:color="auto"/>
            </w:tcBorders>
            <w:noWrap/>
            <w:vAlign w:val="center"/>
          </w:tcPr>
          <w:p w:rsidR="00011837" w:rsidRPr="000F2467" w:rsidRDefault="00011837" w:rsidP="00277A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1604</w:t>
            </w:r>
          </w:p>
        </w:tc>
      </w:tr>
    </w:tbl>
    <w:p w:rsidR="00011837" w:rsidRPr="004A2126" w:rsidRDefault="00011837" w:rsidP="00F669A1">
      <w:pPr>
        <w:spacing w:before="120" w:line="360" w:lineRule="auto"/>
        <w:ind w:firstLine="709"/>
        <w:jc w:val="both"/>
        <w:rPr>
          <w:rFonts w:ascii="Times New Roman" w:hAnsi="Times New Roman"/>
          <w:color w:val="333333"/>
          <w:sz w:val="28"/>
          <w:szCs w:val="28"/>
          <w:shd w:val="clear" w:color="auto" w:fill="FFFFFF"/>
        </w:rPr>
      </w:pPr>
    </w:p>
    <w:p w:rsidR="00A82362" w:rsidRPr="004A2126" w:rsidRDefault="00C70731" w:rsidP="00AB127F">
      <w:pPr>
        <w:pStyle w:val="22"/>
        <w:spacing w:before="200" w:after="200"/>
        <w:jc w:val="both"/>
        <w:rPr>
          <w:rFonts w:cs="Times New Roman"/>
          <w:b/>
          <w:lang w:eastAsia="ru-RU"/>
        </w:rPr>
      </w:pPr>
      <w:bookmarkStart w:id="13" w:name="_Toc14253783"/>
      <w:r w:rsidRPr="004A2126">
        <w:rPr>
          <w:rFonts w:cs="Times New Roman"/>
          <w:b/>
          <w:lang w:eastAsia="ru-RU"/>
        </w:rPr>
        <w:t>2.6</w:t>
      </w:r>
      <w:r w:rsidR="00FE393E" w:rsidRPr="004A2126">
        <w:rPr>
          <w:rFonts w:cs="Times New Roman"/>
          <w:b/>
          <w:lang w:eastAsia="ru-RU"/>
        </w:rPr>
        <w:t>.</w:t>
      </w:r>
      <w:r w:rsidR="00A94A23" w:rsidRPr="004A2126">
        <w:rPr>
          <w:rFonts w:cs="Times New Roman"/>
          <w:b/>
          <w:lang w:eastAsia="ru-RU"/>
        </w:rPr>
        <w:t xml:space="preserve"> </w:t>
      </w:r>
      <w:r w:rsidR="00FE393E" w:rsidRPr="004A2126">
        <w:rPr>
          <w:rFonts w:cs="Times New Roman"/>
          <w:b/>
          <w:lang w:eastAsia="ru-RU"/>
        </w:rPr>
        <w:t>Перспективные балансы тепловой мощности и тепловой нагрузки в каждой системе теплоснабжения и зоне действия источников тепловой энергии</w:t>
      </w:r>
      <w:bookmarkEnd w:id="13"/>
    </w:p>
    <w:p w:rsidR="00FE393E" w:rsidRPr="004A2126" w:rsidRDefault="00C70731" w:rsidP="00AB127F">
      <w:pPr>
        <w:pStyle w:val="31"/>
        <w:spacing w:before="200" w:after="200"/>
        <w:jc w:val="both"/>
        <w:rPr>
          <w:rFonts w:ascii="Times New Roman" w:hAnsi="Times New Roman" w:cs="Times New Roman"/>
          <w:b/>
          <w:color w:val="auto"/>
          <w:sz w:val="28"/>
          <w:szCs w:val="28"/>
          <w:lang w:eastAsia="ru-RU"/>
        </w:rPr>
      </w:pPr>
      <w:bookmarkStart w:id="14" w:name="_Toc14253784"/>
      <w:r w:rsidRPr="004A2126">
        <w:rPr>
          <w:rFonts w:ascii="Times New Roman" w:hAnsi="Times New Roman" w:cs="Times New Roman"/>
          <w:b/>
          <w:color w:val="auto"/>
          <w:sz w:val="28"/>
          <w:szCs w:val="28"/>
          <w:lang w:eastAsia="ru-RU"/>
        </w:rPr>
        <w:t>2.6</w:t>
      </w:r>
      <w:r w:rsidR="00FE393E" w:rsidRPr="004A2126">
        <w:rPr>
          <w:rFonts w:ascii="Times New Roman" w:hAnsi="Times New Roman" w:cs="Times New Roman"/>
          <w:b/>
          <w:color w:val="auto"/>
          <w:sz w:val="28"/>
          <w:szCs w:val="28"/>
          <w:lang w:eastAsia="ru-RU"/>
        </w:rPr>
        <w:t xml:space="preserve">.1. </w:t>
      </w:r>
      <w:r w:rsidR="00C10B68" w:rsidRPr="004A2126">
        <w:rPr>
          <w:rFonts w:ascii="Times New Roman" w:hAnsi="Times New Roman" w:cs="Times New Roman"/>
          <w:b/>
          <w:color w:val="auto"/>
          <w:sz w:val="28"/>
          <w:szCs w:val="28"/>
          <w:lang w:eastAsia="ru-RU"/>
        </w:rPr>
        <w:t>С</w:t>
      </w:r>
      <w:r w:rsidR="00FE393E" w:rsidRPr="004A2126">
        <w:rPr>
          <w:rFonts w:ascii="Times New Roman" w:hAnsi="Times New Roman" w:cs="Times New Roman"/>
          <w:b/>
          <w:color w:val="auto"/>
          <w:sz w:val="28"/>
          <w:szCs w:val="28"/>
          <w:lang w:eastAsia="ru-RU"/>
        </w:rPr>
        <w:t>уществующие и перспективные значения установленной тепловой мощности основного оборудования источника (источников) тепловой энергии</w:t>
      </w:r>
      <w:bookmarkEnd w:id="14"/>
    </w:p>
    <w:p w:rsidR="00FE393E" w:rsidRPr="004A2126" w:rsidRDefault="00FE393E" w:rsidP="00F669A1">
      <w:pPr>
        <w:spacing w:line="360" w:lineRule="auto"/>
        <w:ind w:firstLine="709"/>
        <w:jc w:val="both"/>
        <w:rPr>
          <w:rFonts w:ascii="Times New Roman" w:hAnsi="Times New Roman"/>
          <w:sz w:val="28"/>
          <w:szCs w:val="28"/>
        </w:rPr>
      </w:pPr>
      <w:r w:rsidRPr="004A2126">
        <w:rPr>
          <w:rFonts w:ascii="Times New Roman" w:hAnsi="Times New Roman"/>
          <w:sz w:val="28"/>
          <w:szCs w:val="28"/>
        </w:rPr>
        <w:t>Баланс тепловой энергии (мощности) и перспективной</w:t>
      </w:r>
      <w:r w:rsidR="00C9314D" w:rsidRPr="004A2126">
        <w:rPr>
          <w:rFonts w:ascii="Times New Roman" w:hAnsi="Times New Roman"/>
          <w:sz w:val="28"/>
          <w:szCs w:val="28"/>
        </w:rPr>
        <w:t xml:space="preserve"> тепловой нагрузки в каждой из </w:t>
      </w:r>
      <w:r w:rsidR="00743851" w:rsidRPr="004A2126">
        <w:rPr>
          <w:rFonts w:ascii="Times New Roman" w:hAnsi="Times New Roman"/>
          <w:sz w:val="28"/>
          <w:szCs w:val="28"/>
        </w:rPr>
        <w:t>выделенных зон действия</w:t>
      </w:r>
      <w:r w:rsidR="00AB127F" w:rsidRPr="004A2126">
        <w:rPr>
          <w:rFonts w:ascii="Times New Roman" w:hAnsi="Times New Roman"/>
          <w:sz w:val="28"/>
          <w:szCs w:val="28"/>
        </w:rPr>
        <w:t xml:space="preserve"> </w:t>
      </w:r>
      <w:proofErr w:type="spellStart"/>
      <w:r w:rsidRPr="004A2126">
        <w:rPr>
          <w:rFonts w:ascii="Times New Roman" w:hAnsi="Times New Roman"/>
          <w:sz w:val="28"/>
          <w:szCs w:val="28"/>
        </w:rPr>
        <w:t>теплоисточников</w:t>
      </w:r>
      <w:proofErr w:type="spellEnd"/>
      <w:r w:rsidRPr="004A2126">
        <w:rPr>
          <w:rFonts w:ascii="Times New Roman" w:hAnsi="Times New Roman"/>
          <w:sz w:val="28"/>
          <w:szCs w:val="28"/>
        </w:rPr>
        <w:t xml:space="preserve"> с определением рез</w:t>
      </w:r>
      <w:r w:rsidR="00AB127F" w:rsidRPr="004A2126">
        <w:rPr>
          <w:rFonts w:ascii="Times New Roman" w:hAnsi="Times New Roman"/>
          <w:sz w:val="28"/>
          <w:szCs w:val="28"/>
        </w:rPr>
        <w:t>ерва, представлены в таблице 2.6</w:t>
      </w:r>
      <w:r w:rsidRPr="004A2126">
        <w:rPr>
          <w:rFonts w:ascii="Times New Roman" w:hAnsi="Times New Roman"/>
          <w:sz w:val="28"/>
          <w:szCs w:val="28"/>
        </w:rPr>
        <w:t>.1.</w:t>
      </w:r>
    </w:p>
    <w:p w:rsidR="00FE393E" w:rsidRPr="004A2126" w:rsidRDefault="00FE393E" w:rsidP="00FE393E">
      <w:pPr>
        <w:sectPr w:rsidR="00FE393E" w:rsidRPr="004A2126">
          <w:pgSz w:w="11906" w:h="16838"/>
          <w:pgMar w:top="1134" w:right="850" w:bottom="1134" w:left="1701" w:header="708" w:footer="708" w:gutter="0"/>
          <w:cols w:space="708"/>
          <w:docGrid w:linePitch="360"/>
        </w:sectPr>
      </w:pPr>
    </w:p>
    <w:p w:rsidR="00FE393E" w:rsidRPr="004A2126" w:rsidRDefault="00AB127F" w:rsidP="00AB127F">
      <w:pPr>
        <w:spacing w:before="200"/>
        <w:jc w:val="both"/>
        <w:rPr>
          <w:rFonts w:ascii="Times New Roman" w:hAnsi="Times New Roman"/>
          <w:b/>
          <w:sz w:val="28"/>
          <w:szCs w:val="28"/>
        </w:rPr>
      </w:pPr>
      <w:r w:rsidRPr="004A2126">
        <w:rPr>
          <w:rFonts w:ascii="Times New Roman" w:hAnsi="Times New Roman"/>
          <w:b/>
          <w:sz w:val="28"/>
          <w:szCs w:val="28"/>
        </w:rPr>
        <w:lastRenderedPageBreak/>
        <w:t>Таблица 2.6</w:t>
      </w:r>
      <w:r w:rsidR="00FE393E" w:rsidRPr="004A2126">
        <w:rPr>
          <w:rFonts w:ascii="Times New Roman" w:hAnsi="Times New Roman"/>
          <w:b/>
          <w:sz w:val="28"/>
          <w:szCs w:val="28"/>
        </w:rPr>
        <w:t>.1. Существующие и перспективные</w:t>
      </w:r>
      <w:r w:rsidR="00C10B68" w:rsidRPr="004A2126">
        <w:rPr>
          <w:rFonts w:ascii="Times New Roman" w:hAnsi="Times New Roman"/>
          <w:b/>
          <w:sz w:val="28"/>
          <w:szCs w:val="28"/>
        </w:rPr>
        <w:t xml:space="preserve"> значения </w:t>
      </w:r>
      <w:r w:rsidR="003308F9" w:rsidRPr="004A2126">
        <w:rPr>
          <w:rFonts w:ascii="Times New Roman" w:hAnsi="Times New Roman"/>
          <w:b/>
          <w:sz w:val="28"/>
          <w:szCs w:val="28"/>
        </w:rPr>
        <w:t xml:space="preserve">установленной тепловой мощности основного оборудования котельных </w:t>
      </w:r>
      <w:r w:rsidR="00FE393E" w:rsidRPr="004A2126">
        <w:rPr>
          <w:rFonts w:ascii="Times New Roman" w:hAnsi="Times New Roman"/>
          <w:b/>
          <w:sz w:val="28"/>
          <w:szCs w:val="28"/>
        </w:rPr>
        <w:t>теплов</w:t>
      </w:r>
      <w:r w:rsidR="00C10B68" w:rsidRPr="004A2126">
        <w:rPr>
          <w:rFonts w:ascii="Times New Roman" w:hAnsi="Times New Roman"/>
          <w:b/>
          <w:sz w:val="28"/>
          <w:szCs w:val="28"/>
        </w:rPr>
        <w:t xml:space="preserve">ой </w:t>
      </w:r>
      <w:r w:rsidR="00FE393E" w:rsidRPr="004A2126">
        <w:rPr>
          <w:rFonts w:ascii="Times New Roman" w:hAnsi="Times New Roman"/>
          <w:b/>
          <w:sz w:val="28"/>
          <w:szCs w:val="28"/>
        </w:rPr>
        <w:t xml:space="preserve">города </w:t>
      </w:r>
      <w:r w:rsidR="00F669A1">
        <w:rPr>
          <w:rFonts w:ascii="Times New Roman" w:hAnsi="Times New Roman"/>
          <w:b/>
          <w:sz w:val="28"/>
          <w:szCs w:val="28"/>
        </w:rPr>
        <w:t>Ливны</w:t>
      </w:r>
      <w:r w:rsidR="00FE393E" w:rsidRPr="004A2126">
        <w:rPr>
          <w:rFonts w:ascii="Times New Roman" w:hAnsi="Times New Roman"/>
          <w:b/>
          <w:sz w:val="28"/>
          <w:szCs w:val="28"/>
        </w:rPr>
        <w:t xml:space="preserve"> Гкал/</w:t>
      </w:r>
      <w:proofErr w:type="gramStart"/>
      <w:r w:rsidR="00FE393E" w:rsidRPr="004A2126">
        <w:rPr>
          <w:rFonts w:ascii="Times New Roman" w:hAnsi="Times New Roman"/>
          <w:b/>
          <w:sz w:val="28"/>
          <w:szCs w:val="28"/>
        </w:rPr>
        <w:t>ч</w:t>
      </w:r>
      <w:proofErr w:type="gramEnd"/>
      <w:r w:rsidR="00FE393E" w:rsidRPr="004A2126">
        <w:rPr>
          <w:rFonts w:ascii="Times New Roman" w:hAnsi="Times New Roman"/>
          <w:b/>
          <w:sz w:val="28"/>
          <w:szCs w:val="28"/>
        </w:rPr>
        <w:t xml:space="preserve"> </w:t>
      </w:r>
    </w:p>
    <w:tbl>
      <w:tblPr>
        <w:tblW w:w="15811" w:type="dxa"/>
        <w:jc w:val="center"/>
        <w:tblLayout w:type="fixed"/>
        <w:tblLook w:val="04A0"/>
      </w:tblPr>
      <w:tblGrid>
        <w:gridCol w:w="582"/>
        <w:gridCol w:w="2722"/>
        <w:gridCol w:w="2381"/>
        <w:gridCol w:w="1090"/>
        <w:gridCol w:w="1178"/>
        <w:gridCol w:w="1276"/>
        <w:gridCol w:w="1090"/>
        <w:gridCol w:w="1091"/>
        <w:gridCol w:w="1091"/>
        <w:gridCol w:w="1090"/>
        <w:gridCol w:w="1086"/>
        <w:gridCol w:w="1134"/>
      </w:tblGrid>
      <w:tr w:rsidR="00F669A1" w:rsidRPr="004E7465" w:rsidTr="00F669A1">
        <w:trPr>
          <w:trHeight w:val="1245"/>
          <w:tblHeader/>
          <w:jc w:val="center"/>
        </w:trPr>
        <w:tc>
          <w:tcPr>
            <w:tcW w:w="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w:t>
            </w:r>
          </w:p>
        </w:tc>
        <w:tc>
          <w:tcPr>
            <w:tcW w:w="272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 xml:space="preserve">Наименование </w:t>
            </w:r>
            <w:proofErr w:type="spellStart"/>
            <w:r w:rsidRPr="00FB130A">
              <w:rPr>
                <w:rFonts w:ascii="Times New Roman" w:eastAsia="Times New Roman" w:hAnsi="Times New Roman"/>
                <w:color w:val="000000"/>
                <w:sz w:val="20"/>
                <w:szCs w:val="20"/>
                <w:lang w:eastAsia="ru-RU"/>
              </w:rPr>
              <w:t>теплоисточника</w:t>
            </w:r>
            <w:proofErr w:type="spellEnd"/>
          </w:p>
        </w:tc>
        <w:tc>
          <w:tcPr>
            <w:tcW w:w="238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Адрес котельной</w:t>
            </w:r>
          </w:p>
        </w:tc>
        <w:tc>
          <w:tcPr>
            <w:tcW w:w="1090"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proofErr w:type="spellStart"/>
            <w:proofErr w:type="gramStart"/>
            <w:r w:rsidRPr="00FB130A">
              <w:rPr>
                <w:rFonts w:ascii="Times New Roman" w:eastAsia="Times New Roman" w:hAnsi="Times New Roman"/>
                <w:color w:val="000000"/>
                <w:sz w:val="20"/>
                <w:szCs w:val="20"/>
                <w:lang w:eastAsia="ru-RU"/>
              </w:rPr>
              <w:t>Устан</w:t>
            </w:r>
            <w:r>
              <w:rPr>
                <w:rFonts w:ascii="Times New Roman" w:eastAsia="Times New Roman" w:hAnsi="Times New Roman"/>
                <w:color w:val="000000"/>
                <w:sz w:val="20"/>
                <w:szCs w:val="20"/>
                <w:lang w:eastAsia="ru-RU"/>
              </w:rPr>
              <w:t>ов-ленная</w:t>
            </w:r>
            <w:proofErr w:type="spellEnd"/>
            <w:proofErr w:type="gramEnd"/>
            <w:r>
              <w:rPr>
                <w:rFonts w:ascii="Times New Roman" w:eastAsia="Times New Roman" w:hAnsi="Times New Roman"/>
                <w:color w:val="000000"/>
                <w:sz w:val="20"/>
                <w:szCs w:val="20"/>
                <w:lang w:eastAsia="ru-RU"/>
              </w:rPr>
              <w:t xml:space="preserve"> мощность Гкал/час 2019</w:t>
            </w:r>
          </w:p>
        </w:tc>
        <w:tc>
          <w:tcPr>
            <w:tcW w:w="117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Располагаемая мощ</w:t>
            </w:r>
            <w:r>
              <w:rPr>
                <w:rFonts w:ascii="Times New Roman" w:eastAsia="Times New Roman" w:hAnsi="Times New Roman"/>
                <w:color w:val="000000"/>
                <w:sz w:val="20"/>
                <w:szCs w:val="20"/>
                <w:lang w:eastAsia="ru-RU"/>
              </w:rPr>
              <w:t>ность Гкал/час 2019</w:t>
            </w:r>
          </w:p>
        </w:tc>
        <w:tc>
          <w:tcPr>
            <w:tcW w:w="12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Тепловая мощность НЕТТО Гкал/час</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2019</w:t>
            </w:r>
          </w:p>
        </w:tc>
        <w:tc>
          <w:tcPr>
            <w:tcW w:w="10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Располагаемая мощность Гкал/час  2030</w:t>
            </w:r>
          </w:p>
        </w:tc>
        <w:tc>
          <w:tcPr>
            <w:tcW w:w="109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Тепловая мощность НЕТТО Гкал/час 2030</w:t>
            </w:r>
          </w:p>
        </w:tc>
        <w:tc>
          <w:tcPr>
            <w:tcW w:w="1091"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Присоединённая теп</w:t>
            </w:r>
            <w:r>
              <w:rPr>
                <w:rFonts w:ascii="Times New Roman" w:eastAsia="Times New Roman" w:hAnsi="Times New Roman"/>
                <w:color w:val="000000"/>
                <w:sz w:val="20"/>
                <w:szCs w:val="20"/>
                <w:lang w:eastAsia="ru-RU"/>
              </w:rPr>
              <w:t>ловая нагрузка, Гкал/час 2019</w:t>
            </w:r>
          </w:p>
        </w:tc>
        <w:tc>
          <w:tcPr>
            <w:tcW w:w="1090"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Присоединённая тепловая нагрузка, Гкал/час 2030</w:t>
            </w:r>
          </w:p>
        </w:tc>
        <w:tc>
          <w:tcPr>
            <w:tcW w:w="108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Резерв</w:t>
            </w:r>
            <w:proofErr w:type="gramStart"/>
            <w:r w:rsidRPr="00FB130A">
              <w:rPr>
                <w:rFonts w:ascii="Times New Roman" w:eastAsia="Times New Roman" w:hAnsi="Times New Roman"/>
                <w:color w:val="000000"/>
                <w:sz w:val="20"/>
                <w:szCs w:val="20"/>
                <w:lang w:eastAsia="ru-RU"/>
              </w:rPr>
              <w:t xml:space="preserve"> (+)</w:t>
            </w:r>
            <w:proofErr w:type="gramEnd"/>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дефицит</w:t>
            </w:r>
            <w:proofErr w:type="gramStart"/>
            <w:r w:rsidRPr="00FB130A">
              <w:rPr>
                <w:rFonts w:ascii="Times New Roman" w:eastAsia="Times New Roman" w:hAnsi="Times New Roman"/>
                <w:color w:val="000000"/>
                <w:sz w:val="20"/>
                <w:szCs w:val="20"/>
                <w:lang w:eastAsia="ru-RU"/>
              </w:rPr>
              <w:t xml:space="preserve"> (-)</w:t>
            </w:r>
            <w:proofErr w:type="gramEnd"/>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proofErr w:type="spellStart"/>
            <w:r w:rsidRPr="00FB130A">
              <w:rPr>
                <w:rFonts w:ascii="Times New Roman" w:eastAsia="Times New Roman" w:hAnsi="Times New Roman"/>
                <w:color w:val="000000"/>
                <w:sz w:val="20"/>
                <w:szCs w:val="20"/>
                <w:lang w:eastAsia="ru-RU"/>
              </w:rPr>
              <w:t>Гкал</w:t>
            </w:r>
            <w:proofErr w:type="gramStart"/>
            <w:r w:rsidRPr="00FB130A">
              <w:rPr>
                <w:rFonts w:ascii="Times New Roman" w:eastAsia="Times New Roman" w:hAnsi="Times New Roman"/>
                <w:color w:val="000000"/>
                <w:sz w:val="20"/>
                <w:szCs w:val="20"/>
                <w:lang w:eastAsia="ru-RU"/>
              </w:rPr>
              <w:t>.ч</w:t>
            </w:r>
            <w:proofErr w:type="spellEnd"/>
            <w:proofErr w:type="gramEnd"/>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2019</w:t>
            </w:r>
            <w:r w:rsidRPr="00FB130A">
              <w:rPr>
                <w:rFonts w:ascii="Times New Roman" w:eastAsia="Times New Roman" w:hAnsi="Times New Roman"/>
                <w:color w:val="000000"/>
                <w:sz w:val="20"/>
                <w:szCs w:val="20"/>
                <w:lang w:eastAsia="ru-RU"/>
              </w:rPr>
              <w:t xml:space="preserve"> г</w:t>
            </w:r>
          </w:p>
        </w:tc>
        <w:tc>
          <w:tcPr>
            <w:tcW w:w="113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Резерв</w:t>
            </w:r>
            <w:proofErr w:type="gramStart"/>
            <w:r w:rsidRPr="00FB130A">
              <w:rPr>
                <w:rFonts w:ascii="Times New Roman" w:eastAsia="Times New Roman" w:hAnsi="Times New Roman"/>
                <w:color w:val="000000"/>
                <w:sz w:val="20"/>
                <w:szCs w:val="20"/>
                <w:lang w:eastAsia="ru-RU"/>
              </w:rPr>
              <w:t xml:space="preserve"> (+)</w:t>
            </w:r>
            <w:proofErr w:type="gramEnd"/>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дефицит</w:t>
            </w:r>
            <w:proofErr w:type="gramStart"/>
            <w:r w:rsidRPr="00FB130A">
              <w:rPr>
                <w:rFonts w:ascii="Times New Roman" w:eastAsia="Times New Roman" w:hAnsi="Times New Roman"/>
                <w:color w:val="000000"/>
                <w:sz w:val="20"/>
                <w:szCs w:val="20"/>
                <w:lang w:eastAsia="ru-RU"/>
              </w:rPr>
              <w:t xml:space="preserve"> (-)</w:t>
            </w:r>
            <w:proofErr w:type="gramEnd"/>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proofErr w:type="spellStart"/>
            <w:r w:rsidRPr="00FB130A">
              <w:rPr>
                <w:rFonts w:ascii="Times New Roman" w:eastAsia="Times New Roman" w:hAnsi="Times New Roman"/>
                <w:color w:val="000000"/>
                <w:sz w:val="20"/>
                <w:szCs w:val="20"/>
                <w:lang w:eastAsia="ru-RU"/>
              </w:rPr>
              <w:t>Гкал</w:t>
            </w:r>
            <w:proofErr w:type="gramStart"/>
            <w:r w:rsidRPr="00FB130A">
              <w:rPr>
                <w:rFonts w:ascii="Times New Roman" w:eastAsia="Times New Roman" w:hAnsi="Times New Roman"/>
                <w:color w:val="000000"/>
                <w:sz w:val="20"/>
                <w:szCs w:val="20"/>
                <w:lang w:eastAsia="ru-RU"/>
              </w:rPr>
              <w:t>.ч</w:t>
            </w:r>
            <w:proofErr w:type="spellEnd"/>
            <w:proofErr w:type="gramEnd"/>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2030 г</w:t>
            </w:r>
          </w:p>
        </w:tc>
      </w:tr>
      <w:tr w:rsidR="00F669A1" w:rsidRPr="004E7465" w:rsidTr="00F669A1">
        <w:trPr>
          <w:trHeight w:val="120"/>
          <w:tblHeader/>
          <w:jc w:val="center"/>
        </w:trPr>
        <w:tc>
          <w:tcPr>
            <w:tcW w:w="15811" w:type="dxa"/>
            <w:gridSpan w:val="1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b/>
                <w:color w:val="000000"/>
                <w:sz w:val="20"/>
                <w:szCs w:val="20"/>
                <w:lang w:eastAsia="ru-RU"/>
              </w:rPr>
            </w:pPr>
            <w:r w:rsidRPr="00FB130A">
              <w:rPr>
                <w:rFonts w:ascii="Times New Roman" w:eastAsia="Times New Roman" w:hAnsi="Times New Roman"/>
                <w:b/>
                <w:color w:val="000000"/>
                <w:sz w:val="20"/>
                <w:szCs w:val="20"/>
                <w:lang w:eastAsia="ru-RU"/>
              </w:rPr>
              <w:t>МУП «</w:t>
            </w:r>
            <w:proofErr w:type="spellStart"/>
            <w:r w:rsidRPr="00FB130A">
              <w:rPr>
                <w:rFonts w:ascii="Times New Roman" w:eastAsia="Times New Roman" w:hAnsi="Times New Roman"/>
                <w:b/>
                <w:color w:val="000000"/>
                <w:sz w:val="20"/>
                <w:szCs w:val="20"/>
                <w:lang w:eastAsia="ru-RU"/>
              </w:rPr>
              <w:t>Ливенские</w:t>
            </w:r>
            <w:proofErr w:type="spellEnd"/>
            <w:r w:rsidRPr="00FB130A">
              <w:rPr>
                <w:rFonts w:ascii="Times New Roman" w:eastAsia="Times New Roman" w:hAnsi="Times New Roman"/>
                <w:b/>
                <w:color w:val="000000"/>
                <w:sz w:val="20"/>
                <w:szCs w:val="20"/>
                <w:lang w:eastAsia="ru-RU"/>
              </w:rPr>
              <w:t xml:space="preserve"> тепловые сети»</w:t>
            </w:r>
          </w:p>
        </w:tc>
      </w:tr>
      <w:tr w:rsidR="00F669A1" w:rsidRPr="004E7465" w:rsidTr="00F669A1">
        <w:trPr>
          <w:trHeight w:val="285"/>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1</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Заливенская,61</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w:t>
            </w:r>
          </w:p>
        </w:tc>
        <w:tc>
          <w:tcPr>
            <w:tcW w:w="117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0,91</w:t>
            </w:r>
          </w:p>
        </w:tc>
        <w:tc>
          <w:tcPr>
            <w:tcW w:w="1091"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2</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Кирова,22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4,82</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4,65</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4,65</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+0,75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+0,75</w:t>
            </w:r>
          </w:p>
        </w:tc>
      </w:tr>
      <w:tr w:rsidR="00F669A1" w:rsidRPr="004E7465" w:rsidTr="00F669A1">
        <w:trPr>
          <w:trHeight w:val="33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Садовая,9</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0,198</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0,198</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+0,06</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+0,06</w:t>
            </w:r>
          </w:p>
        </w:tc>
      </w:tr>
      <w:tr w:rsidR="00F669A1" w:rsidRPr="004E7465" w:rsidTr="00F669A1">
        <w:trPr>
          <w:trHeight w:val="33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Пухова,28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0,344</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0,291</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0,291</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+0,12</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+0,12</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5</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Аникушкина,16</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0,43</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0,397</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0,397</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+0,092</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+0,092</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6</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2-я Стрелецкая,4а</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0,74</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0,74</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+0,079</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+0,079</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7</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Березовая,7</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4,371</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4,371</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+2,63</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+2,63</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8</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Фрунзе,159</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0,193</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0,193</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-0,04</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-0,04</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9</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w:t>
            </w:r>
            <w:proofErr w:type="spellStart"/>
            <w:r w:rsidRPr="00FB130A">
              <w:rPr>
                <w:rFonts w:ascii="Times New Roman" w:eastAsia="Times New Roman" w:hAnsi="Times New Roman"/>
                <w:color w:val="000000"/>
                <w:sz w:val="20"/>
                <w:szCs w:val="20"/>
                <w:lang w:eastAsia="ru-RU"/>
              </w:rPr>
              <w:t>Ливенские</w:t>
            </w:r>
            <w:proofErr w:type="spellEnd"/>
            <w:r w:rsidRPr="00FB130A">
              <w:rPr>
                <w:rFonts w:ascii="Times New Roman" w:eastAsia="Times New Roman" w:hAnsi="Times New Roman"/>
                <w:color w:val="000000"/>
                <w:sz w:val="20"/>
                <w:szCs w:val="20"/>
                <w:lang w:eastAsia="ru-RU"/>
              </w:rPr>
              <w:t xml:space="preserve">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Гражданская ,22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0,172</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0,166</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0,166</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0F2467" w:rsidRDefault="00F669A1" w:rsidP="0094122D">
            <w:pPr>
              <w:jc w:val="center"/>
              <w:rPr>
                <w:rFonts w:ascii="Times New Roman" w:hAnsi="Times New Roman"/>
              </w:rPr>
            </w:pPr>
            <w:r w:rsidRPr="003B4748">
              <w:rPr>
                <w:rFonts w:ascii="Times New Roman" w:hAnsi="Times New Roman"/>
                <w:sz w:val="20"/>
              </w:rPr>
              <w:t>0,112</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sidRPr="003B4748">
              <w:rPr>
                <w:rFonts w:ascii="Times New Roman" w:hAnsi="Times New Roman"/>
                <w:sz w:val="20"/>
              </w:rPr>
              <w:t>0,112</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Pr>
                <w:rFonts w:ascii="Times New Roman" w:hAnsi="Times New Roman"/>
              </w:rPr>
              <w:t>+0,05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Pr>
                <w:rFonts w:ascii="Times New Roman" w:hAnsi="Times New Roman"/>
              </w:rPr>
              <w:t>+0,05</w:t>
            </w:r>
          </w:p>
        </w:tc>
      </w:tr>
      <w:tr w:rsidR="00F669A1" w:rsidRPr="004E7465" w:rsidTr="00F669A1">
        <w:trPr>
          <w:trHeight w:val="300"/>
          <w:jc w:val="center"/>
        </w:trPr>
        <w:tc>
          <w:tcPr>
            <w:tcW w:w="15811" w:type="dxa"/>
            <w:gridSpan w:val="12"/>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597242" w:rsidP="0094122D">
            <w:pPr>
              <w:spacing w:after="0"/>
              <w:jc w:val="center"/>
              <w:rPr>
                <w:rFonts w:ascii="Times New Roman" w:hAnsi="Times New Roman"/>
                <w:sz w:val="20"/>
              </w:rPr>
            </w:pPr>
            <w:r w:rsidRPr="004708CF">
              <w:rPr>
                <w:rFonts w:ascii="Times New Roman" w:hAnsi="Times New Roman"/>
                <w:b/>
                <w:color w:val="000000"/>
                <w:sz w:val="20"/>
                <w:szCs w:val="20"/>
              </w:rPr>
              <w:t xml:space="preserve">ПАО </w:t>
            </w:r>
            <w:r w:rsidR="00B662EE">
              <w:rPr>
                <w:rFonts w:ascii="Times New Roman" w:hAnsi="Times New Roman"/>
                <w:b/>
                <w:color w:val="000000"/>
                <w:sz w:val="20"/>
                <w:szCs w:val="20"/>
              </w:rPr>
              <w:t xml:space="preserve">(с 03.03.2023 года АО) </w:t>
            </w:r>
            <w:r w:rsidRPr="004708CF">
              <w:rPr>
                <w:rFonts w:ascii="Times New Roman" w:hAnsi="Times New Roman"/>
                <w:b/>
                <w:color w:val="000000"/>
                <w:sz w:val="20"/>
                <w:szCs w:val="20"/>
              </w:rPr>
              <w:t>«КВАДРА</w:t>
            </w:r>
            <w:r>
              <w:rPr>
                <w:rFonts w:ascii="Times New Roman" w:hAnsi="Times New Roman"/>
                <w:b/>
                <w:color w:val="000000"/>
                <w:sz w:val="20"/>
                <w:szCs w:val="20"/>
              </w:rPr>
              <w:t>»</w:t>
            </w:r>
            <w:r w:rsidRPr="004708CF">
              <w:rPr>
                <w:rFonts w:ascii="Times New Roman" w:hAnsi="Times New Roman"/>
                <w:b/>
                <w:color w:val="000000"/>
                <w:sz w:val="20"/>
                <w:szCs w:val="20"/>
              </w:rPr>
              <w:t xml:space="preserve"> </w:t>
            </w:r>
            <w:r>
              <w:rPr>
                <w:rFonts w:ascii="Times New Roman" w:hAnsi="Times New Roman"/>
                <w:b/>
                <w:color w:val="000000"/>
                <w:sz w:val="20"/>
                <w:szCs w:val="20"/>
              </w:rPr>
              <w:t>–</w:t>
            </w:r>
            <w:r w:rsidRPr="004708CF">
              <w:rPr>
                <w:rFonts w:ascii="Times New Roman" w:hAnsi="Times New Roman"/>
                <w:b/>
                <w:color w:val="000000"/>
                <w:sz w:val="20"/>
                <w:szCs w:val="20"/>
              </w:rPr>
              <w:t xml:space="preserve"> </w:t>
            </w:r>
            <w:r>
              <w:rPr>
                <w:rFonts w:ascii="Times New Roman" w:hAnsi="Times New Roman"/>
                <w:b/>
                <w:color w:val="000000"/>
                <w:sz w:val="20"/>
                <w:szCs w:val="20"/>
              </w:rPr>
              <w:t>«Орловская генерация</w:t>
            </w:r>
            <w:r w:rsidRPr="004708CF">
              <w:rPr>
                <w:rFonts w:ascii="Times New Roman" w:hAnsi="Times New Roman"/>
                <w:b/>
                <w:color w:val="000000"/>
                <w:sz w:val="20"/>
                <w:szCs w:val="20"/>
              </w:rPr>
              <w:t>»</w:t>
            </w:r>
          </w:p>
        </w:tc>
      </w:tr>
      <w:tr w:rsidR="00F669A1" w:rsidRPr="004E7465" w:rsidTr="00150D78">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150D78" w:rsidRDefault="00150D78" w:rsidP="0094122D">
            <w:pPr>
              <w:spacing w:after="0" w:line="240" w:lineRule="auto"/>
              <w:jc w:val="center"/>
              <w:rPr>
                <w:rFonts w:ascii="Times New Roman" w:eastAsia="Times New Roman" w:hAnsi="Times New Roman"/>
                <w:color w:val="000000"/>
                <w:sz w:val="20"/>
                <w:szCs w:val="20"/>
                <w:lang w:eastAsia="ru-RU"/>
              </w:rPr>
            </w:pPr>
            <w:r w:rsidRPr="00150D78">
              <w:rPr>
                <w:rFonts w:ascii="Times New Roman" w:hAnsi="Times New Roman"/>
                <w:color w:val="000000"/>
                <w:sz w:val="20"/>
                <w:szCs w:val="20"/>
              </w:rPr>
              <w:t xml:space="preserve">ПАО </w:t>
            </w:r>
            <w:r w:rsidR="00B662EE">
              <w:rPr>
                <w:rFonts w:ascii="Times New Roman" w:hAnsi="Times New Roman"/>
                <w:color w:val="000000"/>
                <w:sz w:val="20"/>
                <w:szCs w:val="20"/>
              </w:rPr>
              <w:t xml:space="preserve">(с 03.03.2023 года АО) </w:t>
            </w:r>
            <w:r w:rsidRPr="00150D78">
              <w:rPr>
                <w:rFonts w:ascii="Times New Roman" w:hAnsi="Times New Roman"/>
                <w:color w:val="000000"/>
                <w:sz w:val="20"/>
                <w:szCs w:val="20"/>
              </w:rPr>
              <w:t>«КВАДРА» – «Орловская генерация»</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sz w:val="20"/>
                <w:szCs w:val="24"/>
                <w:lang w:eastAsia="ru-RU"/>
              </w:rPr>
              <w:t>г. Ливны, ул. Энергетиков 1а</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0"/>
              </w:rPr>
            </w:pPr>
            <w:r>
              <w:rPr>
                <w:rFonts w:ascii="Times New Roman" w:hAnsi="Times New Roman"/>
                <w:color w:val="000000"/>
                <w:sz w:val="20"/>
                <w:szCs w:val="20"/>
              </w:rPr>
              <w:t>221,7</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0"/>
              </w:rPr>
            </w:pPr>
            <w:r>
              <w:rPr>
                <w:rFonts w:ascii="Times New Roman" w:hAnsi="Times New Roman"/>
                <w:color w:val="000000"/>
                <w:sz w:val="20"/>
                <w:szCs w:val="20"/>
              </w:rPr>
              <w:t>221,7</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8"/>
              </w:rPr>
            </w:pPr>
            <w:r>
              <w:rPr>
                <w:rFonts w:ascii="Times New Roman" w:hAnsi="Times New Roman"/>
                <w:color w:val="000000"/>
                <w:sz w:val="20"/>
                <w:szCs w:val="28"/>
              </w:rPr>
              <w:t>219,18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597242" w:rsidP="00150D78">
            <w:pPr>
              <w:spacing w:after="0"/>
              <w:jc w:val="center"/>
              <w:rPr>
                <w:rFonts w:ascii="Times New Roman" w:hAnsi="Times New Roman"/>
                <w:color w:val="000000"/>
                <w:sz w:val="20"/>
                <w:szCs w:val="28"/>
              </w:rPr>
            </w:pPr>
            <w:r>
              <w:rPr>
                <w:rFonts w:ascii="Times New Roman" w:hAnsi="Times New Roman"/>
                <w:color w:val="000000"/>
                <w:sz w:val="20"/>
                <w:szCs w:val="28"/>
              </w:rPr>
              <w:t>221,7</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597242" w:rsidP="00150D78">
            <w:pPr>
              <w:spacing w:after="0"/>
              <w:jc w:val="center"/>
              <w:rPr>
                <w:rFonts w:ascii="Times New Roman" w:hAnsi="Times New Roman"/>
                <w:color w:val="000000"/>
                <w:sz w:val="20"/>
                <w:szCs w:val="28"/>
              </w:rPr>
            </w:pPr>
            <w:r>
              <w:rPr>
                <w:rFonts w:ascii="Times New Roman" w:hAnsi="Times New Roman"/>
                <w:color w:val="000000"/>
                <w:sz w:val="20"/>
                <w:szCs w:val="28"/>
              </w:rPr>
              <w:t>219,18</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FB130A" w:rsidRDefault="00F22042" w:rsidP="00150D78">
            <w:pPr>
              <w:spacing w:after="0"/>
              <w:jc w:val="center"/>
              <w:rPr>
                <w:rFonts w:ascii="Times New Roman" w:hAnsi="Times New Roman"/>
                <w:color w:val="000000"/>
                <w:sz w:val="20"/>
                <w:szCs w:val="20"/>
              </w:rPr>
            </w:pPr>
            <w:r>
              <w:rPr>
                <w:rFonts w:ascii="Times New Roman" w:hAnsi="Times New Roman"/>
                <w:color w:val="000000"/>
                <w:sz w:val="20"/>
                <w:szCs w:val="20"/>
              </w:rPr>
              <w:t>42,094</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22042" w:rsidP="00B00912">
            <w:pPr>
              <w:spacing w:after="0"/>
              <w:jc w:val="center"/>
              <w:rPr>
                <w:rFonts w:ascii="Times New Roman" w:hAnsi="Times New Roman"/>
                <w:color w:val="000000"/>
                <w:sz w:val="20"/>
                <w:szCs w:val="20"/>
              </w:rPr>
            </w:pPr>
            <w:r>
              <w:rPr>
                <w:rFonts w:ascii="Times New Roman" w:hAnsi="Times New Roman"/>
                <w:color w:val="000000"/>
                <w:sz w:val="20"/>
                <w:szCs w:val="20"/>
              </w:rPr>
              <w:t>42,094</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F22042">
            <w:pPr>
              <w:spacing w:after="0"/>
              <w:jc w:val="center"/>
              <w:rPr>
                <w:rFonts w:ascii="Times New Roman" w:hAnsi="Times New Roman"/>
                <w:sz w:val="20"/>
              </w:rPr>
            </w:pPr>
            <w:r>
              <w:rPr>
                <w:rFonts w:ascii="Times New Roman" w:hAnsi="Times New Roman"/>
                <w:sz w:val="20"/>
              </w:rPr>
              <w:t>+</w:t>
            </w:r>
            <w:r w:rsidR="00150D78">
              <w:rPr>
                <w:rFonts w:ascii="Times New Roman" w:hAnsi="Times New Roman"/>
                <w:sz w:val="20"/>
              </w:rPr>
              <w:t>1</w:t>
            </w:r>
            <w:r w:rsidR="00F22042">
              <w:rPr>
                <w:rFonts w:ascii="Times New Roman" w:hAnsi="Times New Roman"/>
                <w:sz w:val="20"/>
              </w:rPr>
              <w:t>77,086</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150D78" w:rsidP="00F22042">
            <w:pPr>
              <w:spacing w:after="0"/>
              <w:jc w:val="center"/>
              <w:rPr>
                <w:rFonts w:ascii="Times New Roman" w:hAnsi="Times New Roman"/>
                <w:sz w:val="20"/>
              </w:rPr>
            </w:pPr>
            <w:r>
              <w:rPr>
                <w:rFonts w:ascii="Times New Roman" w:hAnsi="Times New Roman"/>
                <w:sz w:val="20"/>
              </w:rPr>
              <w:t>+1</w:t>
            </w:r>
            <w:r w:rsidR="00F22042">
              <w:rPr>
                <w:rFonts w:ascii="Times New Roman" w:hAnsi="Times New Roman"/>
                <w:sz w:val="20"/>
              </w:rPr>
              <w:t>77,086</w:t>
            </w:r>
          </w:p>
        </w:tc>
      </w:tr>
      <w:tr w:rsidR="00F669A1" w:rsidRPr="004E7465" w:rsidTr="00F669A1">
        <w:trPr>
          <w:trHeight w:val="300"/>
          <w:jc w:val="center"/>
        </w:trPr>
        <w:tc>
          <w:tcPr>
            <w:tcW w:w="15811" w:type="dxa"/>
            <w:gridSpan w:val="12"/>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jc w:val="center"/>
              <w:rPr>
                <w:rFonts w:ascii="Times New Roman" w:hAnsi="Times New Roman"/>
                <w:sz w:val="20"/>
              </w:rPr>
            </w:pPr>
            <w:r w:rsidRPr="00FB130A">
              <w:rPr>
                <w:rFonts w:ascii="Times New Roman" w:hAnsi="Times New Roman"/>
                <w:b/>
                <w:color w:val="000000"/>
                <w:sz w:val="20"/>
                <w:szCs w:val="24"/>
                <w:lang w:eastAsia="ru-RU"/>
              </w:rPr>
              <w:t>ООО «Газпром теплоэнерго Орел»</w:t>
            </w:r>
          </w:p>
        </w:tc>
      </w:tr>
      <w:tr w:rsidR="00F669A1" w:rsidRPr="000F2467"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hAnsi="Times New Roman"/>
                <w:color w:val="000000"/>
                <w:sz w:val="20"/>
                <w:szCs w:val="24"/>
                <w:lang w:eastAsia="ru-RU"/>
              </w:rPr>
              <w:t>ООО «Газпром теплоэнерго Орел»</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sz w:val="20"/>
                <w:szCs w:val="24"/>
                <w:lang w:eastAsia="ru-RU"/>
              </w:rPr>
              <w:t>БМК-40, г. Ливны, ул. Орджоникидзе, 2 б</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33,00</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30,923</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8"/>
              </w:rPr>
              <w:t>30,206</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0"/>
              </w:rPr>
              <w:t>30,923</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8"/>
              </w:rPr>
              <w:t>30,206</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bottom"/>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21,87</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21,87</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sz w:val="20"/>
              </w:rPr>
            </w:pPr>
            <w:r>
              <w:rPr>
                <w:rFonts w:ascii="Times New Roman" w:hAnsi="Times New Roman"/>
                <w:sz w:val="20"/>
              </w:rPr>
              <w:t>+6,95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sz w:val="20"/>
              </w:rPr>
            </w:pPr>
            <w:r>
              <w:rPr>
                <w:rFonts w:ascii="Times New Roman" w:hAnsi="Times New Roman"/>
                <w:sz w:val="20"/>
              </w:rPr>
              <w:t>+6,95</w:t>
            </w:r>
          </w:p>
        </w:tc>
      </w:tr>
    </w:tbl>
    <w:p w:rsidR="002423E6" w:rsidRPr="004A2126" w:rsidRDefault="002423E6" w:rsidP="00FE393E">
      <w:pPr>
        <w:rPr>
          <w:rFonts w:ascii="Times New Roman" w:hAnsi="Times New Roman"/>
        </w:rPr>
      </w:pPr>
    </w:p>
    <w:p w:rsidR="004A2020" w:rsidRPr="004A2126" w:rsidRDefault="004A2020" w:rsidP="00FE393E">
      <w:pPr>
        <w:rPr>
          <w:rFonts w:ascii="Times New Roman" w:hAnsi="Times New Roman"/>
        </w:rPr>
        <w:sectPr w:rsidR="004A2020" w:rsidRPr="004A2126" w:rsidSect="00E5201F">
          <w:pgSz w:w="16838" w:h="11906" w:orient="landscape"/>
          <w:pgMar w:top="1701" w:right="1134" w:bottom="850" w:left="1134" w:header="708" w:footer="708" w:gutter="0"/>
          <w:cols w:space="708"/>
          <w:docGrid w:linePitch="360"/>
        </w:sectPr>
      </w:pPr>
    </w:p>
    <w:p w:rsidR="00FE393E" w:rsidRPr="004A2126" w:rsidRDefault="00C70731" w:rsidP="00AB127F">
      <w:pPr>
        <w:pStyle w:val="31"/>
        <w:spacing w:before="200" w:after="200"/>
        <w:jc w:val="both"/>
        <w:rPr>
          <w:rFonts w:ascii="Times New Roman" w:hAnsi="Times New Roman" w:cs="Times New Roman"/>
          <w:b/>
          <w:color w:val="auto"/>
          <w:sz w:val="28"/>
          <w:szCs w:val="28"/>
        </w:rPr>
      </w:pPr>
      <w:bookmarkStart w:id="15" w:name="_Toc14253785"/>
      <w:r w:rsidRPr="004A2126">
        <w:rPr>
          <w:rFonts w:ascii="Times New Roman" w:hAnsi="Times New Roman" w:cs="Times New Roman"/>
          <w:b/>
          <w:color w:val="auto"/>
          <w:sz w:val="28"/>
          <w:szCs w:val="28"/>
        </w:rPr>
        <w:lastRenderedPageBreak/>
        <w:t>2.6</w:t>
      </w:r>
      <w:r w:rsidR="00E5201F" w:rsidRPr="004A2126">
        <w:rPr>
          <w:rFonts w:ascii="Times New Roman" w:hAnsi="Times New Roman" w:cs="Times New Roman"/>
          <w:b/>
          <w:color w:val="auto"/>
          <w:sz w:val="28"/>
          <w:szCs w:val="28"/>
        </w:rPr>
        <w:t xml:space="preserve">.2. Существующие и перспективные технические ограничения на использование установленной тепловой </w:t>
      </w:r>
      <w:r w:rsidR="00357D38" w:rsidRPr="004A2126">
        <w:rPr>
          <w:rFonts w:ascii="Times New Roman" w:hAnsi="Times New Roman" w:cs="Times New Roman"/>
          <w:b/>
          <w:color w:val="auto"/>
          <w:sz w:val="28"/>
          <w:szCs w:val="28"/>
        </w:rPr>
        <w:t>мощности и</w:t>
      </w:r>
      <w:r w:rsidR="00E5201F" w:rsidRPr="004A2126">
        <w:rPr>
          <w:rFonts w:ascii="Times New Roman" w:hAnsi="Times New Roman" w:cs="Times New Roman"/>
          <w:b/>
          <w:color w:val="auto"/>
          <w:sz w:val="28"/>
          <w:szCs w:val="28"/>
        </w:rPr>
        <w:t xml:space="preserve"> значения </w:t>
      </w:r>
      <w:r w:rsidR="00FE2AA4" w:rsidRPr="004A2126">
        <w:rPr>
          <w:rFonts w:ascii="Times New Roman" w:hAnsi="Times New Roman" w:cs="Times New Roman"/>
          <w:b/>
          <w:color w:val="auto"/>
          <w:sz w:val="28"/>
          <w:szCs w:val="28"/>
        </w:rPr>
        <w:t>располагаемой</w:t>
      </w:r>
      <w:r w:rsidR="00E5201F" w:rsidRPr="004A2126">
        <w:rPr>
          <w:rFonts w:ascii="Times New Roman" w:hAnsi="Times New Roman" w:cs="Times New Roman"/>
          <w:b/>
          <w:color w:val="auto"/>
          <w:sz w:val="28"/>
          <w:szCs w:val="28"/>
        </w:rPr>
        <w:t xml:space="preserve"> мощности основного оборудования источников тепловой энергии</w:t>
      </w:r>
      <w:bookmarkEnd w:id="15"/>
      <w:r w:rsidR="00357D38" w:rsidRPr="004A2126">
        <w:rPr>
          <w:rFonts w:ascii="Times New Roman" w:hAnsi="Times New Roman" w:cs="Times New Roman"/>
          <w:b/>
          <w:color w:val="auto"/>
          <w:sz w:val="28"/>
          <w:szCs w:val="28"/>
        </w:rPr>
        <w:t xml:space="preserve"> </w:t>
      </w:r>
    </w:p>
    <w:p w:rsidR="00357D38" w:rsidRPr="004A2126" w:rsidRDefault="00AB127F" w:rsidP="008B712D">
      <w:pPr>
        <w:jc w:val="both"/>
        <w:rPr>
          <w:rFonts w:ascii="Times New Roman" w:hAnsi="Times New Roman"/>
          <w:b/>
          <w:sz w:val="28"/>
        </w:rPr>
      </w:pPr>
      <w:r w:rsidRPr="004A2126">
        <w:rPr>
          <w:rFonts w:ascii="Times New Roman" w:hAnsi="Times New Roman"/>
          <w:b/>
          <w:sz w:val="28"/>
        </w:rPr>
        <w:t>Таблица 2.6.2.1.</w:t>
      </w:r>
      <w:r w:rsidR="008B712D" w:rsidRPr="004A2126">
        <w:t xml:space="preserve"> </w:t>
      </w:r>
      <w:r w:rsidR="008B712D" w:rsidRPr="004A2126">
        <w:rPr>
          <w:rFonts w:ascii="Times New Roman" w:hAnsi="Times New Roman"/>
          <w:b/>
          <w:sz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bl>
      <w:tblPr>
        <w:tblW w:w="5000" w:type="pct"/>
        <w:tblLook w:val="04A0"/>
      </w:tblPr>
      <w:tblGrid>
        <w:gridCol w:w="530"/>
        <w:gridCol w:w="4128"/>
        <w:gridCol w:w="1491"/>
        <w:gridCol w:w="1497"/>
        <w:gridCol w:w="978"/>
        <w:gridCol w:w="946"/>
      </w:tblGrid>
      <w:tr w:rsidR="00F669A1" w:rsidRPr="00EF0C25" w:rsidTr="00F669A1">
        <w:trPr>
          <w:trHeight w:val="1093"/>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Котельная</w:t>
            </w:r>
          </w:p>
        </w:tc>
        <w:tc>
          <w:tcPr>
            <w:tcW w:w="21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Адрес котельной</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proofErr w:type="spellStart"/>
            <w:proofErr w:type="gramStart"/>
            <w:r w:rsidRPr="00EF0C25">
              <w:rPr>
                <w:rFonts w:ascii="Times New Roman" w:eastAsia="Times New Roman" w:hAnsi="Times New Roman"/>
                <w:b/>
                <w:bCs/>
                <w:sz w:val="24"/>
                <w:szCs w:val="24"/>
                <w:lang w:eastAsia="ru-RU"/>
              </w:rPr>
              <w:t>Установ-ленная</w:t>
            </w:r>
            <w:proofErr w:type="spellEnd"/>
            <w:proofErr w:type="gramEnd"/>
            <w:r w:rsidRPr="00EF0C25">
              <w:rPr>
                <w:rFonts w:ascii="Times New Roman" w:eastAsia="Times New Roman" w:hAnsi="Times New Roman"/>
                <w:b/>
                <w:bCs/>
                <w:sz w:val="24"/>
                <w:szCs w:val="24"/>
                <w:lang w:eastAsia="ru-RU"/>
              </w:rPr>
              <w:t xml:space="preserve"> мощность</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011837" w:rsidP="00011837">
            <w:pPr>
              <w:spacing w:after="0" w:line="240" w:lineRule="auto"/>
              <w:jc w:val="center"/>
              <w:rPr>
                <w:rFonts w:ascii="Times New Roman" w:eastAsia="Times New Roman" w:hAnsi="Times New Roman"/>
                <w:b/>
                <w:bCs/>
                <w:sz w:val="24"/>
                <w:szCs w:val="24"/>
                <w:lang w:eastAsia="ru-RU"/>
              </w:rPr>
            </w:pPr>
            <w:proofErr w:type="spellStart"/>
            <w:proofErr w:type="gramStart"/>
            <w:r>
              <w:rPr>
                <w:rFonts w:ascii="Times New Roman" w:eastAsia="Times New Roman" w:hAnsi="Times New Roman"/>
                <w:b/>
                <w:bCs/>
                <w:sz w:val="24"/>
                <w:szCs w:val="24"/>
                <w:lang w:eastAsia="ru-RU"/>
              </w:rPr>
              <w:t>Располага-емая</w:t>
            </w:r>
            <w:proofErr w:type="spellEnd"/>
            <w:proofErr w:type="gramEnd"/>
            <w:r>
              <w:rPr>
                <w:rFonts w:ascii="Times New Roman" w:eastAsia="Times New Roman" w:hAnsi="Times New Roman"/>
                <w:b/>
                <w:bCs/>
                <w:sz w:val="24"/>
                <w:szCs w:val="24"/>
                <w:lang w:eastAsia="ru-RU"/>
              </w:rPr>
              <w:t xml:space="preserve"> мощность </w:t>
            </w:r>
          </w:p>
        </w:tc>
        <w:tc>
          <w:tcPr>
            <w:tcW w:w="1005" w:type="pct"/>
            <w:gridSpan w:val="2"/>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Ограничение тепловой мощности котельной</w:t>
            </w:r>
            <w:r>
              <w:rPr>
                <w:rFonts w:ascii="Times New Roman" w:eastAsia="Times New Roman" w:hAnsi="Times New Roman"/>
                <w:b/>
                <w:bCs/>
                <w:sz w:val="24"/>
                <w:szCs w:val="24"/>
                <w:lang w:eastAsia="ru-RU"/>
              </w:rPr>
              <w:t xml:space="preserve"> (на 2030г.)</w:t>
            </w:r>
          </w:p>
        </w:tc>
      </w:tr>
      <w:tr w:rsidR="00F669A1" w:rsidRPr="00EF0C25" w:rsidTr="00F669A1">
        <w:trPr>
          <w:trHeight w:val="270"/>
          <w:tblHeader/>
        </w:trPr>
        <w:tc>
          <w:tcPr>
            <w:tcW w:w="2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p>
        </w:tc>
        <w:tc>
          <w:tcPr>
            <w:tcW w:w="21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w:t>
            </w:r>
            <w:proofErr w:type="gramStart"/>
            <w:r w:rsidRPr="00EF0C25">
              <w:rPr>
                <w:rFonts w:ascii="Times New Roman" w:eastAsia="Times New Roman" w:hAnsi="Times New Roman"/>
                <w:b/>
                <w:bCs/>
                <w:sz w:val="24"/>
                <w:szCs w:val="24"/>
                <w:lang w:eastAsia="ru-RU"/>
              </w:rPr>
              <w:t>ч</w:t>
            </w:r>
            <w:proofErr w:type="gramEnd"/>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w:t>
            </w:r>
            <w:proofErr w:type="gramStart"/>
            <w:r w:rsidRPr="00EF0C25">
              <w:rPr>
                <w:rFonts w:ascii="Times New Roman" w:eastAsia="Times New Roman" w:hAnsi="Times New Roman"/>
                <w:b/>
                <w:bCs/>
                <w:sz w:val="24"/>
                <w:szCs w:val="24"/>
                <w:lang w:eastAsia="ru-RU"/>
              </w:rPr>
              <w:t>ч</w:t>
            </w:r>
            <w:proofErr w:type="gramEnd"/>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w:t>
            </w:r>
            <w:proofErr w:type="gramStart"/>
            <w:r w:rsidRPr="00EF0C25">
              <w:rPr>
                <w:rFonts w:ascii="Times New Roman" w:eastAsia="Times New Roman" w:hAnsi="Times New Roman"/>
                <w:b/>
                <w:bCs/>
                <w:sz w:val="24"/>
                <w:szCs w:val="24"/>
                <w:lang w:eastAsia="ru-RU"/>
              </w:rPr>
              <w:t>ч</w:t>
            </w:r>
            <w:proofErr w:type="gramEnd"/>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hAnsi="Times New Roman"/>
                <w:b/>
                <w:bCs/>
                <w:sz w:val="24"/>
                <w:szCs w:val="24"/>
                <w:lang w:eastAsia="ru-RU"/>
              </w:rPr>
              <w:t>МУП «</w:t>
            </w:r>
            <w:proofErr w:type="spellStart"/>
            <w:r w:rsidRPr="00EF0C25">
              <w:rPr>
                <w:rFonts w:ascii="Times New Roman" w:hAnsi="Times New Roman"/>
                <w:b/>
                <w:bCs/>
                <w:sz w:val="24"/>
                <w:szCs w:val="24"/>
                <w:lang w:eastAsia="ru-RU"/>
              </w:rPr>
              <w:t>Ливенские</w:t>
            </w:r>
            <w:proofErr w:type="spellEnd"/>
            <w:r w:rsidRPr="00EF0C25">
              <w:rPr>
                <w:rFonts w:ascii="Times New Roman" w:hAnsi="Times New Roman"/>
                <w:b/>
                <w:bCs/>
                <w:sz w:val="24"/>
                <w:szCs w:val="24"/>
                <w:lang w:eastAsia="ru-RU"/>
              </w:rPr>
              <w:t xml:space="preserve"> тепловые сети»</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Заливенская,61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1,0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0,91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0,09</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9,0</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2</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Кирова,22</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4,82</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4,65</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0,17</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3,53</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3</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Садовая,9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0,26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0,198</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0,062</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23,8</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4</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Пухова,28</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0,344</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0,291</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0,053</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15,4</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5</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Аникушкина,16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0,43</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0,397</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0,033</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7,67</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6</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2-я Стрелецкая,4а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0,86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0,74</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0,12</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011837" w:rsidP="0094122D">
            <w:pPr>
              <w:jc w:val="center"/>
              <w:rPr>
                <w:rFonts w:ascii="Times New Roman" w:hAnsi="Times New Roman"/>
                <w:color w:val="000000"/>
                <w:sz w:val="24"/>
                <w:szCs w:val="24"/>
              </w:rPr>
            </w:pPr>
            <w:r>
              <w:rPr>
                <w:rFonts w:ascii="Times New Roman" w:hAnsi="Times New Roman"/>
                <w:color w:val="000000"/>
                <w:sz w:val="24"/>
                <w:szCs w:val="24"/>
              </w:rPr>
              <w:t>1</w:t>
            </w:r>
            <w:r w:rsidR="00F669A1" w:rsidRPr="00EF0C25">
              <w:rPr>
                <w:rFonts w:ascii="Times New Roman" w:hAnsi="Times New Roman"/>
                <w:color w:val="000000"/>
                <w:sz w:val="24"/>
                <w:szCs w:val="24"/>
              </w:rPr>
              <w:t>3,95</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7</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Березовая,7</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5,0</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4,371</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0,629</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12,58</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8</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Фрунзе,159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0,26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0,193</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0,067</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25,77</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9</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Гражданская ,22</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0,172</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0,166</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0,006</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3,49</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150D78" w:rsidP="0094122D">
            <w:pPr>
              <w:spacing w:after="0" w:line="360" w:lineRule="auto"/>
              <w:ind w:firstLine="709"/>
              <w:jc w:val="center"/>
              <w:rPr>
                <w:rFonts w:ascii="Times New Roman" w:hAnsi="Times New Roman"/>
                <w:b/>
                <w:color w:val="000000"/>
                <w:sz w:val="24"/>
                <w:szCs w:val="24"/>
              </w:rPr>
            </w:pPr>
            <w:r w:rsidRPr="00150D78">
              <w:rPr>
                <w:rFonts w:ascii="Times New Roman" w:hAnsi="Times New Roman"/>
                <w:b/>
                <w:color w:val="000000"/>
                <w:sz w:val="24"/>
                <w:szCs w:val="20"/>
              </w:rPr>
              <w:t xml:space="preserve">ПАО </w:t>
            </w:r>
            <w:r w:rsidR="00B662EE">
              <w:rPr>
                <w:rFonts w:ascii="Times New Roman" w:hAnsi="Times New Roman"/>
                <w:b/>
                <w:color w:val="000000"/>
                <w:sz w:val="24"/>
                <w:szCs w:val="20"/>
              </w:rPr>
              <w:t xml:space="preserve">(с 03.03.2023 года АО) </w:t>
            </w:r>
            <w:r w:rsidRPr="00150D78">
              <w:rPr>
                <w:rFonts w:ascii="Times New Roman" w:hAnsi="Times New Roman"/>
                <w:b/>
                <w:color w:val="000000"/>
                <w:sz w:val="24"/>
                <w:szCs w:val="20"/>
              </w:rPr>
              <w:t>«КВАДРА» – «Орловская генерация»</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F669A1" w:rsidRDefault="00F669A1" w:rsidP="0094122D">
            <w:pPr>
              <w:spacing w:after="0" w:line="240" w:lineRule="auto"/>
              <w:jc w:val="center"/>
              <w:rPr>
                <w:rFonts w:ascii="Times New Roman" w:eastAsia="Times New Roman" w:hAnsi="Times New Roman"/>
                <w:sz w:val="24"/>
                <w:szCs w:val="24"/>
                <w:lang w:eastAsia="ru-RU"/>
              </w:rPr>
            </w:pPr>
            <w:r w:rsidRPr="00F669A1">
              <w:rPr>
                <w:rFonts w:ascii="Times New Roman" w:eastAsia="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 xml:space="preserve">ПП Ливенская ТЭЦ, 303851, Орловская область, </w:t>
            </w:r>
            <w:proofErr w:type="gramStart"/>
            <w:r w:rsidRPr="00EF0C25">
              <w:rPr>
                <w:rFonts w:ascii="Times New Roman" w:eastAsia="Times New Roman" w:hAnsi="Times New Roman"/>
                <w:sz w:val="24"/>
                <w:szCs w:val="24"/>
                <w:lang w:eastAsia="ru-RU"/>
              </w:rPr>
              <w:t>г</w:t>
            </w:r>
            <w:proofErr w:type="gramEnd"/>
            <w:r w:rsidRPr="00EF0C25">
              <w:rPr>
                <w:rFonts w:ascii="Times New Roman" w:eastAsia="Times New Roman" w:hAnsi="Times New Roman"/>
                <w:sz w:val="24"/>
                <w:szCs w:val="24"/>
                <w:lang w:eastAsia="ru-RU"/>
              </w:rPr>
              <w:t>. Ливны, ул. Энергетиков 1а.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221,7</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221,7</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hAnsi="Times New Roman"/>
                <w:b/>
                <w:color w:val="000000"/>
                <w:sz w:val="24"/>
                <w:szCs w:val="24"/>
              </w:rPr>
              <w:t>ООО «Газпром теплоэнерго Орел»</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F669A1" w:rsidRDefault="00F669A1" w:rsidP="0094122D">
            <w:pPr>
              <w:spacing w:after="0" w:line="240" w:lineRule="auto"/>
              <w:jc w:val="center"/>
              <w:rPr>
                <w:rFonts w:ascii="Times New Roman" w:eastAsia="Times New Roman" w:hAnsi="Times New Roman"/>
                <w:sz w:val="24"/>
                <w:szCs w:val="24"/>
                <w:lang w:eastAsia="ru-RU"/>
              </w:rPr>
            </w:pPr>
            <w:r w:rsidRPr="00F669A1">
              <w:rPr>
                <w:rFonts w:ascii="Times New Roman" w:eastAsia="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hAnsi="Times New Roman"/>
                <w:b/>
                <w:color w:val="000000"/>
                <w:sz w:val="24"/>
                <w:szCs w:val="24"/>
              </w:rPr>
              <w:t xml:space="preserve"> </w:t>
            </w:r>
            <w:r w:rsidRPr="00EF0C25">
              <w:rPr>
                <w:rFonts w:ascii="Times New Roman" w:eastAsia="Times New Roman" w:hAnsi="Times New Roman"/>
                <w:color w:val="000000"/>
                <w:sz w:val="24"/>
                <w:szCs w:val="24"/>
                <w:lang w:eastAsia="ru-RU"/>
              </w:rPr>
              <w:t>г. Ливны, ул. Орджоникидзе, 2б</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30,923</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2,077</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r w:rsidRPr="00EF0C25">
              <w:rPr>
                <w:rFonts w:ascii="Times New Roman" w:eastAsia="Times New Roman" w:hAnsi="Times New Roman"/>
                <w:sz w:val="24"/>
                <w:szCs w:val="24"/>
                <w:lang w:eastAsia="ru-RU"/>
              </w:rPr>
              <w:t>%</w:t>
            </w:r>
          </w:p>
        </w:tc>
      </w:tr>
      <w:tr w:rsidR="00F669A1" w:rsidRPr="00EF0C25" w:rsidTr="0094122D">
        <w:trPr>
          <w:trHeight w:val="20"/>
        </w:trPr>
        <w:tc>
          <w:tcPr>
            <w:tcW w:w="2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right"/>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 xml:space="preserve">ВСЕГО по </w:t>
            </w:r>
            <w:proofErr w:type="gramStart"/>
            <w:r w:rsidRPr="00EF0C25">
              <w:rPr>
                <w:rFonts w:ascii="Times New Roman" w:eastAsia="Times New Roman" w:hAnsi="Times New Roman"/>
                <w:b/>
                <w:bCs/>
                <w:sz w:val="24"/>
                <w:szCs w:val="24"/>
                <w:lang w:eastAsia="ru-RU"/>
              </w:rPr>
              <w:t>г</w:t>
            </w:r>
            <w:proofErr w:type="gramEnd"/>
            <w:r w:rsidRPr="00EF0C25">
              <w:rPr>
                <w:rFonts w:ascii="Times New Roman" w:eastAsia="Times New Roman" w:hAnsi="Times New Roman"/>
                <w:b/>
                <w:bCs/>
                <w:sz w:val="24"/>
                <w:szCs w:val="24"/>
                <w:lang w:eastAsia="ru-RU"/>
              </w:rPr>
              <w:t xml:space="preserve">. Ливны                                                          </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267,846</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264,539</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3,307</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1,23</w:t>
            </w:r>
            <w:r w:rsidRPr="00EF0C25">
              <w:rPr>
                <w:rFonts w:ascii="Times New Roman" w:eastAsia="Times New Roman" w:hAnsi="Times New Roman"/>
                <w:sz w:val="24"/>
                <w:szCs w:val="24"/>
                <w:lang w:eastAsia="ru-RU"/>
              </w:rPr>
              <w:t>%</w:t>
            </w:r>
          </w:p>
        </w:tc>
      </w:tr>
    </w:tbl>
    <w:p w:rsidR="00C10B68" w:rsidRPr="004A2126" w:rsidRDefault="00C10B68" w:rsidP="00357D38"/>
    <w:p w:rsidR="00C10B68" w:rsidRPr="004A2126" w:rsidRDefault="00F669A1" w:rsidP="00F669A1">
      <w:pPr>
        <w:spacing w:line="360" w:lineRule="auto"/>
        <w:ind w:firstLine="709"/>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 xml:space="preserve">Параметры установленной мощности всех котельных составляет </w:t>
      </w:r>
      <w:r>
        <w:rPr>
          <w:rFonts w:ascii="Times New Roman" w:eastAsia="Times New Roman" w:hAnsi="Times New Roman"/>
          <w:sz w:val="28"/>
          <w:szCs w:val="20"/>
          <w:lang w:eastAsia="ru-RU"/>
        </w:rPr>
        <w:t xml:space="preserve">267,846 </w:t>
      </w:r>
      <w:r w:rsidRPr="000F2467">
        <w:rPr>
          <w:rFonts w:ascii="Times New Roman" w:eastAsia="Times New Roman" w:hAnsi="Times New Roman"/>
          <w:b/>
          <w:color w:val="000000"/>
          <w:sz w:val="20"/>
          <w:szCs w:val="20"/>
          <w:lang w:eastAsia="ru-RU"/>
        </w:rPr>
        <w:t xml:space="preserve"> </w:t>
      </w:r>
      <w:r w:rsidRPr="000F2467">
        <w:rPr>
          <w:rFonts w:ascii="Times New Roman" w:eastAsia="Times New Roman" w:hAnsi="Times New Roman"/>
          <w:sz w:val="28"/>
          <w:szCs w:val="20"/>
          <w:lang w:eastAsia="ru-RU"/>
        </w:rPr>
        <w:t xml:space="preserve">Гкал/час, располагаемой мощности </w:t>
      </w:r>
      <w:r>
        <w:rPr>
          <w:rFonts w:ascii="Times New Roman" w:eastAsia="Times New Roman" w:hAnsi="Times New Roman"/>
          <w:sz w:val="28"/>
          <w:szCs w:val="20"/>
          <w:lang w:eastAsia="ru-RU"/>
        </w:rPr>
        <w:t>264,539  Гкал/час. К 2030</w:t>
      </w:r>
      <w:r w:rsidRPr="000F2467">
        <w:rPr>
          <w:rFonts w:ascii="Times New Roman" w:eastAsia="Times New Roman" w:hAnsi="Times New Roman"/>
          <w:sz w:val="28"/>
          <w:szCs w:val="20"/>
          <w:lang w:eastAsia="ru-RU"/>
        </w:rPr>
        <w:t xml:space="preserve"> году располагаемая мощность всех котельных  составит </w:t>
      </w:r>
      <w:r>
        <w:rPr>
          <w:rFonts w:ascii="Times New Roman" w:eastAsia="Times New Roman" w:hAnsi="Times New Roman"/>
          <w:sz w:val="28"/>
          <w:szCs w:val="20"/>
          <w:lang w:eastAsia="ru-RU"/>
        </w:rPr>
        <w:t>264,539 Гкал/час</w:t>
      </w:r>
      <w:r w:rsidR="00C10B68" w:rsidRPr="004A2126">
        <w:rPr>
          <w:rFonts w:ascii="Times New Roman" w:eastAsia="Times New Roman" w:hAnsi="Times New Roman"/>
          <w:sz w:val="28"/>
          <w:szCs w:val="20"/>
          <w:lang w:eastAsia="ru-RU"/>
        </w:rPr>
        <w:t>.</w:t>
      </w:r>
    </w:p>
    <w:p w:rsidR="0067158E" w:rsidRPr="004A2126" w:rsidRDefault="00C70731" w:rsidP="008B712D">
      <w:pPr>
        <w:pStyle w:val="31"/>
        <w:spacing w:before="200" w:after="200"/>
        <w:jc w:val="both"/>
        <w:rPr>
          <w:rFonts w:ascii="Times New Roman" w:hAnsi="Times New Roman" w:cs="Times New Roman"/>
          <w:b/>
          <w:color w:val="auto"/>
          <w:sz w:val="28"/>
          <w:szCs w:val="28"/>
        </w:rPr>
      </w:pPr>
      <w:bookmarkStart w:id="16" w:name="_Toc14253786"/>
      <w:r w:rsidRPr="004A2126">
        <w:rPr>
          <w:rFonts w:ascii="Times New Roman" w:hAnsi="Times New Roman" w:cs="Times New Roman"/>
          <w:b/>
          <w:color w:val="auto"/>
          <w:sz w:val="28"/>
          <w:szCs w:val="28"/>
        </w:rPr>
        <w:lastRenderedPageBreak/>
        <w:t>2.6</w:t>
      </w:r>
      <w:r w:rsidR="0067158E" w:rsidRPr="004A2126">
        <w:rPr>
          <w:rFonts w:ascii="Times New Roman" w:hAnsi="Times New Roman" w:cs="Times New Roman"/>
          <w:b/>
          <w:color w:val="auto"/>
          <w:sz w:val="28"/>
          <w:szCs w:val="28"/>
        </w:rPr>
        <w:t>.3</w:t>
      </w:r>
      <w:r w:rsidR="002A77EF" w:rsidRPr="004A2126">
        <w:rPr>
          <w:rFonts w:ascii="Times New Roman" w:hAnsi="Times New Roman" w:cs="Times New Roman"/>
          <w:b/>
          <w:color w:val="auto"/>
          <w:sz w:val="28"/>
          <w:szCs w:val="28"/>
        </w:rPr>
        <w:t>.</w:t>
      </w:r>
      <w:r w:rsidR="0067158E" w:rsidRPr="004A2126">
        <w:rPr>
          <w:rFonts w:ascii="Times New Roman" w:hAnsi="Times New Roman" w:cs="Times New Roman"/>
          <w:b/>
          <w:color w:val="auto"/>
          <w:sz w:val="28"/>
          <w:szCs w:val="28"/>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16"/>
    </w:p>
    <w:p w:rsidR="003E06BD" w:rsidRPr="004A2126" w:rsidRDefault="003E06BD" w:rsidP="00F669A1">
      <w:pPr>
        <w:spacing w:line="360" w:lineRule="auto"/>
        <w:ind w:firstLine="709"/>
        <w:jc w:val="both"/>
        <w:rPr>
          <w:rFonts w:ascii="Times New Roman" w:hAnsi="Times New Roman"/>
          <w:sz w:val="28"/>
          <w:szCs w:val="28"/>
        </w:rPr>
      </w:pPr>
      <w:r w:rsidRPr="004A2126">
        <w:rPr>
          <w:rFonts w:ascii="Times New Roman" w:hAnsi="Times New Roman"/>
          <w:sz w:val="28"/>
          <w:szCs w:val="28"/>
        </w:rPr>
        <w:t>Собственные нужды котельной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w:t>
      </w:r>
    </w:p>
    <w:p w:rsidR="003E06BD" w:rsidRPr="004A2126" w:rsidRDefault="003E06BD" w:rsidP="00F669A1">
      <w:pPr>
        <w:spacing w:line="360" w:lineRule="auto"/>
        <w:ind w:firstLine="708"/>
        <w:jc w:val="both"/>
        <w:rPr>
          <w:rFonts w:ascii="Times New Roman" w:hAnsi="Times New Roman"/>
          <w:sz w:val="28"/>
          <w:szCs w:val="28"/>
        </w:rPr>
      </w:pPr>
      <w:r w:rsidRPr="004A2126">
        <w:rPr>
          <w:rFonts w:ascii="Times New Roman" w:hAnsi="Times New Roman"/>
          <w:sz w:val="28"/>
          <w:szCs w:val="28"/>
        </w:rPr>
        <w:t>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rsidR="003E06BD" w:rsidRPr="004A2126" w:rsidRDefault="003E06BD" w:rsidP="00F669A1">
      <w:pPr>
        <w:spacing w:line="360" w:lineRule="auto"/>
        <w:ind w:firstLine="708"/>
        <w:jc w:val="both"/>
        <w:rPr>
          <w:rFonts w:ascii="Times New Roman" w:hAnsi="Times New Roman"/>
          <w:sz w:val="28"/>
          <w:szCs w:val="28"/>
        </w:rPr>
      </w:pPr>
      <w:r w:rsidRPr="004A2126">
        <w:rPr>
          <w:rFonts w:ascii="Times New Roman" w:hAnsi="Times New Roman"/>
          <w:sz w:val="28"/>
          <w:szCs w:val="28"/>
        </w:rPr>
        <w:t>Общий расход теплоты на собственные нужды котельной определяется как сумма расходов теплоты (пара) на отдельные элементы затрат:</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потери теплоты на нагрев воды, удаляемой из котла с продувкой;</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технологические процессы подготовки воды;</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отопление помещений котельной и вспомогательных зданий;</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бытовые нужды персонала;</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прочие.</w:t>
      </w:r>
    </w:p>
    <w:p w:rsidR="003E06BD" w:rsidRPr="004A2126" w:rsidRDefault="003E06BD" w:rsidP="00F669A1">
      <w:pPr>
        <w:spacing w:line="360" w:lineRule="auto"/>
        <w:jc w:val="both"/>
        <w:rPr>
          <w:rFonts w:ascii="Times New Roman" w:hAnsi="Times New Roman"/>
          <w:sz w:val="28"/>
          <w:szCs w:val="28"/>
        </w:rPr>
      </w:pPr>
      <w:r w:rsidRPr="004A2126">
        <w:rPr>
          <w:rFonts w:ascii="Times New Roman" w:hAnsi="Times New Roman"/>
          <w:sz w:val="28"/>
          <w:szCs w:val="28"/>
        </w:rPr>
        <w:t>При расчетах собственные нужды котлов отнесены к статье нужд котельной, при этом принимается к.п.д. котла брутто</w:t>
      </w:r>
      <w:proofErr w:type="gramStart"/>
      <w:r w:rsidRPr="004A2126">
        <w:rPr>
          <w:rFonts w:ascii="Times New Roman" w:hAnsi="Times New Roman"/>
          <w:sz w:val="28"/>
          <w:szCs w:val="28"/>
        </w:rPr>
        <w:t>.</w:t>
      </w:r>
      <w:proofErr w:type="gramEnd"/>
      <w:r w:rsidRPr="004A2126">
        <w:rPr>
          <w:rFonts w:ascii="Times New Roman" w:hAnsi="Times New Roman"/>
          <w:sz w:val="28"/>
          <w:szCs w:val="28"/>
        </w:rPr>
        <w:t xml:space="preserve"> </w:t>
      </w:r>
      <w:proofErr w:type="gramStart"/>
      <w:r w:rsidRPr="004A2126">
        <w:rPr>
          <w:rFonts w:ascii="Times New Roman" w:hAnsi="Times New Roman"/>
          <w:sz w:val="28"/>
          <w:szCs w:val="28"/>
        </w:rPr>
        <w:t>з</w:t>
      </w:r>
      <w:proofErr w:type="gramEnd"/>
      <w:r w:rsidRPr="004A2126">
        <w:rPr>
          <w:rFonts w:ascii="Times New Roman" w:hAnsi="Times New Roman"/>
          <w:sz w:val="28"/>
          <w:szCs w:val="28"/>
        </w:rPr>
        <w:t xml:space="preserve">атраты тепловой мощности на собственные и хозяйственные нужды источников тепловой энергии приведены в таблице </w:t>
      </w:r>
      <w:r w:rsidR="008B712D" w:rsidRPr="004A2126">
        <w:rPr>
          <w:rFonts w:ascii="Times New Roman" w:hAnsi="Times New Roman"/>
          <w:sz w:val="28"/>
          <w:szCs w:val="28"/>
        </w:rPr>
        <w:t>2.6</w:t>
      </w:r>
      <w:r w:rsidRPr="004A2126">
        <w:rPr>
          <w:rFonts w:ascii="Times New Roman" w:hAnsi="Times New Roman"/>
          <w:sz w:val="28"/>
          <w:szCs w:val="28"/>
        </w:rPr>
        <w:t>.3.</w:t>
      </w:r>
      <w:r w:rsidR="008B712D" w:rsidRPr="004A2126">
        <w:rPr>
          <w:rFonts w:ascii="Times New Roman" w:hAnsi="Times New Roman"/>
          <w:sz w:val="28"/>
          <w:szCs w:val="28"/>
        </w:rPr>
        <w:t>1.</w:t>
      </w:r>
    </w:p>
    <w:p w:rsidR="003E06BD" w:rsidRPr="00F669A1" w:rsidRDefault="003E06BD" w:rsidP="00F669A1">
      <w:pPr>
        <w:spacing w:line="360" w:lineRule="auto"/>
        <w:ind w:firstLine="709"/>
        <w:rPr>
          <w:rFonts w:ascii="Times New Roman" w:hAnsi="Times New Roman"/>
          <w:color w:val="000000" w:themeColor="text1"/>
          <w:sz w:val="28"/>
          <w:szCs w:val="28"/>
        </w:rPr>
        <w:sectPr w:rsidR="003E06BD" w:rsidRPr="00F669A1" w:rsidSect="003E06BD">
          <w:pgSz w:w="11906" w:h="16838"/>
          <w:pgMar w:top="1134" w:right="851" w:bottom="1134" w:left="1701" w:header="709" w:footer="709" w:gutter="0"/>
          <w:cols w:space="708"/>
          <w:docGrid w:linePitch="360"/>
        </w:sectPr>
      </w:pPr>
      <w:r w:rsidRPr="004A2126">
        <w:rPr>
          <w:rFonts w:ascii="Times New Roman" w:hAnsi="Times New Roman"/>
          <w:color w:val="000000" w:themeColor="text1"/>
          <w:sz w:val="28"/>
          <w:szCs w:val="28"/>
        </w:rPr>
        <w:t xml:space="preserve">Анализ полученных данных позволяет сделать вывод, что доля потребления тепловой энергии на собственные и хозяйственные нужды на источниках тепла составляет в среднем </w:t>
      </w:r>
      <w:r w:rsidR="0084641A" w:rsidRPr="004A2126">
        <w:rPr>
          <w:rFonts w:ascii="Times New Roman" w:hAnsi="Times New Roman"/>
          <w:color w:val="000000" w:themeColor="text1"/>
          <w:sz w:val="28"/>
          <w:szCs w:val="28"/>
        </w:rPr>
        <w:t xml:space="preserve"> от 1,58-6,6</w:t>
      </w:r>
      <w:r w:rsidRPr="004A2126">
        <w:rPr>
          <w:rFonts w:ascii="Times New Roman" w:hAnsi="Times New Roman"/>
          <w:color w:val="000000" w:themeColor="text1"/>
          <w:sz w:val="28"/>
          <w:szCs w:val="28"/>
        </w:rPr>
        <w:t xml:space="preserve"> % от располагаемой мощности источников тепла.</w:t>
      </w:r>
      <w:r w:rsidRPr="004A2126">
        <w:rPr>
          <w:rFonts w:ascii="Times New Roman" w:hAnsi="Times New Roman"/>
          <w:sz w:val="28"/>
          <w:szCs w:val="28"/>
        </w:rPr>
        <w:t xml:space="preserve"> </w:t>
      </w:r>
    </w:p>
    <w:p w:rsidR="0067158E" w:rsidRPr="004A2126" w:rsidRDefault="000943A3" w:rsidP="008B712D">
      <w:pPr>
        <w:spacing w:before="200"/>
        <w:jc w:val="both"/>
        <w:rPr>
          <w:rFonts w:ascii="Times New Roman" w:hAnsi="Times New Roman"/>
          <w:b/>
          <w:sz w:val="28"/>
          <w:szCs w:val="28"/>
        </w:rPr>
      </w:pPr>
      <w:r w:rsidRPr="004A2126">
        <w:rPr>
          <w:rFonts w:ascii="Times New Roman" w:hAnsi="Times New Roman"/>
          <w:b/>
          <w:sz w:val="28"/>
          <w:szCs w:val="28"/>
        </w:rPr>
        <w:lastRenderedPageBreak/>
        <w:t xml:space="preserve">Таблица.2.6.3. </w:t>
      </w:r>
      <w:r w:rsidR="0067158E" w:rsidRPr="004A2126">
        <w:rPr>
          <w:rFonts w:ascii="Times New Roman" w:hAnsi="Times New Roman"/>
          <w:b/>
          <w:sz w:val="28"/>
          <w:szCs w:val="28"/>
        </w:rPr>
        <w:t xml:space="preserve">Объем потребления тепловой энергии (мощности) и теплоносителя на собственные и хозяйственные нужды. Тепловая мощность нетто </w:t>
      </w:r>
      <w:proofErr w:type="spellStart"/>
      <w:r w:rsidR="0067158E" w:rsidRPr="004A2126">
        <w:rPr>
          <w:rFonts w:ascii="Times New Roman" w:hAnsi="Times New Roman"/>
          <w:b/>
          <w:sz w:val="28"/>
          <w:szCs w:val="28"/>
        </w:rPr>
        <w:t>теплоисточника</w:t>
      </w:r>
      <w:proofErr w:type="spellEnd"/>
    </w:p>
    <w:tbl>
      <w:tblPr>
        <w:tblW w:w="5000" w:type="pct"/>
        <w:jc w:val="center"/>
        <w:tblLook w:val="04A0"/>
      </w:tblPr>
      <w:tblGrid>
        <w:gridCol w:w="1151"/>
        <w:gridCol w:w="5790"/>
        <w:gridCol w:w="2537"/>
        <w:gridCol w:w="1754"/>
        <w:gridCol w:w="1585"/>
        <w:gridCol w:w="1969"/>
      </w:tblGrid>
      <w:tr w:rsidR="00F669A1" w:rsidRPr="000F2467" w:rsidTr="0094122D">
        <w:trPr>
          <w:trHeight w:val="1583"/>
          <w:tblHeader/>
          <w:jc w:val="center"/>
        </w:trPr>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Котельная</w:t>
            </w:r>
          </w:p>
        </w:tc>
        <w:tc>
          <w:tcPr>
            <w:tcW w:w="19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Адрес котельной</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Располагаемая мощность по РК</w:t>
            </w:r>
          </w:p>
        </w:tc>
        <w:tc>
          <w:tcPr>
            <w:tcW w:w="1129" w:type="pct"/>
            <w:gridSpan w:val="2"/>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 xml:space="preserve">Расход тепла на собственные и </w:t>
            </w:r>
            <w:proofErr w:type="spellStart"/>
            <w:r w:rsidRPr="000F2467">
              <w:rPr>
                <w:rFonts w:ascii="Times New Roman" w:hAnsi="Times New Roman"/>
              </w:rPr>
              <w:t>хоз</w:t>
            </w:r>
            <w:proofErr w:type="spellEnd"/>
            <w:r w:rsidRPr="000F2467">
              <w:rPr>
                <w:rFonts w:ascii="Times New Roman" w:hAnsi="Times New Roman"/>
              </w:rPr>
              <w:t>. нужды</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Тепловая мощность котельной, нетто</w:t>
            </w:r>
          </w:p>
        </w:tc>
      </w:tr>
      <w:tr w:rsidR="00F669A1" w:rsidRPr="000F2467" w:rsidTr="0094122D">
        <w:trPr>
          <w:trHeight w:val="264"/>
          <w:jc w:val="center"/>
        </w:trPr>
        <w:tc>
          <w:tcPr>
            <w:tcW w:w="389" w:type="pct"/>
            <w:vMerge/>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510FF8">
            <w:pPr>
              <w:spacing w:after="0"/>
              <w:jc w:val="center"/>
              <w:rPr>
                <w:rFonts w:ascii="Times New Roman" w:hAnsi="Times New Roman"/>
              </w:rPr>
            </w:pPr>
          </w:p>
        </w:tc>
        <w:tc>
          <w:tcPr>
            <w:tcW w:w="1958" w:type="pct"/>
            <w:vMerge/>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510FF8">
            <w:pPr>
              <w:spacing w:after="0"/>
              <w:jc w:val="center"/>
              <w:rPr>
                <w:rFonts w:ascii="Times New Roman" w:hAnsi="Times New Roman"/>
              </w:rPr>
            </w:pP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EF0C25">
              <w:rPr>
                <w:rFonts w:ascii="Times New Roman" w:hAnsi="Times New Roman"/>
                <w:b/>
                <w:bCs/>
                <w:sz w:val="24"/>
                <w:szCs w:val="24"/>
                <w:lang w:eastAsia="ru-RU"/>
              </w:rPr>
              <w:t>МУП «</w:t>
            </w:r>
            <w:proofErr w:type="spellStart"/>
            <w:r w:rsidRPr="00EF0C25">
              <w:rPr>
                <w:rFonts w:ascii="Times New Roman" w:hAnsi="Times New Roman"/>
                <w:b/>
                <w:bCs/>
                <w:sz w:val="24"/>
                <w:szCs w:val="24"/>
                <w:lang w:eastAsia="ru-RU"/>
              </w:rPr>
              <w:t>Ливенские</w:t>
            </w:r>
            <w:proofErr w:type="spellEnd"/>
            <w:r w:rsidRPr="00EF0C25">
              <w:rPr>
                <w:rFonts w:ascii="Times New Roman" w:hAnsi="Times New Roman"/>
                <w:b/>
                <w:bCs/>
                <w:sz w:val="24"/>
                <w:szCs w:val="24"/>
                <w:lang w:eastAsia="ru-RU"/>
              </w:rPr>
              <w:t xml:space="preserve"> тепловые сети»</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Заливенская,61</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0,91</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53170" w:rsidRDefault="00F669A1" w:rsidP="00510FF8">
            <w:pPr>
              <w:spacing w:after="0"/>
              <w:jc w:val="center"/>
              <w:rPr>
                <w:rFonts w:ascii="Times New Roman" w:hAnsi="Times New Roman"/>
              </w:rPr>
            </w:pPr>
            <w:r>
              <w:rPr>
                <w:rFonts w:ascii="Times New Roman" w:hAnsi="Times New Roman"/>
              </w:rPr>
              <w:t>0,02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53170" w:rsidRDefault="00F669A1" w:rsidP="00510FF8">
            <w:pPr>
              <w:spacing w:after="0"/>
              <w:jc w:val="center"/>
              <w:rPr>
                <w:rFonts w:ascii="Times New Roman" w:hAnsi="Times New Roman"/>
              </w:rPr>
            </w:pPr>
            <w:r w:rsidRPr="00053170">
              <w:rPr>
                <w:rFonts w:ascii="Times New Roman" w:hAnsi="Times New Roman"/>
              </w:rPr>
              <w:t>2,</w:t>
            </w:r>
            <w:r>
              <w:rPr>
                <w:rFonts w:ascii="Times New Roman" w:hAnsi="Times New Roman"/>
              </w:rPr>
              <w:t>22</w:t>
            </w:r>
            <w:r w:rsidRPr="00053170">
              <w:rPr>
                <w:rFonts w:ascii="Times New Roman" w:hAnsi="Times New Roman"/>
              </w:rPr>
              <w:t>%</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53170" w:rsidRDefault="00F669A1" w:rsidP="00510FF8">
            <w:pPr>
              <w:spacing w:after="0"/>
              <w:jc w:val="center"/>
              <w:rPr>
                <w:rFonts w:ascii="Times New Roman" w:hAnsi="Times New Roman"/>
              </w:rPr>
            </w:pPr>
            <w:r>
              <w:rPr>
                <w:rFonts w:ascii="Times New Roman" w:hAnsi="Times New Roman"/>
              </w:rPr>
              <w:t>0,89</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2</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Кирова,22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4,65</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0,107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2,3%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4,543</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3</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Садовая,9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0,198</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0,006</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3,03%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0,192</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4</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Пухова,28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0,291</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Pr>
                <w:rFonts w:ascii="Times New Roman" w:hAnsi="Times New Roman"/>
              </w:rPr>
              <w:t>0,004</w:t>
            </w:r>
          </w:p>
        </w:tc>
        <w:tc>
          <w:tcPr>
            <w:tcW w:w="536" w:type="pct"/>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510FF8">
            <w:pPr>
              <w:spacing w:after="0"/>
              <w:jc w:val="center"/>
              <w:rPr>
                <w:rFonts w:ascii="Times New Roman" w:hAnsi="Times New Roman"/>
              </w:rPr>
            </w:pPr>
            <w:r>
              <w:rPr>
                <w:rFonts w:ascii="Times New Roman" w:hAnsi="Times New Roman"/>
              </w:rPr>
              <w:t>1,37%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0,287</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5</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Аникушкина,16</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0,397</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0,012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3,02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0,385</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6</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2-я Стрелецкая,4а</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0,74</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0,018</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2,43%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0,722</w:t>
            </w:r>
          </w:p>
        </w:tc>
      </w:tr>
      <w:tr w:rsidR="00F669A1" w:rsidRPr="000F2467" w:rsidTr="0094122D">
        <w:trPr>
          <w:trHeight w:val="321"/>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7</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Березовая,7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4,371</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0,161</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3,68 %</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4,21</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8</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Фрунзе,159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0,193</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0,005</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2,59 %</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0,188</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0F2467">
              <w:rPr>
                <w:rFonts w:ascii="Times New Roman" w:hAnsi="Times New Roman"/>
              </w:rPr>
              <w:t>9</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510FF8">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Гражданская ,22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510FF8">
            <w:pPr>
              <w:spacing w:after="0"/>
              <w:jc w:val="center"/>
              <w:rPr>
                <w:rFonts w:ascii="Times New Roman" w:hAnsi="Times New Roman"/>
                <w:color w:val="000000"/>
                <w:sz w:val="24"/>
                <w:szCs w:val="24"/>
              </w:rPr>
            </w:pPr>
            <w:r w:rsidRPr="00EF0C25">
              <w:rPr>
                <w:rFonts w:ascii="Times New Roman" w:hAnsi="Times New Roman"/>
                <w:color w:val="000000"/>
                <w:sz w:val="24"/>
                <w:szCs w:val="24"/>
              </w:rPr>
              <w:t>0,166</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0,002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510FF8">
            <w:pPr>
              <w:spacing w:after="0"/>
              <w:jc w:val="center"/>
              <w:rPr>
                <w:rFonts w:ascii="Times New Roman" w:hAnsi="Times New Roman"/>
              </w:rPr>
            </w:pPr>
            <w:r>
              <w:rPr>
                <w:rFonts w:ascii="Times New Roman" w:hAnsi="Times New Roman"/>
              </w:rPr>
              <w:t>1,2%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510FF8">
            <w:pPr>
              <w:spacing w:after="0"/>
              <w:jc w:val="center"/>
              <w:rPr>
                <w:rFonts w:ascii="Times New Roman" w:hAnsi="Times New Roman"/>
              </w:rPr>
            </w:pPr>
            <w:r>
              <w:rPr>
                <w:rFonts w:ascii="Times New Roman" w:hAnsi="Times New Roman"/>
              </w:rPr>
              <w:t>0,164</w:t>
            </w:r>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669A1" w:rsidRPr="000F2467" w:rsidRDefault="00150D78" w:rsidP="00510FF8">
            <w:pPr>
              <w:spacing w:after="0"/>
              <w:jc w:val="center"/>
              <w:rPr>
                <w:rFonts w:ascii="Times New Roman" w:hAnsi="Times New Roman"/>
              </w:rPr>
            </w:pPr>
            <w:r w:rsidRPr="00150D78">
              <w:rPr>
                <w:rFonts w:ascii="Times New Roman" w:hAnsi="Times New Roman"/>
                <w:b/>
                <w:color w:val="000000"/>
                <w:szCs w:val="20"/>
              </w:rPr>
              <w:t xml:space="preserve">ПАО </w:t>
            </w:r>
            <w:r w:rsidR="00B662EE">
              <w:rPr>
                <w:rFonts w:ascii="Times New Roman" w:hAnsi="Times New Roman"/>
                <w:b/>
                <w:color w:val="000000"/>
                <w:szCs w:val="20"/>
              </w:rPr>
              <w:t xml:space="preserve">(с 03.03.2023 года АО) </w:t>
            </w:r>
            <w:r w:rsidRPr="00150D78">
              <w:rPr>
                <w:rFonts w:ascii="Times New Roman" w:hAnsi="Times New Roman"/>
                <w:b/>
                <w:color w:val="000000"/>
                <w:szCs w:val="20"/>
              </w:rPr>
              <w:t>«КВАДРА» – «Орловская генерация»</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Pr>
                <w:rFonts w:ascii="Times New Roman" w:hAnsi="Times New Roman"/>
              </w:rPr>
              <w:t>10</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EF0C25">
              <w:rPr>
                <w:rFonts w:ascii="Times New Roman" w:eastAsia="Times New Roman" w:hAnsi="Times New Roman"/>
                <w:sz w:val="24"/>
                <w:szCs w:val="24"/>
                <w:lang w:eastAsia="ru-RU"/>
              </w:rPr>
              <w:t xml:space="preserve">ПП Ливенская ТЭЦ, 303851, Орловская область, </w:t>
            </w:r>
            <w:proofErr w:type="gramStart"/>
            <w:r w:rsidRPr="00EF0C25">
              <w:rPr>
                <w:rFonts w:ascii="Times New Roman" w:eastAsia="Times New Roman" w:hAnsi="Times New Roman"/>
                <w:sz w:val="24"/>
                <w:szCs w:val="24"/>
                <w:lang w:eastAsia="ru-RU"/>
              </w:rPr>
              <w:t>г</w:t>
            </w:r>
            <w:proofErr w:type="gramEnd"/>
            <w:r w:rsidRPr="00EF0C25">
              <w:rPr>
                <w:rFonts w:ascii="Times New Roman" w:eastAsia="Times New Roman" w:hAnsi="Times New Roman"/>
                <w:sz w:val="24"/>
                <w:szCs w:val="24"/>
                <w:lang w:eastAsia="ru-RU"/>
              </w:rPr>
              <w:t>. Ливны, ул. Энергетиков 1а.</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221,7</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D45E77" w:rsidRDefault="00F669A1" w:rsidP="00510FF8">
            <w:pPr>
              <w:spacing w:after="0"/>
              <w:jc w:val="center"/>
              <w:rPr>
                <w:rFonts w:ascii="Times New Roman" w:hAnsi="Times New Roman"/>
              </w:rPr>
            </w:pPr>
            <w:r w:rsidRPr="00D45E77">
              <w:rPr>
                <w:rFonts w:ascii="Times New Roman" w:hAnsi="Times New Roman"/>
              </w:rPr>
              <w:t>1,14</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D45E77" w:rsidRDefault="00F669A1" w:rsidP="00510FF8">
            <w:pPr>
              <w:spacing w:after="0"/>
              <w:jc w:val="center"/>
              <w:rPr>
                <w:rFonts w:ascii="Times New Roman" w:hAnsi="Times New Roman"/>
              </w:rPr>
            </w:pPr>
            <w:r w:rsidRPr="00D45E77">
              <w:rPr>
                <w:rFonts w:ascii="Times New Roman" w:hAnsi="Times New Roman"/>
              </w:rPr>
              <w:t>2,32%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D45E77" w:rsidRDefault="00F669A1" w:rsidP="00510FF8">
            <w:pPr>
              <w:spacing w:after="0"/>
              <w:jc w:val="center"/>
              <w:rPr>
                <w:rFonts w:ascii="Times New Roman" w:hAnsi="Times New Roman"/>
              </w:rPr>
            </w:pPr>
            <w:r w:rsidRPr="00D45E77">
              <w:rPr>
                <w:rFonts w:ascii="Times New Roman" w:hAnsi="Times New Roman"/>
              </w:rPr>
              <w:t>219,18</w:t>
            </w:r>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669A1" w:rsidRPr="000F2467" w:rsidRDefault="00F669A1" w:rsidP="00510FF8">
            <w:pPr>
              <w:spacing w:after="0"/>
              <w:jc w:val="center"/>
              <w:rPr>
                <w:rFonts w:ascii="Times New Roman" w:hAnsi="Times New Roman"/>
              </w:rPr>
            </w:pPr>
            <w:r w:rsidRPr="00EF0C25">
              <w:rPr>
                <w:rFonts w:ascii="Times New Roman" w:hAnsi="Times New Roman"/>
                <w:b/>
                <w:color w:val="000000"/>
                <w:sz w:val="24"/>
                <w:szCs w:val="24"/>
              </w:rPr>
              <w:t>ООО «Газпром теплоэнерго Орел»</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Pr>
                <w:rFonts w:ascii="Times New Roman" w:hAnsi="Times New Roman"/>
              </w:rPr>
              <w:t>11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rPr>
                <w:rFonts w:ascii="Times New Roman" w:hAnsi="Times New Roman"/>
              </w:rPr>
            </w:pPr>
            <w:r w:rsidRPr="00EF0C25">
              <w:rPr>
                <w:rFonts w:ascii="Times New Roman" w:eastAsia="Times New Roman" w:hAnsi="Times New Roman"/>
                <w:color w:val="000000"/>
                <w:sz w:val="24"/>
                <w:szCs w:val="24"/>
                <w:lang w:eastAsia="ru-RU"/>
              </w:rPr>
              <w:t>г. Ливны, ул. Орджоникидзе, 2б</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30,923</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0,717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510FF8">
            <w:pPr>
              <w:spacing w:after="0"/>
              <w:jc w:val="center"/>
              <w:rPr>
                <w:rFonts w:ascii="Times New Roman" w:hAnsi="Times New Roman"/>
              </w:rPr>
            </w:pPr>
            <w:r w:rsidRPr="000F2467">
              <w:rPr>
                <w:rFonts w:ascii="Times New Roman" w:hAnsi="Times New Roman"/>
              </w:rPr>
              <w:t>2,32%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510FF8">
            <w:pPr>
              <w:spacing w:after="0"/>
              <w:jc w:val="center"/>
              <w:rPr>
                <w:rFonts w:ascii="Times New Roman" w:hAnsi="Times New Roman"/>
              </w:rPr>
            </w:pPr>
            <w:r>
              <w:rPr>
                <w:rFonts w:ascii="Times New Roman" w:hAnsi="Times New Roman"/>
              </w:rPr>
              <w:t>30,206</w:t>
            </w:r>
          </w:p>
        </w:tc>
      </w:tr>
    </w:tbl>
    <w:p w:rsidR="00AD06F8" w:rsidRPr="004A2126" w:rsidRDefault="00AD06F8" w:rsidP="00C25651">
      <w:pPr>
        <w:jc w:val="both"/>
        <w:rPr>
          <w:b/>
          <w:sz w:val="28"/>
          <w:szCs w:val="28"/>
        </w:rPr>
        <w:sectPr w:rsidR="00AD06F8" w:rsidRPr="004A2126" w:rsidSect="00E5201F">
          <w:pgSz w:w="16838" w:h="11906" w:orient="landscape"/>
          <w:pgMar w:top="1701" w:right="1134" w:bottom="850" w:left="1134" w:header="708" w:footer="708" w:gutter="0"/>
          <w:cols w:space="708"/>
          <w:docGrid w:linePitch="360"/>
        </w:sectPr>
      </w:pPr>
    </w:p>
    <w:p w:rsidR="009A5D68" w:rsidRPr="004A2126" w:rsidRDefault="00C70731" w:rsidP="00BC7BA2">
      <w:pPr>
        <w:pStyle w:val="31"/>
        <w:spacing w:before="200" w:after="200"/>
        <w:jc w:val="both"/>
        <w:rPr>
          <w:rFonts w:ascii="Times New Roman" w:hAnsi="Times New Roman" w:cs="Times New Roman"/>
          <w:b/>
          <w:color w:val="auto"/>
          <w:sz w:val="28"/>
          <w:szCs w:val="28"/>
        </w:rPr>
      </w:pPr>
      <w:bookmarkStart w:id="17" w:name="_Toc14253787"/>
      <w:r w:rsidRPr="004A2126">
        <w:rPr>
          <w:rFonts w:ascii="Times New Roman" w:hAnsi="Times New Roman" w:cs="Times New Roman"/>
          <w:b/>
          <w:color w:val="auto"/>
          <w:sz w:val="28"/>
          <w:szCs w:val="28"/>
        </w:rPr>
        <w:lastRenderedPageBreak/>
        <w:t>2.6</w:t>
      </w:r>
      <w:r w:rsidR="009A5D68" w:rsidRPr="004A2126">
        <w:rPr>
          <w:rFonts w:ascii="Times New Roman" w:hAnsi="Times New Roman" w:cs="Times New Roman"/>
          <w:b/>
          <w:color w:val="auto"/>
          <w:sz w:val="28"/>
          <w:szCs w:val="28"/>
        </w:rPr>
        <w:t xml:space="preserve">.4. Значения </w:t>
      </w:r>
      <w:proofErr w:type="spellStart"/>
      <w:r w:rsidR="009A5D68" w:rsidRPr="004A2126">
        <w:rPr>
          <w:rFonts w:ascii="Times New Roman" w:hAnsi="Times New Roman" w:cs="Times New Roman"/>
          <w:b/>
          <w:color w:val="auto"/>
          <w:sz w:val="28"/>
          <w:szCs w:val="28"/>
        </w:rPr>
        <w:t>существующи</w:t>
      </w:r>
      <w:r w:rsidR="00011837">
        <w:rPr>
          <w:rFonts w:ascii="Times New Roman" w:hAnsi="Times New Roman" w:cs="Times New Roman"/>
          <w:b/>
          <w:color w:val="auto"/>
          <w:sz w:val="28"/>
          <w:szCs w:val="28"/>
        </w:rPr>
        <w:t>ей</w:t>
      </w:r>
      <w:proofErr w:type="spellEnd"/>
      <w:r w:rsidR="00011837">
        <w:rPr>
          <w:rFonts w:ascii="Times New Roman" w:hAnsi="Times New Roman" w:cs="Times New Roman"/>
          <w:b/>
          <w:color w:val="auto"/>
          <w:sz w:val="28"/>
          <w:szCs w:val="28"/>
        </w:rPr>
        <w:t xml:space="preserve"> </w:t>
      </w:r>
      <w:r w:rsidR="009A5D68" w:rsidRPr="004A2126">
        <w:rPr>
          <w:rFonts w:ascii="Times New Roman" w:hAnsi="Times New Roman" w:cs="Times New Roman"/>
          <w:b/>
          <w:color w:val="auto"/>
          <w:sz w:val="28"/>
          <w:szCs w:val="28"/>
        </w:rPr>
        <w:t>и перспективной тепловой мощности источников тепловой энергии нетто</w:t>
      </w:r>
      <w:bookmarkEnd w:id="17"/>
    </w:p>
    <w:p w:rsidR="003E06BD" w:rsidRPr="004A2126" w:rsidRDefault="003E06BD" w:rsidP="0094122D">
      <w:pPr>
        <w:spacing w:before="120" w:line="360" w:lineRule="auto"/>
        <w:ind w:firstLine="709"/>
        <w:rPr>
          <w:rFonts w:ascii="Times New Roman" w:hAnsi="Times New Roman"/>
          <w:color w:val="000000" w:themeColor="text1"/>
          <w:sz w:val="28"/>
          <w:szCs w:val="28"/>
        </w:rPr>
      </w:pPr>
      <w:r w:rsidRPr="004A2126">
        <w:rPr>
          <w:rFonts w:ascii="Times New Roman" w:hAnsi="Times New Roman"/>
          <w:color w:val="000000" w:themeColor="text1"/>
          <w:sz w:val="28"/>
          <w:szCs w:val="28"/>
        </w:rPr>
        <w:t>Мощность исто</w:t>
      </w:r>
      <w:r w:rsidR="00011837">
        <w:rPr>
          <w:rFonts w:ascii="Times New Roman" w:hAnsi="Times New Roman"/>
          <w:color w:val="000000" w:themeColor="text1"/>
          <w:sz w:val="28"/>
          <w:szCs w:val="28"/>
        </w:rPr>
        <w:t>чника тепловой энергии нетто – это в</w:t>
      </w:r>
      <w:r w:rsidRPr="004A2126">
        <w:rPr>
          <w:rFonts w:ascii="Times New Roman" w:hAnsi="Times New Roman"/>
          <w:color w:val="000000" w:themeColor="text1"/>
          <w:sz w:val="28"/>
          <w:szCs w:val="28"/>
        </w:rPr>
        <w:t>еличина, равная располагаемой мощности источника </w:t>
      </w:r>
      <w:hyperlink r:id="rId12" w:tgtFrame="_blank" w:history="1">
        <w:r w:rsidRPr="004A2126">
          <w:rPr>
            <w:rStyle w:val="af2"/>
            <w:rFonts w:ascii="Times New Roman" w:hAnsi="Times New Roman"/>
            <w:color w:val="000000" w:themeColor="text1"/>
            <w:sz w:val="28"/>
            <w:szCs w:val="28"/>
            <w:u w:val="none"/>
          </w:rPr>
          <w:t>тепловой энергии</w:t>
        </w:r>
      </w:hyperlink>
      <w:r w:rsidRPr="004A2126">
        <w:rPr>
          <w:rFonts w:ascii="Times New Roman" w:hAnsi="Times New Roman"/>
          <w:color w:val="000000" w:themeColor="text1"/>
          <w:sz w:val="28"/>
          <w:szCs w:val="28"/>
        </w:rPr>
        <w:t> за вычетом тепловой нагрузки на собственные и хозяйственные нужды.</w:t>
      </w:r>
    </w:p>
    <w:p w:rsidR="003E06BD" w:rsidRPr="004A2126" w:rsidRDefault="008E69BA" w:rsidP="0094122D">
      <w:pPr>
        <w:spacing w:line="360" w:lineRule="auto"/>
        <w:ind w:firstLine="709"/>
        <w:rPr>
          <w:rFonts w:ascii="Times New Roman" w:hAnsi="Times New Roman"/>
          <w:sz w:val="28"/>
          <w:szCs w:val="28"/>
        </w:rPr>
      </w:pPr>
      <w:r w:rsidRPr="004A2126">
        <w:rPr>
          <w:rFonts w:ascii="Times New Roman" w:hAnsi="Times New Roman"/>
          <w:sz w:val="28"/>
          <w:szCs w:val="28"/>
        </w:rPr>
        <w:t>Для каждой котельной, данн</w:t>
      </w:r>
      <w:r w:rsidR="00C70731" w:rsidRPr="004A2126">
        <w:rPr>
          <w:rFonts w:ascii="Times New Roman" w:hAnsi="Times New Roman"/>
          <w:sz w:val="28"/>
          <w:szCs w:val="28"/>
        </w:rPr>
        <w:t>ые представлены в таблице 2.6</w:t>
      </w:r>
      <w:r w:rsidR="00AD06F8" w:rsidRPr="004A2126">
        <w:rPr>
          <w:rFonts w:ascii="Times New Roman" w:hAnsi="Times New Roman"/>
          <w:sz w:val="28"/>
          <w:szCs w:val="28"/>
        </w:rPr>
        <w:t>.4.</w:t>
      </w:r>
      <w:r w:rsidR="00BC7BA2" w:rsidRPr="004A2126">
        <w:rPr>
          <w:rFonts w:ascii="Times New Roman" w:hAnsi="Times New Roman"/>
          <w:sz w:val="28"/>
          <w:szCs w:val="28"/>
        </w:rPr>
        <w:t>1.</w:t>
      </w:r>
    </w:p>
    <w:p w:rsidR="00FE393E" w:rsidRPr="004A2126" w:rsidRDefault="00C70731" w:rsidP="00BC7BA2">
      <w:pPr>
        <w:pStyle w:val="afffffffffffe"/>
        <w:spacing w:before="200" w:after="200" w:line="276" w:lineRule="auto"/>
        <w:rPr>
          <w:b/>
          <w:sz w:val="28"/>
        </w:rPr>
      </w:pPr>
      <w:r w:rsidRPr="004A2126">
        <w:rPr>
          <w:b/>
          <w:sz w:val="28"/>
        </w:rPr>
        <w:t>Таблица 2.6</w:t>
      </w:r>
      <w:r w:rsidR="00BC7BA2" w:rsidRPr="004A2126">
        <w:rPr>
          <w:b/>
          <w:sz w:val="28"/>
        </w:rPr>
        <w:t xml:space="preserve">.4.1. </w:t>
      </w:r>
      <w:r w:rsidR="00BF2D0F" w:rsidRPr="004A2126">
        <w:rPr>
          <w:b/>
          <w:sz w:val="28"/>
        </w:rPr>
        <w:t>Значения существующ</w:t>
      </w:r>
      <w:r w:rsidR="00011837">
        <w:rPr>
          <w:b/>
          <w:sz w:val="28"/>
        </w:rPr>
        <w:t>ей</w:t>
      </w:r>
      <w:r w:rsidR="00BF2D0F" w:rsidRPr="004A2126">
        <w:rPr>
          <w:b/>
          <w:sz w:val="28"/>
        </w:rPr>
        <w:t xml:space="preserve"> и перспективной тепловой мощности источников тепловой энергии нетто</w:t>
      </w:r>
    </w:p>
    <w:tbl>
      <w:tblPr>
        <w:tblW w:w="5000" w:type="pct"/>
        <w:tblLayout w:type="fixed"/>
        <w:tblLook w:val="04A0"/>
      </w:tblPr>
      <w:tblGrid>
        <w:gridCol w:w="646"/>
        <w:gridCol w:w="3007"/>
        <w:gridCol w:w="2630"/>
        <w:gridCol w:w="1648"/>
        <w:gridCol w:w="1640"/>
      </w:tblGrid>
      <w:tr w:rsidR="009A1617" w:rsidRPr="004A2126" w:rsidTr="0094122D">
        <w:trPr>
          <w:trHeight w:val="576"/>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617" w:rsidRPr="004A2126" w:rsidRDefault="009A1617" w:rsidP="00510FF8">
            <w:pPr>
              <w:spacing w:after="0"/>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w:t>
            </w:r>
          </w:p>
        </w:tc>
        <w:tc>
          <w:tcPr>
            <w:tcW w:w="1571" w:type="pct"/>
            <w:tcBorders>
              <w:top w:val="single" w:sz="4" w:space="0" w:color="auto"/>
              <w:left w:val="nil"/>
              <w:bottom w:val="single" w:sz="4" w:space="0" w:color="auto"/>
              <w:right w:val="single" w:sz="4" w:space="0" w:color="auto"/>
            </w:tcBorders>
            <w:shd w:val="clear" w:color="auto" w:fill="auto"/>
            <w:noWrap/>
            <w:vAlign w:val="center"/>
            <w:hideMark/>
          </w:tcPr>
          <w:p w:rsidR="009A1617" w:rsidRPr="004A2126" w:rsidRDefault="009A1617" w:rsidP="00510FF8">
            <w:pPr>
              <w:spacing w:after="0"/>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Организация</w:t>
            </w:r>
          </w:p>
        </w:tc>
        <w:tc>
          <w:tcPr>
            <w:tcW w:w="1374" w:type="pct"/>
            <w:tcBorders>
              <w:top w:val="single" w:sz="4" w:space="0" w:color="auto"/>
              <w:left w:val="nil"/>
              <w:bottom w:val="single" w:sz="4" w:space="0" w:color="auto"/>
              <w:right w:val="single" w:sz="4" w:space="0" w:color="auto"/>
            </w:tcBorders>
            <w:shd w:val="clear" w:color="auto" w:fill="auto"/>
            <w:noWrap/>
            <w:vAlign w:val="center"/>
            <w:hideMark/>
          </w:tcPr>
          <w:p w:rsidR="009A1617" w:rsidRPr="004A2126" w:rsidRDefault="009A1617" w:rsidP="00510FF8">
            <w:pPr>
              <w:spacing w:after="0"/>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Адрес котельной</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A1617" w:rsidRPr="004A2126" w:rsidRDefault="009A1617" w:rsidP="00510FF8">
            <w:pPr>
              <w:spacing w:after="0"/>
              <w:jc w:val="center"/>
              <w:rPr>
                <w:rFonts w:ascii="Times New Roman" w:eastAsia="Times New Roman" w:hAnsi="Times New Roman"/>
                <w:color w:val="000000"/>
                <w:sz w:val="24"/>
                <w:szCs w:val="24"/>
                <w:lang w:eastAsia="ru-RU"/>
              </w:rPr>
            </w:pPr>
            <w:r w:rsidRPr="004A2126">
              <w:rPr>
                <w:rFonts w:ascii="Times New Roman" w:hAnsi="Times New Roman"/>
                <w:color w:val="000000" w:themeColor="text1"/>
                <w:sz w:val="24"/>
                <w:szCs w:val="24"/>
              </w:rPr>
              <w:t>Существующая мощность источника тепловой энергии нетто,</w:t>
            </w:r>
            <w:r w:rsidRPr="004A2126">
              <w:rPr>
                <w:rFonts w:ascii="Times New Roman" w:hAnsi="Times New Roman"/>
                <w:color w:val="333333"/>
                <w:sz w:val="24"/>
                <w:szCs w:val="24"/>
                <w:shd w:val="clear" w:color="auto" w:fill="FFFFFF"/>
              </w:rPr>
              <w:t xml:space="preserve"> Гкал/</w:t>
            </w:r>
            <w:proofErr w:type="gramStart"/>
            <w:r w:rsidRPr="004A2126">
              <w:rPr>
                <w:rFonts w:ascii="Times New Roman" w:hAnsi="Times New Roman"/>
                <w:color w:val="333333"/>
                <w:sz w:val="24"/>
                <w:szCs w:val="24"/>
                <w:shd w:val="clear" w:color="auto" w:fill="FFFFFF"/>
              </w:rPr>
              <w:t>ч</w:t>
            </w:r>
            <w:proofErr w:type="gramEnd"/>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9A1617" w:rsidRPr="004A2126" w:rsidRDefault="009A1617" w:rsidP="00510FF8">
            <w:pPr>
              <w:spacing w:after="0"/>
              <w:jc w:val="center"/>
              <w:rPr>
                <w:rFonts w:ascii="Times New Roman" w:eastAsia="Times New Roman" w:hAnsi="Times New Roman"/>
                <w:color w:val="000000"/>
                <w:sz w:val="24"/>
                <w:szCs w:val="24"/>
                <w:lang w:eastAsia="ru-RU"/>
              </w:rPr>
            </w:pPr>
            <w:r w:rsidRPr="004A2126">
              <w:rPr>
                <w:rFonts w:ascii="Times New Roman" w:eastAsia="Times New Roman" w:hAnsi="Times New Roman"/>
                <w:color w:val="000000"/>
                <w:sz w:val="24"/>
                <w:szCs w:val="24"/>
                <w:lang w:eastAsia="ru-RU"/>
              </w:rPr>
              <w:t>Перспективная тепловая мощность источника тепловой энергии нетто,</w:t>
            </w:r>
            <w:r w:rsidR="00E30E17">
              <w:rPr>
                <w:rFonts w:ascii="Times New Roman" w:eastAsia="Times New Roman" w:hAnsi="Times New Roman"/>
                <w:color w:val="000000"/>
                <w:sz w:val="24"/>
                <w:szCs w:val="24"/>
                <w:lang w:eastAsia="ru-RU"/>
              </w:rPr>
              <w:t xml:space="preserve"> </w:t>
            </w:r>
            <w:r w:rsidRPr="004A2126">
              <w:rPr>
                <w:rFonts w:ascii="Times New Roman" w:eastAsia="Times New Roman" w:hAnsi="Times New Roman"/>
                <w:color w:val="000000"/>
                <w:sz w:val="24"/>
                <w:szCs w:val="24"/>
                <w:lang w:eastAsia="ru-RU"/>
              </w:rPr>
              <w:t>Гкал/</w:t>
            </w:r>
            <w:proofErr w:type="gramStart"/>
            <w:r w:rsidRPr="004A2126">
              <w:rPr>
                <w:rFonts w:ascii="Times New Roman" w:eastAsia="Times New Roman" w:hAnsi="Times New Roman"/>
                <w:color w:val="000000"/>
                <w:sz w:val="24"/>
                <w:szCs w:val="24"/>
                <w:lang w:eastAsia="ru-RU"/>
              </w:rPr>
              <w:t>ч</w:t>
            </w:r>
            <w:proofErr w:type="gramEnd"/>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1</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Заливенская,61</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0,89</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0,89</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2</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Кирова,22</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4,543</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4,543</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3</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Садовая,9</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0,192</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0,192</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4</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Пухова,28</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0,287</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0,287</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5</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Аникушкина,16</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0,385</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0,385</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6</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2-я Стрелецкая,4а</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0,722</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0,722</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7</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Березовая,7</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4,21</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4,21</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8</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Фрунзе,159</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0,188</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0,188</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510FF8">
            <w:pPr>
              <w:spacing w:after="0"/>
              <w:rPr>
                <w:rFonts w:ascii="Times New Roman" w:hAnsi="Times New Roman"/>
              </w:rPr>
            </w:pPr>
            <w:r w:rsidRPr="000F2467">
              <w:rPr>
                <w:rFonts w:ascii="Times New Roman" w:hAnsi="Times New Roman"/>
              </w:rPr>
              <w:t>9</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w:t>
            </w:r>
            <w:proofErr w:type="spellStart"/>
            <w:r w:rsidRPr="0094122D">
              <w:rPr>
                <w:rFonts w:ascii="Times New Roman" w:hAnsi="Times New Roman"/>
                <w:bCs/>
                <w:szCs w:val="24"/>
                <w:lang w:eastAsia="ru-RU"/>
              </w:rPr>
              <w:t>Ливенские</w:t>
            </w:r>
            <w:proofErr w:type="spellEnd"/>
            <w:r w:rsidRPr="0094122D">
              <w:rPr>
                <w:rFonts w:ascii="Times New Roman" w:hAnsi="Times New Roman"/>
                <w:bCs/>
                <w:szCs w:val="24"/>
                <w:lang w:eastAsia="ru-RU"/>
              </w:rPr>
              <w:t xml:space="preserve"> тепловые сети»</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Гражданская ,22</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0,164</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sz w:val="20"/>
              </w:rPr>
            </w:pPr>
            <w:r w:rsidRPr="0094122D">
              <w:rPr>
                <w:rFonts w:ascii="Times New Roman" w:hAnsi="Times New Roman"/>
                <w:sz w:val="20"/>
              </w:rPr>
              <w:t>0,164</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tcPr>
          <w:p w:rsidR="0094122D" w:rsidRPr="000F2467" w:rsidRDefault="0094122D" w:rsidP="00510FF8">
            <w:pPr>
              <w:spacing w:after="0"/>
              <w:rPr>
                <w:rFonts w:ascii="Times New Roman" w:hAnsi="Times New Roman"/>
              </w:rPr>
            </w:pPr>
            <w:r>
              <w:rPr>
                <w:rFonts w:ascii="Times New Roman" w:hAnsi="Times New Roman"/>
              </w:rPr>
              <w:t>10</w:t>
            </w:r>
          </w:p>
        </w:tc>
        <w:tc>
          <w:tcPr>
            <w:tcW w:w="1571" w:type="pct"/>
            <w:tcBorders>
              <w:top w:val="nil"/>
              <w:left w:val="nil"/>
              <w:bottom w:val="single" w:sz="4" w:space="0" w:color="auto"/>
              <w:right w:val="single" w:sz="4" w:space="0" w:color="auto"/>
            </w:tcBorders>
            <w:shd w:val="clear" w:color="auto" w:fill="auto"/>
            <w:noWrap/>
            <w:vAlign w:val="center"/>
          </w:tcPr>
          <w:p w:rsidR="0094122D" w:rsidRPr="00150D78" w:rsidRDefault="00150D78" w:rsidP="00510FF8">
            <w:pPr>
              <w:spacing w:after="0"/>
              <w:jc w:val="center"/>
              <w:rPr>
                <w:rFonts w:ascii="Times New Roman" w:eastAsia="Times New Roman" w:hAnsi="Times New Roman"/>
                <w:color w:val="000000"/>
                <w:sz w:val="20"/>
                <w:szCs w:val="20"/>
                <w:lang w:eastAsia="ru-RU"/>
              </w:rPr>
            </w:pPr>
            <w:r w:rsidRPr="00150D78">
              <w:rPr>
                <w:rFonts w:ascii="Times New Roman" w:hAnsi="Times New Roman"/>
                <w:color w:val="000000"/>
                <w:sz w:val="20"/>
                <w:szCs w:val="20"/>
              </w:rPr>
              <w:t xml:space="preserve">ПАО </w:t>
            </w:r>
            <w:r w:rsidR="00B662EE">
              <w:rPr>
                <w:rFonts w:ascii="Times New Roman" w:hAnsi="Times New Roman"/>
                <w:color w:val="000000"/>
                <w:sz w:val="20"/>
                <w:szCs w:val="20"/>
              </w:rPr>
              <w:t xml:space="preserve">(с 03.03.2023 года АО) </w:t>
            </w:r>
            <w:r w:rsidRPr="00150D78">
              <w:rPr>
                <w:rFonts w:ascii="Times New Roman" w:hAnsi="Times New Roman"/>
                <w:color w:val="000000"/>
                <w:sz w:val="20"/>
                <w:szCs w:val="20"/>
              </w:rPr>
              <w:t>«КВАДРА» – «Орловская генерация»</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510FF8">
            <w:pPr>
              <w:spacing w:after="0"/>
              <w:jc w:val="center"/>
              <w:rPr>
                <w:rFonts w:ascii="Times New Roman" w:hAnsi="Times New Roman"/>
                <w:color w:val="000000"/>
                <w:sz w:val="20"/>
                <w:szCs w:val="20"/>
              </w:rPr>
            </w:pPr>
            <w:r w:rsidRPr="0094122D">
              <w:rPr>
                <w:rFonts w:ascii="Times New Roman" w:eastAsia="Times New Roman" w:hAnsi="Times New Roman"/>
                <w:sz w:val="20"/>
                <w:szCs w:val="24"/>
                <w:lang w:eastAsia="ru-RU"/>
              </w:rPr>
              <w:t>г. Ливны, ул. Энергетиков 1а.</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4A2126" w:rsidRDefault="0094122D" w:rsidP="00510FF8">
            <w:pPr>
              <w:spacing w:after="0"/>
              <w:jc w:val="center"/>
              <w:rPr>
                <w:rFonts w:ascii="Times New Roman" w:hAnsi="Times New Roman"/>
                <w:color w:val="000000"/>
                <w:sz w:val="20"/>
                <w:szCs w:val="20"/>
              </w:rPr>
            </w:pPr>
            <w:r>
              <w:rPr>
                <w:rFonts w:ascii="Times New Roman" w:hAnsi="Times New Roman"/>
                <w:color w:val="000000"/>
                <w:sz w:val="20"/>
                <w:szCs w:val="20"/>
              </w:rPr>
              <w:t>219,18</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4A2126" w:rsidRDefault="00150D78" w:rsidP="00510FF8">
            <w:pPr>
              <w:spacing w:after="0"/>
              <w:jc w:val="center"/>
              <w:rPr>
                <w:rFonts w:ascii="Times New Roman" w:hAnsi="Times New Roman"/>
                <w:color w:val="000000"/>
                <w:sz w:val="20"/>
                <w:szCs w:val="20"/>
              </w:rPr>
            </w:pPr>
            <w:r>
              <w:rPr>
                <w:rFonts w:ascii="Times New Roman" w:hAnsi="Times New Roman"/>
                <w:color w:val="000000"/>
                <w:sz w:val="20"/>
                <w:szCs w:val="20"/>
              </w:rPr>
              <w:t>219,18</w:t>
            </w:r>
          </w:p>
        </w:tc>
      </w:tr>
      <w:tr w:rsidR="009A1617"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A1617" w:rsidRPr="004A2126" w:rsidRDefault="0094122D" w:rsidP="00510FF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571" w:type="pct"/>
            <w:tcBorders>
              <w:top w:val="nil"/>
              <w:left w:val="nil"/>
              <w:bottom w:val="single" w:sz="4" w:space="0" w:color="auto"/>
              <w:right w:val="single" w:sz="4" w:space="0" w:color="auto"/>
            </w:tcBorders>
            <w:shd w:val="clear" w:color="auto" w:fill="auto"/>
            <w:noWrap/>
            <w:vAlign w:val="center"/>
            <w:hideMark/>
          </w:tcPr>
          <w:p w:rsidR="009A1617" w:rsidRPr="0094122D" w:rsidRDefault="0094122D" w:rsidP="00510FF8">
            <w:pPr>
              <w:spacing w:after="0"/>
              <w:jc w:val="center"/>
              <w:rPr>
                <w:rFonts w:ascii="Times New Roman" w:eastAsia="Times New Roman" w:hAnsi="Times New Roman"/>
                <w:color w:val="000000"/>
                <w:sz w:val="20"/>
                <w:szCs w:val="20"/>
                <w:lang w:eastAsia="ru-RU"/>
              </w:rPr>
            </w:pPr>
            <w:r w:rsidRPr="0094122D">
              <w:rPr>
                <w:rFonts w:ascii="Times New Roman" w:hAnsi="Times New Roman"/>
                <w:color w:val="000000"/>
                <w:sz w:val="20"/>
                <w:szCs w:val="24"/>
              </w:rPr>
              <w:t>ООО «Газпром теплоэнерго Орел»</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510FF8">
            <w:pPr>
              <w:spacing w:after="0"/>
              <w:jc w:val="center"/>
              <w:rPr>
                <w:rFonts w:ascii="Times New Roman" w:hAnsi="Times New Roman"/>
                <w:color w:val="000000"/>
                <w:sz w:val="20"/>
                <w:szCs w:val="20"/>
              </w:rPr>
            </w:pPr>
            <w:r w:rsidRPr="0094122D">
              <w:rPr>
                <w:rFonts w:ascii="Times New Roman" w:eastAsia="Times New Roman" w:hAnsi="Times New Roman"/>
                <w:color w:val="000000"/>
                <w:sz w:val="20"/>
                <w:szCs w:val="24"/>
                <w:lang w:eastAsia="ru-RU"/>
              </w:rPr>
              <w:t>г. Ливны, ул. Орджоникидзе, 2б</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510FF8">
            <w:pPr>
              <w:spacing w:after="0"/>
              <w:jc w:val="center"/>
              <w:rPr>
                <w:rFonts w:ascii="Times New Roman" w:hAnsi="Times New Roman"/>
                <w:color w:val="000000"/>
                <w:sz w:val="20"/>
                <w:szCs w:val="20"/>
              </w:rPr>
            </w:pPr>
            <w:r>
              <w:rPr>
                <w:rFonts w:ascii="Times New Roman" w:hAnsi="Times New Roman"/>
                <w:color w:val="000000"/>
                <w:sz w:val="20"/>
                <w:szCs w:val="20"/>
              </w:rPr>
              <w:t>30,206</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510FF8">
            <w:pPr>
              <w:spacing w:after="0"/>
              <w:jc w:val="center"/>
              <w:rPr>
                <w:rFonts w:ascii="Times New Roman" w:hAnsi="Times New Roman"/>
                <w:color w:val="000000"/>
                <w:sz w:val="20"/>
                <w:szCs w:val="20"/>
              </w:rPr>
            </w:pPr>
            <w:r>
              <w:rPr>
                <w:rFonts w:ascii="Times New Roman" w:hAnsi="Times New Roman"/>
                <w:color w:val="000000"/>
                <w:sz w:val="20"/>
                <w:szCs w:val="20"/>
              </w:rPr>
              <w:t>30,206</w:t>
            </w:r>
          </w:p>
        </w:tc>
      </w:tr>
    </w:tbl>
    <w:p w:rsidR="00BF2D0F" w:rsidRPr="004A2126" w:rsidRDefault="00BF2D0F" w:rsidP="00FE393E">
      <w:pPr>
        <w:rPr>
          <w:lang w:eastAsia="ru-RU"/>
        </w:rPr>
      </w:pPr>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18" w:name="_Toc14253788"/>
      <w:r w:rsidRPr="004A2126">
        <w:rPr>
          <w:rFonts w:ascii="Times New Roman" w:hAnsi="Times New Roman" w:cs="Times New Roman"/>
          <w:b/>
          <w:color w:val="auto"/>
          <w:sz w:val="28"/>
          <w:szCs w:val="28"/>
          <w:lang w:eastAsia="ru-RU"/>
        </w:rPr>
        <w:lastRenderedPageBreak/>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8"/>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2414"/>
        <w:gridCol w:w="1487"/>
        <w:gridCol w:w="1461"/>
        <w:gridCol w:w="1459"/>
      </w:tblGrid>
      <w:tr w:rsidR="00871C11" w:rsidRPr="00A21873" w:rsidTr="000D0ED8">
        <w:trPr>
          <w:cantSplit/>
          <w:trHeight w:val="2124"/>
          <w:tblHeader/>
        </w:trPr>
        <w:tc>
          <w:tcPr>
            <w:tcW w:w="1349" w:type="pct"/>
            <w:vMerge w:val="restart"/>
            <w:shd w:val="clear" w:color="auto" w:fill="auto"/>
            <w:vAlign w:val="center"/>
          </w:tcPr>
          <w:p w:rsidR="00871C11" w:rsidRPr="00A21873" w:rsidRDefault="00E30E17" w:rsidP="00B850D0">
            <w:pPr>
              <w:spacing w:after="0" w:line="240" w:lineRule="auto"/>
              <w:jc w:val="center"/>
              <w:rPr>
                <w:rFonts w:ascii="Times New Roman" w:hAnsi="Times New Roman"/>
                <w:b/>
                <w:color w:val="222222"/>
                <w:sz w:val="24"/>
                <w:szCs w:val="24"/>
              </w:rPr>
            </w:pPr>
            <w:r w:rsidRPr="00A21873">
              <w:rPr>
                <w:rFonts w:ascii="Times New Roman" w:eastAsia="Times New Roman" w:hAnsi="Times New Roman"/>
                <w:b/>
                <w:color w:val="000000"/>
                <w:sz w:val="24"/>
                <w:szCs w:val="24"/>
                <w:lang w:eastAsia="ru-RU"/>
              </w:rPr>
              <w:t>Адрес котельной</w:t>
            </w:r>
            <w:r w:rsidRPr="00A21873">
              <w:rPr>
                <w:rFonts w:ascii="Times New Roman" w:hAnsi="Times New Roman"/>
                <w:b/>
                <w:color w:val="222222"/>
                <w:sz w:val="24"/>
                <w:szCs w:val="24"/>
              </w:rPr>
              <w:t xml:space="preserve"> </w:t>
            </w:r>
          </w:p>
        </w:tc>
        <w:tc>
          <w:tcPr>
            <w:tcW w:w="1292" w:type="pct"/>
            <w:vAlign w:val="center"/>
          </w:tcPr>
          <w:p w:rsidR="00871C11" w:rsidRPr="00A21873" w:rsidRDefault="00871C11" w:rsidP="00E30E17">
            <w:pPr>
              <w:spacing w:before="20" w:after="20" w:line="240" w:lineRule="auto"/>
              <w:jc w:val="center"/>
              <w:rPr>
                <w:rFonts w:ascii="Times New Roman" w:hAnsi="Times New Roman"/>
                <w:sz w:val="24"/>
                <w:szCs w:val="24"/>
              </w:rPr>
            </w:pPr>
            <w:r w:rsidRPr="00A21873">
              <w:rPr>
                <w:rFonts w:ascii="Times New Roman" w:hAnsi="Times New Roman"/>
                <w:sz w:val="24"/>
                <w:szCs w:val="24"/>
                <w:lang w:eastAsia="ru-RU"/>
              </w:rPr>
              <w:t xml:space="preserve">значения существующих </w:t>
            </w:r>
            <w:r w:rsidRPr="00A21873">
              <w:rPr>
                <w:rFonts w:ascii="Times New Roman" w:hAnsi="Times New Roman"/>
                <w:sz w:val="24"/>
                <w:szCs w:val="24"/>
              </w:rPr>
              <w:t>потерь тепловой энергии в тепловых се</w:t>
            </w:r>
            <w:r w:rsidR="00E30E17" w:rsidRPr="00A21873">
              <w:rPr>
                <w:rFonts w:ascii="Times New Roman" w:hAnsi="Times New Roman"/>
                <w:sz w:val="24"/>
                <w:szCs w:val="24"/>
              </w:rPr>
              <w:t>тях, Гкал</w:t>
            </w:r>
          </w:p>
        </w:tc>
        <w:tc>
          <w:tcPr>
            <w:tcW w:w="2360" w:type="pct"/>
            <w:gridSpan w:val="3"/>
            <w:vAlign w:val="center"/>
          </w:tcPr>
          <w:p w:rsidR="00871C11" w:rsidRPr="00A21873" w:rsidRDefault="00871C11" w:rsidP="00126F4D">
            <w:pPr>
              <w:spacing w:before="20" w:after="20" w:line="240" w:lineRule="auto"/>
              <w:jc w:val="center"/>
              <w:rPr>
                <w:rFonts w:ascii="Times New Roman" w:hAnsi="Times New Roman"/>
                <w:sz w:val="24"/>
                <w:szCs w:val="24"/>
              </w:rPr>
            </w:pPr>
            <w:r w:rsidRPr="00A21873">
              <w:rPr>
                <w:rFonts w:ascii="Times New Roman" w:hAnsi="Times New Roman"/>
                <w:sz w:val="24"/>
                <w:szCs w:val="24"/>
                <w:lang w:eastAsia="ru-RU"/>
              </w:rPr>
              <w:t xml:space="preserve">Значения перспективных потерь тепловой энергии </w:t>
            </w:r>
            <w:r w:rsidRPr="00A21873">
              <w:rPr>
                <w:rFonts w:ascii="Times New Roman" w:hAnsi="Times New Roman"/>
                <w:sz w:val="24"/>
                <w:szCs w:val="24"/>
              </w:rPr>
              <w:t>в тепловых сетях, Гкал</w:t>
            </w:r>
          </w:p>
        </w:tc>
      </w:tr>
      <w:tr w:rsidR="00871C11" w:rsidRPr="00A21873" w:rsidTr="000D0ED8">
        <w:trPr>
          <w:cantSplit/>
          <w:trHeight w:val="467"/>
          <w:tblHeader/>
        </w:trPr>
        <w:tc>
          <w:tcPr>
            <w:tcW w:w="1349" w:type="pct"/>
            <w:vMerge/>
            <w:shd w:val="clear" w:color="auto" w:fill="auto"/>
            <w:vAlign w:val="center"/>
          </w:tcPr>
          <w:p w:rsidR="00871C11" w:rsidRPr="00A21873" w:rsidRDefault="00871C11" w:rsidP="00B850D0">
            <w:pPr>
              <w:spacing w:after="0" w:line="240" w:lineRule="auto"/>
              <w:jc w:val="center"/>
              <w:rPr>
                <w:rFonts w:ascii="Times New Roman" w:hAnsi="Times New Roman"/>
                <w:b/>
                <w:color w:val="222222"/>
                <w:sz w:val="24"/>
                <w:szCs w:val="24"/>
              </w:rPr>
            </w:pPr>
          </w:p>
        </w:tc>
        <w:tc>
          <w:tcPr>
            <w:tcW w:w="1292" w:type="pct"/>
            <w:vAlign w:val="center"/>
          </w:tcPr>
          <w:p w:rsidR="00871C11" w:rsidRPr="000D0ED8" w:rsidRDefault="00E30E17"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2018</w:t>
            </w:r>
          </w:p>
        </w:tc>
        <w:tc>
          <w:tcPr>
            <w:tcW w:w="796" w:type="pct"/>
            <w:vAlign w:val="center"/>
          </w:tcPr>
          <w:p w:rsidR="00871C11" w:rsidRPr="000D0ED8" w:rsidRDefault="00871C11"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2021</w:t>
            </w:r>
          </w:p>
        </w:tc>
        <w:tc>
          <w:tcPr>
            <w:tcW w:w="782" w:type="pct"/>
            <w:vAlign w:val="center"/>
          </w:tcPr>
          <w:p w:rsidR="00871C11" w:rsidRPr="000D0ED8" w:rsidRDefault="00871C11"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2026</w:t>
            </w:r>
          </w:p>
        </w:tc>
        <w:tc>
          <w:tcPr>
            <w:tcW w:w="782" w:type="pct"/>
            <w:vAlign w:val="center"/>
          </w:tcPr>
          <w:p w:rsidR="00871C11" w:rsidRPr="000D0ED8" w:rsidRDefault="00E30E17"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2030</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Заливенская,61</w:t>
            </w:r>
          </w:p>
        </w:tc>
        <w:tc>
          <w:tcPr>
            <w:tcW w:w="129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268,21</w:t>
            </w:r>
          </w:p>
        </w:tc>
        <w:tc>
          <w:tcPr>
            <w:tcW w:w="796"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c>
          <w:tcPr>
            <w:tcW w:w="78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c>
          <w:tcPr>
            <w:tcW w:w="78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Кирова,22</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2603</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Садовая,9</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106</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Пухова,28</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Аникушкина,16</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16</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2-я Стрелецкая,4а</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Березовая,7</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Фрунзе,159</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100</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Гражданская ,22</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34,12</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 xml:space="preserve">От </w:t>
            </w:r>
            <w:r w:rsidRPr="00A21873">
              <w:rPr>
                <w:rFonts w:ascii="Times New Roman" w:eastAsia="Times New Roman" w:hAnsi="Times New Roman"/>
                <w:sz w:val="24"/>
                <w:szCs w:val="24"/>
                <w:lang w:eastAsia="ru-RU"/>
              </w:rPr>
              <w:t>ПП Ливенская ТЭЦ</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17361,648</w:t>
            </w:r>
          </w:p>
        </w:tc>
        <w:tc>
          <w:tcPr>
            <w:tcW w:w="796"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c>
          <w:tcPr>
            <w:tcW w:w="782"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c>
          <w:tcPr>
            <w:tcW w:w="782"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От котельной БМК-40</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6623,31</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5513,99</w:t>
            </w:r>
          </w:p>
        </w:tc>
        <w:tc>
          <w:tcPr>
            <w:tcW w:w="782" w:type="pct"/>
            <w:vAlign w:val="center"/>
          </w:tcPr>
          <w:p w:rsidR="000D0ED8" w:rsidRPr="000D0ED8" w:rsidRDefault="000D0ED8" w:rsidP="000D0ED8">
            <w:pPr>
              <w:jc w:val="center"/>
            </w:pPr>
            <w:r w:rsidRPr="000D0ED8">
              <w:rPr>
                <w:rFonts w:ascii="Times New Roman" w:hAnsi="Times New Roman"/>
                <w:sz w:val="24"/>
                <w:szCs w:val="24"/>
              </w:rPr>
              <w:t>5513,99</w:t>
            </w:r>
          </w:p>
        </w:tc>
        <w:tc>
          <w:tcPr>
            <w:tcW w:w="782" w:type="pct"/>
            <w:vAlign w:val="center"/>
          </w:tcPr>
          <w:p w:rsidR="000D0ED8" w:rsidRPr="000D0ED8" w:rsidRDefault="000D0ED8" w:rsidP="000D0ED8">
            <w:pPr>
              <w:jc w:val="center"/>
            </w:pPr>
            <w:r w:rsidRPr="000D0ED8">
              <w:rPr>
                <w:rFonts w:ascii="Times New Roman" w:hAnsi="Times New Roman"/>
                <w:sz w:val="24"/>
                <w:szCs w:val="24"/>
              </w:rPr>
              <w:t>5513,99</w:t>
            </w:r>
          </w:p>
        </w:tc>
      </w:tr>
    </w:tbl>
    <w:p w:rsidR="00871C11" w:rsidRPr="004A2126" w:rsidRDefault="00871C11" w:rsidP="00871C11">
      <w:pPr>
        <w:rPr>
          <w:lang w:eastAsia="ru-RU"/>
        </w:rPr>
      </w:pPr>
    </w:p>
    <w:p w:rsidR="00871C11" w:rsidRPr="004A2126" w:rsidRDefault="000D0ED8" w:rsidP="00510FF8">
      <w:pPr>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 больши</w:t>
      </w:r>
      <w:r w:rsidR="00871C11" w:rsidRPr="004A2126">
        <w:rPr>
          <w:rFonts w:ascii="Times New Roman" w:hAnsi="Times New Roman"/>
          <w:sz w:val="28"/>
          <w:szCs w:val="28"/>
          <w:lang w:eastAsia="ru-RU"/>
        </w:rPr>
        <w:t>нстве объектов теплоснабжения отсутствуют приборы учета тепла, также некоторые организации не имеют необходимых данных, по этим п</w:t>
      </w:r>
      <w:r>
        <w:rPr>
          <w:rFonts w:ascii="Times New Roman" w:hAnsi="Times New Roman"/>
          <w:sz w:val="28"/>
          <w:szCs w:val="28"/>
          <w:lang w:eastAsia="ru-RU"/>
        </w:rPr>
        <w:t>ричинам оценка потерь тепловой э</w:t>
      </w:r>
      <w:r w:rsidR="00510FF8">
        <w:rPr>
          <w:rFonts w:ascii="Times New Roman" w:hAnsi="Times New Roman"/>
          <w:sz w:val="28"/>
          <w:szCs w:val="28"/>
          <w:lang w:eastAsia="ru-RU"/>
        </w:rPr>
        <w:t xml:space="preserve">нергии может быть только </w:t>
      </w:r>
      <w:r w:rsidR="00871C11" w:rsidRPr="004A2126">
        <w:rPr>
          <w:rFonts w:ascii="Times New Roman" w:hAnsi="Times New Roman"/>
          <w:sz w:val="28"/>
          <w:szCs w:val="28"/>
          <w:lang w:eastAsia="ru-RU"/>
        </w:rPr>
        <w:t xml:space="preserve">приблизительной. </w:t>
      </w:r>
    </w:p>
    <w:p w:rsidR="00BF2D0F" w:rsidRPr="004A2126" w:rsidRDefault="00871C11" w:rsidP="00380157">
      <w:pPr>
        <w:pStyle w:val="31"/>
        <w:spacing w:before="200" w:after="200"/>
        <w:rPr>
          <w:rFonts w:ascii="Times New Roman" w:hAnsi="Times New Roman"/>
          <w:b/>
          <w:color w:val="auto"/>
          <w:sz w:val="28"/>
          <w:szCs w:val="28"/>
          <w:lang w:eastAsia="ru-RU"/>
        </w:rPr>
      </w:pPr>
      <w:r w:rsidRPr="004A2126">
        <w:rPr>
          <w:rFonts w:ascii="Times New Roman" w:hAnsi="Times New Roman"/>
          <w:b/>
          <w:color w:val="auto"/>
          <w:sz w:val="28"/>
          <w:szCs w:val="28"/>
          <w:lang w:eastAsia="ru-RU"/>
        </w:rPr>
        <w:t xml:space="preserve"> </w:t>
      </w:r>
      <w:bookmarkStart w:id="19" w:name="_Toc14253789"/>
      <w:r w:rsidRPr="004A2126">
        <w:rPr>
          <w:rFonts w:ascii="Times New Roman" w:hAnsi="Times New Roman"/>
          <w:b/>
          <w:color w:val="auto"/>
          <w:sz w:val="28"/>
          <w:szCs w:val="28"/>
          <w:lang w:eastAsia="ru-RU"/>
        </w:rPr>
        <w:t>2.6.6.Затраты существующей и перс</w:t>
      </w:r>
      <w:r w:rsidR="0084641A" w:rsidRPr="004A2126">
        <w:rPr>
          <w:rFonts w:ascii="Times New Roman" w:hAnsi="Times New Roman"/>
          <w:b/>
          <w:color w:val="auto"/>
          <w:sz w:val="28"/>
          <w:szCs w:val="28"/>
          <w:lang w:eastAsia="ru-RU"/>
        </w:rPr>
        <w:t>п</w:t>
      </w:r>
      <w:r w:rsidRPr="004A2126">
        <w:rPr>
          <w:rFonts w:ascii="Times New Roman" w:hAnsi="Times New Roman"/>
          <w:b/>
          <w:color w:val="auto"/>
          <w:sz w:val="28"/>
          <w:szCs w:val="28"/>
          <w:lang w:eastAsia="ru-RU"/>
        </w:rPr>
        <w:t>ективной тепловой мощности на хозяйственные нужды теплоснабжающей (</w:t>
      </w:r>
      <w:proofErr w:type="spellStart"/>
      <w:r w:rsidRPr="004A2126">
        <w:rPr>
          <w:rFonts w:ascii="Times New Roman" w:hAnsi="Times New Roman"/>
          <w:b/>
          <w:color w:val="auto"/>
          <w:sz w:val="28"/>
          <w:szCs w:val="28"/>
          <w:lang w:eastAsia="ru-RU"/>
        </w:rPr>
        <w:t>теплосетевой</w:t>
      </w:r>
      <w:proofErr w:type="spellEnd"/>
      <w:proofErr w:type="gramStart"/>
      <w:r w:rsidRPr="004A2126">
        <w:rPr>
          <w:rFonts w:ascii="Times New Roman" w:hAnsi="Times New Roman"/>
          <w:b/>
          <w:color w:val="auto"/>
          <w:sz w:val="28"/>
          <w:szCs w:val="28"/>
          <w:lang w:eastAsia="ru-RU"/>
        </w:rPr>
        <w:t>)о</w:t>
      </w:r>
      <w:proofErr w:type="gramEnd"/>
      <w:r w:rsidRPr="004A2126">
        <w:rPr>
          <w:rFonts w:ascii="Times New Roman" w:hAnsi="Times New Roman"/>
          <w:b/>
          <w:color w:val="auto"/>
          <w:sz w:val="28"/>
          <w:szCs w:val="28"/>
          <w:lang w:eastAsia="ru-RU"/>
        </w:rPr>
        <w:t>рганизации в отношении тепловых сетей</w:t>
      </w:r>
      <w:bookmarkEnd w:id="19"/>
    </w:p>
    <w:p w:rsidR="001A0DBD" w:rsidRPr="004A2126" w:rsidRDefault="001A0DBD" w:rsidP="00510FF8">
      <w:pPr>
        <w:spacing w:before="200" w:after="0" w:line="360" w:lineRule="auto"/>
        <w:ind w:firstLine="709"/>
        <w:jc w:val="both"/>
        <w:rPr>
          <w:rFonts w:ascii="Times New Roman" w:hAnsi="Times New Roman"/>
          <w:sz w:val="28"/>
          <w:szCs w:val="28"/>
          <w:lang w:eastAsia="ru-RU"/>
        </w:rPr>
      </w:pPr>
      <w:proofErr w:type="gramStart"/>
      <w:r w:rsidRPr="004A2126">
        <w:rPr>
          <w:rFonts w:ascii="Times New Roman" w:hAnsi="Times New Roman"/>
          <w:sz w:val="28"/>
          <w:szCs w:val="28"/>
          <w:lang w:eastAsia="ru-RU"/>
        </w:rPr>
        <w:t>Затраты существующей</w:t>
      </w:r>
      <w:r w:rsidR="000943A3" w:rsidRPr="004A2126">
        <w:rPr>
          <w:rFonts w:ascii="Times New Roman" w:hAnsi="Times New Roman"/>
          <w:sz w:val="28"/>
          <w:szCs w:val="28"/>
          <w:lang w:eastAsia="ru-RU"/>
        </w:rPr>
        <w:t xml:space="preserve"> и перспектив</w:t>
      </w:r>
      <w:r w:rsidRPr="004A2126">
        <w:rPr>
          <w:rFonts w:ascii="Times New Roman" w:hAnsi="Times New Roman"/>
          <w:sz w:val="28"/>
          <w:szCs w:val="28"/>
          <w:lang w:eastAsia="ru-RU"/>
        </w:rPr>
        <w:t>ной тепловой мощности на хозяйственные нужды</w:t>
      </w:r>
      <w:r w:rsidR="000943A3" w:rsidRPr="004A2126">
        <w:rPr>
          <w:rFonts w:ascii="Times New Roman" w:hAnsi="Times New Roman"/>
          <w:sz w:val="28"/>
          <w:szCs w:val="28"/>
          <w:lang w:eastAsia="ru-RU"/>
        </w:rPr>
        <w:t xml:space="preserve"> </w:t>
      </w:r>
      <w:proofErr w:type="spellStart"/>
      <w:r w:rsidR="000943A3" w:rsidRPr="004A2126">
        <w:rPr>
          <w:rFonts w:ascii="Times New Roman" w:hAnsi="Times New Roman"/>
          <w:sz w:val="28"/>
          <w:szCs w:val="28"/>
          <w:lang w:eastAsia="ru-RU"/>
        </w:rPr>
        <w:t>теплоснабжащей</w:t>
      </w:r>
      <w:proofErr w:type="spellEnd"/>
      <w:r w:rsidR="000943A3" w:rsidRPr="004A2126">
        <w:rPr>
          <w:rFonts w:ascii="Times New Roman" w:hAnsi="Times New Roman"/>
          <w:sz w:val="28"/>
          <w:szCs w:val="28"/>
          <w:lang w:eastAsia="ru-RU"/>
        </w:rPr>
        <w:t xml:space="preserve"> организации</w:t>
      </w:r>
      <w:r w:rsidRPr="004A2126">
        <w:rPr>
          <w:rFonts w:ascii="Times New Roman" w:hAnsi="Times New Roman"/>
          <w:sz w:val="28"/>
          <w:szCs w:val="28"/>
          <w:lang w:eastAsia="ru-RU"/>
        </w:rPr>
        <w:t xml:space="preserve"> рас</w:t>
      </w:r>
      <w:r w:rsidR="000D0ED8">
        <w:rPr>
          <w:rFonts w:ascii="Times New Roman" w:hAnsi="Times New Roman"/>
          <w:sz w:val="28"/>
          <w:szCs w:val="28"/>
          <w:lang w:eastAsia="ru-RU"/>
        </w:rPr>
        <w:t>с</w:t>
      </w:r>
      <w:r w:rsidRPr="004A2126">
        <w:rPr>
          <w:rFonts w:ascii="Times New Roman" w:hAnsi="Times New Roman"/>
          <w:sz w:val="28"/>
          <w:szCs w:val="28"/>
          <w:lang w:eastAsia="ru-RU"/>
        </w:rPr>
        <w:t xml:space="preserve">читываются исходя из значений </w:t>
      </w:r>
      <w:r w:rsidRPr="004A2126">
        <w:rPr>
          <w:rFonts w:ascii="Times New Roman" w:eastAsia="Times New Roman" w:hAnsi="Times New Roman"/>
          <w:color w:val="000000"/>
          <w:sz w:val="28"/>
          <w:szCs w:val="28"/>
          <w:lang w:eastAsia="ru-RU"/>
        </w:rPr>
        <w:t xml:space="preserve">потерь и затрат теплоносителя в процессе передачи, распределения и потребления тепловой энергии и теплоносителя относятся </w:t>
      </w:r>
      <w:r w:rsidRPr="004A2126">
        <w:rPr>
          <w:rFonts w:ascii="Times New Roman" w:eastAsia="Times New Roman" w:hAnsi="Times New Roman"/>
          <w:color w:val="000000"/>
          <w:sz w:val="28"/>
          <w:szCs w:val="28"/>
          <w:lang w:eastAsia="ru-RU"/>
        </w:rPr>
        <w:lastRenderedPageBreak/>
        <w:t>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w:t>
      </w:r>
      <w:r w:rsidR="000D0ED8">
        <w:rPr>
          <w:rFonts w:ascii="Times New Roman" w:eastAsia="Times New Roman" w:hAnsi="Times New Roman"/>
          <w:color w:val="000000"/>
          <w:sz w:val="28"/>
          <w:szCs w:val="28"/>
          <w:lang w:eastAsia="ru-RU"/>
        </w:rPr>
        <w:t>а</w:t>
      </w:r>
      <w:r w:rsidRPr="004A2126">
        <w:rPr>
          <w:rFonts w:ascii="Times New Roman" w:eastAsia="Times New Roman" w:hAnsi="Times New Roman"/>
          <w:color w:val="000000"/>
          <w:sz w:val="28"/>
          <w:szCs w:val="28"/>
          <w:lang w:eastAsia="ru-RU"/>
        </w:rPr>
        <w:t>тационным состоянием тепловой сети и систем теплопотребления.</w:t>
      </w:r>
      <w:proofErr w:type="gramEnd"/>
    </w:p>
    <w:p w:rsidR="001A0DBD" w:rsidRPr="004A2126" w:rsidRDefault="001A0DBD" w:rsidP="00510FF8">
      <w:pPr>
        <w:spacing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К технологическим затратам теплоносителя относятся:</w:t>
      </w:r>
    </w:p>
    <w:p w:rsidR="001A0DBD" w:rsidRPr="004A2126" w:rsidRDefault="001A0DBD" w:rsidP="00510FF8">
      <w:pPr>
        <w:spacing w:after="0"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затраты теплоносителя на заполнение трубопроводов тепловых сетей и систем теплопотребления перед пуском после плановых ремонтов, а также при подключении новых участков тепловых сетей и систем теплопотребления;</w:t>
      </w:r>
    </w:p>
    <w:p w:rsidR="001A0DBD" w:rsidRPr="004A2126" w:rsidRDefault="001A0DBD" w:rsidP="00510FF8">
      <w:pPr>
        <w:spacing w:after="0"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технологические сливы теплоносителя средствами автоматического регулирования тепловой нагрузки и защиты;</w:t>
      </w:r>
    </w:p>
    <w:p w:rsidR="001A0DBD" w:rsidRPr="004A2126" w:rsidRDefault="001A0DBD" w:rsidP="00510FF8">
      <w:pPr>
        <w:spacing w:after="0"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технически обусловленные затраты теплоносителя на плановые эксплуатационные испытания.</w:t>
      </w:r>
    </w:p>
    <w:p w:rsidR="001A0DBD" w:rsidRPr="004A2126" w:rsidRDefault="001A0DBD" w:rsidP="00510FF8">
      <w:pPr>
        <w:spacing w:after="0" w:line="360" w:lineRule="auto"/>
        <w:ind w:firstLine="567"/>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xml:space="preserve"> К утечке теплоносителя относятся его потери в трубопроводах тепловых сетей и систем теплопотребления, технически неизбежные в процессе передачи и распределения тепловой энергии, в пределах, регламентирован</w:t>
      </w:r>
      <w:r w:rsidR="0052742E">
        <w:rPr>
          <w:rFonts w:ascii="Times New Roman" w:eastAsia="Times New Roman" w:hAnsi="Times New Roman"/>
          <w:color w:val="000000"/>
          <w:sz w:val="28"/>
          <w:szCs w:val="28"/>
          <w:lang w:eastAsia="ru-RU"/>
        </w:rPr>
        <w:t>ных Правилами</w:t>
      </w:r>
      <w:r w:rsidRPr="004A2126">
        <w:rPr>
          <w:rFonts w:ascii="Times New Roman" w:eastAsia="Times New Roman" w:hAnsi="Times New Roman"/>
          <w:color w:val="000000"/>
          <w:sz w:val="28"/>
          <w:szCs w:val="28"/>
          <w:lang w:eastAsia="ru-RU"/>
        </w:rPr>
        <w:t>.</w:t>
      </w:r>
    </w:p>
    <w:p w:rsidR="001A0DBD" w:rsidRPr="004A2126" w:rsidRDefault="001A0DBD" w:rsidP="00510FF8">
      <w:pPr>
        <w:spacing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Потери теплоносителя при авариях и других нарушениях нормального режима эксплуатации, а также превышающие нормативные значения показателей, упомянутых выше, в утечку не включаются и являются непроизводительными потерями.</w:t>
      </w:r>
    </w:p>
    <w:p w:rsidR="001A0DBD" w:rsidRPr="004A2126" w:rsidRDefault="001A0DBD" w:rsidP="00510FF8">
      <w:pPr>
        <w:spacing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Технологические затраты теплоносителя, связанные с вводом в эксплуатацию трубопроводов тепловых сетей и систем теплопотребления, как новых, так и после планового ремонта или реконструкции, принимаются условно в размере 1,5-кратной емкости присоединяемых элементов системы теплоснабжения.</w:t>
      </w:r>
    </w:p>
    <w:p w:rsidR="001A0DBD" w:rsidRPr="004A2126" w:rsidRDefault="001A0DBD" w:rsidP="00510FF8">
      <w:pPr>
        <w:spacing w:after="100" w:afterAutospacing="1" w:line="360" w:lineRule="auto"/>
        <w:ind w:firstLine="567"/>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xml:space="preserve"> Технологические затраты теплоносителя, обусловленные его сливом приборами автоматики и защиты тепловых сетей и систем теплопотребления, определены конструкцией и технологией обеспечения нормального функционирования этих приборов.</w:t>
      </w:r>
    </w:p>
    <w:p w:rsidR="001A0DBD" w:rsidRPr="004A2126" w:rsidRDefault="001A0DBD" w:rsidP="00510FF8">
      <w:pPr>
        <w:spacing w:before="100" w:beforeAutospacing="1"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lastRenderedPageBreak/>
        <w:t>Размеры затрат устанавливаются на основе паспортной информации или технических условий на указанные приборы и уточняются в результате их регулирования.</w:t>
      </w:r>
    </w:p>
    <w:p w:rsidR="001A0DBD" w:rsidRPr="004A2126" w:rsidRDefault="001A0DBD" w:rsidP="00510FF8">
      <w:pPr>
        <w:spacing w:after="0"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Значения потерь теплоносителя в результате слива из этих приборов,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на планируемый период определяются:</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952500" cy="257175"/>
            <wp:effectExtent l="0" t="0" r="0" b="9525"/>
            <wp:docPr id="4" name="Рисунок 4" descr="https://studfiles.net/html/2706/295/html_MS8EKkbBDm.eP7O/img-a2GL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2706/295/html_MS8EKkbBDm.eP7O/img-a2GLTE.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257175"/>
                    </a:xfrm>
                    <a:prstGeom prst="rect">
                      <a:avLst/>
                    </a:prstGeom>
                    <a:noFill/>
                    <a:ln>
                      <a:noFill/>
                    </a:ln>
                  </pic:spPr>
                </pic:pic>
              </a:graphicData>
            </a:graphic>
          </wp:inline>
        </w:drawing>
      </w:r>
      <w:r w:rsidRPr="004A2126">
        <w:rPr>
          <w:rFonts w:ascii="Times New Roman" w:eastAsia="Times New Roman" w:hAnsi="Times New Roman"/>
          <w:color w:val="000000"/>
          <w:sz w:val="28"/>
          <w:szCs w:val="28"/>
          <w:lang w:eastAsia="ru-RU"/>
        </w:rPr>
        <w:t>, (20)</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proofErr w:type="spellStart"/>
      <w:r w:rsidRPr="004A2126">
        <w:rPr>
          <w:rFonts w:ascii="Times New Roman" w:eastAsia="Times New Roman" w:hAnsi="Times New Roman"/>
          <w:i/>
          <w:iCs/>
          <w:color w:val="000000"/>
          <w:sz w:val="28"/>
          <w:szCs w:val="28"/>
          <w:lang w:eastAsia="ru-RU"/>
        </w:rPr>
        <w:t>m</w:t>
      </w:r>
      <w:proofErr w:type="spellEnd"/>
      <w:r w:rsidRPr="004A2126">
        <w:rPr>
          <w:rFonts w:ascii="Times New Roman" w:eastAsia="Times New Roman" w:hAnsi="Times New Roman"/>
          <w:color w:val="000000"/>
          <w:sz w:val="28"/>
          <w:szCs w:val="28"/>
          <w:lang w:eastAsia="ru-RU"/>
        </w:rPr>
        <w:t> - технически обоснованный расход теплоносителя, сливаемого каждым из установленных средств автоматики или защиты,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color w:val="000000"/>
          <w:sz w:val="28"/>
          <w:szCs w:val="28"/>
          <w:lang w:eastAsia="ru-RU"/>
        </w:rPr>
        <w:t> - количество функционирующих средств автоматики и защиты одного типа;</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n</w:t>
      </w:r>
      <w:proofErr w:type="spellEnd"/>
      <w:r w:rsidRPr="004A2126">
        <w:rPr>
          <w:rFonts w:ascii="Times New Roman" w:eastAsia="Times New Roman" w:hAnsi="Times New Roman"/>
          <w:color w:val="000000"/>
          <w:sz w:val="28"/>
          <w:szCs w:val="28"/>
          <w:lang w:eastAsia="ru-RU"/>
        </w:rPr>
        <w:t xml:space="preserve"> - продолжительность функционирования однотипных средств автоматики и защиты в планируемый период, </w:t>
      </w:r>
      <w:proofErr w:type="gramStart"/>
      <w:r w:rsidRPr="004A2126">
        <w:rPr>
          <w:rFonts w:ascii="Times New Roman" w:eastAsia="Times New Roman" w:hAnsi="Times New Roman"/>
          <w:color w:val="000000"/>
          <w:sz w:val="28"/>
          <w:szCs w:val="28"/>
          <w:lang w:eastAsia="ru-RU"/>
        </w:rPr>
        <w:t>ч</w:t>
      </w:r>
      <w:proofErr w:type="gramEnd"/>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Технологические затраты теплоносителя при плановых эксплуатационных испытаниях и промывке тепловых сетей и систем теплопотребления включают потери теплоносителя при выполнении подготовительных работ, отключении участков трубопроводов, их опорожнении и последующем заполнении. Нормирование этих затрат теплоносителя производится с учетом регламентируемой нормативными документами периодичности проведения упомянутых работ, а также эксплуатационных норм затрат, утвержденных администрацией предприятия для каждого вида работ в тепловых сетях и системах теплопотребления, находящихся на балансе теплоснабжающей организации.</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Для трубопроводов тепловых сетей и систем теплопотребления, находящихся на балансе иных организаций, нормируемые затраты теплоносителя на проведение указанных работ планируются в соответствии с договорами о теплоснабжении, на основе технически обоснованных сведений.</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lastRenderedPageBreak/>
        <w:t xml:space="preserve"> Нормативные значения годовых потерь теплоносителя, обусловленных утечкой теплоносителя,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определяются по формуле:</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М</w:t>
      </w:r>
      <w:r w:rsidRPr="004A2126">
        <w:rPr>
          <w:rFonts w:ascii="Times New Roman" w:eastAsia="Times New Roman" w:hAnsi="Times New Roman"/>
          <w:i/>
          <w:iCs/>
          <w:color w:val="000000"/>
          <w:sz w:val="28"/>
          <w:szCs w:val="28"/>
          <w:vertAlign w:val="subscript"/>
          <w:lang w:eastAsia="ru-RU"/>
        </w:rPr>
        <w:t>у</w:t>
      </w:r>
      <w:proofErr w:type="gramStart"/>
      <w:r w:rsidRPr="004A2126">
        <w:rPr>
          <w:rFonts w:ascii="Times New Roman" w:eastAsia="Times New Roman" w:hAnsi="Times New Roman"/>
          <w:i/>
          <w:iCs/>
          <w:color w:val="000000"/>
          <w:sz w:val="28"/>
          <w:szCs w:val="28"/>
          <w:vertAlign w:val="subscript"/>
          <w:lang w:eastAsia="ru-RU"/>
        </w:rPr>
        <w:t>.н</w:t>
      </w:r>
      <w:proofErr w:type="spellEnd"/>
      <w:proofErr w:type="gramEnd"/>
      <w:r w:rsidRPr="004A2126">
        <w:rPr>
          <w:rFonts w:ascii="Times New Roman" w:eastAsia="Times New Roman" w:hAnsi="Times New Roman"/>
          <w:color w:val="000000"/>
          <w:sz w:val="28"/>
          <w:szCs w:val="28"/>
          <w:lang w:eastAsia="ru-RU"/>
        </w:rPr>
        <w:t> = </w:t>
      </w:r>
      <w:r w:rsidRPr="004A2126">
        <w:rPr>
          <w:rFonts w:ascii="Times New Roman" w:eastAsia="Times New Roman" w:hAnsi="Times New Roman"/>
          <w:i/>
          <w:iCs/>
          <w:color w:val="000000"/>
          <w:sz w:val="28"/>
          <w:szCs w:val="28"/>
          <w:lang w:eastAsia="ru-RU"/>
        </w:rPr>
        <w:t>а</w:t>
      </w:r>
      <w:r w:rsidRPr="004A2126">
        <w:rPr>
          <w:rFonts w:ascii="Times New Roman" w:eastAsia="Times New Roman" w:hAnsi="Times New Roman"/>
          <w:color w:val="000000"/>
          <w:sz w:val="28"/>
          <w:szCs w:val="28"/>
          <w:lang w:eastAsia="ru-RU"/>
        </w:rPr>
        <w:t> </w:t>
      </w: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год</w:t>
      </w:r>
      <w:proofErr w:type="spellEnd"/>
      <w:r w:rsidRPr="004A2126">
        <w:rPr>
          <w:rFonts w:ascii="Times New Roman" w:eastAsia="Times New Roman" w:hAnsi="Times New Roman"/>
          <w:color w:val="000000"/>
          <w:sz w:val="28"/>
          <w:szCs w:val="28"/>
          <w:lang w:eastAsia="ru-RU"/>
        </w:rPr>
        <w:t> </w:t>
      </w: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год</w:t>
      </w:r>
      <w:proofErr w:type="spellEnd"/>
      <w:r w:rsidRPr="004A2126">
        <w:rPr>
          <w:rFonts w:ascii="Times New Roman" w:eastAsia="Times New Roman" w:hAnsi="Times New Roman"/>
          <w:color w:val="000000"/>
          <w:sz w:val="28"/>
          <w:szCs w:val="28"/>
          <w:lang w:eastAsia="ru-RU"/>
        </w:rPr>
        <w:t> 10</w:t>
      </w:r>
      <w:r w:rsidRPr="004A2126">
        <w:rPr>
          <w:rFonts w:ascii="Times New Roman" w:eastAsia="Times New Roman" w:hAnsi="Times New Roman"/>
          <w:color w:val="000000"/>
          <w:sz w:val="28"/>
          <w:szCs w:val="28"/>
          <w:vertAlign w:val="superscript"/>
          <w:lang w:eastAsia="ru-RU"/>
        </w:rPr>
        <w:t>-2</w:t>
      </w:r>
      <w:r w:rsidRPr="004A2126">
        <w:rPr>
          <w:rFonts w:ascii="Times New Roman" w:eastAsia="Times New Roman" w:hAnsi="Times New Roman"/>
          <w:color w:val="000000"/>
          <w:sz w:val="28"/>
          <w:szCs w:val="28"/>
          <w:lang w:eastAsia="ru-RU"/>
        </w:rPr>
        <w:t> = </w:t>
      </w:r>
      <w:proofErr w:type="spellStart"/>
      <w:r w:rsidRPr="004A2126">
        <w:rPr>
          <w:rFonts w:ascii="Times New Roman" w:eastAsia="Times New Roman" w:hAnsi="Times New Roman"/>
          <w:i/>
          <w:iCs/>
          <w:color w:val="000000"/>
          <w:sz w:val="28"/>
          <w:szCs w:val="28"/>
          <w:lang w:eastAsia="ru-RU"/>
        </w:rPr>
        <w:t>m</w:t>
      </w:r>
      <w:r w:rsidRPr="004A2126">
        <w:rPr>
          <w:rFonts w:ascii="Times New Roman" w:eastAsia="Times New Roman" w:hAnsi="Times New Roman"/>
          <w:i/>
          <w:iCs/>
          <w:color w:val="000000"/>
          <w:sz w:val="28"/>
          <w:szCs w:val="28"/>
          <w:vertAlign w:val="subscript"/>
          <w:lang w:eastAsia="ru-RU"/>
        </w:rPr>
        <w:t>у.н.год</w:t>
      </w:r>
      <w:proofErr w:type="spellEnd"/>
      <w:r w:rsidRPr="004A2126">
        <w:rPr>
          <w:rFonts w:ascii="Times New Roman" w:eastAsia="Times New Roman" w:hAnsi="Times New Roman"/>
          <w:color w:val="000000"/>
          <w:sz w:val="28"/>
          <w:szCs w:val="28"/>
          <w:lang w:eastAsia="ru-RU"/>
        </w:rPr>
        <w:t> </w:t>
      </w: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год</w:t>
      </w:r>
      <w:proofErr w:type="spellEnd"/>
      <w:r w:rsidR="00380157"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proofErr w:type="spellStart"/>
      <w:r w:rsidRPr="004A2126">
        <w:rPr>
          <w:rFonts w:ascii="Times New Roman" w:eastAsia="Times New Roman" w:hAnsi="Times New Roman"/>
          <w:i/>
          <w:iCs/>
          <w:color w:val="000000"/>
          <w:sz w:val="28"/>
          <w:szCs w:val="28"/>
          <w:lang w:eastAsia="ru-RU"/>
        </w:rPr>
        <w:t>a</w:t>
      </w:r>
      <w:proofErr w:type="spellEnd"/>
      <w:r w:rsidRPr="004A2126">
        <w:rPr>
          <w:rFonts w:ascii="Times New Roman" w:eastAsia="Times New Roman" w:hAnsi="Times New Roman"/>
          <w:color w:val="000000"/>
          <w:sz w:val="28"/>
          <w:szCs w:val="28"/>
          <w:lang w:eastAsia="ru-RU"/>
        </w:rPr>
        <w:t> - норма среднегодовой утечки теплоносителя, установленная Правилами [4] в пределах 0,25% среднегодовой емкости трубопроводов тепловой сети и подключенных к ней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proofErr w:type="gramStart"/>
      <w:r w:rsidRPr="004A2126">
        <w:rPr>
          <w:rFonts w:ascii="Times New Roman" w:eastAsia="Times New Roman" w:hAnsi="Times New Roman"/>
          <w:i/>
          <w:iCs/>
          <w:color w:val="000000"/>
          <w:sz w:val="28"/>
          <w:szCs w:val="28"/>
          <w:lang w:eastAsia="ru-RU"/>
        </w:rPr>
        <w:t>V</w:t>
      </w:r>
      <w:proofErr w:type="gramEnd"/>
      <w:r w:rsidRPr="004A2126">
        <w:rPr>
          <w:rFonts w:ascii="Times New Roman" w:eastAsia="Times New Roman" w:hAnsi="Times New Roman"/>
          <w:i/>
          <w:iCs/>
          <w:color w:val="000000"/>
          <w:sz w:val="28"/>
          <w:szCs w:val="28"/>
          <w:vertAlign w:val="subscript"/>
          <w:lang w:eastAsia="ru-RU"/>
        </w:rPr>
        <w:t>год</w:t>
      </w:r>
      <w:proofErr w:type="spellEnd"/>
      <w:r w:rsidRPr="004A2126">
        <w:rPr>
          <w:rFonts w:ascii="Times New Roman" w:eastAsia="Times New Roman" w:hAnsi="Times New Roman"/>
          <w:color w:val="000000"/>
          <w:sz w:val="28"/>
          <w:szCs w:val="28"/>
          <w:lang w:eastAsia="ru-RU"/>
        </w:rPr>
        <w:t> - среднегодовая емкость тепловой сети и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proofErr w:type="gramStart"/>
      <w:r w:rsidRPr="004A2126">
        <w:rPr>
          <w:rFonts w:ascii="Times New Roman" w:eastAsia="Times New Roman" w:hAnsi="Times New Roman"/>
          <w:i/>
          <w:iCs/>
          <w:color w:val="000000"/>
          <w:sz w:val="28"/>
          <w:szCs w:val="28"/>
          <w:lang w:eastAsia="ru-RU"/>
        </w:rPr>
        <w:t>n</w:t>
      </w:r>
      <w:proofErr w:type="gramEnd"/>
      <w:r w:rsidRPr="004A2126">
        <w:rPr>
          <w:rFonts w:ascii="Times New Roman" w:eastAsia="Times New Roman" w:hAnsi="Times New Roman"/>
          <w:i/>
          <w:iCs/>
          <w:color w:val="000000"/>
          <w:sz w:val="28"/>
          <w:szCs w:val="28"/>
          <w:vertAlign w:val="subscript"/>
          <w:lang w:eastAsia="ru-RU"/>
        </w:rPr>
        <w:t>год</w:t>
      </w:r>
      <w:proofErr w:type="spellEnd"/>
      <w:r w:rsidRPr="004A2126">
        <w:rPr>
          <w:rFonts w:ascii="Times New Roman" w:eastAsia="Times New Roman" w:hAnsi="Times New Roman"/>
          <w:color w:val="000000"/>
          <w:sz w:val="28"/>
          <w:szCs w:val="28"/>
          <w:lang w:eastAsia="ru-RU"/>
        </w:rPr>
        <w:t> - продолжительность функционирования тепловой сети и систем теплопотребления в течение года, ч;</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m</w:t>
      </w:r>
      <w:r w:rsidRPr="004A2126">
        <w:rPr>
          <w:rFonts w:ascii="Times New Roman" w:eastAsia="Times New Roman" w:hAnsi="Times New Roman"/>
          <w:i/>
          <w:iCs/>
          <w:color w:val="000000"/>
          <w:sz w:val="28"/>
          <w:szCs w:val="28"/>
          <w:vertAlign w:val="subscript"/>
          <w:lang w:eastAsia="ru-RU"/>
        </w:rPr>
        <w:t>у.н</w:t>
      </w:r>
      <w:proofErr w:type="gramStart"/>
      <w:r w:rsidRPr="004A2126">
        <w:rPr>
          <w:rFonts w:ascii="Times New Roman" w:eastAsia="Times New Roman" w:hAnsi="Times New Roman"/>
          <w:i/>
          <w:iCs/>
          <w:color w:val="000000"/>
          <w:sz w:val="28"/>
          <w:szCs w:val="28"/>
          <w:vertAlign w:val="subscript"/>
          <w:lang w:eastAsia="ru-RU"/>
        </w:rPr>
        <w:t>.г</w:t>
      </w:r>
      <w:proofErr w:type="gramEnd"/>
      <w:r w:rsidRPr="004A2126">
        <w:rPr>
          <w:rFonts w:ascii="Times New Roman" w:eastAsia="Times New Roman" w:hAnsi="Times New Roman"/>
          <w:i/>
          <w:iCs/>
          <w:color w:val="000000"/>
          <w:sz w:val="28"/>
          <w:szCs w:val="28"/>
          <w:vertAlign w:val="subscript"/>
          <w:lang w:eastAsia="ru-RU"/>
        </w:rPr>
        <w:t>од</w:t>
      </w:r>
      <w:proofErr w:type="spellEnd"/>
      <w:r w:rsidRPr="004A2126">
        <w:rPr>
          <w:rFonts w:ascii="Times New Roman" w:eastAsia="Times New Roman" w:hAnsi="Times New Roman"/>
          <w:color w:val="000000"/>
          <w:sz w:val="28"/>
          <w:szCs w:val="28"/>
          <w:lang w:eastAsia="ru-RU"/>
        </w:rPr>
        <w:t> - среднечасовая за год норма потерь теплоносителя, обусловленных его утечкой,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Значение среднегодовой емкости тепловых сетей и присоединенных к ним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определяется формулой:</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1905000" cy="428625"/>
            <wp:effectExtent l="0" t="0" r="0" b="9525"/>
            <wp:docPr id="3" name="Рисунок 3" descr="https://studfiles.net/html/2706/295/html_MS8EKkbBDm.eP7O/img-1QFM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2706/295/html_MS8EKkbBDm.eP7O/img-1QFM2F.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428625"/>
                    </a:xfrm>
                    <a:prstGeom prst="rect">
                      <a:avLst/>
                    </a:prstGeom>
                    <a:noFill/>
                    <a:ln>
                      <a:noFill/>
                    </a:ln>
                  </pic:spPr>
                </pic:pic>
              </a:graphicData>
            </a:graphic>
          </wp:inline>
        </w:drawing>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o</w:t>
      </w:r>
      <w:proofErr w:type="spellEnd"/>
      <w:r w:rsidRPr="004A2126">
        <w:rPr>
          <w:rFonts w:ascii="Times New Roman" w:eastAsia="Times New Roman" w:hAnsi="Times New Roman"/>
          <w:color w:val="000000"/>
          <w:sz w:val="28"/>
          <w:szCs w:val="28"/>
          <w:lang w:eastAsia="ru-RU"/>
        </w:rPr>
        <w:t> и </w:t>
      </w: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s</w:t>
      </w:r>
      <w:proofErr w:type="spellEnd"/>
      <w:r w:rsidRPr="004A2126">
        <w:rPr>
          <w:rFonts w:ascii="Times New Roman" w:eastAsia="Times New Roman" w:hAnsi="Times New Roman"/>
          <w:color w:val="000000"/>
          <w:sz w:val="28"/>
          <w:szCs w:val="28"/>
          <w:lang w:eastAsia="ru-RU"/>
        </w:rPr>
        <w:t> - емкость трубопроводов тепловой сети и систем теплопотребления в отопительном и неотопительном периодах,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o</w:t>
      </w:r>
      <w:proofErr w:type="spellEnd"/>
      <w:r w:rsidRPr="004A2126">
        <w:rPr>
          <w:rFonts w:ascii="Times New Roman" w:eastAsia="Times New Roman" w:hAnsi="Times New Roman"/>
          <w:color w:val="000000"/>
          <w:sz w:val="28"/>
          <w:szCs w:val="28"/>
          <w:lang w:eastAsia="ru-RU"/>
        </w:rPr>
        <w:t> и </w:t>
      </w:r>
      <w:proofErr w:type="spellStart"/>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s</w:t>
      </w:r>
      <w:proofErr w:type="spellEnd"/>
      <w:r w:rsidRPr="004A2126">
        <w:rPr>
          <w:rFonts w:ascii="Times New Roman" w:eastAsia="Times New Roman" w:hAnsi="Times New Roman"/>
          <w:color w:val="000000"/>
          <w:sz w:val="28"/>
          <w:szCs w:val="28"/>
          <w:lang w:eastAsia="ru-RU"/>
        </w:rPr>
        <w:t xml:space="preserve"> - продолжительность функционирования тепловой сети в отопительном и неотопительном периодах, </w:t>
      </w:r>
      <w:proofErr w:type="gramStart"/>
      <w:r w:rsidRPr="004A2126">
        <w:rPr>
          <w:rFonts w:ascii="Times New Roman" w:eastAsia="Times New Roman" w:hAnsi="Times New Roman"/>
          <w:color w:val="000000"/>
          <w:sz w:val="28"/>
          <w:szCs w:val="28"/>
          <w:lang w:eastAsia="ru-RU"/>
        </w:rPr>
        <w:t>ч</w:t>
      </w:r>
      <w:proofErr w:type="gramEnd"/>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ind w:firstLine="567"/>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Емкость трубопроводов тепловых сетей определяется в зависимости от их удельного объема и длины:</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847725" cy="428625"/>
            <wp:effectExtent l="0" t="0" r="9525" b="9525"/>
            <wp:docPr id="2" name="Рисунок 2" descr="https://studfiles.net/html/2706/295/html_MS8EKkbBDm.eP7O/img-o7o9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2706/295/html_MS8EKkbBDm.eP7O/img-o7o90D.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428625"/>
                    </a:xfrm>
                    <a:prstGeom prst="rect">
                      <a:avLst/>
                    </a:prstGeom>
                    <a:noFill/>
                    <a:ln>
                      <a:noFill/>
                    </a:ln>
                  </pic:spPr>
                </pic:pic>
              </a:graphicData>
            </a:graphic>
          </wp:inline>
        </w:drawing>
      </w:r>
      <w:r w:rsidR="00380157"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lastRenderedPageBreak/>
        <w:t>где </w:t>
      </w:r>
      <w:proofErr w:type="spellStart"/>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di</w:t>
      </w:r>
      <w:proofErr w:type="spellEnd"/>
      <w:r w:rsidRPr="004A2126">
        <w:rPr>
          <w:rFonts w:ascii="Times New Roman" w:eastAsia="Times New Roman" w:hAnsi="Times New Roman"/>
          <w:color w:val="000000"/>
          <w:sz w:val="28"/>
          <w:szCs w:val="28"/>
          <w:lang w:eastAsia="ru-RU"/>
        </w:rPr>
        <w:t> - удельный объем </w:t>
      </w:r>
      <w:r w:rsidRPr="004A2126">
        <w:rPr>
          <w:rFonts w:ascii="Times New Roman" w:eastAsia="Times New Roman" w:hAnsi="Times New Roman"/>
          <w:i/>
          <w:iCs/>
          <w:color w:val="000000"/>
          <w:sz w:val="28"/>
          <w:szCs w:val="28"/>
          <w:lang w:eastAsia="ru-RU"/>
        </w:rPr>
        <w:t>i</w:t>
      </w:r>
      <w:r w:rsidRPr="004A2126">
        <w:rPr>
          <w:rFonts w:ascii="Times New Roman" w:eastAsia="Times New Roman" w:hAnsi="Times New Roman"/>
          <w:color w:val="000000"/>
          <w:sz w:val="28"/>
          <w:szCs w:val="28"/>
          <w:lang w:eastAsia="ru-RU"/>
        </w:rPr>
        <w:t>-го участка трубопроводов определенного диаметра,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/км; принимается по таблице 6;</w:t>
      </w:r>
    </w:p>
    <w:p w:rsidR="001A0DBD" w:rsidRPr="004A2126" w:rsidRDefault="001A0DBD" w:rsidP="00510FF8">
      <w:pPr>
        <w:spacing w:before="100" w:beforeAutospacing="1" w:after="0" w:line="360" w:lineRule="auto"/>
        <w:jc w:val="both"/>
        <w:rPr>
          <w:rFonts w:ascii="Times New Roman" w:eastAsia="Times New Roman" w:hAnsi="Times New Roman"/>
          <w:color w:val="000000"/>
          <w:sz w:val="28"/>
          <w:szCs w:val="28"/>
          <w:lang w:eastAsia="ru-RU"/>
        </w:rPr>
      </w:pPr>
      <w:proofErr w:type="spellStart"/>
      <w:r w:rsidRPr="004A2126">
        <w:rPr>
          <w:rFonts w:ascii="Times New Roman" w:eastAsia="Times New Roman" w:hAnsi="Times New Roman"/>
          <w:i/>
          <w:iCs/>
          <w:color w:val="000000"/>
          <w:sz w:val="28"/>
          <w:szCs w:val="28"/>
          <w:lang w:eastAsia="ru-RU"/>
        </w:rPr>
        <w:t>l</w:t>
      </w:r>
      <w:r w:rsidRPr="004A2126">
        <w:rPr>
          <w:rFonts w:ascii="Times New Roman" w:eastAsia="Times New Roman" w:hAnsi="Times New Roman"/>
          <w:i/>
          <w:iCs/>
          <w:color w:val="000000"/>
          <w:sz w:val="28"/>
          <w:szCs w:val="28"/>
          <w:vertAlign w:val="subscript"/>
          <w:lang w:eastAsia="ru-RU"/>
        </w:rPr>
        <w:t>di</w:t>
      </w:r>
      <w:proofErr w:type="spellEnd"/>
      <w:r w:rsidRPr="004A2126">
        <w:rPr>
          <w:rFonts w:ascii="Times New Roman" w:eastAsia="Times New Roman" w:hAnsi="Times New Roman"/>
          <w:color w:val="000000"/>
          <w:sz w:val="28"/>
          <w:szCs w:val="28"/>
          <w:lang w:eastAsia="ru-RU"/>
        </w:rPr>
        <w:t> - длина </w:t>
      </w:r>
      <w:r w:rsidRPr="004A2126">
        <w:rPr>
          <w:rFonts w:ascii="Times New Roman" w:eastAsia="Times New Roman" w:hAnsi="Times New Roman"/>
          <w:i/>
          <w:iCs/>
          <w:color w:val="000000"/>
          <w:sz w:val="28"/>
          <w:szCs w:val="28"/>
          <w:lang w:eastAsia="ru-RU"/>
        </w:rPr>
        <w:t>i</w:t>
      </w:r>
      <w:r w:rsidRPr="004A2126">
        <w:rPr>
          <w:rFonts w:ascii="Times New Roman" w:eastAsia="Times New Roman" w:hAnsi="Times New Roman"/>
          <w:color w:val="000000"/>
          <w:sz w:val="28"/>
          <w:szCs w:val="28"/>
          <w:lang w:eastAsia="ru-RU"/>
        </w:rPr>
        <w:t xml:space="preserve">-го участка трубопроводов, </w:t>
      </w:r>
      <w:proofErr w:type="gramStart"/>
      <w:r w:rsidRPr="004A2126">
        <w:rPr>
          <w:rFonts w:ascii="Times New Roman" w:eastAsia="Times New Roman" w:hAnsi="Times New Roman"/>
          <w:color w:val="000000"/>
          <w:sz w:val="28"/>
          <w:szCs w:val="28"/>
          <w:lang w:eastAsia="ru-RU"/>
        </w:rPr>
        <w:t>км</w:t>
      </w:r>
      <w:proofErr w:type="gramEnd"/>
      <w:r w:rsidRPr="004A2126">
        <w:rPr>
          <w:rFonts w:ascii="Times New Roman" w:eastAsia="Times New Roman" w:hAnsi="Times New Roman"/>
          <w:color w:val="000000"/>
          <w:sz w:val="28"/>
          <w:szCs w:val="28"/>
          <w:lang w:eastAsia="ru-RU"/>
        </w:rPr>
        <w:t>.</w:t>
      </w:r>
    </w:p>
    <w:p w:rsidR="001A0DBD" w:rsidRPr="004A2126" w:rsidRDefault="00380157" w:rsidP="00A21873">
      <w:pPr>
        <w:spacing w:before="200"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При актуализации схемы данные, необходимые для точной оценки затрат тепловой мощности на </w:t>
      </w:r>
      <w:r w:rsidRPr="004A2126">
        <w:rPr>
          <w:rFonts w:ascii="Times New Roman" w:hAnsi="Times New Roman"/>
          <w:color w:val="000000" w:themeColor="text1"/>
          <w:sz w:val="28"/>
          <w:szCs w:val="28"/>
          <w:lang w:eastAsia="ru-RU"/>
        </w:rPr>
        <w:t>хозяйственные нужды теплоснабжающей (</w:t>
      </w:r>
      <w:proofErr w:type="spellStart"/>
      <w:r w:rsidRPr="004A2126">
        <w:rPr>
          <w:rFonts w:ascii="Times New Roman" w:hAnsi="Times New Roman"/>
          <w:color w:val="000000" w:themeColor="text1"/>
          <w:sz w:val="28"/>
          <w:szCs w:val="28"/>
          <w:lang w:eastAsia="ru-RU"/>
        </w:rPr>
        <w:t>теплосетевой</w:t>
      </w:r>
      <w:proofErr w:type="spellEnd"/>
      <w:r w:rsidRPr="004A2126">
        <w:rPr>
          <w:rFonts w:ascii="Times New Roman" w:hAnsi="Times New Roman"/>
          <w:color w:val="000000" w:themeColor="text1"/>
          <w:sz w:val="28"/>
          <w:szCs w:val="28"/>
          <w:lang w:eastAsia="ru-RU"/>
        </w:rPr>
        <w:t>)</w:t>
      </w:r>
      <w:r w:rsidR="00A21873">
        <w:rPr>
          <w:rFonts w:ascii="Times New Roman" w:hAnsi="Times New Roman"/>
          <w:color w:val="000000" w:themeColor="text1"/>
          <w:sz w:val="28"/>
          <w:szCs w:val="28"/>
          <w:lang w:eastAsia="ru-RU"/>
        </w:rPr>
        <w:t xml:space="preserve"> </w:t>
      </w:r>
      <w:r w:rsidRPr="004A2126">
        <w:rPr>
          <w:rFonts w:ascii="Times New Roman" w:hAnsi="Times New Roman"/>
          <w:color w:val="000000" w:themeColor="text1"/>
          <w:sz w:val="28"/>
          <w:szCs w:val="28"/>
          <w:lang w:eastAsia="ru-RU"/>
        </w:rPr>
        <w:t>организации в отношении тепловых сетей, согласно методике, предоставлено н</w:t>
      </w:r>
      <w:r w:rsidR="00011837">
        <w:rPr>
          <w:rFonts w:ascii="Times New Roman" w:hAnsi="Times New Roman"/>
          <w:color w:val="000000" w:themeColor="text1"/>
          <w:sz w:val="28"/>
          <w:szCs w:val="28"/>
          <w:lang w:eastAsia="ru-RU"/>
        </w:rPr>
        <w:t>е</w:t>
      </w:r>
      <w:r w:rsidRPr="004A2126">
        <w:rPr>
          <w:rFonts w:ascii="Times New Roman" w:hAnsi="Times New Roman"/>
          <w:color w:val="000000" w:themeColor="text1"/>
          <w:sz w:val="28"/>
          <w:szCs w:val="28"/>
          <w:lang w:eastAsia="ru-RU"/>
        </w:rPr>
        <w:t xml:space="preserve"> был</w:t>
      </w:r>
      <w:r w:rsidR="00011837">
        <w:rPr>
          <w:rFonts w:ascii="Times New Roman" w:hAnsi="Times New Roman"/>
          <w:color w:val="000000" w:themeColor="text1"/>
          <w:sz w:val="28"/>
          <w:szCs w:val="28"/>
          <w:lang w:eastAsia="ru-RU"/>
        </w:rPr>
        <w:t xml:space="preserve">о. </w:t>
      </w:r>
      <w:r w:rsidR="000D0ED8">
        <w:rPr>
          <w:rFonts w:ascii="Times New Roman" w:hAnsi="Times New Roman"/>
          <w:color w:val="000000" w:themeColor="text1"/>
          <w:sz w:val="28"/>
          <w:szCs w:val="28"/>
          <w:lang w:eastAsia="ru-RU"/>
        </w:rPr>
        <w:t>Поэтому общую</w:t>
      </w:r>
      <w:r w:rsidRPr="004A2126">
        <w:rPr>
          <w:rFonts w:ascii="Times New Roman" w:hAnsi="Times New Roman"/>
          <w:color w:val="000000" w:themeColor="text1"/>
          <w:sz w:val="28"/>
          <w:szCs w:val="28"/>
          <w:lang w:eastAsia="ru-RU"/>
        </w:rPr>
        <w:t xml:space="preserve"> картину затрат тепловой мощности можно проследить в таблицах 2.6.2 и 2.6.3 рассмотренных разделов.</w:t>
      </w:r>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20" w:name="_Toc14253790"/>
      <w:r w:rsidRPr="004A2126">
        <w:rPr>
          <w:rFonts w:ascii="Times New Roman" w:hAnsi="Times New Roman" w:cs="Times New Roman"/>
          <w:b/>
          <w:color w:val="auto"/>
          <w:sz w:val="28"/>
          <w:szCs w:val="28"/>
          <w:lang w:eastAsia="ru-RU"/>
        </w:rPr>
        <w:t>2.6.7.</w:t>
      </w:r>
      <w:r w:rsidR="00A21873">
        <w:rPr>
          <w:rFonts w:ascii="Times New Roman" w:hAnsi="Times New Roman" w:cs="Times New Roman"/>
          <w:b/>
          <w:color w:val="auto"/>
          <w:sz w:val="28"/>
          <w:szCs w:val="28"/>
          <w:lang w:eastAsia="ru-RU"/>
        </w:rPr>
        <w:t xml:space="preserve"> </w:t>
      </w:r>
      <w:r w:rsidRPr="004A2126">
        <w:rPr>
          <w:rFonts w:ascii="Times New Roman" w:hAnsi="Times New Roman" w:cs="Times New Roman"/>
          <w:b/>
          <w:color w:val="auto"/>
          <w:sz w:val="28"/>
          <w:szCs w:val="28"/>
          <w:lang w:eastAsia="ru-RU"/>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bookmarkEnd w:id="20"/>
    </w:p>
    <w:p w:rsidR="00A332B1" w:rsidRPr="004A2126" w:rsidRDefault="00A332B1" w:rsidP="00481E30">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Значения существующей и перспективной резервной тепловой мощности по всем </w:t>
      </w:r>
      <w:proofErr w:type="spellStart"/>
      <w:r w:rsidRPr="004A2126">
        <w:rPr>
          <w:rFonts w:ascii="Times New Roman" w:hAnsi="Times New Roman"/>
          <w:sz w:val="28"/>
          <w:szCs w:val="28"/>
        </w:rPr>
        <w:t>теплоисточникам</w:t>
      </w:r>
      <w:proofErr w:type="spellEnd"/>
      <w:r w:rsidRPr="004A2126">
        <w:rPr>
          <w:rFonts w:ascii="Times New Roman" w:hAnsi="Times New Roman"/>
          <w:sz w:val="28"/>
          <w:szCs w:val="28"/>
        </w:rPr>
        <w:t xml:space="preserve"> приведены в таблице </w:t>
      </w:r>
      <w:r w:rsidR="00481E30">
        <w:rPr>
          <w:rFonts w:ascii="Times New Roman" w:hAnsi="Times New Roman"/>
          <w:sz w:val="28"/>
          <w:szCs w:val="28"/>
        </w:rPr>
        <w:t>2.6.7.1.</w:t>
      </w:r>
      <w:r w:rsidRPr="004A2126">
        <w:rPr>
          <w:rFonts w:ascii="Times New Roman" w:hAnsi="Times New Roman"/>
          <w:sz w:val="28"/>
          <w:szCs w:val="28"/>
        </w:rPr>
        <w:t xml:space="preserve"> </w:t>
      </w:r>
    </w:p>
    <w:p w:rsidR="00A332B1" w:rsidRPr="004A2126" w:rsidRDefault="00A332B1" w:rsidP="00A21873">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Для обеспечения существующих и перспективных тепловых нагрузок, необходимо привести потери тепловой энергии и теплоносителя в тепловых сетях к нормативным значениям, выполнить реконструкцию котельных для приведения располагаемой мощности </w:t>
      </w:r>
      <w:proofErr w:type="gramStart"/>
      <w:r w:rsidRPr="004A2126">
        <w:rPr>
          <w:rFonts w:ascii="Times New Roman" w:hAnsi="Times New Roman"/>
          <w:sz w:val="28"/>
          <w:szCs w:val="28"/>
        </w:rPr>
        <w:t>к</w:t>
      </w:r>
      <w:proofErr w:type="gramEnd"/>
      <w:r w:rsidRPr="004A2126">
        <w:rPr>
          <w:rFonts w:ascii="Times New Roman" w:hAnsi="Times New Roman"/>
          <w:sz w:val="28"/>
          <w:szCs w:val="28"/>
        </w:rPr>
        <w:t xml:space="preserve"> паспортной (установленной). Все необходимые мероприятия указаны в Разделах 4, 5 данного тома.</w:t>
      </w:r>
      <w:r w:rsidR="00A21873">
        <w:rPr>
          <w:rFonts w:ascii="Times New Roman" w:hAnsi="Times New Roman"/>
          <w:sz w:val="28"/>
          <w:szCs w:val="28"/>
        </w:rPr>
        <w:t xml:space="preserve"> </w:t>
      </w:r>
      <w:r w:rsidR="000943A3" w:rsidRPr="004A2126">
        <w:rPr>
          <w:rFonts w:ascii="Times New Roman" w:hAnsi="Times New Roman"/>
          <w:sz w:val="28"/>
          <w:szCs w:val="28"/>
        </w:rPr>
        <w:t xml:space="preserve">Необходимые значения приведены в </w:t>
      </w:r>
      <w:r w:rsidR="00380157" w:rsidRPr="004A2126">
        <w:rPr>
          <w:rFonts w:ascii="Times New Roman" w:hAnsi="Times New Roman"/>
          <w:sz w:val="28"/>
          <w:szCs w:val="28"/>
        </w:rPr>
        <w:t>таблицах 2.6.2</w:t>
      </w:r>
      <w:r w:rsidR="000943A3" w:rsidRPr="004A2126">
        <w:rPr>
          <w:rFonts w:ascii="Times New Roman" w:hAnsi="Times New Roman"/>
          <w:sz w:val="28"/>
          <w:szCs w:val="28"/>
        </w:rPr>
        <w:t xml:space="preserve"> и 2.6.3 предыдущих разделов.</w:t>
      </w:r>
    </w:p>
    <w:p w:rsidR="00481E30" w:rsidRDefault="00481E30">
      <w:pPr>
        <w:spacing w:after="160" w:line="259" w:lineRule="auto"/>
        <w:rPr>
          <w:rFonts w:ascii="Times New Roman" w:hAnsi="Times New Roman"/>
          <w:b/>
          <w:sz w:val="28"/>
        </w:rPr>
      </w:pPr>
      <w:r>
        <w:rPr>
          <w:rFonts w:ascii="Times New Roman" w:hAnsi="Times New Roman"/>
          <w:b/>
          <w:sz w:val="28"/>
        </w:rPr>
        <w:br w:type="page"/>
      </w:r>
    </w:p>
    <w:p w:rsidR="00A332B1" w:rsidRPr="004A2126" w:rsidRDefault="00A332B1" w:rsidP="00BC7BA2">
      <w:pPr>
        <w:jc w:val="both"/>
        <w:rPr>
          <w:rFonts w:ascii="Times New Roman" w:hAnsi="Times New Roman"/>
          <w:b/>
          <w:sz w:val="28"/>
        </w:rPr>
      </w:pPr>
      <w:r w:rsidRPr="004A2126">
        <w:rPr>
          <w:rFonts w:ascii="Times New Roman" w:hAnsi="Times New Roman"/>
          <w:b/>
          <w:sz w:val="28"/>
        </w:rPr>
        <w:lastRenderedPageBreak/>
        <w:t>Таблица 2.</w:t>
      </w:r>
      <w:r w:rsidR="00BC7BA2" w:rsidRPr="004A2126">
        <w:rPr>
          <w:rFonts w:ascii="Times New Roman" w:hAnsi="Times New Roman"/>
          <w:b/>
          <w:sz w:val="28"/>
        </w:rPr>
        <w:t>6</w:t>
      </w:r>
      <w:r w:rsidRPr="004A2126">
        <w:rPr>
          <w:rFonts w:ascii="Times New Roman" w:hAnsi="Times New Roman"/>
          <w:b/>
          <w:sz w:val="28"/>
        </w:rPr>
        <w:t>.</w:t>
      </w:r>
      <w:r w:rsidR="00BC7BA2" w:rsidRPr="004A2126">
        <w:rPr>
          <w:rFonts w:ascii="Times New Roman" w:hAnsi="Times New Roman"/>
          <w:b/>
          <w:sz w:val="28"/>
        </w:rPr>
        <w:t>7.1.</w:t>
      </w:r>
      <w:r w:rsidRPr="004A2126">
        <w:rPr>
          <w:rFonts w:ascii="Times New Roman" w:hAnsi="Times New Roman"/>
          <w:b/>
          <w:sz w:val="28"/>
        </w:rPr>
        <w:t xml:space="preserve"> Структура резервов и дефицитов тепловой мощности нетто по каждому источнику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5"/>
        <w:gridCol w:w="896"/>
        <w:gridCol w:w="850"/>
        <w:gridCol w:w="850"/>
        <w:gridCol w:w="706"/>
        <w:gridCol w:w="565"/>
        <w:gridCol w:w="948"/>
        <w:gridCol w:w="144"/>
        <w:gridCol w:w="48"/>
        <w:gridCol w:w="637"/>
        <w:gridCol w:w="882"/>
      </w:tblGrid>
      <w:tr w:rsidR="00A21873" w:rsidRPr="000F2467" w:rsidTr="00011837">
        <w:trPr>
          <w:cantSplit/>
          <w:trHeight w:val="2286"/>
          <w:tblHeader/>
        </w:trPr>
        <w:tc>
          <w:tcPr>
            <w:tcW w:w="1591" w:type="pct"/>
            <w:vMerge w:val="restart"/>
            <w:tcBorders>
              <w:top w:val="single" w:sz="4" w:space="0" w:color="auto"/>
              <w:left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Адрес котельной</w:t>
            </w: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Тепловая мощность котельной нетто</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 xml:space="preserve">Потери </w:t>
            </w:r>
            <w:proofErr w:type="gramStart"/>
            <w:r w:rsidRPr="000F2467">
              <w:rPr>
                <w:rFonts w:ascii="Times New Roman" w:hAnsi="Times New Roman"/>
              </w:rPr>
              <w:t>в</w:t>
            </w:r>
            <w:proofErr w:type="gramEnd"/>
            <w:r w:rsidRPr="000F2467">
              <w:rPr>
                <w:rFonts w:ascii="Times New Roman" w:hAnsi="Times New Roman"/>
              </w:rPr>
              <w:t xml:space="preserve"> ТС, %</w:t>
            </w:r>
          </w:p>
        </w:tc>
        <w:tc>
          <w:tcPr>
            <w:tcW w:w="444"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СО</w:t>
            </w:r>
          </w:p>
        </w:tc>
        <w:tc>
          <w:tcPr>
            <w:tcW w:w="369"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ГВС</w:t>
            </w:r>
          </w:p>
        </w:tc>
        <w:tc>
          <w:tcPr>
            <w:tcW w:w="295"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Производство</w:t>
            </w:r>
          </w:p>
        </w:tc>
        <w:tc>
          <w:tcPr>
            <w:tcW w:w="570"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Суммарная присоединенная мощность</w:t>
            </w:r>
          </w:p>
        </w:tc>
        <w:tc>
          <w:tcPr>
            <w:tcW w:w="819" w:type="pct"/>
            <w:gridSpan w:val="3"/>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Резерв</w:t>
            </w:r>
            <w:proofErr w:type="gramStart"/>
            <w:r w:rsidRPr="000F2467">
              <w:rPr>
                <w:rFonts w:ascii="Times New Roman" w:hAnsi="Times New Roman"/>
              </w:rPr>
              <w:t xml:space="preserve"> (+) / </w:t>
            </w:r>
            <w:proofErr w:type="gramEnd"/>
            <w:r w:rsidRPr="000F2467">
              <w:rPr>
                <w:rFonts w:ascii="Times New Roman" w:hAnsi="Times New Roman"/>
              </w:rPr>
              <w:t>Дефицит (-)</w:t>
            </w:r>
          </w:p>
        </w:tc>
      </w:tr>
      <w:tr w:rsidR="00A21873" w:rsidRPr="000F2467" w:rsidTr="00011837">
        <w:trPr>
          <w:cantSplit/>
          <w:trHeight w:val="1134"/>
        </w:trPr>
        <w:tc>
          <w:tcPr>
            <w:tcW w:w="1591" w:type="pct"/>
            <w:vMerge/>
            <w:tcBorders>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w:t>
            </w:r>
          </w:p>
        </w:tc>
        <w:tc>
          <w:tcPr>
            <w:tcW w:w="444"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369"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295"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570"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357"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462" w:type="pct"/>
            <w:tcBorders>
              <w:top w:val="single" w:sz="4" w:space="0" w:color="auto"/>
              <w:left w:val="single" w:sz="4" w:space="0" w:color="auto"/>
              <w:bottom w:val="single" w:sz="4" w:space="0" w:color="auto"/>
              <w:right w:val="single" w:sz="4" w:space="0" w:color="auto"/>
            </w:tcBorders>
            <w:noWrap/>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6B743C">
              <w:rPr>
                <w:rFonts w:ascii="Times New Roman" w:eastAsia="Times New Roman" w:hAnsi="Times New Roman"/>
                <w:b/>
                <w:bCs/>
                <w:sz w:val="24"/>
                <w:szCs w:val="24"/>
                <w:lang w:eastAsia="ru-RU"/>
              </w:rPr>
              <w:t>МУП «</w:t>
            </w:r>
            <w:proofErr w:type="spellStart"/>
            <w:r w:rsidRPr="006B743C">
              <w:rPr>
                <w:rFonts w:ascii="Times New Roman" w:eastAsia="Times New Roman" w:hAnsi="Times New Roman"/>
                <w:b/>
                <w:bCs/>
                <w:sz w:val="24"/>
                <w:szCs w:val="24"/>
                <w:lang w:eastAsia="ru-RU"/>
              </w:rPr>
              <w:t>Ливенские</w:t>
            </w:r>
            <w:proofErr w:type="spellEnd"/>
            <w:r w:rsidRPr="006B743C">
              <w:rPr>
                <w:rFonts w:ascii="Times New Roman" w:eastAsia="Times New Roman" w:hAnsi="Times New Roman"/>
                <w:b/>
                <w:bCs/>
                <w:sz w:val="24"/>
                <w:szCs w:val="24"/>
                <w:lang w:eastAsia="ru-RU"/>
              </w:rPr>
              <w:t xml:space="preserve"> тепловые сети»</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Заливенская,61</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5,4</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+0,09</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10,1</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Кирова,22</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18,8</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2,48</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+0,75</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16,5</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Садовая,9</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10,86</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+0,06</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33,8</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Пухова,28</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eastAsia="Times New Roman" w:hAnsi="Times New Roman"/>
                <w:sz w:val="20"/>
                <w:szCs w:val="20"/>
                <w:lang w:eastAsia="ru-RU"/>
              </w:rPr>
            </w:pPr>
            <w:r w:rsidRPr="003B4748">
              <w:rPr>
                <w:rFonts w:ascii="Times New Roman" w:hAnsi="Times New Roman"/>
                <w:color w:val="000000"/>
                <w:sz w:val="20"/>
                <w:szCs w:val="20"/>
              </w:rPr>
              <w:t>2,04</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+0,12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41,8</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Аникушкина,16</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2,44</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0,27</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0,02</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+0,092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23,9</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2-я Стрелецкая,4а</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18,15</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0,07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+0,079</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10,9</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Березовая,7</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15,55</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1,242</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0,21</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+2,63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62,5</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Фрунзе,159</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2,84</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-0,04</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21,3</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Гражданская ,22</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4"/>
              </w:rPr>
            </w:pPr>
            <w:r w:rsidRPr="003B4748">
              <w:rPr>
                <w:rFonts w:ascii="Times New Roman" w:hAnsi="Times New Roman"/>
                <w:color w:val="000000"/>
                <w:sz w:val="20"/>
                <w:szCs w:val="24"/>
              </w:rPr>
              <w:t>5,2</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4"/>
                <w:lang w:eastAsia="ru-RU"/>
              </w:rPr>
            </w:pPr>
            <w:r w:rsidRPr="003B4748">
              <w:rPr>
                <w:rFonts w:ascii="Times New Roman" w:hAnsi="Times New Roman"/>
                <w:sz w:val="20"/>
                <w:szCs w:val="24"/>
                <w:lang w:eastAsia="ru-RU"/>
              </w:rPr>
              <w:t>0,112</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4"/>
                <w:lang w:eastAsia="ru-RU"/>
              </w:rPr>
            </w:pPr>
            <w:r w:rsidRPr="003B4748">
              <w:rPr>
                <w:rFonts w:ascii="Times New Roman" w:hAnsi="Times New Roman"/>
                <w:sz w:val="20"/>
                <w:szCs w:val="24"/>
                <w:lang w:eastAsia="ru-RU"/>
              </w:rPr>
              <w:t>0</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0F2467" w:rsidRDefault="00A21873" w:rsidP="00C36493">
            <w:pPr>
              <w:jc w:val="center"/>
              <w:rPr>
                <w:rFonts w:ascii="Times New Roman" w:hAnsi="Times New Roman"/>
              </w:rPr>
            </w:pPr>
            <w:r w:rsidRPr="000F2467">
              <w:rPr>
                <w:rFonts w:ascii="Times New Roman" w:hAnsi="Times New Roman"/>
              </w:rPr>
              <w:t>-</w:t>
            </w:r>
          </w:p>
        </w:tc>
        <w:tc>
          <w:tcPr>
            <w:tcW w:w="495" w:type="pct"/>
            <w:tcBorders>
              <w:top w:val="single" w:sz="4" w:space="0" w:color="auto"/>
              <w:left w:val="single" w:sz="4" w:space="0" w:color="auto"/>
              <w:bottom w:val="single" w:sz="4" w:space="0" w:color="auto"/>
              <w:right w:val="single" w:sz="4" w:space="0" w:color="auto"/>
            </w:tcBorders>
            <w:noWrap/>
            <w:vAlign w:val="center"/>
            <w:hideMark/>
          </w:tcPr>
          <w:p w:rsidR="00A21873" w:rsidRPr="000F2467" w:rsidRDefault="00A21873" w:rsidP="00C36493">
            <w:pPr>
              <w:jc w:val="center"/>
              <w:rPr>
                <w:rFonts w:ascii="Times New Roman" w:hAnsi="Times New Roman"/>
              </w:rPr>
            </w:pPr>
            <w:r w:rsidRPr="003B4748">
              <w:rPr>
                <w:rFonts w:ascii="Times New Roman" w:hAnsi="Times New Roman"/>
                <w:sz w:val="20"/>
              </w:rPr>
              <w:t>0,112</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0F2467" w:rsidRDefault="00A21873" w:rsidP="00C36493">
            <w:pPr>
              <w:jc w:val="center"/>
              <w:rPr>
                <w:rFonts w:ascii="Times New Roman" w:hAnsi="Times New Roman"/>
              </w:rPr>
            </w:pPr>
            <w:r>
              <w:rPr>
                <w:rFonts w:ascii="Times New Roman" w:hAnsi="Times New Roman"/>
              </w:rPr>
              <w:t>+0,05</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0F2467" w:rsidRDefault="00A21873" w:rsidP="00C36493">
            <w:pPr>
              <w:jc w:val="center"/>
              <w:rPr>
                <w:rFonts w:ascii="Times New Roman" w:hAnsi="Times New Roman"/>
              </w:rPr>
            </w:pPr>
            <w:r>
              <w:rPr>
                <w:rFonts w:ascii="Times New Roman" w:hAnsi="Times New Roman"/>
              </w:rPr>
              <w:t>30,5</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21873" w:rsidRPr="000D0ED8" w:rsidRDefault="00150D78" w:rsidP="00C36493">
            <w:pPr>
              <w:jc w:val="center"/>
              <w:rPr>
                <w:rFonts w:ascii="Times New Roman" w:hAnsi="Times New Roman"/>
                <w:b/>
                <w:sz w:val="24"/>
              </w:rPr>
            </w:pPr>
            <w:r w:rsidRPr="00150D78">
              <w:rPr>
                <w:rFonts w:ascii="Times New Roman" w:hAnsi="Times New Roman"/>
                <w:b/>
                <w:color w:val="000000"/>
                <w:sz w:val="24"/>
                <w:szCs w:val="20"/>
              </w:rPr>
              <w:t xml:space="preserve">ПАО </w:t>
            </w:r>
            <w:r w:rsidR="00B662EE">
              <w:rPr>
                <w:rFonts w:ascii="Times New Roman" w:hAnsi="Times New Roman"/>
                <w:b/>
                <w:color w:val="000000"/>
                <w:sz w:val="24"/>
                <w:szCs w:val="20"/>
              </w:rPr>
              <w:t xml:space="preserve">(с 03.03.2023 года АО) </w:t>
            </w:r>
            <w:r w:rsidRPr="00150D78">
              <w:rPr>
                <w:rFonts w:ascii="Times New Roman" w:hAnsi="Times New Roman"/>
                <w:b/>
                <w:color w:val="000000"/>
                <w:sz w:val="24"/>
                <w:szCs w:val="20"/>
              </w:rPr>
              <w:t>«КВАДРА» – «Орловская генерация»</w:t>
            </w:r>
          </w:p>
        </w:tc>
      </w:tr>
      <w:tr w:rsidR="00A21873" w:rsidRPr="000F2467" w:rsidTr="00011837">
        <w:trPr>
          <w:trHeight w:val="20"/>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rPr>
                <w:rFonts w:ascii="Times New Roman" w:hAnsi="Times New Roman"/>
              </w:rPr>
            </w:pPr>
            <w:r w:rsidRPr="006B743C">
              <w:rPr>
                <w:rFonts w:ascii="Times New Roman" w:eastAsia="Times New Roman" w:hAnsi="Times New Roman"/>
                <w:sz w:val="24"/>
                <w:szCs w:val="24"/>
                <w:lang w:eastAsia="ru-RU"/>
              </w:rPr>
              <w:t xml:space="preserve">ПП Ливенская ТЭЦ, 303851, Орловская область, </w:t>
            </w:r>
            <w:proofErr w:type="gramStart"/>
            <w:r w:rsidRPr="006B743C">
              <w:rPr>
                <w:rFonts w:ascii="Times New Roman" w:eastAsia="Times New Roman" w:hAnsi="Times New Roman"/>
                <w:sz w:val="24"/>
                <w:szCs w:val="24"/>
                <w:lang w:eastAsia="ru-RU"/>
              </w:rPr>
              <w:t>г</w:t>
            </w:r>
            <w:proofErr w:type="gramEnd"/>
            <w:r w:rsidRPr="006B743C">
              <w:rPr>
                <w:rFonts w:ascii="Times New Roman" w:eastAsia="Times New Roman" w:hAnsi="Times New Roman"/>
                <w:sz w:val="24"/>
                <w:szCs w:val="24"/>
                <w:lang w:eastAsia="ru-RU"/>
              </w:rPr>
              <w:t>. Ливны, ул. Энергетиков 1а.</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219,18</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w:t>
            </w:r>
          </w:p>
        </w:tc>
        <w:tc>
          <w:tcPr>
            <w:tcW w:w="444"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5F4709" w:rsidP="00C36493">
            <w:pPr>
              <w:jc w:val="center"/>
              <w:rPr>
                <w:rFonts w:ascii="Times New Roman" w:hAnsi="Times New Roman"/>
                <w:sz w:val="20"/>
              </w:rPr>
            </w:pPr>
            <w:r>
              <w:rPr>
                <w:rFonts w:ascii="Times New Roman" w:hAnsi="Times New Roman"/>
                <w:sz w:val="20"/>
              </w:rPr>
              <w:t>42,094</w:t>
            </w:r>
          </w:p>
        </w:tc>
        <w:tc>
          <w:tcPr>
            <w:tcW w:w="369"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150D78" w:rsidP="00C36493">
            <w:pPr>
              <w:jc w:val="center"/>
              <w:rPr>
                <w:rFonts w:ascii="Times New Roman" w:hAnsi="Times New Roman"/>
                <w:sz w:val="20"/>
              </w:rPr>
            </w:pPr>
            <w:r>
              <w:rPr>
                <w:rFonts w:ascii="Times New Roman" w:hAnsi="Times New Roman"/>
                <w:sz w:val="20"/>
              </w:rPr>
              <w:t>-</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w:t>
            </w:r>
          </w:p>
        </w:tc>
        <w:tc>
          <w:tcPr>
            <w:tcW w:w="595" w:type="pct"/>
            <w:gridSpan w:val="3"/>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5F4709" w:rsidP="00584A41">
            <w:pPr>
              <w:jc w:val="center"/>
              <w:rPr>
                <w:rFonts w:ascii="Times New Roman" w:hAnsi="Times New Roman"/>
                <w:sz w:val="20"/>
              </w:rPr>
            </w:pPr>
            <w:r>
              <w:rPr>
                <w:rFonts w:ascii="Times New Roman" w:hAnsi="Times New Roman"/>
                <w:sz w:val="20"/>
              </w:rPr>
              <w:t>42,094</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A21873" w:rsidRPr="00325B35" w:rsidRDefault="00A21873" w:rsidP="005F4709">
            <w:pPr>
              <w:jc w:val="center"/>
              <w:rPr>
                <w:rFonts w:ascii="Times New Roman" w:hAnsi="Times New Roman"/>
                <w:sz w:val="20"/>
              </w:rPr>
            </w:pPr>
            <w:r>
              <w:rPr>
                <w:rFonts w:ascii="Times New Roman" w:hAnsi="Times New Roman"/>
                <w:sz w:val="20"/>
              </w:rPr>
              <w:t>+</w:t>
            </w:r>
            <w:r w:rsidR="005F4709">
              <w:rPr>
                <w:rFonts w:ascii="Times New Roman" w:hAnsi="Times New Roman"/>
                <w:sz w:val="20"/>
              </w:rPr>
              <w:t>177,086</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25B35" w:rsidRDefault="005F4709" w:rsidP="00C36493">
            <w:pPr>
              <w:jc w:val="center"/>
              <w:rPr>
                <w:rFonts w:ascii="Times New Roman" w:hAnsi="Times New Roman"/>
                <w:sz w:val="20"/>
              </w:rPr>
            </w:pPr>
            <w:r>
              <w:rPr>
                <w:rFonts w:ascii="Times New Roman" w:hAnsi="Times New Roman"/>
                <w:sz w:val="20"/>
              </w:rPr>
              <w:t>81</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21873" w:rsidRPr="000F2467" w:rsidRDefault="00A21873" w:rsidP="00C36493">
            <w:pPr>
              <w:jc w:val="center"/>
              <w:rPr>
                <w:rFonts w:ascii="Times New Roman" w:hAnsi="Times New Roman"/>
              </w:rPr>
            </w:pPr>
            <w:r w:rsidRPr="006B743C">
              <w:rPr>
                <w:rFonts w:ascii="Times New Roman" w:hAnsi="Times New Roman"/>
                <w:b/>
                <w:color w:val="000000"/>
                <w:sz w:val="24"/>
                <w:szCs w:val="24"/>
                <w:lang w:eastAsia="ru-RU"/>
              </w:rPr>
              <w:t>ООО «Газпром теплоэнерго Орел»</w:t>
            </w:r>
          </w:p>
        </w:tc>
      </w:tr>
      <w:tr w:rsidR="00A21873" w:rsidRPr="000F2467" w:rsidTr="00011837">
        <w:trPr>
          <w:trHeight w:val="375"/>
        </w:trPr>
        <w:tc>
          <w:tcPr>
            <w:tcW w:w="1591"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 xml:space="preserve">БМК-40, г. Ливны, ул. Орджоникидзе, 2 б </w:t>
            </w:r>
          </w:p>
        </w:tc>
        <w:tc>
          <w:tcPr>
            <w:tcW w:w="468" w:type="pct"/>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30,206</w:t>
            </w:r>
          </w:p>
        </w:tc>
        <w:tc>
          <w:tcPr>
            <w:tcW w:w="444" w:type="pct"/>
            <w:tcBorders>
              <w:top w:val="nil"/>
              <w:left w:val="single" w:sz="4" w:space="0" w:color="auto"/>
              <w:bottom w:val="single" w:sz="4" w:space="0" w:color="auto"/>
              <w:right w:val="single" w:sz="4" w:space="0" w:color="auto"/>
            </w:tcBorders>
            <w:shd w:val="clear" w:color="auto" w:fill="auto"/>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15,25</w:t>
            </w:r>
          </w:p>
        </w:tc>
        <w:tc>
          <w:tcPr>
            <w:tcW w:w="444" w:type="pct"/>
            <w:tcBorders>
              <w:top w:val="single" w:sz="4" w:space="0" w:color="auto"/>
              <w:left w:val="single" w:sz="4" w:space="0" w:color="auto"/>
              <w:bottom w:val="single" w:sz="4" w:space="0" w:color="auto"/>
              <w:right w:val="single" w:sz="4" w:space="0" w:color="auto"/>
            </w:tcBorders>
            <w:noWrap/>
            <w:vAlign w:val="center"/>
          </w:tcPr>
          <w:p w:rsidR="00A21873" w:rsidRPr="0055527E" w:rsidRDefault="00A21873" w:rsidP="00C36493">
            <w:pPr>
              <w:spacing w:after="0" w:line="240" w:lineRule="auto"/>
              <w:jc w:val="center"/>
              <w:rPr>
                <w:rFonts w:ascii="Times New Roman" w:eastAsia="Times New Roman" w:hAnsi="Times New Roman"/>
                <w:sz w:val="20"/>
                <w:szCs w:val="24"/>
                <w:lang w:eastAsia="ru-RU"/>
              </w:rPr>
            </w:pPr>
            <w:r w:rsidRPr="0055527E">
              <w:rPr>
                <w:rFonts w:ascii="Times New Roman" w:eastAsia="Times New Roman" w:hAnsi="Times New Roman"/>
                <w:sz w:val="20"/>
                <w:szCs w:val="24"/>
                <w:lang w:eastAsia="ru-RU"/>
              </w:rPr>
              <w:t>20,033</w:t>
            </w:r>
          </w:p>
        </w:tc>
        <w:tc>
          <w:tcPr>
            <w:tcW w:w="369" w:type="pct"/>
            <w:tcBorders>
              <w:top w:val="single" w:sz="4" w:space="0" w:color="auto"/>
              <w:left w:val="single" w:sz="4" w:space="0" w:color="auto"/>
              <w:bottom w:val="single" w:sz="4" w:space="0" w:color="auto"/>
              <w:right w:val="single" w:sz="4" w:space="0" w:color="auto"/>
            </w:tcBorders>
            <w:noWrap/>
            <w:vAlign w:val="center"/>
          </w:tcPr>
          <w:p w:rsidR="00A21873" w:rsidRPr="0055527E" w:rsidRDefault="00A21873" w:rsidP="00C36493">
            <w:pPr>
              <w:spacing w:after="0" w:line="240" w:lineRule="auto"/>
              <w:jc w:val="center"/>
              <w:rPr>
                <w:rFonts w:ascii="Times New Roman" w:eastAsia="Times New Roman" w:hAnsi="Times New Roman"/>
                <w:sz w:val="20"/>
                <w:szCs w:val="24"/>
                <w:lang w:eastAsia="ru-RU"/>
              </w:rPr>
            </w:pPr>
            <w:r w:rsidRPr="0055527E">
              <w:rPr>
                <w:rFonts w:ascii="Times New Roman" w:eastAsia="Times New Roman" w:hAnsi="Times New Roman"/>
                <w:sz w:val="20"/>
                <w:szCs w:val="24"/>
                <w:lang w:eastAsia="ru-RU"/>
              </w:rPr>
              <w:t>1,837</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w:t>
            </w:r>
          </w:p>
        </w:tc>
        <w:tc>
          <w:tcPr>
            <w:tcW w:w="570" w:type="pct"/>
            <w:gridSpan w:val="2"/>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Pr>
                <w:rFonts w:ascii="Times New Roman" w:hAnsi="Times New Roman"/>
                <w:sz w:val="20"/>
              </w:rPr>
              <w:t>21,87</w:t>
            </w:r>
          </w:p>
        </w:tc>
        <w:tc>
          <w:tcPr>
            <w:tcW w:w="3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21873" w:rsidRPr="0055527E" w:rsidRDefault="00A21873" w:rsidP="00C36493">
            <w:pPr>
              <w:spacing w:after="0"/>
              <w:jc w:val="center"/>
              <w:rPr>
                <w:rFonts w:ascii="Times New Roman" w:hAnsi="Times New Roman"/>
                <w:sz w:val="20"/>
              </w:rPr>
            </w:pPr>
            <w:r>
              <w:rPr>
                <w:rFonts w:ascii="Times New Roman" w:hAnsi="Times New Roman"/>
                <w:sz w:val="20"/>
              </w:rPr>
              <w:t>+6,95</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55527E" w:rsidRDefault="00A21873" w:rsidP="00C36493">
            <w:pPr>
              <w:jc w:val="center"/>
              <w:rPr>
                <w:rFonts w:ascii="Times New Roman" w:hAnsi="Times New Roman"/>
                <w:sz w:val="20"/>
              </w:rPr>
            </w:pPr>
            <w:r>
              <w:rPr>
                <w:rFonts w:ascii="Times New Roman" w:hAnsi="Times New Roman"/>
                <w:sz w:val="20"/>
              </w:rPr>
              <w:t>23</w:t>
            </w:r>
          </w:p>
        </w:tc>
      </w:tr>
    </w:tbl>
    <w:p w:rsidR="00A332B1" w:rsidRPr="004A2126" w:rsidRDefault="00A332B1" w:rsidP="00A332B1">
      <w:pPr>
        <w:rPr>
          <w:rFonts w:ascii="Times New Roman" w:hAnsi="Times New Roman"/>
          <w:sz w:val="24"/>
          <w:szCs w:val="24"/>
        </w:rPr>
      </w:pPr>
    </w:p>
    <w:p w:rsidR="007C1970" w:rsidRPr="007C1970" w:rsidRDefault="007C1970" w:rsidP="001A1961">
      <w:pPr>
        <w:pStyle w:val="31"/>
        <w:spacing w:before="200" w:after="200" w:line="360" w:lineRule="auto"/>
        <w:ind w:firstLine="567"/>
        <w:jc w:val="both"/>
        <w:rPr>
          <w:rFonts w:ascii="Times New Roman" w:eastAsia="Times New Roman" w:hAnsi="Times New Roman" w:cs="Times New Roman"/>
          <w:color w:val="auto"/>
          <w:sz w:val="28"/>
          <w:szCs w:val="20"/>
          <w:lang w:eastAsia="ru-RU"/>
        </w:rPr>
      </w:pPr>
      <w:bookmarkStart w:id="21" w:name="_Toc14253791"/>
      <w:r w:rsidRPr="007C1970">
        <w:rPr>
          <w:rFonts w:ascii="Times New Roman" w:eastAsia="Times New Roman" w:hAnsi="Times New Roman" w:cs="Times New Roman"/>
          <w:color w:val="auto"/>
          <w:sz w:val="28"/>
          <w:szCs w:val="20"/>
          <w:lang w:eastAsia="ru-RU"/>
        </w:rPr>
        <w:lastRenderedPageBreak/>
        <w:t xml:space="preserve">Анализ представленного материала показывает, что в целом по г. Ливны, на момент актуализации схемы теплоснабжения, </w:t>
      </w:r>
      <w:r w:rsidR="00F555CF" w:rsidRPr="007C1970">
        <w:rPr>
          <w:rFonts w:ascii="Times New Roman" w:eastAsia="Times New Roman" w:hAnsi="Times New Roman" w:cs="Times New Roman"/>
          <w:color w:val="auto"/>
          <w:sz w:val="28"/>
          <w:szCs w:val="20"/>
          <w:lang w:eastAsia="ru-RU"/>
        </w:rPr>
        <w:t>при установленной</w:t>
      </w:r>
      <w:r w:rsidRPr="007C1970">
        <w:rPr>
          <w:rFonts w:ascii="Times New Roman" w:eastAsia="Times New Roman" w:hAnsi="Times New Roman" w:cs="Times New Roman"/>
          <w:color w:val="auto"/>
          <w:sz w:val="28"/>
          <w:szCs w:val="20"/>
          <w:lang w:eastAsia="ru-RU"/>
        </w:rPr>
        <w:t xml:space="preserve"> тепловой мощности всех котельных – </w:t>
      </w:r>
      <w:r w:rsidRPr="007C1970">
        <w:rPr>
          <w:rFonts w:ascii="Times New Roman" w:eastAsia="Calibri" w:hAnsi="Times New Roman" w:cs="Times New Roman"/>
          <w:color w:val="auto"/>
          <w:sz w:val="28"/>
          <w:szCs w:val="20"/>
        </w:rPr>
        <w:t>267,846</w:t>
      </w:r>
      <w:r w:rsidRPr="007C1970">
        <w:rPr>
          <w:rFonts w:ascii="Times New Roman" w:eastAsia="Times New Roman" w:hAnsi="Times New Roman" w:cs="Times New Roman"/>
          <w:color w:val="auto"/>
          <w:sz w:val="40"/>
          <w:szCs w:val="20"/>
          <w:lang w:eastAsia="ru-RU"/>
        </w:rPr>
        <w:t xml:space="preserve"> </w:t>
      </w:r>
      <w:r w:rsidRPr="007C1970">
        <w:rPr>
          <w:rFonts w:ascii="Times New Roman" w:eastAsia="Times New Roman" w:hAnsi="Times New Roman" w:cs="Times New Roman"/>
          <w:color w:val="auto"/>
          <w:sz w:val="28"/>
          <w:szCs w:val="20"/>
          <w:lang w:eastAsia="ru-RU"/>
        </w:rPr>
        <w:t>Гкал/</w:t>
      </w:r>
      <w:proofErr w:type="gramStart"/>
      <w:r w:rsidRPr="007C1970">
        <w:rPr>
          <w:rFonts w:ascii="Times New Roman" w:eastAsia="Times New Roman" w:hAnsi="Times New Roman" w:cs="Times New Roman"/>
          <w:color w:val="auto"/>
          <w:sz w:val="28"/>
          <w:szCs w:val="20"/>
          <w:lang w:eastAsia="ru-RU"/>
        </w:rPr>
        <w:t>ч</w:t>
      </w:r>
      <w:proofErr w:type="gramEnd"/>
      <w:r w:rsidRPr="007C1970">
        <w:rPr>
          <w:rFonts w:ascii="Times New Roman" w:eastAsia="Times New Roman" w:hAnsi="Times New Roman" w:cs="Times New Roman"/>
          <w:color w:val="auto"/>
          <w:sz w:val="28"/>
          <w:szCs w:val="20"/>
          <w:lang w:eastAsia="ru-RU"/>
        </w:rPr>
        <w:t xml:space="preserve">, фактической мощности нетто – </w:t>
      </w:r>
      <w:r w:rsidRPr="007C1970">
        <w:rPr>
          <w:rFonts w:ascii="Times New Roman" w:eastAsia="Calibri" w:hAnsi="Times New Roman" w:cs="Times New Roman"/>
          <w:color w:val="auto"/>
          <w:sz w:val="28"/>
          <w:szCs w:val="28"/>
        </w:rPr>
        <w:t>260,</w:t>
      </w:r>
      <w:r w:rsidR="00F555CF" w:rsidRPr="007C1970">
        <w:rPr>
          <w:rFonts w:ascii="Times New Roman" w:eastAsia="Calibri" w:hAnsi="Times New Roman" w:cs="Times New Roman"/>
          <w:color w:val="auto"/>
          <w:sz w:val="28"/>
          <w:szCs w:val="28"/>
        </w:rPr>
        <w:t xml:space="preserve">967 </w:t>
      </w:r>
      <w:r w:rsidR="00F555CF" w:rsidRPr="007C1970">
        <w:rPr>
          <w:rFonts w:ascii="Times New Roman" w:eastAsia="Times New Roman" w:hAnsi="Times New Roman" w:cs="Times New Roman"/>
          <w:color w:val="auto"/>
          <w:sz w:val="28"/>
          <w:szCs w:val="20"/>
          <w:lang w:eastAsia="ru-RU"/>
        </w:rPr>
        <w:t>Гкал</w:t>
      </w:r>
      <w:r w:rsidRPr="007C1970">
        <w:rPr>
          <w:rFonts w:ascii="Times New Roman" w:eastAsia="Times New Roman" w:hAnsi="Times New Roman" w:cs="Times New Roman"/>
          <w:color w:val="auto"/>
          <w:sz w:val="28"/>
          <w:szCs w:val="20"/>
          <w:lang w:eastAsia="ru-RU"/>
        </w:rPr>
        <w:t xml:space="preserve">/ч, присоединенной тепловой нагрузке отопления и горячего </w:t>
      </w:r>
      <w:r w:rsidRPr="007C1970">
        <w:rPr>
          <w:rFonts w:ascii="Times New Roman" w:eastAsia="Times New Roman" w:hAnsi="Times New Roman" w:cs="Times New Roman"/>
          <w:color w:val="auto"/>
          <w:sz w:val="28"/>
          <w:szCs w:val="28"/>
          <w:lang w:eastAsia="ru-RU"/>
        </w:rPr>
        <w:t xml:space="preserve">водоснабжения </w:t>
      </w:r>
      <w:r w:rsidR="005F4709">
        <w:rPr>
          <w:rFonts w:ascii="Times New Roman" w:eastAsia="Calibri" w:hAnsi="Times New Roman" w:cs="Times New Roman"/>
          <w:color w:val="auto"/>
          <w:sz w:val="28"/>
          <w:szCs w:val="28"/>
        </w:rPr>
        <w:t>71,157</w:t>
      </w:r>
      <w:r w:rsidRPr="007C1970">
        <w:rPr>
          <w:rFonts w:ascii="Times New Roman" w:eastAsia="Calibri" w:hAnsi="Times New Roman" w:cs="Times New Roman"/>
          <w:color w:val="auto"/>
          <w:sz w:val="28"/>
          <w:szCs w:val="28"/>
        </w:rPr>
        <w:t xml:space="preserve"> </w:t>
      </w:r>
      <w:r w:rsidRPr="007C1970">
        <w:rPr>
          <w:rFonts w:ascii="Times New Roman" w:eastAsia="Times New Roman" w:hAnsi="Times New Roman" w:cs="Times New Roman"/>
          <w:color w:val="auto"/>
          <w:sz w:val="28"/>
          <w:szCs w:val="28"/>
          <w:lang w:eastAsia="ru-RU"/>
        </w:rPr>
        <w:t>Гкал</w:t>
      </w:r>
      <w:r w:rsidRPr="007C1970">
        <w:rPr>
          <w:rFonts w:ascii="Times New Roman" w:eastAsia="Times New Roman" w:hAnsi="Times New Roman" w:cs="Times New Roman"/>
          <w:color w:val="auto"/>
          <w:sz w:val="28"/>
          <w:szCs w:val="20"/>
          <w:lang w:eastAsia="ru-RU"/>
        </w:rPr>
        <w:t xml:space="preserve">/ч и средних потерях в тепловых сетях – 9 %, </w:t>
      </w:r>
      <w:r w:rsidR="00F555CF" w:rsidRPr="007C1970">
        <w:rPr>
          <w:rFonts w:ascii="Times New Roman" w:eastAsia="Times New Roman" w:hAnsi="Times New Roman" w:cs="Times New Roman"/>
          <w:color w:val="auto"/>
          <w:sz w:val="28"/>
          <w:szCs w:val="20"/>
          <w:lang w:eastAsia="ru-RU"/>
        </w:rPr>
        <w:t>резерв тепловой</w:t>
      </w:r>
      <w:r w:rsidRPr="007C1970">
        <w:rPr>
          <w:rFonts w:ascii="Times New Roman" w:eastAsia="Times New Roman" w:hAnsi="Times New Roman" w:cs="Times New Roman"/>
          <w:color w:val="auto"/>
          <w:sz w:val="28"/>
          <w:szCs w:val="20"/>
          <w:lang w:eastAsia="ru-RU"/>
        </w:rPr>
        <w:t xml:space="preserve"> мощности составляет около - </w:t>
      </w:r>
      <w:r w:rsidR="005F4709">
        <w:rPr>
          <w:rFonts w:ascii="Times New Roman" w:eastAsia="Times New Roman" w:hAnsi="Times New Roman" w:cs="Times New Roman"/>
          <w:color w:val="auto"/>
          <w:sz w:val="28"/>
          <w:szCs w:val="20"/>
          <w:lang w:eastAsia="ru-RU"/>
        </w:rPr>
        <w:t>70</w:t>
      </w:r>
      <w:r w:rsidRPr="007C1970">
        <w:rPr>
          <w:rFonts w:ascii="Times New Roman" w:eastAsia="Times New Roman" w:hAnsi="Times New Roman" w:cs="Times New Roman"/>
          <w:color w:val="auto"/>
          <w:sz w:val="28"/>
          <w:szCs w:val="20"/>
          <w:lang w:eastAsia="ru-RU"/>
        </w:rPr>
        <w:t>%.</w:t>
      </w:r>
      <w:bookmarkEnd w:id="21"/>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22" w:name="_Toc14253792"/>
      <w:r w:rsidRPr="004A2126">
        <w:rPr>
          <w:rFonts w:ascii="Times New Roman" w:hAnsi="Times New Roman" w:cs="Times New Roman"/>
          <w:b/>
          <w:color w:val="auto"/>
          <w:sz w:val="28"/>
          <w:szCs w:val="28"/>
          <w:lang w:eastAsia="ru-RU"/>
        </w:rPr>
        <w:t xml:space="preserve">2.6.8. Значения существующей и </w:t>
      </w:r>
      <w:r w:rsidR="00481E30">
        <w:rPr>
          <w:rFonts w:ascii="Times New Roman" w:hAnsi="Times New Roman" w:cs="Times New Roman"/>
          <w:b/>
          <w:color w:val="auto"/>
          <w:sz w:val="28"/>
          <w:szCs w:val="28"/>
          <w:lang w:eastAsia="ru-RU"/>
        </w:rPr>
        <w:t xml:space="preserve">перспективной </w:t>
      </w:r>
      <w:r w:rsidRPr="004A2126">
        <w:rPr>
          <w:rFonts w:ascii="Times New Roman" w:hAnsi="Times New Roman" w:cs="Times New Roman"/>
          <w:b/>
          <w:color w:val="auto"/>
          <w:sz w:val="28"/>
          <w:szCs w:val="28"/>
          <w:lang w:eastAsia="ru-RU"/>
        </w:rPr>
        <w:t>тепловой нагрузки потребителей, устанавливаемые с учетом расчетной тепловой нагрузки</w:t>
      </w:r>
      <w:bookmarkEnd w:id="22"/>
    </w:p>
    <w:p w:rsidR="00871C11" w:rsidRPr="004A2126" w:rsidRDefault="0024690E" w:rsidP="007C1970">
      <w:pPr>
        <w:spacing w:before="200" w:line="360" w:lineRule="auto"/>
        <w:ind w:firstLine="709"/>
        <w:jc w:val="both"/>
        <w:rPr>
          <w:sz w:val="28"/>
          <w:szCs w:val="28"/>
          <w:lang w:eastAsia="ru-RU"/>
        </w:rPr>
      </w:pPr>
      <w:r w:rsidRPr="004A2126">
        <w:rPr>
          <w:rFonts w:ascii="Times New Roman" w:hAnsi="Times New Roman"/>
          <w:sz w:val="28"/>
          <w:szCs w:val="28"/>
          <w:lang w:eastAsia="ru-RU"/>
        </w:rPr>
        <w:t xml:space="preserve">Значения существующих </w:t>
      </w:r>
      <w:r w:rsidR="00C14EB6" w:rsidRPr="004A2126">
        <w:rPr>
          <w:rFonts w:ascii="Times New Roman" w:hAnsi="Times New Roman"/>
          <w:sz w:val="28"/>
          <w:szCs w:val="28"/>
          <w:lang w:eastAsia="ru-RU"/>
        </w:rPr>
        <w:t xml:space="preserve">и тепловых </w:t>
      </w:r>
      <w:r w:rsidR="00AF76DB">
        <w:rPr>
          <w:rFonts w:ascii="Times New Roman" w:hAnsi="Times New Roman"/>
          <w:sz w:val="28"/>
          <w:szCs w:val="28"/>
          <w:lang w:eastAsia="ru-RU"/>
        </w:rPr>
        <w:t>нагрузок</w:t>
      </w:r>
      <w:r w:rsidR="00871C11" w:rsidRPr="004A2126">
        <w:rPr>
          <w:rFonts w:ascii="Times New Roman" w:hAnsi="Times New Roman"/>
          <w:sz w:val="28"/>
          <w:szCs w:val="28"/>
          <w:lang w:eastAsia="ru-RU"/>
        </w:rPr>
        <w:t xml:space="preserve"> потребителей, устанавливаемых с учетом расчетной тепловой нагрузки</w:t>
      </w:r>
      <w:r w:rsidR="00C14EB6" w:rsidRPr="004A2126">
        <w:rPr>
          <w:rFonts w:ascii="Times New Roman" w:hAnsi="Times New Roman"/>
          <w:sz w:val="28"/>
          <w:szCs w:val="28"/>
          <w:lang w:eastAsia="ru-RU"/>
        </w:rPr>
        <w:t xml:space="preserve"> </w:t>
      </w:r>
      <w:proofErr w:type="gramStart"/>
      <w:r w:rsidR="00C14EB6" w:rsidRPr="004A2126">
        <w:rPr>
          <w:rFonts w:ascii="Times New Roman" w:hAnsi="Times New Roman"/>
          <w:sz w:val="28"/>
          <w:szCs w:val="28"/>
          <w:lang w:eastAsia="ru-RU"/>
        </w:rPr>
        <w:t>см</w:t>
      </w:r>
      <w:proofErr w:type="gramEnd"/>
      <w:r w:rsidR="00C14EB6" w:rsidRPr="004A2126">
        <w:rPr>
          <w:rFonts w:ascii="Times New Roman" w:hAnsi="Times New Roman"/>
          <w:sz w:val="28"/>
          <w:szCs w:val="28"/>
          <w:lang w:eastAsia="ru-RU"/>
        </w:rPr>
        <w:t>.</w:t>
      </w:r>
      <w:r w:rsidR="00481E30">
        <w:rPr>
          <w:rFonts w:ascii="Times New Roman" w:hAnsi="Times New Roman"/>
          <w:sz w:val="28"/>
          <w:szCs w:val="28"/>
          <w:lang w:eastAsia="ru-RU"/>
        </w:rPr>
        <w:t xml:space="preserve"> в таблицах</w:t>
      </w:r>
      <w:r w:rsidR="00871C11" w:rsidRPr="004A2126">
        <w:rPr>
          <w:rFonts w:ascii="Times New Roman" w:hAnsi="Times New Roman"/>
          <w:sz w:val="28"/>
          <w:szCs w:val="28"/>
          <w:lang w:eastAsia="ru-RU"/>
        </w:rPr>
        <w:t xml:space="preserve"> </w:t>
      </w:r>
      <w:r w:rsidR="00481E30">
        <w:rPr>
          <w:rFonts w:ascii="Times New Roman" w:hAnsi="Times New Roman"/>
          <w:sz w:val="28"/>
          <w:szCs w:val="28"/>
          <w:lang w:eastAsia="ru-RU"/>
        </w:rPr>
        <w:t>1.2.2</w:t>
      </w:r>
      <w:r w:rsidR="007C1970">
        <w:rPr>
          <w:rFonts w:ascii="Times New Roman" w:hAnsi="Times New Roman"/>
          <w:sz w:val="28"/>
          <w:szCs w:val="28"/>
          <w:lang w:eastAsia="ru-RU"/>
        </w:rPr>
        <w:t>.</w:t>
      </w:r>
      <w:r w:rsidR="00481E30">
        <w:rPr>
          <w:rFonts w:ascii="Times New Roman" w:hAnsi="Times New Roman"/>
          <w:sz w:val="28"/>
          <w:szCs w:val="28"/>
          <w:lang w:eastAsia="ru-RU"/>
        </w:rPr>
        <w:t xml:space="preserve"> и 1.2.3.</w:t>
      </w:r>
    </w:p>
    <w:p w:rsidR="002A77EF" w:rsidRPr="004A2126" w:rsidRDefault="0024690E" w:rsidP="00112545">
      <w:pPr>
        <w:pStyle w:val="2f1"/>
        <w:ind w:left="0" w:firstLine="0"/>
        <w:jc w:val="both"/>
        <w:outlineLvl w:val="0"/>
        <w:rPr>
          <w:rFonts w:ascii="Times New Roman" w:hAnsi="Times New Roman" w:cs="Times New Roman"/>
          <w:lang w:eastAsia="ru-RU"/>
        </w:rPr>
      </w:pPr>
      <w:r w:rsidRPr="004A2126">
        <w:rPr>
          <w:lang w:eastAsia="ru-RU"/>
        </w:rPr>
        <w:br w:type="page"/>
      </w:r>
      <w:bookmarkStart w:id="23" w:name="_Toc14253793"/>
      <w:r w:rsidR="0048536B" w:rsidRPr="004A2126">
        <w:rPr>
          <w:rFonts w:ascii="Times New Roman" w:hAnsi="Times New Roman" w:cs="Times New Roman"/>
          <w:sz w:val="28"/>
          <w:lang w:eastAsia="ru-RU"/>
        </w:rPr>
        <w:lastRenderedPageBreak/>
        <w:t>Раздел 3. Существующие и перспективные балансы теплоносителя</w:t>
      </w:r>
      <w:bookmarkEnd w:id="23"/>
    </w:p>
    <w:p w:rsidR="0048536B" w:rsidRPr="004A2126" w:rsidRDefault="0048536B" w:rsidP="00C3405A">
      <w:pPr>
        <w:pStyle w:val="af3"/>
        <w:numPr>
          <w:ilvl w:val="1"/>
          <w:numId w:val="73"/>
        </w:numPr>
        <w:spacing w:before="200"/>
        <w:ind w:left="0" w:firstLine="0"/>
        <w:jc w:val="both"/>
        <w:outlineLvl w:val="1"/>
        <w:rPr>
          <w:rFonts w:ascii="Times New Roman" w:hAnsi="Times New Roman"/>
          <w:b/>
          <w:sz w:val="28"/>
          <w:szCs w:val="28"/>
          <w:lang w:eastAsia="ru-RU"/>
        </w:rPr>
      </w:pPr>
      <w:bookmarkStart w:id="24" w:name="_Toc14253794"/>
      <w:r w:rsidRPr="004A2126">
        <w:rPr>
          <w:rFonts w:ascii="Times New Roman" w:hAnsi="Times New Roman"/>
          <w:b/>
          <w:sz w:val="28"/>
          <w:szCs w:val="28"/>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4A2126">
        <w:rPr>
          <w:rFonts w:ascii="Times New Roman" w:hAnsi="Times New Roman"/>
          <w:b/>
          <w:sz w:val="28"/>
          <w:szCs w:val="28"/>
          <w:lang w:eastAsia="ru-RU"/>
        </w:rPr>
        <w:t>теплопотребляющими</w:t>
      </w:r>
      <w:proofErr w:type="spellEnd"/>
      <w:r w:rsidRPr="004A2126">
        <w:rPr>
          <w:rFonts w:ascii="Times New Roman" w:hAnsi="Times New Roman"/>
          <w:b/>
          <w:sz w:val="28"/>
          <w:szCs w:val="28"/>
          <w:lang w:eastAsia="ru-RU"/>
        </w:rPr>
        <w:t xml:space="preserve"> установками потребителей</w:t>
      </w:r>
      <w:bookmarkEnd w:id="24"/>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Расчет производительности</w:t>
      </w:r>
      <w:r w:rsidR="00011837">
        <w:rPr>
          <w:rFonts w:ascii="Times New Roman" w:hAnsi="Times New Roman"/>
          <w:sz w:val="28"/>
          <w:szCs w:val="28"/>
        </w:rPr>
        <w:t xml:space="preserve"> водоподготовительных установок (далее -  ВПУ)</w:t>
      </w:r>
      <w:r w:rsidRPr="004A2126">
        <w:rPr>
          <w:rFonts w:ascii="Times New Roman" w:hAnsi="Times New Roman"/>
          <w:sz w:val="28"/>
          <w:szCs w:val="28"/>
        </w:rPr>
        <w:t xml:space="preserve"> котельных для подпитки тепловых сетей в их зонах действия с учетом перспективных планов развития выполнен согласно </w:t>
      </w:r>
      <w:proofErr w:type="spellStart"/>
      <w:r w:rsidRPr="004A2126">
        <w:rPr>
          <w:rFonts w:ascii="Times New Roman" w:hAnsi="Times New Roman"/>
          <w:sz w:val="28"/>
          <w:szCs w:val="28"/>
        </w:rPr>
        <w:t>СНиП</w:t>
      </w:r>
      <w:proofErr w:type="spellEnd"/>
      <w:r w:rsidRPr="004A2126">
        <w:rPr>
          <w:rFonts w:ascii="Times New Roman" w:hAnsi="Times New Roman"/>
          <w:sz w:val="28"/>
          <w:szCs w:val="28"/>
        </w:rPr>
        <w:t xml:space="preserve"> 41-02-2003 «Тепловые сети» (</w:t>
      </w:r>
      <w:proofErr w:type="spellStart"/>
      <w:r w:rsidRPr="004A2126">
        <w:rPr>
          <w:rFonts w:ascii="Times New Roman" w:hAnsi="Times New Roman"/>
          <w:sz w:val="28"/>
          <w:szCs w:val="28"/>
        </w:rPr>
        <w:t>пп</w:t>
      </w:r>
      <w:proofErr w:type="spellEnd"/>
      <w:r w:rsidRPr="004A2126">
        <w:rPr>
          <w:rFonts w:ascii="Times New Roman" w:hAnsi="Times New Roman"/>
          <w:sz w:val="28"/>
          <w:szCs w:val="28"/>
        </w:rPr>
        <w:t>. 6.16, 6.18). 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14EB6"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Перспективные балансы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w:t>
      </w:r>
      <w:r w:rsidR="007C1970">
        <w:rPr>
          <w:rFonts w:ascii="Times New Roman" w:hAnsi="Times New Roman"/>
          <w:sz w:val="28"/>
          <w:szCs w:val="28"/>
        </w:rPr>
        <w:t>струкции) тепловых сетей до 2030</w:t>
      </w:r>
      <w:r w:rsidRPr="004A2126">
        <w:rPr>
          <w:rFonts w:ascii="Times New Roman" w:hAnsi="Times New Roman"/>
          <w:sz w:val="28"/>
          <w:szCs w:val="28"/>
        </w:rPr>
        <w:t xml:space="preserve"> г. представлены в таблице 3.1.</w:t>
      </w:r>
      <w:r w:rsidR="00584A41">
        <w:rPr>
          <w:rFonts w:ascii="Times New Roman" w:hAnsi="Times New Roman"/>
          <w:sz w:val="28"/>
          <w:szCs w:val="28"/>
        </w:rPr>
        <w:t>1.</w:t>
      </w:r>
      <w:r w:rsidRPr="004A2126">
        <w:rPr>
          <w:rFonts w:ascii="Times New Roman" w:hAnsi="Times New Roman"/>
          <w:sz w:val="28"/>
          <w:szCs w:val="28"/>
        </w:rPr>
        <w:t xml:space="preserve"> </w:t>
      </w:r>
      <w:proofErr w:type="gramStart"/>
      <w:r w:rsidRPr="004A2126">
        <w:rPr>
          <w:rFonts w:ascii="Times New Roman" w:hAnsi="Times New Roman"/>
          <w:sz w:val="28"/>
          <w:szCs w:val="28"/>
        </w:rPr>
        <w:t xml:space="preserve">Анализ расчетных данных показывает, что необходимая в перспективе расчетная производительность водоподготовительных установок </w:t>
      </w:r>
      <w:r w:rsidR="00584A41">
        <w:rPr>
          <w:rFonts w:ascii="Times New Roman" w:hAnsi="Times New Roman"/>
          <w:sz w:val="28"/>
          <w:szCs w:val="28"/>
        </w:rPr>
        <w:t>равна существующей</w:t>
      </w:r>
      <w:r w:rsidRPr="004A2126">
        <w:rPr>
          <w:rFonts w:ascii="Times New Roman" w:hAnsi="Times New Roman"/>
          <w:sz w:val="28"/>
          <w:szCs w:val="28"/>
        </w:rPr>
        <w:t>.</w:t>
      </w:r>
      <w:proofErr w:type="gramEnd"/>
      <w:r w:rsidRPr="004A2126">
        <w:rPr>
          <w:rFonts w:ascii="Times New Roman" w:hAnsi="Times New Roman"/>
          <w:sz w:val="28"/>
          <w:szCs w:val="28"/>
        </w:rPr>
        <w:t xml:space="preserve"> </w:t>
      </w:r>
      <w:r w:rsidR="00E8205D" w:rsidRPr="004A2126">
        <w:rPr>
          <w:rFonts w:ascii="Times New Roman" w:hAnsi="Times New Roman"/>
          <w:sz w:val="28"/>
          <w:szCs w:val="28"/>
        </w:rPr>
        <w:t>Р</w:t>
      </w:r>
      <w:r w:rsidRPr="004A2126">
        <w:rPr>
          <w:rFonts w:ascii="Times New Roman" w:hAnsi="Times New Roman"/>
          <w:sz w:val="28"/>
          <w:szCs w:val="28"/>
        </w:rPr>
        <w:t>екомендуется дополнительно проработать вопрос о необходимости строительства ВПУ при разработке проекта строительства новых блочно-модульных котельных.</w:t>
      </w:r>
      <w:r w:rsidR="00C14EB6" w:rsidRPr="004A2126">
        <w:rPr>
          <w:rFonts w:ascii="Times New Roman" w:hAnsi="Times New Roman"/>
          <w:sz w:val="28"/>
          <w:szCs w:val="28"/>
        </w:rPr>
        <w:br w:type="page"/>
      </w:r>
    </w:p>
    <w:p w:rsidR="0048536B" w:rsidRPr="004A2126" w:rsidRDefault="0048536B" w:rsidP="0024690E">
      <w:pPr>
        <w:rPr>
          <w:rFonts w:ascii="Times New Roman" w:hAnsi="Times New Roman"/>
          <w:b/>
          <w:sz w:val="28"/>
          <w:szCs w:val="28"/>
        </w:rPr>
      </w:pPr>
      <w:r w:rsidRPr="004A2126">
        <w:rPr>
          <w:rFonts w:ascii="Times New Roman" w:hAnsi="Times New Roman"/>
          <w:b/>
          <w:sz w:val="28"/>
          <w:szCs w:val="28"/>
        </w:rPr>
        <w:lastRenderedPageBreak/>
        <w:t>Таблица 3.1.</w:t>
      </w:r>
      <w:r w:rsidR="000B43BF" w:rsidRPr="004A2126">
        <w:rPr>
          <w:rFonts w:ascii="Times New Roman" w:hAnsi="Times New Roman"/>
          <w:b/>
          <w:sz w:val="28"/>
          <w:szCs w:val="28"/>
        </w:rPr>
        <w:t>1.</w:t>
      </w:r>
      <w:r w:rsidRPr="004A2126">
        <w:rPr>
          <w:rFonts w:ascii="Times New Roman" w:hAnsi="Times New Roman"/>
          <w:b/>
          <w:sz w:val="28"/>
          <w:szCs w:val="28"/>
        </w:rPr>
        <w:t xml:space="preserve"> Существующие и перспективные балансы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840"/>
        <w:gridCol w:w="840"/>
        <w:gridCol w:w="840"/>
        <w:gridCol w:w="766"/>
        <w:gridCol w:w="666"/>
        <w:gridCol w:w="766"/>
        <w:gridCol w:w="766"/>
        <w:gridCol w:w="666"/>
        <w:gridCol w:w="586"/>
        <w:gridCol w:w="586"/>
      </w:tblGrid>
      <w:tr w:rsidR="007C1970" w:rsidRPr="002F682E" w:rsidTr="00EF1DD2">
        <w:trPr>
          <w:trHeight w:val="2027"/>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Адрес котельной</w:t>
            </w:r>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СО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ГВС</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Подключенная тепловая нагрузка ОВ+ГВС</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Фактический (расчетный) объем сети отопления</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Фактический (расчетный) объем сети ГВС</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Суммарный фактический (расчетный) объем теплосетей</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Расчетная подпитка теплосети в эксплуатационном режиме</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 xml:space="preserve">Необходимая аварийная подпитка теплосети </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Расчетная производительность ВПУ</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Фактическая производительность ВПУ</w:t>
            </w:r>
          </w:p>
        </w:tc>
      </w:tr>
      <w:tr w:rsidR="007C1970" w:rsidRPr="002F682E" w:rsidTr="00EF1DD2">
        <w:trPr>
          <w:trHeight w:val="43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rPr>
                <w:rFonts w:ascii="Times New Roman" w:eastAsia="Times New Roman" w:hAnsi="Times New Roman"/>
                <w:b/>
                <w:bCs/>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w:t>
            </w:r>
            <w:proofErr w:type="gramStart"/>
            <w:r w:rsidRPr="002F682E">
              <w:rPr>
                <w:rFonts w:ascii="Times New Roman" w:eastAsia="Times New Roman" w:hAnsi="Times New Roman"/>
                <w:b/>
                <w:bCs/>
                <w:sz w:val="20"/>
                <w:szCs w:val="20"/>
                <w:lang w:eastAsia="ru-RU"/>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w:t>
            </w:r>
            <w:proofErr w:type="gramStart"/>
            <w:r w:rsidRPr="002F682E">
              <w:rPr>
                <w:rFonts w:ascii="Times New Roman" w:eastAsia="Times New Roman" w:hAnsi="Times New Roman"/>
                <w:b/>
                <w:bCs/>
                <w:sz w:val="20"/>
                <w:szCs w:val="20"/>
                <w:lang w:eastAsia="ru-RU"/>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w:t>
            </w:r>
            <w:proofErr w:type="gramStart"/>
            <w:r w:rsidRPr="002F682E">
              <w:rPr>
                <w:rFonts w:ascii="Times New Roman" w:eastAsia="Times New Roman" w:hAnsi="Times New Roman"/>
                <w:b/>
                <w:bCs/>
                <w:sz w:val="20"/>
                <w:szCs w:val="20"/>
                <w:lang w:eastAsia="ru-RU"/>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r>
      <w:tr w:rsidR="007C1970" w:rsidRPr="002F682E" w:rsidTr="00EF1DD2">
        <w:trPr>
          <w:trHeight w:val="20"/>
        </w:trPr>
        <w:tc>
          <w:tcPr>
            <w:tcW w:w="0" w:type="auto"/>
            <w:gridSpan w:val="11"/>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hAnsi="Times New Roman"/>
                <w:b/>
                <w:color w:val="000000"/>
                <w:sz w:val="20"/>
                <w:szCs w:val="20"/>
                <w:lang w:eastAsia="ru-RU"/>
              </w:rPr>
              <w:t>МУП  «</w:t>
            </w:r>
            <w:proofErr w:type="spellStart"/>
            <w:r w:rsidRPr="002F682E">
              <w:rPr>
                <w:rFonts w:ascii="Times New Roman" w:hAnsi="Times New Roman"/>
                <w:b/>
                <w:color w:val="000000"/>
                <w:sz w:val="20"/>
                <w:szCs w:val="20"/>
                <w:lang w:eastAsia="ru-RU"/>
              </w:rPr>
              <w:t>Ливенские</w:t>
            </w:r>
            <w:proofErr w:type="spellEnd"/>
            <w:r w:rsidRPr="002F682E">
              <w:rPr>
                <w:rFonts w:ascii="Times New Roman" w:hAnsi="Times New Roman"/>
                <w:b/>
                <w:color w:val="000000"/>
                <w:sz w:val="20"/>
                <w:szCs w:val="20"/>
                <w:lang w:eastAsia="ru-RU"/>
              </w:rPr>
              <w:t xml:space="preserve"> тепловые сети»</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A85C7D" w:rsidRDefault="007C1970" w:rsidP="00C36493">
            <w:pPr>
              <w:spacing w:after="0" w:line="240" w:lineRule="auto"/>
              <w:jc w:val="center"/>
              <w:rPr>
                <w:rFonts w:ascii="Times New Roman" w:hAnsi="Times New Roman"/>
                <w:sz w:val="20"/>
                <w:szCs w:val="20"/>
                <w:lang w:eastAsia="ru-RU"/>
              </w:rPr>
            </w:pPr>
            <w:r w:rsidRPr="00A85C7D">
              <w:rPr>
                <w:rFonts w:ascii="Times New Roman" w:hAnsi="Times New Roman"/>
                <w:sz w:val="20"/>
                <w:szCs w:val="20"/>
                <w:lang w:eastAsia="ru-RU"/>
              </w:rPr>
              <w:t>ул. Заливенская,61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0,78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0,78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0,045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0,6</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0,6</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Кирова,22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2,48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3,48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170,5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13,72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184,22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0,46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3,68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1,3</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Садовая,9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Пухова,28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Аникушкина,16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2-я Стрелецкая,4а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0,57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45,8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2,05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47,85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Березовая,7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1,242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1,45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63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65,06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0,6</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0,6</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Фрунзе,159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Гражданская ,22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0,056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0" w:type="auto"/>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EF1DD2">
        <w:trPr>
          <w:trHeight w:val="20"/>
        </w:trPr>
        <w:tc>
          <w:tcPr>
            <w:tcW w:w="0" w:type="auto"/>
            <w:gridSpan w:val="11"/>
            <w:tcBorders>
              <w:top w:val="single" w:sz="4" w:space="0" w:color="auto"/>
              <w:left w:val="single" w:sz="4" w:space="0" w:color="auto"/>
              <w:bottom w:val="single" w:sz="4" w:space="0" w:color="auto"/>
            </w:tcBorders>
            <w:vAlign w:val="center"/>
          </w:tcPr>
          <w:p w:rsidR="007C1970" w:rsidRPr="000D0ED8" w:rsidRDefault="00150D78" w:rsidP="00C36493">
            <w:pPr>
              <w:jc w:val="center"/>
              <w:rPr>
                <w:rFonts w:ascii="Times New Roman" w:hAnsi="Times New Roman"/>
                <w:b/>
                <w:sz w:val="20"/>
                <w:szCs w:val="20"/>
              </w:rPr>
            </w:pPr>
            <w:r w:rsidRPr="00150D78">
              <w:rPr>
                <w:rFonts w:ascii="Times New Roman" w:hAnsi="Times New Roman"/>
                <w:b/>
                <w:color w:val="000000"/>
                <w:sz w:val="24"/>
                <w:szCs w:val="20"/>
              </w:rPr>
              <w:t xml:space="preserve">ПАО </w:t>
            </w:r>
            <w:r w:rsidR="00B662EE" w:rsidRPr="00D961F0">
              <w:rPr>
                <w:rFonts w:ascii="Times New Roman" w:hAnsi="Times New Roman"/>
                <w:b/>
                <w:sz w:val="24"/>
                <w:szCs w:val="20"/>
              </w:rPr>
              <w:t>(с 03.03.2023 года АО)</w:t>
            </w:r>
            <w:r w:rsidR="00B662EE">
              <w:rPr>
                <w:rFonts w:ascii="Times New Roman" w:hAnsi="Times New Roman"/>
                <w:b/>
                <w:color w:val="000000"/>
                <w:sz w:val="24"/>
                <w:szCs w:val="20"/>
              </w:rPr>
              <w:t xml:space="preserve"> </w:t>
            </w:r>
            <w:r w:rsidRPr="00150D78">
              <w:rPr>
                <w:rFonts w:ascii="Times New Roman" w:hAnsi="Times New Roman"/>
                <w:b/>
                <w:color w:val="000000"/>
                <w:sz w:val="24"/>
                <w:szCs w:val="20"/>
              </w:rPr>
              <w:t>«КВАДРА» – «Орловская генерация»</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4"/>
                <w:lang w:eastAsia="ru-RU"/>
              </w:rPr>
              <w:t xml:space="preserve">ПП Ливенская ТЭЦ, 303851, Орловская область, </w:t>
            </w:r>
            <w:proofErr w:type="gramStart"/>
            <w:r w:rsidRPr="002F682E">
              <w:rPr>
                <w:rFonts w:ascii="Times New Roman" w:eastAsia="Times New Roman" w:hAnsi="Times New Roman"/>
                <w:sz w:val="20"/>
                <w:szCs w:val="24"/>
                <w:lang w:eastAsia="ru-RU"/>
              </w:rPr>
              <w:t>г</w:t>
            </w:r>
            <w:proofErr w:type="gramEnd"/>
            <w:r w:rsidRPr="002F682E">
              <w:rPr>
                <w:rFonts w:ascii="Times New Roman" w:eastAsia="Times New Roman" w:hAnsi="Times New Roman"/>
                <w:sz w:val="20"/>
                <w:szCs w:val="24"/>
                <w:lang w:eastAsia="ru-RU"/>
              </w:rPr>
              <w:t>. Ливны, ул.</w:t>
            </w:r>
            <w:r w:rsidRPr="006B743C">
              <w:rPr>
                <w:rFonts w:ascii="Times New Roman" w:eastAsia="Times New Roman" w:hAnsi="Times New Roman"/>
                <w:sz w:val="24"/>
                <w:szCs w:val="24"/>
                <w:lang w:eastAsia="ru-RU"/>
              </w:rPr>
              <w:t xml:space="preserve"> </w:t>
            </w:r>
            <w:r w:rsidRPr="002F682E">
              <w:rPr>
                <w:rFonts w:ascii="Times New Roman" w:eastAsia="Times New Roman" w:hAnsi="Times New Roman"/>
                <w:sz w:val="20"/>
                <w:szCs w:val="24"/>
                <w:lang w:eastAsia="ru-RU"/>
              </w:rPr>
              <w:t>Энергетиков 1а.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5F4709" w:rsidP="00584A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42,094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150D78"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5F4709" w:rsidP="00584A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42,094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proofErr w:type="spellStart"/>
            <w:r w:rsidRPr="002F682E">
              <w:rPr>
                <w:rFonts w:ascii="Times New Roman" w:eastAsia="Times New Roman" w:hAnsi="Times New Roman"/>
                <w:sz w:val="20"/>
                <w:szCs w:val="20"/>
                <w:lang w:eastAsia="ru-RU"/>
              </w:rPr>
              <w:t>н</w:t>
            </w:r>
            <w:proofErr w:type="spellEnd"/>
            <w:r w:rsidRPr="002F682E">
              <w:rPr>
                <w:rFonts w:ascii="Times New Roman" w:eastAsia="Times New Roman" w:hAnsi="Times New Roman"/>
                <w:sz w:val="20"/>
                <w:szCs w:val="20"/>
                <w:lang w:eastAsia="ru-RU"/>
              </w:rPr>
              <w:t>/</w:t>
            </w:r>
            <w:proofErr w:type="spellStart"/>
            <w:r w:rsidRPr="002F682E">
              <w:rPr>
                <w:rFonts w:ascii="Times New Roman" w:eastAsia="Times New Roman" w:hAnsi="Times New Roman"/>
                <w:sz w:val="20"/>
                <w:szCs w:val="20"/>
                <w:lang w:eastAsia="ru-RU"/>
              </w:rPr>
              <w:t>д</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proofErr w:type="spellStart"/>
            <w:r w:rsidRPr="002F682E">
              <w:rPr>
                <w:rFonts w:ascii="Times New Roman" w:eastAsia="Times New Roman" w:hAnsi="Times New Roman"/>
                <w:sz w:val="20"/>
                <w:szCs w:val="20"/>
                <w:lang w:eastAsia="ru-RU"/>
              </w:rPr>
              <w:t>н</w:t>
            </w:r>
            <w:proofErr w:type="spellEnd"/>
            <w:r w:rsidRPr="002F682E">
              <w:rPr>
                <w:rFonts w:ascii="Times New Roman" w:eastAsia="Times New Roman" w:hAnsi="Times New Roman"/>
                <w:sz w:val="20"/>
                <w:szCs w:val="20"/>
                <w:lang w:eastAsia="ru-RU"/>
              </w:rPr>
              <w:t>/</w:t>
            </w:r>
            <w:proofErr w:type="spellStart"/>
            <w:r w:rsidRPr="002F682E">
              <w:rPr>
                <w:rFonts w:ascii="Times New Roman" w:eastAsia="Times New Roman" w:hAnsi="Times New Roman"/>
                <w:sz w:val="20"/>
                <w:szCs w:val="20"/>
                <w:lang w:eastAsia="ru-RU"/>
              </w:rPr>
              <w:t>д</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proofErr w:type="spellStart"/>
            <w:r w:rsidRPr="002F682E">
              <w:rPr>
                <w:rFonts w:ascii="Times New Roman" w:eastAsia="Times New Roman" w:hAnsi="Times New Roman"/>
                <w:sz w:val="20"/>
                <w:szCs w:val="20"/>
                <w:lang w:eastAsia="ru-RU"/>
              </w:rPr>
              <w:t>н</w:t>
            </w:r>
            <w:proofErr w:type="spellEnd"/>
            <w:r w:rsidRPr="002F682E">
              <w:rPr>
                <w:rFonts w:ascii="Times New Roman" w:eastAsia="Times New Roman" w:hAnsi="Times New Roman"/>
                <w:sz w:val="20"/>
                <w:szCs w:val="20"/>
                <w:lang w:eastAsia="ru-RU"/>
              </w:rPr>
              <w:t>/</w:t>
            </w:r>
            <w:proofErr w:type="spellStart"/>
            <w:r w:rsidRPr="002F682E">
              <w:rPr>
                <w:rFonts w:ascii="Times New Roman" w:eastAsia="Times New Roman" w:hAnsi="Times New Roman"/>
                <w:sz w:val="20"/>
                <w:szCs w:val="20"/>
                <w:lang w:eastAsia="ru-RU"/>
              </w:rPr>
              <w:t>д</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8,9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proofErr w:type="spellStart"/>
            <w:r w:rsidRPr="002F682E">
              <w:rPr>
                <w:rFonts w:ascii="Times New Roman" w:eastAsia="Times New Roman" w:hAnsi="Times New Roman"/>
                <w:sz w:val="20"/>
                <w:szCs w:val="20"/>
                <w:lang w:eastAsia="ru-RU"/>
              </w:rPr>
              <w:t>н</w:t>
            </w:r>
            <w:proofErr w:type="spellEnd"/>
            <w:r w:rsidRPr="002F682E">
              <w:rPr>
                <w:rFonts w:ascii="Times New Roman" w:eastAsia="Times New Roman" w:hAnsi="Times New Roman"/>
                <w:sz w:val="20"/>
                <w:szCs w:val="20"/>
                <w:lang w:eastAsia="ru-RU"/>
              </w:rPr>
              <w:t>/</w:t>
            </w:r>
            <w:proofErr w:type="spellStart"/>
            <w:r w:rsidRPr="002F682E">
              <w:rPr>
                <w:rFonts w:ascii="Times New Roman" w:eastAsia="Times New Roman" w:hAnsi="Times New Roman"/>
                <w:sz w:val="20"/>
                <w:szCs w:val="20"/>
                <w:lang w:eastAsia="ru-RU"/>
              </w:rPr>
              <w:t>д</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80,0</w:t>
            </w:r>
          </w:p>
        </w:tc>
        <w:tc>
          <w:tcPr>
            <w:tcW w:w="0" w:type="auto"/>
            <w:noWrap/>
            <w:vAlign w:val="center"/>
            <w:hideMark/>
          </w:tcPr>
          <w:p w:rsidR="007C1970" w:rsidRPr="002F682E" w:rsidRDefault="007C1970" w:rsidP="00C36493">
            <w:pPr>
              <w:spacing w:after="0"/>
              <w:jc w:val="center"/>
              <w:rPr>
                <w:rFonts w:ascii="Times New Roman" w:hAnsi="Times New Roman"/>
                <w:sz w:val="20"/>
                <w:szCs w:val="20"/>
              </w:rPr>
            </w:pPr>
            <w:r w:rsidRPr="002F682E">
              <w:rPr>
                <w:rFonts w:ascii="Times New Roman" w:hAnsi="Times New Roman"/>
                <w:sz w:val="20"/>
                <w:szCs w:val="20"/>
              </w:rPr>
              <w:t>80,0</w:t>
            </w:r>
          </w:p>
        </w:tc>
      </w:tr>
      <w:tr w:rsidR="007C1970" w:rsidRPr="002F682E" w:rsidTr="00EF1DD2">
        <w:trPr>
          <w:trHeight w:val="20"/>
        </w:trPr>
        <w:tc>
          <w:tcPr>
            <w:tcW w:w="0" w:type="auto"/>
            <w:gridSpan w:val="11"/>
            <w:tcBorders>
              <w:top w:val="single" w:sz="4" w:space="0" w:color="auto"/>
              <w:left w:val="single" w:sz="4" w:space="0" w:color="auto"/>
              <w:bottom w:val="single" w:sz="4" w:space="0" w:color="auto"/>
            </w:tcBorders>
            <w:vAlign w:val="center"/>
          </w:tcPr>
          <w:p w:rsidR="007C1970" w:rsidRPr="002F682E" w:rsidRDefault="007C1970" w:rsidP="00C36493">
            <w:pPr>
              <w:jc w:val="center"/>
              <w:rPr>
                <w:rFonts w:ascii="Times New Roman" w:hAnsi="Times New Roman"/>
                <w:sz w:val="20"/>
                <w:szCs w:val="20"/>
              </w:rPr>
            </w:pPr>
            <w:r w:rsidRPr="006B743C">
              <w:rPr>
                <w:rFonts w:ascii="Times New Roman" w:hAnsi="Times New Roman"/>
                <w:b/>
                <w:color w:val="000000"/>
                <w:sz w:val="24"/>
                <w:szCs w:val="24"/>
                <w:lang w:eastAsia="ru-RU"/>
              </w:rPr>
              <w:t>ООО «Газпром теплоэнерго Орел»</w:t>
            </w:r>
          </w:p>
        </w:tc>
      </w:tr>
      <w:tr w:rsidR="007C1970" w:rsidRPr="002F682E" w:rsidTr="00EF1DD2">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4"/>
                <w:lang w:eastAsia="ru-RU"/>
              </w:rPr>
              <w:t>БМК-40, г. Ливны, ул. Орджоникидзе, 2 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1,837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21,87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2,468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3,86</w:t>
            </w:r>
          </w:p>
        </w:tc>
        <w:tc>
          <w:tcPr>
            <w:tcW w:w="0" w:type="auto"/>
            <w:noWrap/>
            <w:vAlign w:val="center"/>
            <w:hideMark/>
          </w:tcPr>
          <w:p w:rsidR="007C1970" w:rsidRPr="002F682E" w:rsidRDefault="007C1970" w:rsidP="00C36493">
            <w:pPr>
              <w:spacing w:after="0"/>
              <w:jc w:val="center"/>
              <w:rPr>
                <w:rFonts w:ascii="Times New Roman" w:hAnsi="Times New Roman"/>
                <w:sz w:val="20"/>
                <w:szCs w:val="20"/>
              </w:rPr>
            </w:pPr>
            <w:r>
              <w:rPr>
                <w:rFonts w:ascii="Times New Roman" w:hAnsi="Times New Roman"/>
                <w:sz w:val="20"/>
                <w:szCs w:val="20"/>
              </w:rPr>
              <w:t>16</w:t>
            </w:r>
          </w:p>
        </w:tc>
      </w:tr>
    </w:tbl>
    <w:p w:rsidR="000B43BF" w:rsidRPr="004A2126" w:rsidRDefault="000B43BF" w:rsidP="000B43BF">
      <w:pPr>
        <w:pStyle w:val="afffffffffffe"/>
      </w:pPr>
    </w:p>
    <w:p w:rsidR="000B43BF" w:rsidRPr="004A2126" w:rsidRDefault="000B43BF" w:rsidP="000B43BF">
      <w:pPr>
        <w:pStyle w:val="afffffffffffe"/>
      </w:pPr>
    </w:p>
    <w:p w:rsidR="00E8205D" w:rsidRPr="004A2126" w:rsidRDefault="00E8205D" w:rsidP="00C14EB6">
      <w:pPr>
        <w:pStyle w:val="22"/>
        <w:spacing w:before="200" w:after="200"/>
        <w:jc w:val="both"/>
        <w:rPr>
          <w:b/>
        </w:rPr>
      </w:pPr>
      <w:bookmarkStart w:id="25" w:name="_Toc14253795"/>
      <w:r w:rsidRPr="004A2126">
        <w:rPr>
          <w:b/>
        </w:rPr>
        <w:t xml:space="preserve">3.2. Существующие и перспективные балансы производительности водоподготовительных </w:t>
      </w:r>
      <w:r w:rsidR="00E20402" w:rsidRPr="004A2126">
        <w:rPr>
          <w:b/>
        </w:rPr>
        <w:t>установок источников</w:t>
      </w:r>
      <w:r w:rsidRPr="004A2126">
        <w:rPr>
          <w:b/>
        </w:rPr>
        <w:t xml:space="preserve"> тепловой энергии для компенсации потерь теплоносителя в аварийных режимах работы систем теплоснабжения</w:t>
      </w:r>
      <w:bookmarkEnd w:id="25"/>
    </w:p>
    <w:p w:rsidR="00E8205D" w:rsidRPr="004A2126" w:rsidRDefault="00E8205D" w:rsidP="007C1970">
      <w:pPr>
        <w:spacing w:before="200" w:line="360" w:lineRule="auto"/>
        <w:ind w:firstLine="709"/>
        <w:jc w:val="both"/>
        <w:rPr>
          <w:rFonts w:ascii="Times New Roman" w:hAnsi="Times New Roman"/>
          <w:sz w:val="28"/>
          <w:szCs w:val="28"/>
        </w:rPr>
      </w:pPr>
      <w:r w:rsidRPr="004A2126">
        <w:rPr>
          <w:rFonts w:ascii="Times New Roman" w:hAnsi="Times New Roman"/>
          <w:sz w:val="28"/>
          <w:szCs w:val="28"/>
        </w:rPr>
        <w:t xml:space="preserve">Расчет дополнительной аварийной подпитки тепловых сетей на новых и реконструируемых котельных предусматривается согласно п. 6.17 </w:t>
      </w:r>
      <w:proofErr w:type="spellStart"/>
      <w:r w:rsidRPr="004A2126">
        <w:rPr>
          <w:rFonts w:ascii="Times New Roman" w:hAnsi="Times New Roman"/>
          <w:sz w:val="28"/>
          <w:szCs w:val="28"/>
        </w:rPr>
        <w:t>СНиП</w:t>
      </w:r>
      <w:proofErr w:type="spellEnd"/>
      <w:r w:rsidRPr="004A2126">
        <w:rPr>
          <w:rFonts w:ascii="Times New Roman" w:hAnsi="Times New Roman"/>
          <w:sz w:val="28"/>
          <w:szCs w:val="28"/>
        </w:rPr>
        <w:t xml:space="preserve"> 41-02-2003 «Тепловые сети».</w:t>
      </w:r>
    </w:p>
    <w:p w:rsidR="00E8205D" w:rsidRPr="004A2126" w:rsidRDefault="00E8205D" w:rsidP="0048536B">
      <w:pPr>
        <w:sectPr w:rsidR="00E8205D" w:rsidRPr="004A2126">
          <w:pgSz w:w="11906" w:h="16838"/>
          <w:pgMar w:top="1134" w:right="850" w:bottom="1134" w:left="1701" w:header="708" w:footer="708" w:gutter="0"/>
          <w:cols w:space="708"/>
          <w:docGrid w:linePitch="360"/>
        </w:sectPr>
      </w:pPr>
    </w:p>
    <w:p w:rsidR="00E8205D" w:rsidRPr="004A2126" w:rsidRDefault="00F40870" w:rsidP="00C14EB6">
      <w:pPr>
        <w:spacing w:before="200"/>
        <w:jc w:val="both"/>
        <w:rPr>
          <w:rFonts w:ascii="Times New Roman" w:hAnsi="Times New Roman"/>
          <w:b/>
          <w:sz w:val="28"/>
          <w:szCs w:val="28"/>
        </w:rPr>
      </w:pPr>
      <w:r w:rsidRPr="004A2126">
        <w:rPr>
          <w:rFonts w:ascii="Times New Roman" w:hAnsi="Times New Roman"/>
          <w:b/>
          <w:sz w:val="28"/>
          <w:szCs w:val="28"/>
        </w:rPr>
        <w:lastRenderedPageBreak/>
        <w:t>Таблица 3.2</w:t>
      </w:r>
      <w:r w:rsidR="00E8205D" w:rsidRPr="004A2126">
        <w:rPr>
          <w:rFonts w:ascii="Times New Roman" w:hAnsi="Times New Roman"/>
          <w:b/>
          <w:sz w:val="28"/>
          <w:szCs w:val="28"/>
        </w:rPr>
        <w:t>.</w:t>
      </w:r>
      <w:r w:rsidR="00C14EB6" w:rsidRPr="004A2126">
        <w:rPr>
          <w:rFonts w:ascii="Times New Roman" w:hAnsi="Times New Roman"/>
          <w:b/>
          <w:sz w:val="28"/>
          <w:szCs w:val="28"/>
        </w:rPr>
        <w:t>1.</w:t>
      </w:r>
      <w:r w:rsidR="00E8205D" w:rsidRPr="004A2126">
        <w:rPr>
          <w:rFonts w:ascii="Times New Roman" w:hAnsi="Times New Roman"/>
          <w:b/>
          <w:sz w:val="28"/>
          <w:szCs w:val="28"/>
        </w:rPr>
        <w:t xml:space="preserve"> Существующие и перспективные балансы теплоносителя.</w:t>
      </w:r>
    </w:p>
    <w:tbl>
      <w:tblPr>
        <w:tblW w:w="92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5"/>
        <w:gridCol w:w="1086"/>
        <w:gridCol w:w="1334"/>
        <w:gridCol w:w="932"/>
        <w:gridCol w:w="1220"/>
        <w:gridCol w:w="1201"/>
      </w:tblGrid>
      <w:tr w:rsidR="00EF1DD2" w:rsidRPr="000F2467" w:rsidTr="0063299C">
        <w:trPr>
          <w:trHeight w:val="1684"/>
          <w:tblHeader/>
        </w:trPr>
        <w:tc>
          <w:tcPr>
            <w:tcW w:w="3475" w:type="dxa"/>
            <w:vMerge w:val="restart"/>
            <w:shd w:val="clear" w:color="auto" w:fill="auto"/>
            <w:vAlign w:val="center"/>
            <w:hideMark/>
          </w:tcPr>
          <w:p w:rsidR="00EF1DD2" w:rsidRPr="000F2467" w:rsidRDefault="00EF1DD2" w:rsidP="0063299C">
            <w:pPr>
              <w:spacing w:after="0"/>
              <w:jc w:val="center"/>
              <w:rPr>
                <w:rFonts w:ascii="Times New Roman" w:hAnsi="Times New Roman"/>
              </w:rPr>
            </w:pPr>
            <w:r w:rsidRPr="000F2467">
              <w:rPr>
                <w:rFonts w:ascii="Times New Roman" w:hAnsi="Times New Roman"/>
              </w:rPr>
              <w:t>Адрес котельной</w:t>
            </w:r>
          </w:p>
        </w:tc>
        <w:tc>
          <w:tcPr>
            <w:tcW w:w="1086" w:type="dxa"/>
            <w:shd w:val="clear" w:color="auto" w:fill="auto"/>
            <w:textDirection w:val="btLr"/>
            <w:vAlign w:val="center"/>
            <w:hideMark/>
          </w:tcPr>
          <w:p w:rsidR="00EF1DD2" w:rsidRPr="000F2467" w:rsidRDefault="00EF1DD2" w:rsidP="0063299C">
            <w:pPr>
              <w:spacing w:after="0"/>
              <w:jc w:val="center"/>
              <w:rPr>
                <w:rFonts w:ascii="Times New Roman" w:hAnsi="Times New Roman"/>
              </w:rPr>
            </w:pPr>
            <w:r w:rsidRPr="000F2467">
              <w:rPr>
                <w:rFonts w:ascii="Times New Roman" w:hAnsi="Times New Roman"/>
              </w:rPr>
              <w:t>Установленная тепловая мощность</w:t>
            </w:r>
          </w:p>
        </w:tc>
        <w:tc>
          <w:tcPr>
            <w:tcW w:w="1334" w:type="dxa"/>
            <w:shd w:val="clear" w:color="auto" w:fill="auto"/>
            <w:textDirection w:val="btLr"/>
            <w:vAlign w:val="center"/>
            <w:hideMark/>
          </w:tcPr>
          <w:p w:rsidR="00EF1DD2" w:rsidRPr="000F2467" w:rsidRDefault="00EF1DD2" w:rsidP="0063299C">
            <w:pPr>
              <w:spacing w:after="0"/>
              <w:jc w:val="center"/>
              <w:rPr>
                <w:rFonts w:ascii="Times New Roman" w:hAnsi="Times New Roman"/>
              </w:rPr>
            </w:pPr>
            <w:r w:rsidRPr="000F2467">
              <w:rPr>
                <w:rFonts w:ascii="Times New Roman" w:hAnsi="Times New Roman"/>
              </w:rPr>
              <w:t>Расчетная подпитка теплосети в эксплуатационном режиме</w:t>
            </w:r>
          </w:p>
        </w:tc>
        <w:tc>
          <w:tcPr>
            <w:tcW w:w="932" w:type="dxa"/>
            <w:shd w:val="clear" w:color="auto" w:fill="auto"/>
            <w:textDirection w:val="btLr"/>
            <w:vAlign w:val="center"/>
            <w:hideMark/>
          </w:tcPr>
          <w:p w:rsidR="00EF1DD2" w:rsidRPr="000F2467" w:rsidRDefault="00EF1DD2" w:rsidP="0063299C">
            <w:pPr>
              <w:spacing w:after="0"/>
              <w:jc w:val="center"/>
              <w:rPr>
                <w:rFonts w:ascii="Times New Roman" w:hAnsi="Times New Roman"/>
              </w:rPr>
            </w:pPr>
            <w:r w:rsidRPr="000F2467">
              <w:rPr>
                <w:rFonts w:ascii="Times New Roman" w:hAnsi="Times New Roman"/>
              </w:rPr>
              <w:t>Фактическая производительность ВПУ</w:t>
            </w:r>
          </w:p>
        </w:tc>
        <w:tc>
          <w:tcPr>
            <w:tcW w:w="1220" w:type="dxa"/>
            <w:shd w:val="clear" w:color="auto" w:fill="auto"/>
            <w:textDirection w:val="btLr"/>
            <w:vAlign w:val="center"/>
            <w:hideMark/>
          </w:tcPr>
          <w:p w:rsidR="00EF1DD2" w:rsidRPr="000F2467" w:rsidRDefault="00EF1DD2" w:rsidP="0063299C">
            <w:pPr>
              <w:spacing w:after="0" w:line="240" w:lineRule="auto"/>
              <w:jc w:val="center"/>
              <w:rPr>
                <w:rFonts w:ascii="Times New Roman" w:hAnsi="Times New Roman"/>
              </w:rPr>
            </w:pPr>
            <w:r w:rsidRPr="000F2467">
              <w:rPr>
                <w:rFonts w:ascii="Times New Roman" w:hAnsi="Times New Roman"/>
              </w:rPr>
              <w:t>Максимальная</w:t>
            </w:r>
          </w:p>
          <w:p w:rsidR="00EF1DD2" w:rsidRPr="000F2467" w:rsidRDefault="00EF1DD2" w:rsidP="0063299C">
            <w:pPr>
              <w:spacing w:after="0" w:line="240" w:lineRule="auto"/>
              <w:jc w:val="center"/>
              <w:rPr>
                <w:rFonts w:ascii="Times New Roman" w:hAnsi="Times New Roman"/>
              </w:rPr>
            </w:pPr>
            <w:r w:rsidRPr="000F2467">
              <w:rPr>
                <w:rFonts w:ascii="Times New Roman" w:hAnsi="Times New Roman"/>
              </w:rPr>
              <w:t>производительность ВПУ</w:t>
            </w:r>
          </w:p>
        </w:tc>
        <w:tc>
          <w:tcPr>
            <w:tcW w:w="1201" w:type="dxa"/>
            <w:textDirection w:val="btLr"/>
            <w:vAlign w:val="center"/>
          </w:tcPr>
          <w:p w:rsidR="00EF1DD2" w:rsidRPr="000F2467" w:rsidRDefault="00EF1DD2" w:rsidP="0063299C">
            <w:pPr>
              <w:spacing w:after="0"/>
              <w:jc w:val="center"/>
              <w:rPr>
                <w:rFonts w:ascii="Times New Roman" w:hAnsi="Times New Roman"/>
              </w:rPr>
            </w:pPr>
            <w:r w:rsidRPr="000F2467">
              <w:rPr>
                <w:rFonts w:ascii="Times New Roman" w:hAnsi="Times New Roman"/>
              </w:rPr>
              <w:t>Перспективная производительность ВПУ</w:t>
            </w:r>
          </w:p>
        </w:tc>
      </w:tr>
      <w:tr w:rsidR="00EF1DD2" w:rsidRPr="000F2467" w:rsidTr="0063299C">
        <w:trPr>
          <w:trHeight w:val="289"/>
          <w:tblHeader/>
        </w:trPr>
        <w:tc>
          <w:tcPr>
            <w:tcW w:w="3475" w:type="dxa"/>
            <w:vMerge/>
            <w:vAlign w:val="center"/>
            <w:hideMark/>
          </w:tcPr>
          <w:p w:rsidR="00EF1DD2" w:rsidRPr="000F2467" w:rsidRDefault="00EF1DD2" w:rsidP="0063299C">
            <w:pPr>
              <w:jc w:val="center"/>
              <w:rPr>
                <w:rFonts w:ascii="Times New Roman" w:hAnsi="Times New Roman"/>
              </w:rPr>
            </w:pPr>
          </w:p>
        </w:tc>
        <w:tc>
          <w:tcPr>
            <w:tcW w:w="1086" w:type="dxa"/>
            <w:shd w:val="clear" w:color="auto" w:fill="auto"/>
            <w:vAlign w:val="center"/>
            <w:hideMark/>
          </w:tcPr>
          <w:p w:rsidR="00EF1DD2" w:rsidRPr="000F2467" w:rsidRDefault="00EF1DD2" w:rsidP="0063299C">
            <w:pPr>
              <w:jc w:val="center"/>
              <w:rPr>
                <w:rFonts w:ascii="Times New Roman" w:hAnsi="Times New Roman"/>
              </w:rPr>
            </w:pPr>
            <w:r w:rsidRPr="000F2467">
              <w:rPr>
                <w:rFonts w:ascii="Times New Roman" w:hAnsi="Times New Roman"/>
              </w:rPr>
              <w:t>Гкал/</w:t>
            </w:r>
            <w:proofErr w:type="gramStart"/>
            <w:r w:rsidRPr="000F2467">
              <w:rPr>
                <w:rFonts w:ascii="Times New Roman" w:hAnsi="Times New Roman"/>
              </w:rPr>
              <w:t>ч</w:t>
            </w:r>
            <w:proofErr w:type="gramEnd"/>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sidRPr="000F2467">
              <w:rPr>
                <w:rFonts w:ascii="Times New Roman" w:hAnsi="Times New Roman"/>
              </w:rPr>
              <w:t>м3/ч</w:t>
            </w:r>
          </w:p>
        </w:tc>
        <w:tc>
          <w:tcPr>
            <w:tcW w:w="932" w:type="dxa"/>
            <w:shd w:val="clear" w:color="auto" w:fill="auto"/>
            <w:noWrap/>
            <w:vAlign w:val="center"/>
            <w:hideMark/>
          </w:tcPr>
          <w:p w:rsidR="00EF1DD2" w:rsidRPr="000F2467" w:rsidRDefault="00EF1DD2" w:rsidP="0063299C">
            <w:pPr>
              <w:jc w:val="center"/>
              <w:rPr>
                <w:rFonts w:ascii="Times New Roman" w:hAnsi="Times New Roman"/>
              </w:rPr>
            </w:pPr>
            <w:r w:rsidRPr="000F2467">
              <w:rPr>
                <w:rFonts w:ascii="Times New Roman" w:hAnsi="Times New Roman"/>
              </w:rPr>
              <w:t>м3/ч</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sidRPr="000F2467">
              <w:rPr>
                <w:rFonts w:ascii="Times New Roman" w:hAnsi="Times New Roman"/>
              </w:rPr>
              <w:t>м3/ч</w:t>
            </w:r>
          </w:p>
        </w:tc>
        <w:tc>
          <w:tcPr>
            <w:tcW w:w="1201" w:type="dxa"/>
            <w:vAlign w:val="center"/>
          </w:tcPr>
          <w:p w:rsidR="00EF1DD2" w:rsidRPr="000F2467" w:rsidRDefault="00EF1DD2" w:rsidP="0063299C">
            <w:pPr>
              <w:jc w:val="center"/>
              <w:rPr>
                <w:rFonts w:ascii="Times New Roman" w:hAnsi="Times New Roman"/>
              </w:rPr>
            </w:pPr>
            <w:r w:rsidRPr="000F2467">
              <w:rPr>
                <w:rFonts w:ascii="Times New Roman" w:hAnsi="Times New Roman"/>
              </w:rPr>
              <w:t>м3/ч</w:t>
            </w:r>
          </w:p>
        </w:tc>
      </w:tr>
      <w:tr w:rsidR="00EF1DD2" w:rsidRPr="000F2467" w:rsidTr="0063299C">
        <w:trPr>
          <w:trHeight w:val="20"/>
        </w:trPr>
        <w:tc>
          <w:tcPr>
            <w:tcW w:w="9248" w:type="dxa"/>
            <w:gridSpan w:val="6"/>
            <w:shd w:val="clear" w:color="auto" w:fill="auto"/>
            <w:vAlign w:val="center"/>
          </w:tcPr>
          <w:p w:rsidR="00EF1DD2" w:rsidRPr="000F2467" w:rsidRDefault="00EF1DD2" w:rsidP="0063299C">
            <w:pPr>
              <w:jc w:val="center"/>
              <w:rPr>
                <w:rFonts w:ascii="Times New Roman" w:hAnsi="Times New Roman"/>
              </w:rPr>
            </w:pPr>
            <w:r w:rsidRPr="006B609E">
              <w:rPr>
                <w:rFonts w:ascii="Times New Roman" w:hAnsi="Times New Roman"/>
                <w:b/>
                <w:sz w:val="24"/>
              </w:rPr>
              <w:t>МУП «</w:t>
            </w:r>
            <w:proofErr w:type="spellStart"/>
            <w:r w:rsidRPr="006B609E">
              <w:rPr>
                <w:rFonts w:ascii="Times New Roman" w:hAnsi="Times New Roman"/>
                <w:b/>
                <w:sz w:val="24"/>
              </w:rPr>
              <w:t>Ливенские</w:t>
            </w:r>
            <w:proofErr w:type="spellEnd"/>
            <w:r w:rsidRPr="006B609E">
              <w:rPr>
                <w:rFonts w:ascii="Times New Roman" w:hAnsi="Times New Roman"/>
                <w:b/>
                <w:sz w:val="24"/>
              </w:rPr>
              <w:t xml:space="preserve"> тепловые сети»</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Pr>
                <w:rFonts w:ascii="Times New Roman" w:hAnsi="Times New Roman"/>
                <w:sz w:val="24"/>
                <w:szCs w:val="20"/>
                <w:lang w:eastAsia="ru-RU"/>
              </w:rPr>
              <w:t>ул. Зали</w:t>
            </w:r>
            <w:r w:rsidRPr="006B609E">
              <w:rPr>
                <w:rFonts w:ascii="Times New Roman" w:hAnsi="Times New Roman"/>
                <w:sz w:val="24"/>
                <w:szCs w:val="20"/>
                <w:lang w:eastAsia="ru-RU"/>
              </w:rPr>
              <w:t>венская,61</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4,82</w:t>
            </w:r>
          </w:p>
        </w:tc>
        <w:tc>
          <w:tcPr>
            <w:tcW w:w="1334" w:type="dxa"/>
            <w:shd w:val="clear" w:color="auto" w:fill="auto"/>
            <w:noWrap/>
            <w:vAlign w:val="center"/>
            <w:hideMark/>
          </w:tcPr>
          <w:p w:rsidR="00EF1DD2" w:rsidRPr="00216746" w:rsidRDefault="00EF1DD2" w:rsidP="0063299C">
            <w:pPr>
              <w:jc w:val="center"/>
              <w:rPr>
                <w:rFonts w:ascii="Times New Roman" w:hAnsi="Times New Roman"/>
              </w:rPr>
            </w:pPr>
            <w:r>
              <w:rPr>
                <w:rFonts w:ascii="Times New Roman" w:hAnsi="Times New Roman"/>
              </w:rPr>
              <w:t>0,045</w:t>
            </w:r>
          </w:p>
        </w:tc>
        <w:tc>
          <w:tcPr>
            <w:tcW w:w="932" w:type="dxa"/>
            <w:shd w:val="clear" w:color="auto" w:fill="auto"/>
            <w:noWrap/>
            <w:vAlign w:val="center"/>
          </w:tcPr>
          <w:p w:rsidR="00EF1DD2" w:rsidRPr="00216746" w:rsidRDefault="00EF1DD2" w:rsidP="0063299C">
            <w:pPr>
              <w:jc w:val="center"/>
              <w:rPr>
                <w:rFonts w:ascii="Times New Roman" w:hAnsi="Times New Roman"/>
              </w:rPr>
            </w:pPr>
            <w:r>
              <w:rPr>
                <w:rFonts w:ascii="Times New Roman" w:hAnsi="Times New Roman"/>
              </w:rPr>
              <w:t>0,6</w:t>
            </w:r>
          </w:p>
        </w:tc>
        <w:tc>
          <w:tcPr>
            <w:tcW w:w="1220" w:type="dxa"/>
            <w:shd w:val="clear" w:color="auto" w:fill="auto"/>
            <w:noWrap/>
            <w:vAlign w:val="center"/>
            <w:hideMark/>
          </w:tcPr>
          <w:p w:rsidR="00EF1DD2" w:rsidRPr="00216746" w:rsidRDefault="00EF1DD2" w:rsidP="0063299C">
            <w:pPr>
              <w:jc w:val="center"/>
              <w:rPr>
                <w:rFonts w:ascii="Times New Roman" w:hAnsi="Times New Roman"/>
              </w:rPr>
            </w:pPr>
            <w:r>
              <w:rPr>
                <w:rFonts w:ascii="Times New Roman" w:hAnsi="Times New Roman"/>
              </w:rPr>
              <w:t>0,6</w:t>
            </w:r>
          </w:p>
        </w:tc>
        <w:tc>
          <w:tcPr>
            <w:tcW w:w="1201" w:type="dxa"/>
            <w:vAlign w:val="center"/>
          </w:tcPr>
          <w:p w:rsidR="00EF1DD2" w:rsidRPr="00216746" w:rsidRDefault="00EF1DD2" w:rsidP="0063299C">
            <w:pPr>
              <w:jc w:val="center"/>
              <w:rPr>
                <w:rFonts w:ascii="Times New Roman" w:hAnsi="Times New Roman"/>
              </w:rPr>
            </w:pPr>
            <w:r>
              <w:rPr>
                <w:rFonts w:ascii="Times New Roman" w:hAnsi="Times New Roman"/>
              </w:rPr>
              <w:t>0,6</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Кирова,22</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0,26</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0,46</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1,3</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1,3</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1,3</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Садовая,9</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0,344</w:t>
            </w:r>
          </w:p>
        </w:tc>
        <w:tc>
          <w:tcPr>
            <w:tcW w:w="1334" w:type="dxa"/>
            <w:vAlign w:val="center"/>
            <w:hideMark/>
          </w:tcPr>
          <w:p w:rsidR="00EF1DD2" w:rsidRPr="000F2467" w:rsidRDefault="00EF1DD2" w:rsidP="0063299C">
            <w:pPr>
              <w:jc w:val="center"/>
              <w:rPr>
                <w:rFonts w:ascii="Times New Roman" w:hAnsi="Times New Roman"/>
              </w:rPr>
            </w:pPr>
            <w:r>
              <w:rPr>
                <w:rFonts w:ascii="Times New Roman" w:hAnsi="Times New Roman"/>
              </w:rPr>
              <w:t>0,0075</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Пухова,28</w:t>
            </w:r>
          </w:p>
        </w:tc>
        <w:tc>
          <w:tcPr>
            <w:tcW w:w="1086" w:type="dxa"/>
            <w:shd w:val="clear" w:color="auto" w:fill="auto"/>
            <w:noWrap/>
            <w:vAlign w:val="center"/>
            <w:hideMark/>
          </w:tcPr>
          <w:p w:rsidR="00EF1DD2" w:rsidRDefault="00EF1DD2" w:rsidP="0063299C">
            <w:pPr>
              <w:jc w:val="center"/>
              <w:rPr>
                <w:rFonts w:ascii="Times New Roman" w:hAnsi="Times New Roman"/>
              </w:rPr>
            </w:pPr>
            <w:r>
              <w:rPr>
                <w:rFonts w:ascii="Times New Roman" w:hAnsi="Times New Roman"/>
              </w:rPr>
              <w:t>0,432</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0,008</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jc w:val="center"/>
              <w:rPr>
                <w:rFonts w:ascii="Times New Roman" w:hAnsi="Times New Roman"/>
                <w:sz w:val="24"/>
                <w:szCs w:val="20"/>
                <w:lang w:eastAsia="ru-RU"/>
              </w:rPr>
            </w:pPr>
            <w:r w:rsidRPr="006B609E">
              <w:rPr>
                <w:rFonts w:ascii="Times New Roman" w:hAnsi="Times New Roman"/>
                <w:sz w:val="24"/>
                <w:szCs w:val="20"/>
                <w:lang w:eastAsia="ru-RU"/>
              </w:rPr>
              <w:t>ул. Аникушкина,16</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0,86</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0,013</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jc w:val="center"/>
              <w:rPr>
                <w:rFonts w:ascii="Times New Roman" w:hAnsi="Times New Roman"/>
                <w:sz w:val="24"/>
              </w:rPr>
            </w:pPr>
            <w:r w:rsidRPr="006B609E">
              <w:rPr>
                <w:rFonts w:ascii="Times New Roman" w:hAnsi="Times New Roman"/>
                <w:sz w:val="24"/>
                <w:szCs w:val="20"/>
                <w:lang w:eastAsia="ru-RU"/>
              </w:rPr>
              <w:t>ул. 2-я Стрелецкая,4а</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5,0</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0,12</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Березовая,7</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0,26</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0,163</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0,6</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0,6</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0,6</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Фрунзе,159</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0,172</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0,013</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3475" w:type="dxa"/>
            <w:shd w:val="clear" w:color="auto" w:fill="auto"/>
            <w:vAlign w:val="center"/>
            <w:hideMark/>
          </w:tcPr>
          <w:p w:rsidR="00EF1DD2" w:rsidRPr="006B609E" w:rsidRDefault="00EF1DD2" w:rsidP="0063299C">
            <w:pPr>
              <w:spacing w:after="0" w:line="240" w:lineRule="auto"/>
              <w:jc w:val="center"/>
              <w:rPr>
                <w:rFonts w:ascii="Times New Roman" w:hAnsi="Times New Roman"/>
                <w:sz w:val="24"/>
                <w:szCs w:val="20"/>
                <w:lang w:eastAsia="ru-RU"/>
              </w:rPr>
            </w:pPr>
            <w:r w:rsidRPr="006B609E">
              <w:rPr>
                <w:rFonts w:ascii="Times New Roman" w:hAnsi="Times New Roman"/>
                <w:sz w:val="24"/>
                <w:szCs w:val="20"/>
                <w:lang w:eastAsia="ru-RU"/>
              </w:rPr>
              <w:t>ул. Гражданская ,22</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4,82</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0,007</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0</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0</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0</w:t>
            </w:r>
          </w:p>
        </w:tc>
      </w:tr>
      <w:tr w:rsidR="00EF1DD2" w:rsidRPr="000F2467" w:rsidTr="0063299C">
        <w:trPr>
          <w:trHeight w:val="20"/>
        </w:trPr>
        <w:tc>
          <w:tcPr>
            <w:tcW w:w="9248" w:type="dxa"/>
            <w:gridSpan w:val="6"/>
            <w:shd w:val="clear" w:color="auto" w:fill="auto"/>
            <w:vAlign w:val="center"/>
          </w:tcPr>
          <w:p w:rsidR="00EF1DD2" w:rsidRPr="000F2467" w:rsidRDefault="00EF1DD2" w:rsidP="0063299C">
            <w:pPr>
              <w:jc w:val="center"/>
              <w:rPr>
                <w:rFonts w:ascii="Times New Roman" w:hAnsi="Times New Roman"/>
              </w:rPr>
            </w:pPr>
            <w:r w:rsidRPr="005D0077">
              <w:rPr>
                <w:rFonts w:ascii="Times New Roman" w:hAnsi="Times New Roman"/>
                <w:b/>
                <w:color w:val="000000"/>
                <w:sz w:val="24"/>
                <w:szCs w:val="20"/>
              </w:rPr>
              <w:t>ООО «Газпром теплоэнерго Орел»</w:t>
            </w:r>
          </w:p>
        </w:tc>
      </w:tr>
      <w:tr w:rsidR="00EF1DD2" w:rsidRPr="000F2467" w:rsidTr="0063299C">
        <w:trPr>
          <w:trHeight w:val="20"/>
        </w:trPr>
        <w:tc>
          <w:tcPr>
            <w:tcW w:w="3475" w:type="dxa"/>
            <w:shd w:val="clear" w:color="auto" w:fill="auto"/>
            <w:vAlign w:val="center"/>
            <w:hideMark/>
          </w:tcPr>
          <w:p w:rsidR="00EF1DD2" w:rsidRDefault="00EF1DD2" w:rsidP="0063299C">
            <w:pPr>
              <w:spacing w:after="0" w:line="240" w:lineRule="auto"/>
              <w:jc w:val="center"/>
              <w:rPr>
                <w:rFonts w:ascii="Times New Roman" w:hAnsi="Times New Roman"/>
                <w:sz w:val="20"/>
                <w:szCs w:val="20"/>
                <w:lang w:eastAsia="ru-RU"/>
              </w:rPr>
            </w:pPr>
            <w:r w:rsidRPr="006B609E">
              <w:rPr>
                <w:rFonts w:ascii="Times New Roman" w:hAnsi="Times New Roman"/>
                <w:sz w:val="24"/>
                <w:szCs w:val="20"/>
                <w:lang w:eastAsia="ru-RU"/>
              </w:rPr>
              <w:t>г. Ливны, ул. Орджоникидзе, 2 б</w:t>
            </w:r>
          </w:p>
        </w:tc>
        <w:tc>
          <w:tcPr>
            <w:tcW w:w="1086"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33,00</w:t>
            </w:r>
          </w:p>
        </w:tc>
        <w:tc>
          <w:tcPr>
            <w:tcW w:w="1334"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2,468</w:t>
            </w:r>
          </w:p>
        </w:tc>
        <w:tc>
          <w:tcPr>
            <w:tcW w:w="932" w:type="dxa"/>
            <w:shd w:val="clear" w:color="auto" w:fill="auto"/>
            <w:noWrap/>
            <w:vAlign w:val="center"/>
          </w:tcPr>
          <w:p w:rsidR="00EF1DD2" w:rsidRPr="000F2467" w:rsidRDefault="00EF1DD2" w:rsidP="0063299C">
            <w:pPr>
              <w:jc w:val="center"/>
              <w:rPr>
                <w:rFonts w:ascii="Times New Roman" w:hAnsi="Times New Roman"/>
              </w:rPr>
            </w:pPr>
            <w:r>
              <w:rPr>
                <w:rFonts w:ascii="Times New Roman" w:hAnsi="Times New Roman"/>
              </w:rPr>
              <w:t>16</w:t>
            </w:r>
          </w:p>
        </w:tc>
        <w:tc>
          <w:tcPr>
            <w:tcW w:w="1220" w:type="dxa"/>
            <w:shd w:val="clear" w:color="auto" w:fill="auto"/>
            <w:noWrap/>
            <w:vAlign w:val="center"/>
            <w:hideMark/>
          </w:tcPr>
          <w:p w:rsidR="00EF1DD2" w:rsidRPr="000F2467" w:rsidRDefault="00EF1DD2" w:rsidP="0063299C">
            <w:pPr>
              <w:jc w:val="center"/>
              <w:rPr>
                <w:rFonts w:ascii="Times New Roman" w:hAnsi="Times New Roman"/>
              </w:rPr>
            </w:pPr>
            <w:r>
              <w:rPr>
                <w:rFonts w:ascii="Times New Roman" w:hAnsi="Times New Roman"/>
              </w:rPr>
              <w:t>16</w:t>
            </w:r>
          </w:p>
        </w:tc>
        <w:tc>
          <w:tcPr>
            <w:tcW w:w="1201" w:type="dxa"/>
            <w:vAlign w:val="center"/>
          </w:tcPr>
          <w:p w:rsidR="00EF1DD2" w:rsidRPr="000F2467" w:rsidRDefault="00EF1DD2" w:rsidP="0063299C">
            <w:pPr>
              <w:jc w:val="center"/>
              <w:rPr>
                <w:rFonts w:ascii="Times New Roman" w:hAnsi="Times New Roman"/>
              </w:rPr>
            </w:pPr>
            <w:r>
              <w:rPr>
                <w:rFonts w:ascii="Times New Roman" w:hAnsi="Times New Roman"/>
              </w:rPr>
              <w:t>16</w:t>
            </w:r>
          </w:p>
        </w:tc>
      </w:tr>
    </w:tbl>
    <w:p w:rsidR="00EF1DD2" w:rsidRPr="009A419B" w:rsidRDefault="000B43BF" w:rsidP="00EF1DD2">
      <w:pPr>
        <w:jc w:val="both"/>
        <w:rPr>
          <w:rFonts w:ascii="Times New Roman" w:hAnsi="Times New Roman"/>
        </w:rPr>
      </w:pPr>
      <w:r w:rsidRPr="004A2126">
        <w:br w:type="page"/>
      </w:r>
      <w:r w:rsidR="00EF1DD2" w:rsidRPr="009A419B">
        <w:rPr>
          <w:rStyle w:val="afffffffffffff9"/>
          <w:rFonts w:ascii="Times New Roman" w:hAnsi="Times New Roman"/>
          <w:color w:val="000000" w:themeColor="text1"/>
          <w:sz w:val="28"/>
        </w:rPr>
        <w:lastRenderedPageBreak/>
        <w:t xml:space="preserve">Таблица </w:t>
      </w:r>
      <w:r w:rsidR="00EF1DD2">
        <w:rPr>
          <w:rStyle w:val="afffffffffffff9"/>
          <w:rFonts w:ascii="Times New Roman" w:hAnsi="Times New Roman"/>
          <w:color w:val="000000" w:themeColor="text1"/>
          <w:sz w:val="28"/>
        </w:rPr>
        <w:t>3.2</w:t>
      </w:r>
      <w:r w:rsidR="00EF1DD2" w:rsidRPr="009A419B">
        <w:rPr>
          <w:rStyle w:val="afffffffffffff9"/>
          <w:rFonts w:ascii="Times New Roman" w:hAnsi="Times New Roman"/>
          <w:color w:val="000000" w:themeColor="text1"/>
          <w:sz w:val="28"/>
        </w:rPr>
        <w:t xml:space="preserve">.2. </w:t>
      </w:r>
      <w:r w:rsidR="00EF1DD2">
        <w:rPr>
          <w:rStyle w:val="afffffffffffff9"/>
          <w:rFonts w:ascii="Times New Roman" w:hAnsi="Times New Roman"/>
          <w:color w:val="000000" w:themeColor="text1"/>
          <w:sz w:val="28"/>
        </w:rPr>
        <w:t>Существующий и перспективный б</w:t>
      </w:r>
      <w:r w:rsidR="00EF1DD2" w:rsidRPr="009A419B">
        <w:rPr>
          <w:rStyle w:val="afffffffffffff9"/>
          <w:rFonts w:ascii="Times New Roman" w:hAnsi="Times New Roman"/>
          <w:color w:val="000000" w:themeColor="text1"/>
          <w:sz w:val="28"/>
        </w:rPr>
        <w:t xml:space="preserve">аланс производительности ВПУ ТЭЦ ПАО </w:t>
      </w:r>
      <w:r w:rsidR="00D961F0">
        <w:rPr>
          <w:rStyle w:val="afffffffffffff9"/>
          <w:rFonts w:ascii="Times New Roman" w:hAnsi="Times New Roman"/>
          <w:color w:val="000000" w:themeColor="text1"/>
          <w:sz w:val="28"/>
        </w:rPr>
        <w:t xml:space="preserve">(с 03.03.2023 года АО) </w:t>
      </w:r>
      <w:r w:rsidR="00EF1DD2" w:rsidRPr="009A419B">
        <w:rPr>
          <w:rStyle w:val="afffffffffffff9"/>
          <w:rFonts w:ascii="Times New Roman" w:hAnsi="Times New Roman"/>
          <w:color w:val="000000" w:themeColor="text1"/>
          <w:sz w:val="28"/>
        </w:rPr>
        <w:t>«КВАДРА» - «Орловская генерация»</w:t>
      </w:r>
      <w:r w:rsidR="00EF1DD2" w:rsidRPr="009A419B">
        <w:rPr>
          <w:rStyle w:val="afffffffffffff9"/>
          <w:rFonts w:ascii="Times New Roman" w:hAnsi="Times New Roman"/>
        </w:rPr>
        <w:t xml:space="preserve"> </w:t>
      </w:r>
    </w:p>
    <w:tbl>
      <w:tblPr>
        <w:tblW w:w="894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232"/>
        <w:gridCol w:w="1358"/>
        <w:gridCol w:w="1317"/>
        <w:gridCol w:w="1013"/>
        <w:gridCol w:w="1013"/>
        <w:gridCol w:w="1008"/>
      </w:tblGrid>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Параметр</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Единицы измерения</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Pr>
                <w:rFonts w:ascii="Times New Roman" w:hAnsi="Times New Roman"/>
              </w:rPr>
              <w:t>2019</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Pr>
                <w:rFonts w:ascii="Times New Roman" w:hAnsi="Times New Roman"/>
              </w:rPr>
              <w:t>2020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20</w:t>
            </w:r>
            <w:r>
              <w:rPr>
                <w:rFonts w:ascii="Times New Roman" w:hAnsi="Times New Roman"/>
              </w:rPr>
              <w:t>21-2025</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Pr>
                <w:rFonts w:ascii="Times New Roman" w:hAnsi="Times New Roman"/>
              </w:rPr>
              <w:t>2026-2030</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Производительность ВПУ</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Срок службы</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лет</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47</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47</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47</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47</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Количество баков-аккумуляторов теплоносителя</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ед.</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Общая емкость баков-аккумуляторов</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noProof/>
              </w:rPr>
              <w:drawing>
                <wp:inline distT="0" distB="0" distL="0" distR="0">
                  <wp:extent cx="209550" cy="2476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47650"/>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24</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24</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24</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24</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Расчетный часовой расход для подпитки системы теплоснабжения</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Всего подпитка тепловой сети, в том числе:</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15,4</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15,4</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15,4</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15,4</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нормативные утечки теплоносителя</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сверхнормативные утечки теплоносителя</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Отпуск теплоносителя из тепловых сетей на цели ГВС</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нет</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нет</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нет</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нет</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 xml:space="preserve">Объем аварийной подпитки (химически не обработанной и не </w:t>
            </w:r>
            <w:proofErr w:type="spellStart"/>
            <w:r w:rsidRPr="009A419B">
              <w:rPr>
                <w:rFonts w:ascii="Times New Roman" w:hAnsi="Times New Roman" w:cs="Times New Roman"/>
              </w:rPr>
              <w:t>деаэрированной</w:t>
            </w:r>
            <w:proofErr w:type="spellEnd"/>
            <w:r w:rsidRPr="009A419B">
              <w:rPr>
                <w:rFonts w:ascii="Times New Roman" w:hAnsi="Times New Roman" w:cs="Times New Roman"/>
              </w:rPr>
              <w:t xml:space="preserve"> водой)</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80</w:t>
            </w: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Резерв</w:t>
            </w:r>
            <w:proofErr w:type="gramStart"/>
            <w:r w:rsidRPr="009A419B">
              <w:rPr>
                <w:rFonts w:ascii="Times New Roman" w:hAnsi="Times New Roman" w:cs="Times New Roman"/>
              </w:rPr>
              <w:t xml:space="preserve"> (+) / </w:t>
            </w:r>
            <w:proofErr w:type="gramEnd"/>
            <w:r w:rsidRPr="009A419B">
              <w:rPr>
                <w:rFonts w:ascii="Times New Roman" w:hAnsi="Times New Roman" w:cs="Times New Roman"/>
              </w:rPr>
              <w:t>дефицит (-) ВПУ</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т/ч</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r w:rsidR="00EF1DD2" w:rsidRPr="009A419B" w:rsidTr="0063299C">
        <w:trPr>
          <w:jc w:val="center"/>
        </w:trPr>
        <w:tc>
          <w:tcPr>
            <w:tcW w:w="3232" w:type="dxa"/>
            <w:tcBorders>
              <w:top w:val="single" w:sz="4" w:space="0" w:color="auto"/>
              <w:bottom w:val="single" w:sz="4" w:space="0" w:color="auto"/>
              <w:right w:val="single" w:sz="4" w:space="0" w:color="auto"/>
            </w:tcBorders>
          </w:tcPr>
          <w:p w:rsidR="00EF1DD2" w:rsidRPr="009A419B" w:rsidRDefault="00EF1DD2" w:rsidP="0063299C">
            <w:pPr>
              <w:pStyle w:val="afffffffffc"/>
              <w:rPr>
                <w:rFonts w:ascii="Times New Roman" w:hAnsi="Times New Roman" w:cs="Times New Roman"/>
              </w:rPr>
            </w:pPr>
            <w:r w:rsidRPr="009A419B">
              <w:rPr>
                <w:rFonts w:ascii="Times New Roman" w:hAnsi="Times New Roman" w:cs="Times New Roman"/>
              </w:rPr>
              <w:t>Доля резерва</w:t>
            </w:r>
          </w:p>
        </w:tc>
        <w:tc>
          <w:tcPr>
            <w:tcW w:w="135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r w:rsidRPr="009A419B">
              <w:rPr>
                <w:rFonts w:ascii="Times New Roman" w:hAnsi="Times New Roman"/>
              </w:rPr>
              <w:t>%</w:t>
            </w:r>
          </w:p>
        </w:tc>
        <w:tc>
          <w:tcPr>
            <w:tcW w:w="1317"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c>
          <w:tcPr>
            <w:tcW w:w="1008" w:type="dxa"/>
            <w:tcBorders>
              <w:top w:val="single" w:sz="4" w:space="0" w:color="auto"/>
              <w:left w:val="single" w:sz="4" w:space="0" w:color="auto"/>
              <w:bottom w:val="single" w:sz="4" w:space="0" w:color="auto"/>
              <w:right w:val="single" w:sz="4" w:space="0" w:color="auto"/>
            </w:tcBorders>
          </w:tcPr>
          <w:p w:rsidR="00EF1DD2" w:rsidRPr="009A419B" w:rsidRDefault="00EF1DD2" w:rsidP="0063299C">
            <w:pPr>
              <w:pStyle w:val="affffffffff1"/>
              <w:jc w:val="center"/>
              <w:rPr>
                <w:rFonts w:ascii="Times New Roman" w:hAnsi="Times New Roman"/>
              </w:rPr>
            </w:pPr>
          </w:p>
        </w:tc>
      </w:tr>
    </w:tbl>
    <w:p w:rsidR="00EF1DD2" w:rsidRDefault="00EF1DD2" w:rsidP="00E8205D"/>
    <w:p w:rsidR="00EF1DD2" w:rsidRDefault="00EF1DD2">
      <w:pPr>
        <w:spacing w:after="160" w:line="259" w:lineRule="auto"/>
      </w:pPr>
      <w:r>
        <w:br w:type="page"/>
      </w:r>
    </w:p>
    <w:p w:rsidR="000B43BF" w:rsidRPr="004A2126" w:rsidRDefault="000B43BF" w:rsidP="00E8205D"/>
    <w:p w:rsidR="00E8205D" w:rsidRPr="004A2126" w:rsidRDefault="00AA62F7" w:rsidP="00C14EB6">
      <w:pPr>
        <w:pStyle w:val="14"/>
        <w:spacing w:before="200" w:after="200"/>
        <w:jc w:val="both"/>
        <w:rPr>
          <w:szCs w:val="28"/>
        </w:rPr>
      </w:pPr>
      <w:bookmarkStart w:id="26" w:name="_Toc14253796"/>
      <w:r w:rsidRPr="004A2126">
        <w:rPr>
          <w:szCs w:val="28"/>
        </w:rPr>
        <w:t xml:space="preserve">Раздел 4. Основные положения </w:t>
      </w:r>
      <w:proofErr w:type="spellStart"/>
      <w:proofErr w:type="gramStart"/>
      <w:r w:rsidRPr="004A2126">
        <w:rPr>
          <w:szCs w:val="28"/>
        </w:rPr>
        <w:t>мастер-плана</w:t>
      </w:r>
      <w:proofErr w:type="spellEnd"/>
      <w:proofErr w:type="gramEnd"/>
      <w:r w:rsidRPr="004A2126">
        <w:rPr>
          <w:szCs w:val="28"/>
        </w:rPr>
        <w:t xml:space="preserve"> развития систем теплоснабжения город</w:t>
      </w:r>
      <w:r w:rsidR="000B43BF" w:rsidRPr="004A2126">
        <w:rPr>
          <w:szCs w:val="28"/>
        </w:rPr>
        <w:t>ского округа</w:t>
      </w:r>
      <w:bookmarkEnd w:id="26"/>
    </w:p>
    <w:p w:rsidR="00916315" w:rsidRPr="004A2126" w:rsidRDefault="00916315" w:rsidP="00C14EB6">
      <w:pPr>
        <w:pStyle w:val="22"/>
        <w:spacing w:before="200" w:after="200"/>
        <w:jc w:val="both"/>
        <w:rPr>
          <w:b/>
        </w:rPr>
      </w:pPr>
      <w:bookmarkStart w:id="27" w:name="_Toc14253797"/>
      <w:r w:rsidRPr="004A2126">
        <w:rPr>
          <w:b/>
        </w:rPr>
        <w:t xml:space="preserve">4.1.Описание сценариев развития теплоснабжения города </w:t>
      </w:r>
      <w:r w:rsidR="007C1970">
        <w:rPr>
          <w:b/>
        </w:rPr>
        <w:t>Ливны</w:t>
      </w:r>
      <w:bookmarkEnd w:id="27"/>
    </w:p>
    <w:p w:rsidR="007C1970" w:rsidRPr="000F2467" w:rsidRDefault="007C1970" w:rsidP="007C1970">
      <w:pPr>
        <w:spacing w:before="120" w:line="360" w:lineRule="auto"/>
        <w:ind w:firstLine="709"/>
        <w:jc w:val="both"/>
        <w:rPr>
          <w:rFonts w:ascii="Times New Roman" w:hAnsi="Times New Roman"/>
          <w:sz w:val="28"/>
          <w:szCs w:val="28"/>
        </w:rPr>
      </w:pPr>
      <w:r w:rsidRPr="000F2467">
        <w:rPr>
          <w:rFonts w:ascii="Times New Roman" w:hAnsi="Times New Roman"/>
          <w:sz w:val="28"/>
          <w:szCs w:val="28"/>
        </w:rPr>
        <w:t xml:space="preserve">Один из сценариев развития теплоснабжения города </w:t>
      </w:r>
      <w:r>
        <w:rPr>
          <w:rFonts w:ascii="Times New Roman" w:hAnsi="Times New Roman"/>
          <w:sz w:val="28"/>
          <w:szCs w:val="28"/>
        </w:rPr>
        <w:t>Ливны</w:t>
      </w:r>
      <w:r w:rsidR="001836E4">
        <w:rPr>
          <w:rFonts w:ascii="Times New Roman" w:hAnsi="Times New Roman"/>
          <w:sz w:val="28"/>
          <w:szCs w:val="28"/>
        </w:rPr>
        <w:t>,</w:t>
      </w:r>
      <w:r>
        <w:rPr>
          <w:rFonts w:ascii="Times New Roman" w:hAnsi="Times New Roman"/>
          <w:sz w:val="28"/>
          <w:szCs w:val="28"/>
        </w:rPr>
        <w:t xml:space="preserve"> </w:t>
      </w:r>
      <w:r w:rsidRPr="000F2467">
        <w:rPr>
          <w:rFonts w:ascii="Times New Roman" w:hAnsi="Times New Roman"/>
          <w:sz w:val="28"/>
          <w:szCs w:val="28"/>
        </w:rPr>
        <w:t>прежде всего</w:t>
      </w:r>
      <w:r w:rsidR="001836E4">
        <w:rPr>
          <w:rFonts w:ascii="Times New Roman" w:hAnsi="Times New Roman"/>
          <w:sz w:val="28"/>
          <w:szCs w:val="28"/>
        </w:rPr>
        <w:t>,</w:t>
      </w:r>
      <w:r w:rsidRPr="000F2467">
        <w:rPr>
          <w:rFonts w:ascii="Times New Roman" w:hAnsi="Times New Roman"/>
          <w:sz w:val="28"/>
          <w:szCs w:val="28"/>
        </w:rPr>
        <w:t xml:space="preserve"> направлен на ликвидацию существующих проблем, а также уменьшение отрицательного воздействия от них. </w:t>
      </w:r>
    </w:p>
    <w:p w:rsidR="007C1970" w:rsidRPr="000F2467" w:rsidRDefault="007C1970" w:rsidP="007C1970">
      <w:pPr>
        <w:spacing w:line="360" w:lineRule="auto"/>
        <w:ind w:firstLine="709"/>
        <w:jc w:val="both"/>
        <w:rPr>
          <w:rFonts w:ascii="Times New Roman" w:hAnsi="Times New Roman"/>
          <w:sz w:val="28"/>
          <w:szCs w:val="28"/>
        </w:rPr>
      </w:pPr>
      <w:r w:rsidRPr="000F2467">
        <w:rPr>
          <w:rFonts w:ascii="Times New Roman" w:hAnsi="Times New Roman"/>
          <w:sz w:val="28"/>
          <w:szCs w:val="28"/>
        </w:rPr>
        <w:t xml:space="preserve">Второй вариант сценария представляет собой акцент на перспективное развитие и строительство усовершенствованных объектов теплоснабжения, и экономию </w:t>
      </w:r>
      <w:r w:rsidRPr="000F2467">
        <w:rPr>
          <w:rFonts w:ascii="Times New Roman" w:hAnsi="Times New Roman"/>
          <w:color w:val="000000"/>
          <w:sz w:val="28"/>
          <w:szCs w:val="28"/>
        </w:rPr>
        <w:t>топливно-энергетических ресурсов.</w:t>
      </w:r>
    </w:p>
    <w:p w:rsidR="007C1970" w:rsidRPr="000F2467" w:rsidRDefault="007C1970" w:rsidP="007C1970">
      <w:pPr>
        <w:tabs>
          <w:tab w:val="left" w:pos="1276"/>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 xml:space="preserve">Общий вариант </w:t>
      </w:r>
      <w:proofErr w:type="spellStart"/>
      <w:proofErr w:type="gramStart"/>
      <w:r w:rsidRPr="000F2467">
        <w:rPr>
          <w:rFonts w:ascii="Times New Roman" w:hAnsi="Times New Roman"/>
          <w:color w:val="000000"/>
          <w:sz w:val="28"/>
          <w:szCs w:val="28"/>
        </w:rPr>
        <w:t>мастер-плана</w:t>
      </w:r>
      <w:proofErr w:type="spellEnd"/>
      <w:proofErr w:type="gramEnd"/>
      <w:r w:rsidRPr="000F2467">
        <w:rPr>
          <w:rFonts w:ascii="Times New Roman" w:hAnsi="Times New Roman"/>
          <w:color w:val="000000"/>
          <w:sz w:val="28"/>
          <w:szCs w:val="28"/>
        </w:rPr>
        <w:t xml:space="preserve"> развития системы теплоснабжения, в соответствии с существующим генеральным планом разделяется на следующие группы:</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 xml:space="preserve">прокладка трубопроводов; </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реконструкция трубопроводов;</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 xml:space="preserve">замена трубопроводов; </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реконструкция котельных.</w:t>
      </w:r>
    </w:p>
    <w:p w:rsidR="007C1970" w:rsidRPr="000F2467" w:rsidRDefault="007C1970" w:rsidP="007C1970">
      <w:pPr>
        <w:tabs>
          <w:tab w:val="left" w:pos="6315"/>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мероприятий были взяты из </w:t>
      </w:r>
      <w:r>
        <w:rPr>
          <w:rFonts w:ascii="Times New Roman" w:hAnsi="Times New Roman"/>
          <w:color w:val="000000"/>
          <w:sz w:val="28"/>
          <w:szCs w:val="28"/>
        </w:rPr>
        <w:t>данных, предоставленных теплоснабжающими организациями</w:t>
      </w:r>
      <w:r w:rsidRPr="000F2467">
        <w:rPr>
          <w:rFonts w:ascii="Times New Roman" w:hAnsi="Times New Roman"/>
          <w:color w:val="000000"/>
          <w:sz w:val="28"/>
          <w:szCs w:val="28"/>
        </w:rPr>
        <w:t>.</w:t>
      </w:r>
    </w:p>
    <w:p w:rsidR="00511087" w:rsidRPr="004A2126" w:rsidRDefault="007C1970" w:rsidP="007C1970">
      <w:pPr>
        <w:tabs>
          <w:tab w:val="left" w:pos="6315"/>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 xml:space="preserve">Распределение стоимости мероприятий по источникам финансирования было также произведено в соответствии с </w:t>
      </w:r>
      <w:r>
        <w:rPr>
          <w:rFonts w:ascii="Times New Roman" w:hAnsi="Times New Roman"/>
          <w:color w:val="000000"/>
          <w:sz w:val="28"/>
          <w:szCs w:val="28"/>
        </w:rPr>
        <w:t>данными, предоставленными теплоснабжающими организациями.</w:t>
      </w:r>
    </w:p>
    <w:p w:rsidR="00511087" w:rsidRPr="004A2126" w:rsidRDefault="0011681B" w:rsidP="00C14EB6">
      <w:pPr>
        <w:pStyle w:val="22"/>
        <w:spacing w:before="200" w:after="200"/>
        <w:jc w:val="both"/>
        <w:rPr>
          <w:b/>
          <w:color w:val="000000"/>
          <w:szCs w:val="28"/>
        </w:rPr>
      </w:pPr>
      <w:bookmarkStart w:id="28" w:name="_Toc14253798"/>
      <w:r w:rsidRPr="00946514">
        <w:rPr>
          <w:b/>
          <w:color w:val="000000"/>
          <w:szCs w:val="28"/>
        </w:rPr>
        <w:t xml:space="preserve">4.2.Обоснование </w:t>
      </w:r>
      <w:proofErr w:type="gramStart"/>
      <w:r w:rsidRPr="00946514">
        <w:rPr>
          <w:b/>
          <w:color w:val="000000"/>
          <w:szCs w:val="28"/>
        </w:rPr>
        <w:t>выбора приоритетного сценария развития теплоснабжения города</w:t>
      </w:r>
      <w:proofErr w:type="gramEnd"/>
      <w:r w:rsidRPr="00946514">
        <w:rPr>
          <w:b/>
          <w:color w:val="000000"/>
          <w:szCs w:val="28"/>
        </w:rPr>
        <w:t xml:space="preserve"> </w:t>
      </w:r>
      <w:r w:rsidR="007C1970" w:rsidRPr="00946514">
        <w:rPr>
          <w:b/>
          <w:color w:val="000000"/>
          <w:szCs w:val="28"/>
        </w:rPr>
        <w:t>Ливны</w:t>
      </w:r>
      <w:bookmarkEnd w:id="28"/>
    </w:p>
    <w:p w:rsidR="00C36493" w:rsidRPr="000F2467" w:rsidRDefault="00C36493" w:rsidP="00C36493">
      <w:pPr>
        <w:tabs>
          <w:tab w:val="left" w:pos="1276"/>
        </w:tabs>
        <w:spacing w:line="360" w:lineRule="auto"/>
        <w:ind w:firstLine="567"/>
        <w:jc w:val="both"/>
        <w:rPr>
          <w:rFonts w:ascii="Times New Roman" w:hAnsi="Times New Roman"/>
          <w:color w:val="000000"/>
          <w:sz w:val="28"/>
          <w:szCs w:val="28"/>
        </w:rPr>
      </w:pPr>
      <w:proofErr w:type="gramStart"/>
      <w:r w:rsidRPr="000F2467">
        <w:rPr>
          <w:rFonts w:ascii="Times New Roman" w:hAnsi="Times New Roman"/>
          <w:color w:val="000000"/>
          <w:sz w:val="28"/>
          <w:szCs w:val="28"/>
        </w:rPr>
        <w:t xml:space="preserve">В соответствии с </w:t>
      </w:r>
      <w:r>
        <w:rPr>
          <w:rFonts w:ascii="Times New Roman" w:hAnsi="Times New Roman"/>
          <w:color w:val="000000"/>
          <w:sz w:val="28"/>
          <w:szCs w:val="28"/>
        </w:rPr>
        <w:t>предоставленными данными,</w:t>
      </w:r>
      <w:r w:rsidRPr="000F2467">
        <w:rPr>
          <w:rFonts w:ascii="Times New Roman" w:hAnsi="Times New Roman"/>
          <w:color w:val="000000"/>
          <w:sz w:val="28"/>
          <w:szCs w:val="28"/>
        </w:rPr>
        <w:t xml:space="preserve"> в первые этапы реализации развития схемы теплоснабжения упор делается на первый вариант сценария, развития схемы теплоснабжения, </w:t>
      </w:r>
      <w:r w:rsidR="00F555CF" w:rsidRPr="000F2467">
        <w:rPr>
          <w:rFonts w:ascii="Times New Roman" w:hAnsi="Times New Roman"/>
          <w:color w:val="000000"/>
          <w:sz w:val="28"/>
          <w:szCs w:val="28"/>
        </w:rPr>
        <w:t>лишь после</w:t>
      </w:r>
      <w:r w:rsidRPr="000F2467">
        <w:rPr>
          <w:rFonts w:ascii="Times New Roman" w:hAnsi="Times New Roman"/>
          <w:color w:val="000000"/>
          <w:sz w:val="28"/>
          <w:szCs w:val="28"/>
        </w:rPr>
        <w:t xml:space="preserve"> решения существующих проблем и уменьшени</w:t>
      </w:r>
      <w:r w:rsidR="00011837">
        <w:rPr>
          <w:rFonts w:ascii="Times New Roman" w:hAnsi="Times New Roman"/>
          <w:color w:val="000000"/>
          <w:sz w:val="28"/>
          <w:szCs w:val="28"/>
        </w:rPr>
        <w:t>я</w:t>
      </w:r>
      <w:r w:rsidRPr="000F2467">
        <w:rPr>
          <w:rFonts w:ascii="Times New Roman" w:hAnsi="Times New Roman"/>
          <w:color w:val="000000"/>
          <w:sz w:val="28"/>
          <w:szCs w:val="28"/>
        </w:rPr>
        <w:t xml:space="preserve"> отрицательного воздействия от них, стоит сделать упор на </w:t>
      </w:r>
      <w:r w:rsidRPr="000F2467">
        <w:rPr>
          <w:rFonts w:ascii="Times New Roman" w:hAnsi="Times New Roman"/>
          <w:color w:val="000000"/>
          <w:sz w:val="28"/>
          <w:szCs w:val="28"/>
        </w:rPr>
        <w:lastRenderedPageBreak/>
        <w:t xml:space="preserve">внедрение и развитие новых технологий в сфере теплоснабжения, которые влекут за собой экономию и рациональное </w:t>
      </w:r>
      <w:r w:rsidR="00F555CF" w:rsidRPr="000F2467">
        <w:rPr>
          <w:rFonts w:ascii="Times New Roman" w:hAnsi="Times New Roman"/>
          <w:color w:val="000000"/>
          <w:sz w:val="28"/>
          <w:szCs w:val="28"/>
        </w:rPr>
        <w:t>использование топливно</w:t>
      </w:r>
      <w:r>
        <w:rPr>
          <w:rFonts w:ascii="Times New Roman" w:hAnsi="Times New Roman"/>
          <w:color w:val="000000"/>
          <w:sz w:val="28"/>
          <w:szCs w:val="28"/>
        </w:rPr>
        <w:t>-энергетических ресурсов</w:t>
      </w:r>
      <w:r w:rsidRPr="000F2467">
        <w:rPr>
          <w:rFonts w:ascii="Times New Roman" w:hAnsi="Times New Roman"/>
          <w:color w:val="000000"/>
          <w:sz w:val="28"/>
          <w:szCs w:val="28"/>
        </w:rPr>
        <w:t>.</w:t>
      </w:r>
      <w:proofErr w:type="gramEnd"/>
    </w:p>
    <w:p w:rsidR="00C36493" w:rsidRPr="000F2467" w:rsidRDefault="00C36493" w:rsidP="00C36493">
      <w:pPr>
        <w:pStyle w:val="afffffffffffe"/>
        <w:spacing w:line="360" w:lineRule="auto"/>
        <w:ind w:firstLine="708"/>
        <w:jc w:val="both"/>
        <w:rPr>
          <w:sz w:val="28"/>
          <w:szCs w:val="28"/>
        </w:rPr>
      </w:pPr>
      <w:r w:rsidRPr="000F2467">
        <w:rPr>
          <w:sz w:val="28"/>
          <w:szCs w:val="28"/>
        </w:rPr>
        <w:t xml:space="preserve">Экономию топливно-энергетических ресурсов (топливо, тепловая и электрическая энергия) и воды можно получить в результате реализации мероприятий по замене трубопроводов отопления и горячего водоснабжения, котельных. Мероприятия по реконструкции котельных имеют простые сроки окупаемости до 5 лет. Мероприятие по замене трубопроводов отопления и горячего водоснабжения имеет простой срок окупаемости более 15 лет, </w:t>
      </w:r>
      <w:proofErr w:type="gramStart"/>
      <w:r w:rsidRPr="000F2467">
        <w:rPr>
          <w:sz w:val="28"/>
          <w:szCs w:val="28"/>
        </w:rPr>
        <w:t>но</w:t>
      </w:r>
      <w:proofErr w:type="gramEnd"/>
      <w:r w:rsidRPr="000F2467">
        <w:rPr>
          <w:sz w:val="28"/>
          <w:szCs w:val="28"/>
        </w:rPr>
        <w:t xml:space="preserve"> тем не менее его реализация важна с точки зрения оказания надежной и качественной услуги теплоснабжения. Остальные технические мероприятия в системе теплоснабжения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теплового хозяйства). Все они относятся к категории </w:t>
      </w:r>
      <w:proofErr w:type="spellStart"/>
      <w:r w:rsidRPr="000F2467">
        <w:rPr>
          <w:sz w:val="28"/>
          <w:szCs w:val="28"/>
        </w:rPr>
        <w:t>быстроокупаемых</w:t>
      </w:r>
      <w:proofErr w:type="spellEnd"/>
      <w:r w:rsidRPr="000F2467">
        <w:rPr>
          <w:sz w:val="28"/>
          <w:szCs w:val="28"/>
        </w:rPr>
        <w:t xml:space="preserve">.  </w:t>
      </w:r>
    </w:p>
    <w:p w:rsidR="00946514" w:rsidRDefault="00C36493" w:rsidP="00C36493">
      <w:pPr>
        <w:spacing w:line="360" w:lineRule="auto"/>
        <w:ind w:firstLine="567"/>
        <w:jc w:val="both"/>
        <w:rPr>
          <w:rFonts w:ascii="Times New Roman" w:hAnsi="Times New Roman"/>
          <w:sz w:val="28"/>
          <w:szCs w:val="28"/>
        </w:rPr>
      </w:pPr>
      <w:r w:rsidRPr="00C36493">
        <w:rPr>
          <w:rFonts w:ascii="Times New Roman" w:hAnsi="Times New Roman"/>
          <w:sz w:val="28"/>
          <w:szCs w:val="28"/>
        </w:rPr>
        <w:t>За период реализации настоящей Схемы на инвестиционные проекты п</w:t>
      </w:r>
      <w:r w:rsidR="00150D78">
        <w:rPr>
          <w:rFonts w:ascii="Times New Roman" w:hAnsi="Times New Roman"/>
          <w:sz w:val="28"/>
          <w:szCs w:val="28"/>
        </w:rPr>
        <w:t xml:space="preserve">редполагается потратить около </w:t>
      </w:r>
      <w:r w:rsidR="00F555CF" w:rsidRPr="000115F3">
        <w:rPr>
          <w:rFonts w:ascii="Times New Roman" w:hAnsi="Times New Roman"/>
          <w:sz w:val="28"/>
          <w:szCs w:val="28"/>
        </w:rPr>
        <w:t xml:space="preserve">43 </w:t>
      </w:r>
      <w:proofErr w:type="spellStart"/>
      <w:proofErr w:type="gramStart"/>
      <w:r w:rsidR="00F555CF" w:rsidRPr="000115F3">
        <w:rPr>
          <w:rFonts w:ascii="Times New Roman" w:hAnsi="Times New Roman"/>
          <w:sz w:val="28"/>
          <w:szCs w:val="28"/>
        </w:rPr>
        <w:t>млн</w:t>
      </w:r>
      <w:proofErr w:type="spellEnd"/>
      <w:proofErr w:type="gramEnd"/>
      <w:r w:rsidRPr="000115F3">
        <w:rPr>
          <w:rFonts w:ascii="Times New Roman" w:hAnsi="Times New Roman"/>
          <w:sz w:val="28"/>
          <w:szCs w:val="28"/>
        </w:rPr>
        <w:t xml:space="preserve"> руб.</w:t>
      </w:r>
      <w:r w:rsidRPr="00C36493">
        <w:rPr>
          <w:rFonts w:ascii="Times New Roman" w:hAnsi="Times New Roman"/>
          <w:sz w:val="28"/>
          <w:szCs w:val="28"/>
        </w:rPr>
        <w:t xml:space="preserve"> в текущих ценах.</w:t>
      </w:r>
    </w:p>
    <w:p w:rsidR="00946514" w:rsidRPr="000F2467" w:rsidRDefault="00946514" w:rsidP="00946514">
      <w:pPr>
        <w:spacing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В таблице </w:t>
      </w:r>
      <w:r>
        <w:rPr>
          <w:rFonts w:ascii="Times New Roman" w:hAnsi="Times New Roman"/>
          <w:color w:val="000000"/>
          <w:sz w:val="28"/>
          <w:szCs w:val="28"/>
        </w:rPr>
        <w:t>4</w:t>
      </w:r>
      <w:r w:rsidRPr="000F2467">
        <w:rPr>
          <w:rFonts w:ascii="Times New Roman" w:hAnsi="Times New Roman"/>
          <w:color w:val="000000"/>
          <w:sz w:val="28"/>
          <w:szCs w:val="28"/>
        </w:rPr>
        <w:t>.2.1. приведены общие сведения о необходимых капитальных вложениях для реализации мероприятий по развитию системы теплоснабжения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w:t>
      </w:r>
    </w:p>
    <w:p w:rsidR="00946514" w:rsidRPr="000F2467" w:rsidRDefault="00946514" w:rsidP="00946514">
      <w:pPr>
        <w:keepNext/>
        <w:autoSpaceDE w:val="0"/>
        <w:autoSpaceDN w:val="0"/>
        <w:adjustRightInd w:val="0"/>
        <w:spacing w:line="360" w:lineRule="auto"/>
        <w:jc w:val="both"/>
        <w:rPr>
          <w:rFonts w:ascii="Times New Roman" w:hAnsi="Times New Roman"/>
          <w:b/>
          <w:color w:val="000000"/>
          <w:sz w:val="28"/>
          <w:szCs w:val="28"/>
        </w:rPr>
      </w:pPr>
      <w:r w:rsidRPr="000F2467">
        <w:rPr>
          <w:rFonts w:ascii="Times New Roman" w:hAnsi="Times New Roman"/>
          <w:b/>
          <w:color w:val="000000"/>
          <w:sz w:val="28"/>
          <w:szCs w:val="28"/>
        </w:rPr>
        <w:t xml:space="preserve">Таблица </w:t>
      </w:r>
      <w:r>
        <w:rPr>
          <w:rFonts w:ascii="Times New Roman" w:hAnsi="Times New Roman"/>
          <w:b/>
          <w:color w:val="000000"/>
          <w:sz w:val="28"/>
          <w:szCs w:val="28"/>
        </w:rPr>
        <w:t>4</w:t>
      </w:r>
      <w:r w:rsidRPr="000F2467">
        <w:rPr>
          <w:rFonts w:ascii="Times New Roman" w:hAnsi="Times New Roman"/>
          <w:b/>
          <w:color w:val="000000"/>
          <w:sz w:val="28"/>
          <w:szCs w:val="28"/>
        </w:rPr>
        <w:t xml:space="preserve">.2.1. Финансовые потребности для реализации мероприятий в системе теплоснабжения </w:t>
      </w:r>
    </w:p>
    <w:tbl>
      <w:tblPr>
        <w:tblW w:w="5000" w:type="pct"/>
        <w:tblLook w:val="04A0"/>
      </w:tblPr>
      <w:tblGrid>
        <w:gridCol w:w="3322"/>
        <w:gridCol w:w="1918"/>
        <w:gridCol w:w="1151"/>
        <w:gridCol w:w="1151"/>
        <w:gridCol w:w="1151"/>
        <w:gridCol w:w="1161"/>
      </w:tblGrid>
      <w:tr w:rsidR="00946514" w:rsidRPr="000F2467" w:rsidTr="00510FF8">
        <w:trPr>
          <w:trHeight w:val="170"/>
          <w:tblHeader/>
        </w:trPr>
        <w:tc>
          <w:tcPr>
            <w:tcW w:w="1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Показатели</w:t>
            </w:r>
          </w:p>
        </w:tc>
        <w:tc>
          <w:tcPr>
            <w:tcW w:w="3314" w:type="pct"/>
            <w:gridSpan w:val="5"/>
            <w:tcBorders>
              <w:top w:val="single" w:sz="4" w:space="0" w:color="auto"/>
              <w:left w:val="single" w:sz="4" w:space="0" w:color="auto"/>
              <w:bottom w:val="single" w:sz="4" w:space="0" w:color="auto"/>
              <w:right w:val="single" w:sz="4" w:space="0" w:color="auto"/>
            </w:tcBorders>
            <w:shd w:val="clear" w:color="auto" w:fill="auto"/>
            <w:vAlign w:val="bottom"/>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Значение показателя, тыс. руб.</w:t>
            </w:r>
          </w:p>
        </w:tc>
      </w:tr>
      <w:tr w:rsidR="00946514" w:rsidRPr="000F2467" w:rsidTr="00510FF8">
        <w:trPr>
          <w:trHeight w:val="170"/>
          <w:tblHeader/>
        </w:trPr>
        <w:tc>
          <w:tcPr>
            <w:tcW w:w="1686" w:type="pct"/>
            <w:vMerge/>
            <w:tcBorders>
              <w:top w:val="single" w:sz="4" w:space="0" w:color="auto"/>
              <w:left w:val="single" w:sz="4" w:space="0" w:color="auto"/>
              <w:bottom w:val="single" w:sz="4" w:space="0" w:color="auto"/>
              <w:right w:val="single" w:sz="4" w:space="0" w:color="auto"/>
            </w:tcBorders>
            <w:vAlign w:val="center"/>
            <w:hideMark/>
          </w:tcPr>
          <w:p w:rsidR="00946514" w:rsidRPr="000F2467" w:rsidRDefault="00946514" w:rsidP="00510FF8">
            <w:pPr>
              <w:spacing w:before="20" w:after="20"/>
              <w:ind w:left="-57" w:right="-57"/>
              <w:rPr>
                <w:rFonts w:ascii="Times New Roman" w:hAnsi="Times New Roman"/>
                <w:b/>
                <w:bCs/>
                <w:color w:val="000000"/>
                <w:sz w:val="20"/>
                <w:szCs w:val="20"/>
              </w:rPr>
            </w:pPr>
          </w:p>
        </w:tc>
        <w:tc>
          <w:tcPr>
            <w:tcW w:w="973"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2019</w:t>
            </w:r>
          </w:p>
        </w:tc>
        <w:tc>
          <w:tcPr>
            <w:tcW w:w="584"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2020</w:t>
            </w:r>
          </w:p>
        </w:tc>
        <w:tc>
          <w:tcPr>
            <w:tcW w:w="584"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2021</w:t>
            </w:r>
          </w:p>
        </w:tc>
        <w:tc>
          <w:tcPr>
            <w:tcW w:w="584"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sidRPr="000F2467">
              <w:rPr>
                <w:rFonts w:ascii="Times New Roman" w:hAnsi="Times New Roman"/>
                <w:b/>
                <w:bCs/>
                <w:color w:val="000000"/>
                <w:sz w:val="20"/>
                <w:szCs w:val="20"/>
              </w:rPr>
              <w:t xml:space="preserve">2026 </w:t>
            </w:r>
          </w:p>
        </w:tc>
        <w:tc>
          <w:tcPr>
            <w:tcW w:w="589" w:type="pct"/>
            <w:tcBorders>
              <w:top w:val="nil"/>
              <w:left w:val="nil"/>
              <w:bottom w:val="single" w:sz="4" w:space="0" w:color="auto"/>
              <w:right w:val="single" w:sz="4" w:space="0" w:color="auto"/>
            </w:tcBorders>
            <w:shd w:val="clear" w:color="auto" w:fill="auto"/>
            <w:vAlign w:val="center"/>
            <w:hideMark/>
          </w:tcPr>
          <w:p w:rsidR="00946514" w:rsidRPr="000F2467" w:rsidRDefault="00946514" w:rsidP="00510FF8">
            <w:pPr>
              <w:spacing w:before="20" w:after="20"/>
              <w:ind w:left="-57" w:right="-57"/>
              <w:jc w:val="center"/>
              <w:rPr>
                <w:rFonts w:ascii="Times New Roman" w:hAnsi="Times New Roman"/>
                <w:b/>
                <w:bCs/>
                <w:color w:val="000000"/>
                <w:sz w:val="20"/>
                <w:szCs w:val="20"/>
              </w:rPr>
            </w:pPr>
            <w:r>
              <w:rPr>
                <w:rFonts w:ascii="Times New Roman" w:hAnsi="Times New Roman"/>
                <w:b/>
                <w:bCs/>
                <w:color w:val="000000"/>
                <w:sz w:val="20"/>
                <w:szCs w:val="20"/>
              </w:rPr>
              <w:t>2030</w:t>
            </w:r>
          </w:p>
        </w:tc>
      </w:tr>
      <w:tr w:rsidR="00946514" w:rsidRPr="000F2467" w:rsidTr="00510FF8">
        <w:trPr>
          <w:trHeight w:val="170"/>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514" w:rsidRPr="000F2467" w:rsidRDefault="00946514" w:rsidP="00510FF8">
            <w:pPr>
              <w:spacing w:before="20" w:after="20"/>
              <w:rPr>
                <w:rFonts w:ascii="Times New Roman" w:hAnsi="Times New Roman"/>
                <w:b/>
                <w:bCs/>
                <w:sz w:val="20"/>
                <w:szCs w:val="20"/>
              </w:rPr>
            </w:pPr>
            <w:r w:rsidRPr="000F2467">
              <w:rPr>
                <w:rFonts w:ascii="Times New Roman" w:hAnsi="Times New Roman"/>
                <w:b/>
                <w:bCs/>
                <w:sz w:val="20"/>
                <w:szCs w:val="20"/>
              </w:rPr>
              <w:t xml:space="preserve">Всего </w:t>
            </w:r>
            <w:proofErr w:type="gramStart"/>
            <w:r w:rsidRPr="000F2467">
              <w:rPr>
                <w:rFonts w:ascii="Times New Roman" w:hAnsi="Times New Roman"/>
                <w:b/>
                <w:bCs/>
                <w:sz w:val="20"/>
                <w:szCs w:val="20"/>
              </w:rPr>
              <w:t>капитальные</w:t>
            </w:r>
            <w:proofErr w:type="gramEnd"/>
            <w:r w:rsidRPr="000F2467">
              <w:rPr>
                <w:rFonts w:ascii="Times New Roman" w:hAnsi="Times New Roman"/>
                <w:b/>
                <w:bCs/>
                <w:sz w:val="20"/>
                <w:szCs w:val="20"/>
              </w:rPr>
              <w:t xml:space="preserve"> </w:t>
            </w:r>
          </w:p>
          <w:p w:rsidR="00946514" w:rsidRPr="000F2467" w:rsidRDefault="00946514" w:rsidP="00510FF8">
            <w:pPr>
              <w:spacing w:before="20" w:after="20"/>
              <w:rPr>
                <w:rFonts w:ascii="Times New Roman" w:hAnsi="Times New Roman"/>
                <w:b/>
                <w:bCs/>
                <w:sz w:val="20"/>
                <w:szCs w:val="20"/>
              </w:rPr>
            </w:pPr>
            <w:r w:rsidRPr="000F2467">
              <w:rPr>
                <w:rFonts w:ascii="Times New Roman" w:hAnsi="Times New Roman"/>
                <w:b/>
                <w:bCs/>
                <w:sz w:val="20"/>
                <w:szCs w:val="20"/>
              </w:rPr>
              <w:t>затраты</w:t>
            </w:r>
          </w:p>
        </w:tc>
        <w:tc>
          <w:tcPr>
            <w:tcW w:w="973"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2 000,00</w:t>
            </w:r>
          </w:p>
        </w:tc>
        <w:tc>
          <w:tcPr>
            <w:tcW w:w="584"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11 500,00</w:t>
            </w:r>
          </w:p>
        </w:tc>
        <w:tc>
          <w:tcPr>
            <w:tcW w:w="584"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8000,00</w:t>
            </w:r>
          </w:p>
        </w:tc>
        <w:tc>
          <w:tcPr>
            <w:tcW w:w="584"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2 500,00</w:t>
            </w:r>
          </w:p>
        </w:tc>
        <w:tc>
          <w:tcPr>
            <w:tcW w:w="589" w:type="pct"/>
            <w:tcBorders>
              <w:top w:val="nil"/>
              <w:left w:val="nil"/>
              <w:bottom w:val="single" w:sz="4" w:space="0" w:color="auto"/>
              <w:right w:val="single" w:sz="4" w:space="0" w:color="auto"/>
            </w:tcBorders>
            <w:shd w:val="clear" w:color="auto" w:fill="auto"/>
            <w:vAlign w:val="center"/>
          </w:tcPr>
          <w:p w:rsidR="00946514" w:rsidRPr="000F2467" w:rsidRDefault="00946514" w:rsidP="00510FF8">
            <w:pPr>
              <w:jc w:val="center"/>
              <w:rPr>
                <w:rFonts w:ascii="Times New Roman" w:hAnsi="Times New Roman"/>
                <w:b/>
                <w:bCs/>
                <w:sz w:val="20"/>
                <w:szCs w:val="20"/>
              </w:rPr>
            </w:pPr>
            <w:r>
              <w:rPr>
                <w:rFonts w:ascii="Times New Roman" w:hAnsi="Times New Roman"/>
                <w:b/>
                <w:bCs/>
                <w:sz w:val="20"/>
                <w:szCs w:val="20"/>
              </w:rPr>
              <w:t>2 500,00</w:t>
            </w:r>
          </w:p>
        </w:tc>
      </w:tr>
    </w:tbl>
    <w:p w:rsidR="00C14EB6" w:rsidRPr="00C36493" w:rsidRDefault="00C14EB6" w:rsidP="00C36493">
      <w:pPr>
        <w:spacing w:line="360" w:lineRule="auto"/>
        <w:ind w:firstLine="567"/>
        <w:jc w:val="both"/>
        <w:rPr>
          <w:rFonts w:ascii="Times New Roman" w:hAnsi="Times New Roman"/>
          <w:color w:val="000000"/>
          <w:sz w:val="28"/>
          <w:szCs w:val="28"/>
        </w:rPr>
      </w:pPr>
      <w:r w:rsidRPr="00C36493">
        <w:rPr>
          <w:rFonts w:ascii="Times New Roman" w:hAnsi="Times New Roman"/>
          <w:color w:val="000000"/>
          <w:sz w:val="28"/>
          <w:szCs w:val="28"/>
        </w:rPr>
        <w:br w:type="page"/>
      </w:r>
    </w:p>
    <w:p w:rsidR="0011681B" w:rsidRPr="004A2126" w:rsidRDefault="0011681B" w:rsidP="00C14EB6">
      <w:pPr>
        <w:pStyle w:val="14"/>
        <w:spacing w:before="200" w:after="200"/>
      </w:pPr>
      <w:bookmarkStart w:id="29" w:name="_Toc14253799"/>
      <w:r w:rsidRPr="004A2126">
        <w:lastRenderedPageBreak/>
        <w:t>Раздел 5.</w:t>
      </w:r>
      <w:r w:rsidR="00400091" w:rsidRPr="004A2126">
        <w:t xml:space="preserve"> </w:t>
      </w:r>
      <w:r w:rsidRPr="004A2126">
        <w:t>Предложения по строительству, реконструкции и техническому перевооружению источников тепловой энергии</w:t>
      </w:r>
      <w:bookmarkEnd w:id="29"/>
      <w:r w:rsidR="00011837">
        <w:t>.</w:t>
      </w:r>
    </w:p>
    <w:p w:rsidR="00164DDD" w:rsidRPr="004A2126" w:rsidRDefault="00164DDD" w:rsidP="00C14EB6">
      <w:pPr>
        <w:pStyle w:val="22"/>
        <w:spacing w:before="200" w:after="200"/>
        <w:rPr>
          <w:b/>
        </w:rPr>
      </w:pPr>
      <w:bookmarkStart w:id="30" w:name="_Toc14253800"/>
      <w:r w:rsidRPr="004A2126">
        <w:rPr>
          <w:b/>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0"/>
    </w:p>
    <w:p w:rsidR="00CA4BE4" w:rsidRPr="004A2126" w:rsidRDefault="00082B79" w:rsidP="00C36493">
      <w:pPr>
        <w:spacing w:line="360" w:lineRule="auto"/>
        <w:ind w:firstLine="709"/>
        <w:jc w:val="both"/>
        <w:rPr>
          <w:rFonts w:ascii="Times New Roman" w:hAnsi="Times New Roman"/>
          <w:sz w:val="28"/>
        </w:rPr>
      </w:pPr>
      <w:r w:rsidRPr="004A2126">
        <w:rPr>
          <w:rFonts w:ascii="Times New Roman" w:hAnsi="Times New Roman"/>
          <w:sz w:val="28"/>
        </w:rPr>
        <w:t xml:space="preserve">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Сводный график предложенных проектов представлен в таблице </w:t>
      </w:r>
      <w:r w:rsidR="00477D61" w:rsidRPr="004A2126">
        <w:rPr>
          <w:rFonts w:ascii="Times New Roman" w:hAnsi="Times New Roman"/>
          <w:sz w:val="28"/>
        </w:rPr>
        <w:t>5</w:t>
      </w:r>
      <w:r w:rsidR="00C14EB6" w:rsidRPr="004A2126">
        <w:rPr>
          <w:rFonts w:ascii="Times New Roman" w:hAnsi="Times New Roman"/>
          <w:sz w:val="28"/>
        </w:rPr>
        <w:t>.1.1.</w:t>
      </w:r>
    </w:p>
    <w:p w:rsidR="00C14EB6" w:rsidRPr="004A2126" w:rsidRDefault="00C14EB6" w:rsidP="00C14EB6">
      <w:pPr>
        <w:spacing w:before="120" w:after="240"/>
        <w:ind w:firstLine="709"/>
        <w:rPr>
          <w:rFonts w:ascii="Times New Roman" w:hAnsi="Times New Roman"/>
          <w:sz w:val="28"/>
        </w:rPr>
      </w:pPr>
    </w:p>
    <w:p w:rsidR="00C14EB6" w:rsidRPr="004A2126" w:rsidRDefault="00C14EB6" w:rsidP="00C14EB6">
      <w:pPr>
        <w:spacing w:before="120" w:after="240"/>
        <w:ind w:firstLine="709"/>
        <w:rPr>
          <w:rFonts w:ascii="Times New Roman" w:hAnsi="Times New Roman"/>
          <w:sz w:val="28"/>
        </w:rPr>
        <w:sectPr w:rsidR="00C14EB6" w:rsidRPr="004A2126" w:rsidSect="00CA4BE4">
          <w:pgSz w:w="11906" w:h="16838"/>
          <w:pgMar w:top="851" w:right="1134" w:bottom="1134" w:left="1134" w:header="709" w:footer="709" w:gutter="0"/>
          <w:cols w:space="720"/>
          <w:docGrid w:linePitch="354"/>
        </w:sectPr>
      </w:pPr>
    </w:p>
    <w:p w:rsidR="00CA4BE4" w:rsidRPr="004A2126" w:rsidRDefault="00CA4BE4" w:rsidP="00C14EB6">
      <w:pPr>
        <w:spacing w:before="200"/>
        <w:jc w:val="both"/>
        <w:rPr>
          <w:rFonts w:ascii="Times New Roman" w:hAnsi="Times New Roman"/>
          <w:b/>
          <w:sz w:val="28"/>
          <w:szCs w:val="28"/>
        </w:rPr>
      </w:pPr>
      <w:r w:rsidRPr="004A2126">
        <w:rPr>
          <w:rFonts w:ascii="Times New Roman" w:hAnsi="Times New Roman"/>
          <w:b/>
          <w:sz w:val="28"/>
          <w:szCs w:val="28"/>
        </w:rPr>
        <w:lastRenderedPageBreak/>
        <w:t xml:space="preserve">Таблица </w:t>
      </w:r>
      <w:r w:rsidR="00477D61" w:rsidRPr="004A2126">
        <w:rPr>
          <w:rFonts w:ascii="Times New Roman" w:hAnsi="Times New Roman"/>
          <w:b/>
          <w:sz w:val="28"/>
          <w:szCs w:val="28"/>
        </w:rPr>
        <w:t>5</w:t>
      </w:r>
      <w:r w:rsidRPr="004A2126">
        <w:rPr>
          <w:rFonts w:ascii="Times New Roman" w:hAnsi="Times New Roman"/>
          <w:b/>
          <w:sz w:val="28"/>
          <w:szCs w:val="28"/>
        </w:rPr>
        <w:t>.1.</w:t>
      </w:r>
      <w:r w:rsidR="00C14EB6" w:rsidRPr="004A2126">
        <w:rPr>
          <w:rFonts w:ascii="Times New Roman" w:hAnsi="Times New Roman"/>
          <w:b/>
          <w:sz w:val="28"/>
          <w:szCs w:val="28"/>
        </w:rPr>
        <w:t>1.</w:t>
      </w:r>
      <w:r w:rsidRPr="004A2126">
        <w:rPr>
          <w:rFonts w:ascii="Times New Roman" w:hAnsi="Times New Roman"/>
          <w:b/>
          <w:sz w:val="28"/>
          <w:szCs w:val="28"/>
        </w:rPr>
        <w:t xml:space="preserve"> График реализации предложений по строительству, реконструкции и техническому перевооружению источников тепловой энергии</w:t>
      </w:r>
    </w:p>
    <w:p w:rsidR="00C36493" w:rsidRPr="000F2467" w:rsidRDefault="00C36493" w:rsidP="00C36493">
      <w:pPr>
        <w:spacing w:line="360" w:lineRule="auto"/>
        <w:jc w:val="center"/>
        <w:rPr>
          <w:rFonts w:ascii="Times New Roman" w:hAnsi="Times New Roman"/>
          <w:b/>
          <w:sz w:val="28"/>
          <w:szCs w:val="26"/>
          <w:lang w:eastAsia="ru-RU"/>
        </w:rPr>
      </w:pPr>
      <w:r w:rsidRPr="000F2467">
        <w:rPr>
          <w:rFonts w:ascii="Times New Roman" w:hAnsi="Times New Roman"/>
          <w:b/>
          <w:sz w:val="28"/>
          <w:szCs w:val="26"/>
          <w:lang w:eastAsia="ru-RU"/>
        </w:rPr>
        <w:t xml:space="preserve">Перечень объектов </w:t>
      </w:r>
      <w:r>
        <w:rPr>
          <w:rFonts w:ascii="Times New Roman" w:hAnsi="Times New Roman"/>
          <w:b/>
          <w:sz w:val="28"/>
          <w:szCs w:val="26"/>
          <w:lang w:eastAsia="ru-RU"/>
        </w:rPr>
        <w:t>МУП «</w:t>
      </w:r>
      <w:proofErr w:type="spellStart"/>
      <w:r>
        <w:rPr>
          <w:rFonts w:ascii="Times New Roman" w:hAnsi="Times New Roman"/>
          <w:b/>
          <w:sz w:val="28"/>
          <w:szCs w:val="26"/>
          <w:lang w:eastAsia="ru-RU"/>
        </w:rPr>
        <w:t>Ливенские</w:t>
      </w:r>
      <w:proofErr w:type="spellEnd"/>
      <w:r>
        <w:rPr>
          <w:rFonts w:ascii="Times New Roman" w:hAnsi="Times New Roman"/>
          <w:b/>
          <w:sz w:val="28"/>
          <w:szCs w:val="26"/>
          <w:lang w:eastAsia="ru-RU"/>
        </w:rPr>
        <w:t xml:space="preserve"> тепловые сети»</w:t>
      </w:r>
      <w:r w:rsidRPr="000F2467">
        <w:rPr>
          <w:rFonts w:ascii="Times New Roman" w:hAnsi="Times New Roman"/>
          <w:b/>
          <w:sz w:val="28"/>
          <w:szCs w:val="26"/>
          <w:lang w:eastAsia="ru-RU"/>
        </w:rPr>
        <w:t xml:space="preserve"> подлежащих строитель</w:t>
      </w:r>
      <w:r w:rsidR="00EF1DD2">
        <w:rPr>
          <w:rFonts w:ascii="Times New Roman" w:hAnsi="Times New Roman"/>
          <w:b/>
          <w:sz w:val="28"/>
          <w:szCs w:val="26"/>
          <w:lang w:eastAsia="ru-RU"/>
        </w:rPr>
        <w:t xml:space="preserve">ству и реконструкции источников </w:t>
      </w:r>
      <w:r w:rsidRPr="000F2467">
        <w:rPr>
          <w:rFonts w:ascii="Times New Roman" w:hAnsi="Times New Roman"/>
          <w:b/>
          <w:sz w:val="28"/>
          <w:szCs w:val="26"/>
          <w:lang w:eastAsia="ru-RU"/>
        </w:rPr>
        <w:t>теплоснабже</w:t>
      </w:r>
      <w:r>
        <w:rPr>
          <w:rFonts w:ascii="Times New Roman" w:hAnsi="Times New Roman"/>
          <w:b/>
          <w:sz w:val="28"/>
          <w:szCs w:val="26"/>
          <w:lang w:eastAsia="ru-RU"/>
        </w:rPr>
        <w:t>ния на 2019 -202</w:t>
      </w:r>
      <w:r w:rsidR="004B28DD">
        <w:rPr>
          <w:rFonts w:ascii="Times New Roman" w:hAnsi="Times New Roman"/>
          <w:b/>
          <w:sz w:val="28"/>
          <w:szCs w:val="26"/>
          <w:lang w:eastAsia="ru-RU"/>
        </w:rPr>
        <w:t>5</w:t>
      </w:r>
      <w:r w:rsidRPr="000F2467">
        <w:rPr>
          <w:rFonts w:ascii="Times New Roman" w:hAnsi="Times New Roman"/>
          <w:b/>
          <w:sz w:val="28"/>
          <w:szCs w:val="26"/>
          <w:lang w:eastAsia="ru-RU"/>
        </w:rPr>
        <w:t>г.</w:t>
      </w:r>
    </w:p>
    <w:tbl>
      <w:tblPr>
        <w:tblStyle w:val="1143"/>
        <w:tblW w:w="5000" w:type="pct"/>
        <w:tblLook w:val="04A0"/>
      </w:tblPr>
      <w:tblGrid>
        <w:gridCol w:w="398"/>
        <w:gridCol w:w="1169"/>
        <w:gridCol w:w="1161"/>
        <w:gridCol w:w="485"/>
        <w:gridCol w:w="970"/>
        <w:gridCol w:w="1176"/>
        <w:gridCol w:w="1176"/>
        <w:gridCol w:w="1176"/>
        <w:gridCol w:w="1176"/>
        <w:gridCol w:w="1176"/>
        <w:gridCol w:w="1176"/>
        <w:gridCol w:w="1176"/>
        <w:gridCol w:w="1176"/>
        <w:gridCol w:w="1478"/>
      </w:tblGrid>
      <w:tr w:rsidR="004B28DD" w:rsidRPr="007204BE" w:rsidTr="0029556A">
        <w:tc>
          <w:tcPr>
            <w:tcW w:w="132"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 xml:space="preserve">№ </w:t>
            </w:r>
            <w:proofErr w:type="spellStart"/>
            <w:proofErr w:type="gramStart"/>
            <w:r w:rsidRPr="004B28DD">
              <w:rPr>
                <w:rFonts w:ascii="Times New Roman" w:hAnsi="Times New Roman"/>
                <w:sz w:val="14"/>
                <w:szCs w:val="14"/>
              </w:rPr>
              <w:t>п</w:t>
            </w:r>
            <w:proofErr w:type="spellEnd"/>
            <w:proofErr w:type="gramEnd"/>
            <w:r w:rsidRPr="004B28DD">
              <w:rPr>
                <w:rFonts w:ascii="Times New Roman" w:hAnsi="Times New Roman"/>
                <w:sz w:val="14"/>
                <w:szCs w:val="14"/>
              </w:rPr>
              <w:t>/</w:t>
            </w:r>
            <w:proofErr w:type="spellStart"/>
            <w:r w:rsidRPr="004B28DD">
              <w:rPr>
                <w:rFonts w:ascii="Times New Roman" w:hAnsi="Times New Roman"/>
                <w:sz w:val="14"/>
                <w:szCs w:val="14"/>
              </w:rPr>
              <w:t>п</w:t>
            </w:r>
            <w:proofErr w:type="spellEnd"/>
          </w:p>
        </w:tc>
        <w:tc>
          <w:tcPr>
            <w:tcW w:w="388"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Наименование мероприятия</w:t>
            </w:r>
          </w:p>
        </w:tc>
        <w:tc>
          <w:tcPr>
            <w:tcW w:w="385"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Краткое описание мероприятия</w:t>
            </w:r>
          </w:p>
        </w:tc>
        <w:tc>
          <w:tcPr>
            <w:tcW w:w="483" w:type="pct"/>
            <w:gridSpan w:val="2"/>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Физические объемы</w:t>
            </w:r>
          </w:p>
        </w:tc>
        <w:tc>
          <w:tcPr>
            <w:tcW w:w="3122" w:type="pct"/>
            <w:gridSpan w:val="8"/>
            <w:vAlign w:val="center"/>
          </w:tcPr>
          <w:p w:rsidR="004B28DD" w:rsidRPr="004B28DD" w:rsidRDefault="004B28DD" w:rsidP="00597242">
            <w:pPr>
              <w:jc w:val="center"/>
              <w:rPr>
                <w:rFonts w:ascii="Times New Roman" w:hAnsi="Times New Roman"/>
                <w:bCs/>
                <w:sz w:val="14"/>
                <w:szCs w:val="14"/>
                <w:lang w:bidi="ru-RU"/>
              </w:rPr>
            </w:pPr>
            <w:r w:rsidRPr="004B28DD">
              <w:rPr>
                <w:rFonts w:ascii="Times New Roman" w:hAnsi="Times New Roman"/>
                <w:sz w:val="14"/>
                <w:szCs w:val="14"/>
              </w:rPr>
              <w:t>Объем финансирования по годам с НДС (руб.)</w:t>
            </w:r>
          </w:p>
        </w:tc>
        <w:tc>
          <w:tcPr>
            <w:tcW w:w="490"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bCs/>
                <w:sz w:val="14"/>
                <w:szCs w:val="14"/>
                <w:lang w:bidi="ru-RU"/>
              </w:rPr>
              <w:t>Техническое обоснование</w:t>
            </w:r>
          </w:p>
        </w:tc>
      </w:tr>
      <w:tr w:rsidR="004B28DD" w:rsidRPr="007204BE" w:rsidTr="0029556A">
        <w:trPr>
          <w:trHeight w:val="228"/>
        </w:trPr>
        <w:tc>
          <w:tcPr>
            <w:tcW w:w="132" w:type="pct"/>
            <w:vMerge/>
            <w:vAlign w:val="center"/>
          </w:tcPr>
          <w:p w:rsidR="004B28DD" w:rsidRPr="004B28DD" w:rsidRDefault="004B28DD" w:rsidP="00597242">
            <w:pPr>
              <w:jc w:val="center"/>
              <w:rPr>
                <w:rFonts w:ascii="Times New Roman" w:hAnsi="Times New Roman"/>
                <w:sz w:val="14"/>
                <w:szCs w:val="14"/>
              </w:rPr>
            </w:pPr>
          </w:p>
        </w:tc>
        <w:tc>
          <w:tcPr>
            <w:tcW w:w="388" w:type="pct"/>
            <w:vMerge/>
            <w:vAlign w:val="center"/>
          </w:tcPr>
          <w:p w:rsidR="004B28DD" w:rsidRPr="004B28DD" w:rsidRDefault="004B28DD" w:rsidP="00597242">
            <w:pPr>
              <w:jc w:val="center"/>
              <w:rPr>
                <w:rFonts w:ascii="Times New Roman" w:hAnsi="Times New Roman"/>
                <w:sz w:val="14"/>
                <w:szCs w:val="14"/>
              </w:rPr>
            </w:pPr>
          </w:p>
        </w:tc>
        <w:tc>
          <w:tcPr>
            <w:tcW w:w="385" w:type="pct"/>
            <w:vMerge/>
            <w:vAlign w:val="center"/>
          </w:tcPr>
          <w:p w:rsidR="004B28DD" w:rsidRPr="004B28DD" w:rsidRDefault="004B28DD" w:rsidP="00597242">
            <w:pPr>
              <w:jc w:val="center"/>
              <w:rPr>
                <w:rFonts w:ascii="Times New Roman" w:hAnsi="Times New Roman"/>
                <w:sz w:val="14"/>
                <w:szCs w:val="14"/>
              </w:rPr>
            </w:pPr>
          </w:p>
        </w:tc>
        <w:tc>
          <w:tcPr>
            <w:tcW w:w="161"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МВт</w:t>
            </w:r>
          </w:p>
        </w:tc>
        <w:tc>
          <w:tcPr>
            <w:tcW w:w="322" w:type="pct"/>
            <w:vMerge w:val="restart"/>
            <w:vAlign w:val="center"/>
          </w:tcPr>
          <w:p w:rsidR="004B28DD" w:rsidRPr="004B28DD" w:rsidRDefault="004B28DD" w:rsidP="00597242">
            <w:pPr>
              <w:jc w:val="center"/>
              <w:rPr>
                <w:rFonts w:ascii="Times New Roman" w:hAnsi="Times New Roman"/>
                <w:sz w:val="14"/>
                <w:szCs w:val="14"/>
              </w:rPr>
            </w:pPr>
            <w:proofErr w:type="gramStart"/>
            <w:r w:rsidRPr="004B28DD">
              <w:rPr>
                <w:rFonts w:ascii="Times New Roman" w:hAnsi="Times New Roman"/>
                <w:sz w:val="14"/>
                <w:szCs w:val="14"/>
              </w:rPr>
              <w:t>км</w:t>
            </w:r>
            <w:proofErr w:type="gramEnd"/>
            <w:r w:rsidRPr="004B28DD">
              <w:rPr>
                <w:rFonts w:ascii="Times New Roman" w:hAnsi="Times New Roman"/>
                <w:sz w:val="14"/>
                <w:szCs w:val="14"/>
              </w:rPr>
              <w:t>, в двухтрубном исчислении</w:t>
            </w:r>
          </w:p>
        </w:tc>
        <w:tc>
          <w:tcPr>
            <w:tcW w:w="390" w:type="pct"/>
            <w:vMerge w:val="restar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Всего объем финансирования с НДС (руб.)</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2019</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2020</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2021</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2022</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2023</w:t>
            </w:r>
          </w:p>
        </w:tc>
        <w:tc>
          <w:tcPr>
            <w:tcW w:w="390" w:type="pct"/>
          </w:tcPr>
          <w:p w:rsidR="004B28DD" w:rsidRPr="004B28DD" w:rsidRDefault="004B28DD" w:rsidP="00597242">
            <w:pPr>
              <w:jc w:val="center"/>
              <w:rPr>
                <w:rFonts w:ascii="Times New Roman" w:hAnsi="Times New Roman"/>
                <w:sz w:val="14"/>
                <w:szCs w:val="14"/>
              </w:rPr>
            </w:pPr>
            <w:r>
              <w:rPr>
                <w:rFonts w:ascii="Times New Roman" w:hAnsi="Times New Roman"/>
                <w:sz w:val="14"/>
                <w:szCs w:val="14"/>
              </w:rPr>
              <w:t>2024</w:t>
            </w:r>
          </w:p>
        </w:tc>
        <w:tc>
          <w:tcPr>
            <w:tcW w:w="390" w:type="pct"/>
          </w:tcPr>
          <w:p w:rsidR="004B28DD" w:rsidRPr="004B28DD" w:rsidRDefault="004B28DD" w:rsidP="00597242">
            <w:pPr>
              <w:jc w:val="center"/>
              <w:rPr>
                <w:rFonts w:ascii="Times New Roman" w:hAnsi="Times New Roman"/>
                <w:sz w:val="14"/>
                <w:szCs w:val="14"/>
              </w:rPr>
            </w:pPr>
            <w:r>
              <w:rPr>
                <w:rFonts w:ascii="Times New Roman" w:hAnsi="Times New Roman"/>
                <w:sz w:val="14"/>
                <w:szCs w:val="14"/>
              </w:rPr>
              <w:t>2025</w:t>
            </w:r>
          </w:p>
        </w:tc>
        <w:tc>
          <w:tcPr>
            <w:tcW w:w="490" w:type="pct"/>
            <w:vMerge/>
            <w:vAlign w:val="center"/>
          </w:tcPr>
          <w:p w:rsidR="004B28DD" w:rsidRPr="004B28DD" w:rsidRDefault="004B28DD" w:rsidP="00597242">
            <w:pPr>
              <w:jc w:val="center"/>
              <w:rPr>
                <w:rFonts w:ascii="Times New Roman" w:hAnsi="Times New Roman"/>
                <w:sz w:val="14"/>
                <w:szCs w:val="14"/>
              </w:rPr>
            </w:pPr>
          </w:p>
        </w:tc>
      </w:tr>
      <w:tr w:rsidR="004B28DD" w:rsidRPr="007204BE" w:rsidTr="0029556A">
        <w:trPr>
          <w:trHeight w:val="1044"/>
        </w:trPr>
        <w:tc>
          <w:tcPr>
            <w:tcW w:w="132" w:type="pct"/>
            <w:vMerge/>
            <w:vAlign w:val="center"/>
          </w:tcPr>
          <w:p w:rsidR="004B28DD" w:rsidRPr="004B28DD" w:rsidRDefault="004B28DD" w:rsidP="00597242">
            <w:pPr>
              <w:jc w:val="center"/>
              <w:rPr>
                <w:rFonts w:ascii="Times New Roman" w:hAnsi="Times New Roman"/>
                <w:sz w:val="14"/>
                <w:szCs w:val="14"/>
              </w:rPr>
            </w:pPr>
          </w:p>
        </w:tc>
        <w:tc>
          <w:tcPr>
            <w:tcW w:w="388" w:type="pct"/>
            <w:vMerge/>
            <w:vAlign w:val="center"/>
          </w:tcPr>
          <w:p w:rsidR="004B28DD" w:rsidRPr="004B28DD" w:rsidRDefault="004B28DD" w:rsidP="00597242">
            <w:pPr>
              <w:jc w:val="center"/>
              <w:rPr>
                <w:rFonts w:ascii="Times New Roman" w:hAnsi="Times New Roman"/>
                <w:sz w:val="14"/>
                <w:szCs w:val="14"/>
              </w:rPr>
            </w:pPr>
          </w:p>
        </w:tc>
        <w:tc>
          <w:tcPr>
            <w:tcW w:w="385" w:type="pct"/>
            <w:vMerge/>
            <w:vAlign w:val="center"/>
          </w:tcPr>
          <w:p w:rsidR="004B28DD" w:rsidRPr="004B28DD" w:rsidRDefault="004B28DD" w:rsidP="00597242">
            <w:pPr>
              <w:jc w:val="center"/>
              <w:rPr>
                <w:rFonts w:ascii="Times New Roman" w:hAnsi="Times New Roman"/>
                <w:sz w:val="14"/>
                <w:szCs w:val="14"/>
              </w:rPr>
            </w:pPr>
          </w:p>
        </w:tc>
        <w:tc>
          <w:tcPr>
            <w:tcW w:w="161" w:type="pct"/>
            <w:vMerge/>
            <w:vAlign w:val="center"/>
          </w:tcPr>
          <w:p w:rsidR="004B28DD" w:rsidRPr="004B28DD" w:rsidRDefault="004B28DD" w:rsidP="00597242">
            <w:pPr>
              <w:jc w:val="center"/>
              <w:rPr>
                <w:rFonts w:ascii="Times New Roman" w:hAnsi="Times New Roman"/>
                <w:sz w:val="14"/>
                <w:szCs w:val="14"/>
              </w:rPr>
            </w:pPr>
          </w:p>
        </w:tc>
        <w:tc>
          <w:tcPr>
            <w:tcW w:w="322" w:type="pct"/>
            <w:vMerge/>
            <w:vAlign w:val="center"/>
          </w:tcPr>
          <w:p w:rsidR="004B28DD" w:rsidRPr="004B28DD" w:rsidRDefault="004B28DD" w:rsidP="00597242">
            <w:pPr>
              <w:jc w:val="center"/>
              <w:rPr>
                <w:rFonts w:ascii="Times New Roman" w:hAnsi="Times New Roman"/>
                <w:sz w:val="14"/>
                <w:szCs w:val="14"/>
              </w:rPr>
            </w:pPr>
          </w:p>
        </w:tc>
        <w:tc>
          <w:tcPr>
            <w:tcW w:w="390" w:type="pct"/>
            <w:vMerge/>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490" w:type="pct"/>
            <w:vMerge/>
            <w:vAlign w:val="center"/>
          </w:tcPr>
          <w:p w:rsidR="004B28DD" w:rsidRPr="004B28DD" w:rsidRDefault="004B28DD" w:rsidP="00597242">
            <w:pPr>
              <w:jc w:val="center"/>
              <w:rPr>
                <w:rFonts w:ascii="Times New Roman" w:hAnsi="Times New Roman"/>
                <w:sz w:val="14"/>
                <w:szCs w:val="14"/>
              </w:rPr>
            </w:pPr>
          </w:p>
        </w:tc>
      </w:tr>
      <w:tr w:rsidR="004B28DD" w:rsidRPr="007204BE" w:rsidTr="0029556A">
        <w:trPr>
          <w:trHeight w:val="2712"/>
        </w:trPr>
        <w:tc>
          <w:tcPr>
            <w:tcW w:w="13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1</w:t>
            </w:r>
          </w:p>
        </w:tc>
        <w:tc>
          <w:tcPr>
            <w:tcW w:w="388" w:type="pct"/>
            <w:vAlign w:val="center"/>
          </w:tcPr>
          <w:p w:rsidR="004B28DD" w:rsidRPr="004B28DD" w:rsidRDefault="004B28DD" w:rsidP="000115F3">
            <w:pPr>
              <w:jc w:val="center"/>
              <w:rPr>
                <w:rFonts w:ascii="Times New Roman" w:hAnsi="Times New Roman"/>
                <w:sz w:val="14"/>
                <w:szCs w:val="14"/>
              </w:rPr>
            </w:pPr>
            <w:r w:rsidRPr="004B28DD">
              <w:rPr>
                <w:rFonts w:ascii="Times New Roman" w:hAnsi="Times New Roman"/>
                <w:sz w:val="14"/>
                <w:szCs w:val="14"/>
              </w:rPr>
              <w:t xml:space="preserve">Реконструкция котельной по </w:t>
            </w:r>
            <w:r w:rsidR="000115F3">
              <w:rPr>
                <w:rFonts w:ascii="Times New Roman" w:hAnsi="Times New Roman"/>
                <w:sz w:val="14"/>
                <w:szCs w:val="14"/>
              </w:rPr>
              <w:t xml:space="preserve">адресу: Орловская область, </w:t>
            </w:r>
            <w:proofErr w:type="gramStart"/>
            <w:r w:rsidR="000115F3">
              <w:rPr>
                <w:rFonts w:ascii="Times New Roman" w:hAnsi="Times New Roman"/>
                <w:sz w:val="14"/>
                <w:szCs w:val="14"/>
              </w:rPr>
              <w:t>г</w:t>
            </w:r>
            <w:proofErr w:type="gramEnd"/>
            <w:r w:rsidR="000115F3">
              <w:rPr>
                <w:rFonts w:ascii="Times New Roman" w:hAnsi="Times New Roman"/>
                <w:sz w:val="14"/>
                <w:szCs w:val="14"/>
              </w:rPr>
              <w:t xml:space="preserve">. Ливны, </w:t>
            </w:r>
            <w:r w:rsidRPr="004B28DD">
              <w:rPr>
                <w:rFonts w:ascii="Times New Roman" w:hAnsi="Times New Roman"/>
                <w:sz w:val="14"/>
                <w:szCs w:val="14"/>
              </w:rPr>
              <w:t xml:space="preserve">ул. </w:t>
            </w:r>
            <w:proofErr w:type="spellStart"/>
            <w:r w:rsidRPr="004B28DD">
              <w:rPr>
                <w:rFonts w:ascii="Times New Roman" w:hAnsi="Times New Roman"/>
                <w:sz w:val="14"/>
                <w:szCs w:val="14"/>
              </w:rPr>
              <w:t>Заливенская</w:t>
            </w:r>
            <w:proofErr w:type="spellEnd"/>
            <w:r w:rsidRPr="004B28DD">
              <w:rPr>
                <w:rFonts w:ascii="Times New Roman" w:hAnsi="Times New Roman"/>
                <w:sz w:val="14"/>
                <w:szCs w:val="14"/>
              </w:rPr>
              <w:t>,</w:t>
            </w:r>
            <w:r w:rsidR="000115F3">
              <w:rPr>
                <w:rFonts w:ascii="Times New Roman" w:hAnsi="Times New Roman"/>
                <w:sz w:val="14"/>
                <w:szCs w:val="14"/>
              </w:rPr>
              <w:t xml:space="preserve"> д.</w:t>
            </w:r>
            <w:r w:rsidRPr="004B28DD">
              <w:rPr>
                <w:rFonts w:ascii="Times New Roman" w:hAnsi="Times New Roman"/>
                <w:sz w:val="14"/>
                <w:szCs w:val="14"/>
              </w:rPr>
              <w:t>61</w:t>
            </w:r>
          </w:p>
        </w:tc>
        <w:tc>
          <w:tcPr>
            <w:tcW w:w="385"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Установка БМК</w:t>
            </w:r>
          </w:p>
        </w:tc>
        <w:tc>
          <w:tcPr>
            <w:tcW w:w="161"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1,16</w:t>
            </w:r>
          </w:p>
        </w:tc>
        <w:tc>
          <w:tcPr>
            <w:tcW w:w="32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0,255</w:t>
            </w:r>
          </w:p>
        </w:tc>
        <w:tc>
          <w:tcPr>
            <w:tcW w:w="390" w:type="pct"/>
            <w:vAlign w:val="center"/>
          </w:tcPr>
          <w:p w:rsidR="004B28DD" w:rsidRPr="004B28DD" w:rsidRDefault="004B28DD" w:rsidP="000115F3">
            <w:pPr>
              <w:jc w:val="center"/>
              <w:rPr>
                <w:rFonts w:ascii="Times New Roman" w:hAnsi="Times New Roman"/>
                <w:sz w:val="14"/>
                <w:szCs w:val="14"/>
              </w:rPr>
            </w:pPr>
            <w:r w:rsidRPr="004B28DD">
              <w:rPr>
                <w:rFonts w:ascii="Times New Roman" w:hAnsi="Times New Roman"/>
                <w:sz w:val="14"/>
                <w:szCs w:val="14"/>
              </w:rPr>
              <w:t>6 </w:t>
            </w:r>
            <w:r w:rsidR="000115F3">
              <w:rPr>
                <w:rFonts w:ascii="Times New Roman" w:hAnsi="Times New Roman"/>
                <w:sz w:val="14"/>
                <w:szCs w:val="14"/>
              </w:rPr>
              <w:t>706</w:t>
            </w:r>
            <w:r w:rsidRPr="004B28DD">
              <w:rPr>
                <w:rFonts w:ascii="Times New Roman" w:hAnsi="Times New Roman"/>
                <w:sz w:val="14"/>
                <w:szCs w:val="14"/>
              </w:rPr>
              <w:t xml:space="preserve"> 000</w:t>
            </w:r>
          </w:p>
        </w:tc>
        <w:tc>
          <w:tcPr>
            <w:tcW w:w="390" w:type="pct"/>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6172D3" w:rsidP="006172D3">
            <w:pPr>
              <w:jc w:val="center"/>
              <w:rPr>
                <w:rFonts w:ascii="Times New Roman" w:hAnsi="Times New Roman"/>
                <w:sz w:val="14"/>
                <w:szCs w:val="14"/>
              </w:rPr>
            </w:pPr>
            <w:r>
              <w:rPr>
                <w:rFonts w:ascii="Times New Roman" w:hAnsi="Times New Roman"/>
                <w:sz w:val="14"/>
                <w:szCs w:val="14"/>
              </w:rPr>
              <w:t>1</w:t>
            </w:r>
            <w:r w:rsidR="004B28DD" w:rsidRPr="004B28DD">
              <w:rPr>
                <w:rFonts w:ascii="Times New Roman" w:hAnsi="Times New Roman"/>
                <w:sz w:val="14"/>
                <w:szCs w:val="14"/>
              </w:rPr>
              <w:t> </w:t>
            </w:r>
            <w:r>
              <w:rPr>
                <w:rFonts w:ascii="Times New Roman" w:hAnsi="Times New Roman"/>
                <w:sz w:val="14"/>
                <w:szCs w:val="14"/>
              </w:rPr>
              <w:t>176 </w:t>
            </w:r>
            <w:r w:rsidR="004B28DD" w:rsidRPr="004B28DD">
              <w:rPr>
                <w:rFonts w:ascii="Times New Roman" w:hAnsi="Times New Roman"/>
                <w:sz w:val="14"/>
                <w:szCs w:val="14"/>
              </w:rPr>
              <w:t>000</w:t>
            </w:r>
          </w:p>
        </w:tc>
        <w:tc>
          <w:tcPr>
            <w:tcW w:w="390" w:type="pct"/>
          </w:tcPr>
          <w:p w:rsidR="004B28DD" w:rsidRDefault="004B28DD" w:rsidP="00597242">
            <w:pPr>
              <w:jc w:val="center"/>
              <w:rPr>
                <w:rFonts w:ascii="Times New Roman" w:hAnsi="Times New Roman"/>
                <w:sz w:val="14"/>
                <w:szCs w:val="14"/>
              </w:rPr>
            </w:pPr>
          </w:p>
          <w:p w:rsidR="006172D3" w:rsidRDefault="006172D3" w:rsidP="00597242">
            <w:pPr>
              <w:jc w:val="center"/>
              <w:rPr>
                <w:rFonts w:ascii="Times New Roman" w:hAnsi="Times New Roman"/>
                <w:sz w:val="14"/>
                <w:szCs w:val="14"/>
              </w:rPr>
            </w:pPr>
          </w:p>
          <w:p w:rsidR="006172D3" w:rsidRDefault="006172D3" w:rsidP="00597242">
            <w:pPr>
              <w:jc w:val="center"/>
              <w:rPr>
                <w:rFonts w:ascii="Times New Roman" w:hAnsi="Times New Roman"/>
                <w:sz w:val="14"/>
                <w:szCs w:val="14"/>
              </w:rPr>
            </w:pPr>
          </w:p>
          <w:p w:rsidR="006172D3" w:rsidRPr="004B28DD" w:rsidRDefault="006172D3" w:rsidP="00597242">
            <w:pPr>
              <w:jc w:val="center"/>
              <w:rPr>
                <w:rFonts w:ascii="Times New Roman" w:hAnsi="Times New Roman"/>
                <w:sz w:val="14"/>
                <w:szCs w:val="14"/>
              </w:rPr>
            </w:pPr>
            <w:r>
              <w:rPr>
                <w:rFonts w:ascii="Times New Roman" w:hAnsi="Times New Roman"/>
                <w:sz w:val="14"/>
                <w:szCs w:val="14"/>
              </w:rPr>
              <w:t>5 530 000</w:t>
            </w:r>
          </w:p>
        </w:tc>
        <w:tc>
          <w:tcPr>
            <w:tcW w:w="390" w:type="pct"/>
          </w:tcPr>
          <w:p w:rsidR="004B28DD" w:rsidRPr="004B28DD" w:rsidRDefault="004B28DD" w:rsidP="00597242">
            <w:pPr>
              <w:jc w:val="center"/>
              <w:rPr>
                <w:rFonts w:ascii="Times New Roman" w:hAnsi="Times New Roman"/>
                <w:sz w:val="14"/>
                <w:szCs w:val="14"/>
              </w:rPr>
            </w:pPr>
          </w:p>
        </w:tc>
        <w:tc>
          <w:tcPr>
            <w:tcW w:w="4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 xml:space="preserve">В целях повышения </w:t>
            </w:r>
            <w:proofErr w:type="spellStart"/>
            <w:r w:rsidRPr="004B28DD">
              <w:rPr>
                <w:rFonts w:ascii="Times New Roman" w:hAnsi="Times New Roman"/>
                <w:sz w:val="14"/>
                <w:szCs w:val="14"/>
              </w:rPr>
              <w:t>энергоэффективности</w:t>
            </w:r>
            <w:proofErr w:type="spellEnd"/>
            <w:r w:rsidRPr="004B28DD">
              <w:rPr>
                <w:rFonts w:ascii="Times New Roman" w:hAnsi="Times New Roman"/>
                <w:sz w:val="14"/>
                <w:szCs w:val="14"/>
              </w:rPr>
              <w:t xml:space="preserve"> и энергосбережения, замены морально и физически изношенного оборудования</w:t>
            </w:r>
          </w:p>
        </w:tc>
      </w:tr>
      <w:tr w:rsidR="004B28DD" w:rsidRPr="007204BE" w:rsidTr="0029556A">
        <w:trPr>
          <w:trHeight w:val="1125"/>
        </w:trPr>
        <w:tc>
          <w:tcPr>
            <w:tcW w:w="13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2</w:t>
            </w:r>
          </w:p>
        </w:tc>
        <w:tc>
          <w:tcPr>
            <w:tcW w:w="388" w:type="pct"/>
            <w:vAlign w:val="center"/>
          </w:tcPr>
          <w:p w:rsidR="004B28DD" w:rsidRPr="004B28DD" w:rsidRDefault="004B28DD" w:rsidP="006172D3">
            <w:pPr>
              <w:jc w:val="center"/>
              <w:rPr>
                <w:rFonts w:ascii="Times New Roman" w:hAnsi="Times New Roman"/>
                <w:sz w:val="14"/>
                <w:szCs w:val="14"/>
              </w:rPr>
            </w:pPr>
            <w:r w:rsidRPr="004B28DD">
              <w:rPr>
                <w:rFonts w:ascii="Times New Roman" w:hAnsi="Times New Roman"/>
                <w:sz w:val="14"/>
                <w:szCs w:val="14"/>
              </w:rPr>
              <w:t xml:space="preserve">Реконструкция котельной по </w:t>
            </w:r>
            <w:r w:rsidR="006172D3">
              <w:rPr>
                <w:rFonts w:ascii="Times New Roman" w:hAnsi="Times New Roman"/>
                <w:sz w:val="14"/>
                <w:szCs w:val="14"/>
              </w:rPr>
              <w:t xml:space="preserve">адресу: Орловская область, г. Ливны, </w:t>
            </w:r>
            <w:r w:rsidRPr="004B28DD">
              <w:rPr>
                <w:rFonts w:ascii="Times New Roman" w:hAnsi="Times New Roman"/>
                <w:sz w:val="14"/>
                <w:szCs w:val="14"/>
              </w:rPr>
              <w:t xml:space="preserve">ул. </w:t>
            </w:r>
            <w:proofErr w:type="spellStart"/>
            <w:r w:rsidRPr="004B28DD">
              <w:rPr>
                <w:rFonts w:ascii="Times New Roman" w:hAnsi="Times New Roman"/>
                <w:sz w:val="14"/>
                <w:szCs w:val="14"/>
              </w:rPr>
              <w:t>Садовая</w:t>
            </w:r>
            <w:proofErr w:type="gramStart"/>
            <w:r w:rsidRPr="004B28DD">
              <w:rPr>
                <w:rFonts w:ascii="Times New Roman" w:hAnsi="Times New Roman"/>
                <w:sz w:val="14"/>
                <w:szCs w:val="14"/>
              </w:rPr>
              <w:t>,</w:t>
            </w:r>
            <w:r w:rsidR="006172D3">
              <w:rPr>
                <w:rFonts w:ascii="Times New Roman" w:hAnsi="Times New Roman"/>
                <w:sz w:val="14"/>
                <w:szCs w:val="14"/>
              </w:rPr>
              <w:t>д</w:t>
            </w:r>
            <w:proofErr w:type="spellEnd"/>
            <w:proofErr w:type="gramEnd"/>
            <w:r w:rsidR="006172D3">
              <w:rPr>
                <w:rFonts w:ascii="Times New Roman" w:hAnsi="Times New Roman"/>
                <w:sz w:val="14"/>
                <w:szCs w:val="14"/>
              </w:rPr>
              <w:t>.</w:t>
            </w:r>
            <w:r w:rsidRPr="004B28DD">
              <w:rPr>
                <w:rFonts w:ascii="Times New Roman" w:hAnsi="Times New Roman"/>
                <w:sz w:val="14"/>
                <w:szCs w:val="14"/>
              </w:rPr>
              <w:t xml:space="preserve"> 9</w:t>
            </w:r>
          </w:p>
        </w:tc>
        <w:tc>
          <w:tcPr>
            <w:tcW w:w="385"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Установка БМК</w:t>
            </w:r>
          </w:p>
        </w:tc>
        <w:tc>
          <w:tcPr>
            <w:tcW w:w="161"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0,3</w:t>
            </w:r>
          </w:p>
        </w:tc>
        <w:tc>
          <w:tcPr>
            <w:tcW w:w="322"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0,099</w:t>
            </w:r>
          </w:p>
        </w:tc>
        <w:tc>
          <w:tcPr>
            <w:tcW w:w="390" w:type="pct"/>
            <w:vAlign w:val="center"/>
          </w:tcPr>
          <w:p w:rsidR="004B28DD" w:rsidRPr="004B28DD" w:rsidRDefault="004B28DD" w:rsidP="00597242">
            <w:pPr>
              <w:jc w:val="center"/>
              <w:rPr>
                <w:rFonts w:ascii="Times New Roman" w:hAnsi="Times New Roman"/>
                <w:sz w:val="14"/>
                <w:szCs w:val="14"/>
              </w:rPr>
            </w:pPr>
            <w:r w:rsidRPr="004B28DD">
              <w:rPr>
                <w:rFonts w:ascii="Times New Roman" w:hAnsi="Times New Roman"/>
                <w:sz w:val="14"/>
                <w:szCs w:val="14"/>
              </w:rPr>
              <w:t>6 000 000</w:t>
            </w:r>
          </w:p>
        </w:tc>
        <w:tc>
          <w:tcPr>
            <w:tcW w:w="390" w:type="pct"/>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4B28DD" w:rsidP="00597242">
            <w:pPr>
              <w:jc w:val="center"/>
              <w:rPr>
                <w:rFonts w:ascii="Times New Roman" w:hAnsi="Times New Roman"/>
                <w:sz w:val="14"/>
                <w:szCs w:val="14"/>
              </w:rPr>
            </w:pPr>
          </w:p>
        </w:tc>
        <w:tc>
          <w:tcPr>
            <w:tcW w:w="390" w:type="pct"/>
            <w:vAlign w:val="center"/>
          </w:tcPr>
          <w:p w:rsidR="004B28DD" w:rsidRPr="004B28DD" w:rsidRDefault="006172D3" w:rsidP="00597242">
            <w:pPr>
              <w:jc w:val="center"/>
              <w:rPr>
                <w:rFonts w:ascii="Times New Roman" w:hAnsi="Times New Roman"/>
                <w:sz w:val="14"/>
                <w:szCs w:val="14"/>
              </w:rPr>
            </w:pPr>
            <w:r>
              <w:rPr>
                <w:rFonts w:ascii="Times New Roman" w:hAnsi="Times New Roman"/>
                <w:sz w:val="14"/>
                <w:szCs w:val="14"/>
              </w:rPr>
              <w:t>600 000</w:t>
            </w:r>
          </w:p>
        </w:tc>
        <w:tc>
          <w:tcPr>
            <w:tcW w:w="390" w:type="pct"/>
          </w:tcPr>
          <w:p w:rsidR="006172D3" w:rsidRDefault="006172D3" w:rsidP="00597242">
            <w:pPr>
              <w:jc w:val="center"/>
              <w:rPr>
                <w:rFonts w:ascii="Times New Roman" w:hAnsi="Times New Roman"/>
                <w:sz w:val="14"/>
                <w:szCs w:val="14"/>
              </w:rPr>
            </w:pPr>
          </w:p>
          <w:p w:rsidR="006172D3" w:rsidRDefault="006172D3" w:rsidP="00597242">
            <w:pPr>
              <w:jc w:val="center"/>
              <w:rPr>
                <w:rFonts w:ascii="Times New Roman" w:hAnsi="Times New Roman"/>
                <w:sz w:val="14"/>
                <w:szCs w:val="14"/>
              </w:rPr>
            </w:pPr>
          </w:p>
          <w:p w:rsidR="006172D3" w:rsidRPr="004B28DD" w:rsidRDefault="006172D3" w:rsidP="00597242">
            <w:pPr>
              <w:jc w:val="center"/>
              <w:rPr>
                <w:rFonts w:ascii="Times New Roman" w:hAnsi="Times New Roman"/>
                <w:sz w:val="14"/>
                <w:szCs w:val="14"/>
              </w:rPr>
            </w:pPr>
            <w:r>
              <w:rPr>
                <w:rFonts w:ascii="Times New Roman" w:hAnsi="Times New Roman"/>
                <w:sz w:val="14"/>
                <w:szCs w:val="14"/>
              </w:rPr>
              <w:t>5 400 000</w:t>
            </w:r>
          </w:p>
        </w:tc>
        <w:tc>
          <w:tcPr>
            <w:tcW w:w="390" w:type="pct"/>
          </w:tcPr>
          <w:p w:rsidR="004B28DD" w:rsidRDefault="004B28DD" w:rsidP="00597242">
            <w:pPr>
              <w:jc w:val="center"/>
              <w:rPr>
                <w:rFonts w:ascii="Times New Roman" w:hAnsi="Times New Roman"/>
                <w:sz w:val="14"/>
                <w:szCs w:val="14"/>
              </w:rPr>
            </w:pPr>
          </w:p>
          <w:p w:rsidR="004B28DD" w:rsidRDefault="004B28DD" w:rsidP="00597242">
            <w:pPr>
              <w:jc w:val="center"/>
              <w:rPr>
                <w:rFonts w:ascii="Times New Roman" w:hAnsi="Times New Roman"/>
                <w:sz w:val="14"/>
                <w:szCs w:val="14"/>
              </w:rPr>
            </w:pPr>
          </w:p>
          <w:p w:rsidR="004B28DD" w:rsidRPr="004B28DD" w:rsidRDefault="004B28DD" w:rsidP="00597242">
            <w:pPr>
              <w:jc w:val="center"/>
              <w:rPr>
                <w:rFonts w:ascii="Times New Roman" w:hAnsi="Times New Roman"/>
                <w:sz w:val="14"/>
                <w:szCs w:val="14"/>
              </w:rPr>
            </w:pPr>
          </w:p>
        </w:tc>
        <w:tc>
          <w:tcPr>
            <w:tcW w:w="490" w:type="pct"/>
            <w:vAlign w:val="center"/>
          </w:tcPr>
          <w:p w:rsidR="004B28DD" w:rsidRPr="004B28DD" w:rsidRDefault="004B28DD" w:rsidP="00597242">
            <w:pPr>
              <w:jc w:val="center"/>
              <w:rPr>
                <w:rFonts w:ascii="Times New Roman" w:hAnsi="Times New Roman"/>
                <w:sz w:val="14"/>
                <w:szCs w:val="14"/>
              </w:rPr>
            </w:pPr>
            <w:proofErr w:type="spellStart"/>
            <w:r w:rsidRPr="004B28DD">
              <w:rPr>
                <w:rFonts w:ascii="Times New Roman" w:hAnsi="Times New Roman"/>
                <w:sz w:val="14"/>
                <w:szCs w:val="14"/>
              </w:rPr>
              <w:t>энергоэффективности</w:t>
            </w:r>
            <w:proofErr w:type="spellEnd"/>
            <w:r w:rsidRPr="004B28DD">
              <w:rPr>
                <w:rFonts w:ascii="Times New Roman" w:hAnsi="Times New Roman"/>
                <w:sz w:val="14"/>
                <w:szCs w:val="14"/>
              </w:rPr>
              <w:t xml:space="preserve"> и энергосбережения, замены морально и физически изношенного оборудования</w:t>
            </w:r>
          </w:p>
        </w:tc>
      </w:tr>
      <w:tr w:rsidR="006172D3" w:rsidRPr="007204BE" w:rsidTr="0029556A">
        <w:trPr>
          <w:trHeight w:val="1125"/>
        </w:trPr>
        <w:tc>
          <w:tcPr>
            <w:tcW w:w="132" w:type="pct"/>
            <w:vAlign w:val="center"/>
          </w:tcPr>
          <w:p w:rsidR="006172D3" w:rsidRPr="004B28DD" w:rsidRDefault="006172D3" w:rsidP="00D179F4">
            <w:pPr>
              <w:jc w:val="center"/>
              <w:rPr>
                <w:rFonts w:ascii="Times New Roman" w:hAnsi="Times New Roman"/>
                <w:sz w:val="14"/>
                <w:szCs w:val="14"/>
              </w:rPr>
            </w:pPr>
            <w:r w:rsidRPr="004B28DD">
              <w:rPr>
                <w:rFonts w:ascii="Times New Roman" w:hAnsi="Times New Roman"/>
                <w:sz w:val="14"/>
                <w:szCs w:val="14"/>
              </w:rPr>
              <w:t>3</w:t>
            </w:r>
          </w:p>
        </w:tc>
        <w:tc>
          <w:tcPr>
            <w:tcW w:w="388" w:type="pct"/>
            <w:vAlign w:val="center"/>
          </w:tcPr>
          <w:p w:rsidR="006172D3" w:rsidRPr="004B28DD" w:rsidRDefault="006172D3" w:rsidP="00D179F4">
            <w:pPr>
              <w:jc w:val="center"/>
              <w:rPr>
                <w:rFonts w:ascii="Times New Roman" w:hAnsi="Times New Roman"/>
                <w:sz w:val="14"/>
                <w:szCs w:val="14"/>
              </w:rPr>
            </w:pPr>
            <w:proofErr w:type="gramStart"/>
            <w:r w:rsidRPr="004B28DD">
              <w:rPr>
                <w:rFonts w:ascii="Times New Roman" w:hAnsi="Times New Roman"/>
                <w:sz w:val="14"/>
                <w:szCs w:val="14"/>
              </w:rPr>
              <w:t xml:space="preserve">Перевод на индивидуальное отопление жилых домов: ул. Березовая, д.2, ул. Березовая, д.4, </w:t>
            </w:r>
            <w:r w:rsidRPr="004B28DD">
              <w:rPr>
                <w:rFonts w:ascii="Times New Roman" w:hAnsi="Times New Roman"/>
                <w:sz w:val="14"/>
                <w:szCs w:val="14"/>
              </w:rPr>
              <w:lastRenderedPageBreak/>
              <w:t>ул. Садовая, д.11, ул. Садовая, д. 14, ул. Дзержинского, д. 97</w:t>
            </w:r>
            <w:proofErr w:type="gramEnd"/>
          </w:p>
        </w:tc>
        <w:tc>
          <w:tcPr>
            <w:tcW w:w="385" w:type="pct"/>
            <w:vAlign w:val="center"/>
          </w:tcPr>
          <w:p w:rsidR="006172D3" w:rsidRPr="004B28DD" w:rsidRDefault="006172D3" w:rsidP="00D179F4">
            <w:pPr>
              <w:jc w:val="center"/>
              <w:rPr>
                <w:rFonts w:ascii="Times New Roman" w:hAnsi="Times New Roman"/>
                <w:sz w:val="14"/>
                <w:szCs w:val="14"/>
              </w:rPr>
            </w:pPr>
            <w:r w:rsidRPr="004B28DD">
              <w:rPr>
                <w:rFonts w:ascii="Times New Roman" w:hAnsi="Times New Roman"/>
                <w:sz w:val="14"/>
                <w:szCs w:val="14"/>
              </w:rPr>
              <w:lastRenderedPageBreak/>
              <w:t>Перевод на индивидуальное отопление</w:t>
            </w:r>
          </w:p>
        </w:tc>
        <w:tc>
          <w:tcPr>
            <w:tcW w:w="161" w:type="pct"/>
            <w:vAlign w:val="center"/>
          </w:tcPr>
          <w:p w:rsidR="006172D3" w:rsidRPr="004B28DD" w:rsidRDefault="006172D3" w:rsidP="00D179F4">
            <w:pPr>
              <w:jc w:val="center"/>
              <w:rPr>
                <w:rFonts w:ascii="Times New Roman" w:hAnsi="Times New Roman"/>
                <w:sz w:val="14"/>
                <w:szCs w:val="14"/>
              </w:rPr>
            </w:pPr>
            <w:r w:rsidRPr="004B28DD">
              <w:rPr>
                <w:rFonts w:ascii="Times New Roman" w:hAnsi="Times New Roman"/>
                <w:sz w:val="14"/>
                <w:szCs w:val="14"/>
              </w:rPr>
              <w:t>-</w:t>
            </w:r>
          </w:p>
        </w:tc>
        <w:tc>
          <w:tcPr>
            <w:tcW w:w="322" w:type="pct"/>
            <w:vAlign w:val="center"/>
          </w:tcPr>
          <w:p w:rsidR="006172D3" w:rsidRPr="004B28DD" w:rsidRDefault="006172D3" w:rsidP="00D179F4">
            <w:pPr>
              <w:jc w:val="center"/>
              <w:rPr>
                <w:rFonts w:ascii="Times New Roman" w:hAnsi="Times New Roman"/>
                <w:sz w:val="14"/>
                <w:szCs w:val="14"/>
              </w:rPr>
            </w:pPr>
            <w:r w:rsidRPr="004B28DD">
              <w:rPr>
                <w:rFonts w:ascii="Times New Roman" w:hAnsi="Times New Roman"/>
                <w:sz w:val="14"/>
                <w:szCs w:val="14"/>
              </w:rPr>
              <w:t>-</w:t>
            </w:r>
          </w:p>
        </w:tc>
        <w:tc>
          <w:tcPr>
            <w:tcW w:w="390" w:type="pct"/>
            <w:vAlign w:val="center"/>
          </w:tcPr>
          <w:p w:rsidR="006172D3" w:rsidRPr="004B28DD" w:rsidRDefault="006172D3" w:rsidP="00D179F4">
            <w:pPr>
              <w:jc w:val="center"/>
              <w:rPr>
                <w:rFonts w:ascii="Times New Roman" w:hAnsi="Times New Roman"/>
                <w:sz w:val="14"/>
                <w:szCs w:val="14"/>
              </w:rPr>
            </w:pPr>
            <w:r w:rsidRPr="004B28DD">
              <w:rPr>
                <w:rFonts w:ascii="Times New Roman" w:hAnsi="Times New Roman"/>
                <w:sz w:val="14"/>
                <w:szCs w:val="14"/>
              </w:rPr>
              <w:t>3 000 000</w:t>
            </w:r>
          </w:p>
        </w:tc>
        <w:tc>
          <w:tcPr>
            <w:tcW w:w="390" w:type="pct"/>
            <w:vAlign w:val="center"/>
          </w:tcPr>
          <w:p w:rsidR="006172D3" w:rsidRPr="004B28DD" w:rsidRDefault="006172D3" w:rsidP="00D179F4">
            <w:pPr>
              <w:jc w:val="center"/>
              <w:rPr>
                <w:rFonts w:ascii="Times New Roman" w:hAnsi="Times New Roman"/>
                <w:sz w:val="14"/>
                <w:szCs w:val="14"/>
              </w:rPr>
            </w:pPr>
          </w:p>
        </w:tc>
        <w:tc>
          <w:tcPr>
            <w:tcW w:w="390" w:type="pct"/>
            <w:vAlign w:val="center"/>
          </w:tcPr>
          <w:p w:rsidR="006172D3" w:rsidRPr="004B28DD" w:rsidRDefault="006172D3" w:rsidP="00D179F4">
            <w:pPr>
              <w:jc w:val="center"/>
              <w:rPr>
                <w:rFonts w:ascii="Times New Roman" w:hAnsi="Times New Roman"/>
                <w:sz w:val="14"/>
                <w:szCs w:val="14"/>
              </w:rPr>
            </w:pPr>
            <w:r w:rsidRPr="004B28DD">
              <w:rPr>
                <w:rFonts w:ascii="Times New Roman" w:hAnsi="Times New Roman"/>
                <w:sz w:val="14"/>
                <w:szCs w:val="14"/>
              </w:rPr>
              <w:t>3 000 000</w:t>
            </w:r>
          </w:p>
        </w:tc>
        <w:tc>
          <w:tcPr>
            <w:tcW w:w="390" w:type="pct"/>
            <w:vAlign w:val="center"/>
          </w:tcPr>
          <w:p w:rsidR="006172D3" w:rsidRPr="004B28DD" w:rsidRDefault="006172D3" w:rsidP="00D179F4">
            <w:pPr>
              <w:jc w:val="center"/>
              <w:rPr>
                <w:rFonts w:ascii="Times New Roman" w:hAnsi="Times New Roman"/>
                <w:sz w:val="14"/>
                <w:szCs w:val="14"/>
              </w:rPr>
            </w:pPr>
          </w:p>
        </w:tc>
        <w:tc>
          <w:tcPr>
            <w:tcW w:w="390" w:type="pct"/>
            <w:vAlign w:val="center"/>
          </w:tcPr>
          <w:p w:rsidR="006172D3" w:rsidRPr="004B28DD" w:rsidRDefault="006172D3" w:rsidP="00D179F4">
            <w:pPr>
              <w:jc w:val="center"/>
              <w:rPr>
                <w:rFonts w:ascii="Times New Roman" w:hAnsi="Times New Roman"/>
                <w:sz w:val="14"/>
                <w:szCs w:val="14"/>
              </w:rPr>
            </w:pPr>
          </w:p>
        </w:tc>
        <w:tc>
          <w:tcPr>
            <w:tcW w:w="390" w:type="pct"/>
            <w:vAlign w:val="center"/>
          </w:tcPr>
          <w:p w:rsidR="006172D3" w:rsidRPr="004B28DD" w:rsidRDefault="006172D3" w:rsidP="00D179F4">
            <w:pPr>
              <w:jc w:val="center"/>
              <w:rPr>
                <w:rFonts w:ascii="Times New Roman" w:hAnsi="Times New Roman"/>
                <w:sz w:val="14"/>
                <w:szCs w:val="14"/>
              </w:rPr>
            </w:pPr>
          </w:p>
        </w:tc>
        <w:tc>
          <w:tcPr>
            <w:tcW w:w="390" w:type="pct"/>
          </w:tcPr>
          <w:p w:rsidR="006172D3" w:rsidRPr="004B28DD" w:rsidRDefault="006172D3" w:rsidP="00D179F4">
            <w:pPr>
              <w:jc w:val="center"/>
              <w:rPr>
                <w:rFonts w:ascii="Times New Roman" w:hAnsi="Times New Roman"/>
                <w:sz w:val="14"/>
                <w:szCs w:val="14"/>
              </w:rPr>
            </w:pPr>
          </w:p>
        </w:tc>
        <w:tc>
          <w:tcPr>
            <w:tcW w:w="390" w:type="pct"/>
          </w:tcPr>
          <w:p w:rsidR="006172D3" w:rsidRPr="004B28DD" w:rsidRDefault="006172D3" w:rsidP="00D179F4">
            <w:pPr>
              <w:jc w:val="center"/>
              <w:rPr>
                <w:rFonts w:ascii="Times New Roman" w:hAnsi="Times New Roman"/>
                <w:sz w:val="14"/>
                <w:szCs w:val="14"/>
              </w:rPr>
            </w:pPr>
          </w:p>
        </w:tc>
        <w:tc>
          <w:tcPr>
            <w:tcW w:w="490" w:type="pct"/>
            <w:vAlign w:val="center"/>
          </w:tcPr>
          <w:p w:rsidR="006172D3" w:rsidRPr="004B28DD" w:rsidRDefault="006172D3" w:rsidP="00D179F4">
            <w:pPr>
              <w:jc w:val="center"/>
              <w:rPr>
                <w:rFonts w:ascii="Times New Roman" w:hAnsi="Times New Roman"/>
                <w:sz w:val="14"/>
                <w:szCs w:val="14"/>
              </w:rPr>
            </w:pPr>
            <w:r w:rsidRPr="004B28DD">
              <w:rPr>
                <w:rFonts w:ascii="Times New Roman" w:hAnsi="Times New Roman"/>
                <w:sz w:val="14"/>
                <w:szCs w:val="14"/>
              </w:rPr>
              <w:t>Сокращение  потерь тепловой энергии, улучшения теплоснабжения жилых помещений</w:t>
            </w:r>
          </w:p>
        </w:tc>
      </w:tr>
      <w:tr w:rsidR="006172D3" w:rsidRPr="007204BE" w:rsidTr="0029556A">
        <w:trPr>
          <w:trHeight w:val="1125"/>
        </w:trPr>
        <w:tc>
          <w:tcPr>
            <w:tcW w:w="132" w:type="pct"/>
            <w:vAlign w:val="center"/>
          </w:tcPr>
          <w:p w:rsidR="006172D3" w:rsidRPr="004B28DD" w:rsidRDefault="006172D3" w:rsidP="00597242">
            <w:pPr>
              <w:jc w:val="center"/>
              <w:rPr>
                <w:rFonts w:ascii="Times New Roman" w:hAnsi="Times New Roman"/>
                <w:sz w:val="14"/>
                <w:szCs w:val="14"/>
              </w:rPr>
            </w:pPr>
            <w:r>
              <w:rPr>
                <w:rFonts w:ascii="Times New Roman" w:hAnsi="Times New Roman"/>
                <w:sz w:val="14"/>
                <w:szCs w:val="14"/>
              </w:rPr>
              <w:lastRenderedPageBreak/>
              <w:t>4</w:t>
            </w:r>
          </w:p>
        </w:tc>
        <w:tc>
          <w:tcPr>
            <w:tcW w:w="388" w:type="pct"/>
            <w:vAlign w:val="center"/>
          </w:tcPr>
          <w:p w:rsidR="006172D3" w:rsidRPr="004B28DD" w:rsidRDefault="006172D3" w:rsidP="006172D3">
            <w:pPr>
              <w:jc w:val="center"/>
              <w:rPr>
                <w:rFonts w:ascii="Times New Roman" w:hAnsi="Times New Roman"/>
                <w:sz w:val="14"/>
                <w:szCs w:val="14"/>
              </w:rPr>
            </w:pPr>
            <w:r>
              <w:rPr>
                <w:rFonts w:ascii="Times New Roman" w:hAnsi="Times New Roman"/>
                <w:sz w:val="14"/>
                <w:szCs w:val="14"/>
              </w:rPr>
              <w:t xml:space="preserve">Реконструкция котельной по адресу: </w:t>
            </w:r>
            <w:proofErr w:type="gramStart"/>
            <w:r>
              <w:rPr>
                <w:rFonts w:ascii="Times New Roman" w:hAnsi="Times New Roman"/>
                <w:sz w:val="14"/>
                <w:szCs w:val="14"/>
              </w:rPr>
              <w:t>г</w:t>
            </w:r>
            <w:proofErr w:type="gramEnd"/>
            <w:r>
              <w:rPr>
                <w:rFonts w:ascii="Times New Roman" w:hAnsi="Times New Roman"/>
                <w:sz w:val="14"/>
                <w:szCs w:val="14"/>
              </w:rPr>
              <w:t>. Ливны, ул. Кирова, д.22 в рамках реализации инвестиционной программы по реконструкции системы теплоснабжения МУП «</w:t>
            </w:r>
            <w:proofErr w:type="spellStart"/>
            <w:r>
              <w:rPr>
                <w:rFonts w:ascii="Times New Roman" w:hAnsi="Times New Roman"/>
                <w:sz w:val="14"/>
                <w:szCs w:val="14"/>
              </w:rPr>
              <w:t>Ливенские</w:t>
            </w:r>
            <w:proofErr w:type="spellEnd"/>
            <w:r>
              <w:rPr>
                <w:rFonts w:ascii="Times New Roman" w:hAnsi="Times New Roman"/>
                <w:sz w:val="14"/>
                <w:szCs w:val="14"/>
              </w:rPr>
              <w:t xml:space="preserve"> тепловые сети» на период 2023-2025 годы</w:t>
            </w:r>
          </w:p>
        </w:tc>
        <w:tc>
          <w:tcPr>
            <w:tcW w:w="385" w:type="pct"/>
            <w:vAlign w:val="center"/>
          </w:tcPr>
          <w:p w:rsidR="006172D3" w:rsidRPr="004B28DD" w:rsidRDefault="006172D3" w:rsidP="00597242">
            <w:pPr>
              <w:jc w:val="center"/>
              <w:rPr>
                <w:rFonts w:ascii="Times New Roman" w:hAnsi="Times New Roman"/>
                <w:sz w:val="14"/>
                <w:szCs w:val="14"/>
              </w:rPr>
            </w:pPr>
            <w:r>
              <w:rPr>
                <w:rFonts w:ascii="Times New Roman" w:hAnsi="Times New Roman"/>
                <w:sz w:val="14"/>
                <w:szCs w:val="14"/>
              </w:rPr>
              <w:t xml:space="preserve">Замена двух котлов КВА – 1 МВт на котел </w:t>
            </w:r>
            <w:proofErr w:type="spellStart"/>
            <w:r>
              <w:rPr>
                <w:rFonts w:ascii="Times New Roman" w:hAnsi="Times New Roman"/>
                <w:sz w:val="14"/>
                <w:szCs w:val="14"/>
              </w:rPr>
              <w:t>КСВа</w:t>
            </w:r>
            <w:proofErr w:type="spellEnd"/>
            <w:r>
              <w:rPr>
                <w:rFonts w:ascii="Times New Roman" w:hAnsi="Times New Roman"/>
                <w:sz w:val="14"/>
                <w:szCs w:val="14"/>
              </w:rPr>
              <w:t xml:space="preserve"> – 2 МВт</w:t>
            </w:r>
          </w:p>
        </w:tc>
        <w:tc>
          <w:tcPr>
            <w:tcW w:w="161" w:type="pct"/>
            <w:vAlign w:val="center"/>
          </w:tcPr>
          <w:p w:rsidR="006172D3" w:rsidRPr="004B28DD" w:rsidRDefault="006172D3" w:rsidP="00597242">
            <w:pPr>
              <w:jc w:val="center"/>
              <w:rPr>
                <w:rFonts w:ascii="Times New Roman" w:hAnsi="Times New Roman"/>
                <w:sz w:val="14"/>
                <w:szCs w:val="14"/>
              </w:rPr>
            </w:pPr>
          </w:p>
        </w:tc>
        <w:tc>
          <w:tcPr>
            <w:tcW w:w="322" w:type="pct"/>
            <w:vAlign w:val="center"/>
          </w:tcPr>
          <w:p w:rsidR="006172D3" w:rsidRPr="004B28DD" w:rsidRDefault="006172D3" w:rsidP="00597242">
            <w:pPr>
              <w:jc w:val="center"/>
              <w:rPr>
                <w:rFonts w:ascii="Times New Roman" w:hAnsi="Times New Roman"/>
                <w:sz w:val="14"/>
                <w:szCs w:val="14"/>
              </w:rPr>
            </w:pPr>
          </w:p>
        </w:tc>
        <w:tc>
          <w:tcPr>
            <w:tcW w:w="390" w:type="pct"/>
            <w:vAlign w:val="center"/>
          </w:tcPr>
          <w:p w:rsidR="006172D3" w:rsidRPr="004B28DD" w:rsidRDefault="006172D3" w:rsidP="00597242">
            <w:pPr>
              <w:jc w:val="center"/>
              <w:rPr>
                <w:rFonts w:ascii="Times New Roman" w:hAnsi="Times New Roman"/>
                <w:sz w:val="14"/>
                <w:szCs w:val="14"/>
              </w:rPr>
            </w:pPr>
            <w:r>
              <w:rPr>
                <w:rFonts w:ascii="Times New Roman" w:hAnsi="Times New Roman"/>
                <w:sz w:val="14"/>
                <w:szCs w:val="14"/>
              </w:rPr>
              <w:t>2842942,33 (в рамках реализации инвестиционной программы по реконструкции системы теплоснабжения МУП «</w:t>
            </w:r>
            <w:proofErr w:type="spellStart"/>
            <w:r>
              <w:rPr>
                <w:rFonts w:ascii="Times New Roman" w:hAnsi="Times New Roman"/>
                <w:sz w:val="14"/>
                <w:szCs w:val="14"/>
              </w:rPr>
              <w:t>Ливенские</w:t>
            </w:r>
            <w:proofErr w:type="spellEnd"/>
            <w:r>
              <w:rPr>
                <w:rFonts w:ascii="Times New Roman" w:hAnsi="Times New Roman"/>
                <w:sz w:val="14"/>
                <w:szCs w:val="14"/>
              </w:rPr>
              <w:t xml:space="preserve"> тепловые сети» на период 2023-2025 годы)</w:t>
            </w:r>
          </w:p>
        </w:tc>
        <w:tc>
          <w:tcPr>
            <w:tcW w:w="390" w:type="pct"/>
            <w:vAlign w:val="center"/>
          </w:tcPr>
          <w:p w:rsidR="006172D3" w:rsidRPr="004B28DD" w:rsidRDefault="006172D3" w:rsidP="00597242">
            <w:pPr>
              <w:jc w:val="center"/>
              <w:rPr>
                <w:rFonts w:ascii="Times New Roman" w:hAnsi="Times New Roman"/>
                <w:sz w:val="14"/>
                <w:szCs w:val="14"/>
              </w:rPr>
            </w:pPr>
          </w:p>
        </w:tc>
        <w:tc>
          <w:tcPr>
            <w:tcW w:w="390" w:type="pct"/>
            <w:vAlign w:val="center"/>
          </w:tcPr>
          <w:p w:rsidR="006172D3" w:rsidRPr="004B28DD" w:rsidRDefault="006172D3" w:rsidP="00597242">
            <w:pPr>
              <w:jc w:val="center"/>
              <w:rPr>
                <w:rFonts w:ascii="Times New Roman" w:hAnsi="Times New Roman"/>
                <w:sz w:val="14"/>
                <w:szCs w:val="14"/>
              </w:rPr>
            </w:pPr>
          </w:p>
        </w:tc>
        <w:tc>
          <w:tcPr>
            <w:tcW w:w="390" w:type="pct"/>
            <w:vAlign w:val="center"/>
          </w:tcPr>
          <w:p w:rsidR="006172D3" w:rsidRPr="004B28DD" w:rsidRDefault="006172D3" w:rsidP="00597242">
            <w:pPr>
              <w:jc w:val="center"/>
              <w:rPr>
                <w:rFonts w:ascii="Times New Roman" w:hAnsi="Times New Roman"/>
                <w:sz w:val="14"/>
                <w:szCs w:val="14"/>
              </w:rPr>
            </w:pPr>
          </w:p>
        </w:tc>
        <w:tc>
          <w:tcPr>
            <w:tcW w:w="390" w:type="pct"/>
            <w:vAlign w:val="center"/>
          </w:tcPr>
          <w:p w:rsidR="006172D3" w:rsidRPr="004B28DD" w:rsidRDefault="006172D3" w:rsidP="00597242">
            <w:pPr>
              <w:jc w:val="center"/>
              <w:rPr>
                <w:rFonts w:ascii="Times New Roman" w:hAnsi="Times New Roman"/>
                <w:sz w:val="14"/>
                <w:szCs w:val="14"/>
              </w:rPr>
            </w:pPr>
          </w:p>
        </w:tc>
        <w:tc>
          <w:tcPr>
            <w:tcW w:w="390" w:type="pct"/>
            <w:vAlign w:val="center"/>
          </w:tcPr>
          <w:p w:rsidR="006172D3" w:rsidRDefault="0029556A" w:rsidP="00597242">
            <w:pPr>
              <w:jc w:val="center"/>
              <w:rPr>
                <w:rFonts w:ascii="Times New Roman" w:hAnsi="Times New Roman"/>
                <w:sz w:val="14"/>
                <w:szCs w:val="14"/>
              </w:rPr>
            </w:pPr>
            <w:r>
              <w:rPr>
                <w:rFonts w:ascii="Times New Roman" w:hAnsi="Times New Roman"/>
                <w:sz w:val="14"/>
                <w:szCs w:val="14"/>
              </w:rPr>
              <w:t>2842942,33 (в рамках реализации инвестиционной программы по реконструкции системы теплоснабжения МУП «</w:t>
            </w:r>
            <w:proofErr w:type="spellStart"/>
            <w:r>
              <w:rPr>
                <w:rFonts w:ascii="Times New Roman" w:hAnsi="Times New Roman"/>
                <w:sz w:val="14"/>
                <w:szCs w:val="14"/>
              </w:rPr>
              <w:t>Ливенские</w:t>
            </w:r>
            <w:proofErr w:type="spellEnd"/>
            <w:r>
              <w:rPr>
                <w:rFonts w:ascii="Times New Roman" w:hAnsi="Times New Roman"/>
                <w:sz w:val="14"/>
                <w:szCs w:val="14"/>
              </w:rPr>
              <w:t xml:space="preserve"> тепловые сети» на период 2023-2025 годы)</w:t>
            </w:r>
          </w:p>
        </w:tc>
        <w:tc>
          <w:tcPr>
            <w:tcW w:w="390" w:type="pct"/>
          </w:tcPr>
          <w:p w:rsidR="006172D3" w:rsidRDefault="006172D3" w:rsidP="00597242">
            <w:pPr>
              <w:jc w:val="center"/>
              <w:rPr>
                <w:rFonts w:ascii="Times New Roman" w:hAnsi="Times New Roman"/>
                <w:sz w:val="14"/>
                <w:szCs w:val="14"/>
              </w:rPr>
            </w:pPr>
          </w:p>
        </w:tc>
        <w:tc>
          <w:tcPr>
            <w:tcW w:w="390" w:type="pct"/>
          </w:tcPr>
          <w:p w:rsidR="006172D3" w:rsidRDefault="006172D3" w:rsidP="00597242">
            <w:pPr>
              <w:jc w:val="center"/>
              <w:rPr>
                <w:rFonts w:ascii="Times New Roman" w:hAnsi="Times New Roman"/>
                <w:sz w:val="14"/>
                <w:szCs w:val="14"/>
              </w:rPr>
            </w:pPr>
          </w:p>
        </w:tc>
        <w:tc>
          <w:tcPr>
            <w:tcW w:w="490" w:type="pct"/>
            <w:vAlign w:val="center"/>
          </w:tcPr>
          <w:p w:rsidR="006172D3" w:rsidRPr="004B28DD" w:rsidRDefault="0029556A" w:rsidP="00597242">
            <w:pPr>
              <w:jc w:val="center"/>
              <w:rPr>
                <w:rFonts w:ascii="Times New Roman" w:hAnsi="Times New Roman"/>
                <w:sz w:val="14"/>
                <w:szCs w:val="14"/>
              </w:rPr>
            </w:pPr>
            <w:r>
              <w:rPr>
                <w:rFonts w:ascii="Times New Roman" w:hAnsi="Times New Roman"/>
                <w:sz w:val="14"/>
                <w:szCs w:val="14"/>
              </w:rPr>
              <w:t xml:space="preserve">В целях повышения </w:t>
            </w:r>
            <w:proofErr w:type="spellStart"/>
            <w:r>
              <w:rPr>
                <w:rFonts w:ascii="Times New Roman" w:hAnsi="Times New Roman"/>
                <w:sz w:val="14"/>
                <w:szCs w:val="14"/>
              </w:rPr>
              <w:t>энергоэффективности</w:t>
            </w:r>
            <w:proofErr w:type="spellEnd"/>
            <w:r>
              <w:rPr>
                <w:rFonts w:ascii="Times New Roman" w:hAnsi="Times New Roman"/>
                <w:sz w:val="14"/>
                <w:szCs w:val="14"/>
              </w:rPr>
              <w:t xml:space="preserve"> и энергосбережения, замены морально и физически изношенного оборудования</w:t>
            </w:r>
          </w:p>
        </w:tc>
      </w:tr>
    </w:tbl>
    <w:p w:rsidR="00C36493" w:rsidRDefault="00C36493" w:rsidP="00C36493">
      <w:pPr>
        <w:spacing w:line="360" w:lineRule="auto"/>
        <w:jc w:val="center"/>
        <w:rPr>
          <w:rFonts w:ascii="Times New Roman" w:hAnsi="Times New Roman"/>
          <w:b/>
          <w:sz w:val="28"/>
          <w:szCs w:val="28"/>
          <w:lang w:eastAsia="ru-RU"/>
        </w:rPr>
      </w:pPr>
    </w:p>
    <w:p w:rsidR="00C36493" w:rsidRPr="000F2467" w:rsidRDefault="00C36493" w:rsidP="00C36493">
      <w:pPr>
        <w:spacing w:line="360" w:lineRule="auto"/>
        <w:jc w:val="center"/>
        <w:rPr>
          <w:rFonts w:ascii="Times New Roman" w:hAnsi="Times New Roman"/>
          <w:b/>
          <w:sz w:val="28"/>
          <w:szCs w:val="28"/>
          <w:lang w:eastAsia="ru-RU"/>
        </w:rPr>
      </w:pPr>
      <w:r w:rsidRPr="000F2467">
        <w:rPr>
          <w:rFonts w:ascii="Times New Roman" w:hAnsi="Times New Roman"/>
          <w:b/>
          <w:sz w:val="28"/>
          <w:szCs w:val="28"/>
          <w:lang w:eastAsia="ru-RU"/>
        </w:rPr>
        <w:t>Перечень объектов</w:t>
      </w:r>
      <w:r>
        <w:rPr>
          <w:rFonts w:ascii="Times New Roman" w:hAnsi="Times New Roman"/>
          <w:b/>
          <w:sz w:val="28"/>
          <w:szCs w:val="28"/>
          <w:lang w:eastAsia="ru-RU"/>
        </w:rPr>
        <w:t xml:space="preserve"> МУП «</w:t>
      </w:r>
      <w:proofErr w:type="spellStart"/>
      <w:r>
        <w:rPr>
          <w:rFonts w:ascii="Times New Roman" w:hAnsi="Times New Roman"/>
          <w:b/>
          <w:sz w:val="28"/>
          <w:szCs w:val="28"/>
          <w:lang w:eastAsia="ru-RU"/>
        </w:rPr>
        <w:t>Ливенские</w:t>
      </w:r>
      <w:proofErr w:type="spellEnd"/>
      <w:r>
        <w:rPr>
          <w:rFonts w:ascii="Times New Roman" w:hAnsi="Times New Roman"/>
          <w:b/>
          <w:sz w:val="28"/>
          <w:szCs w:val="28"/>
          <w:lang w:eastAsia="ru-RU"/>
        </w:rPr>
        <w:t xml:space="preserve"> тепловые сети</w:t>
      </w:r>
      <w:r w:rsidR="001D5E43">
        <w:rPr>
          <w:rFonts w:ascii="Times New Roman" w:hAnsi="Times New Roman"/>
          <w:b/>
          <w:sz w:val="28"/>
          <w:szCs w:val="28"/>
          <w:lang w:eastAsia="ru-RU"/>
        </w:rPr>
        <w:t>»,</w:t>
      </w:r>
      <w:r w:rsidRPr="000F2467">
        <w:rPr>
          <w:rFonts w:ascii="Times New Roman" w:hAnsi="Times New Roman"/>
          <w:b/>
          <w:sz w:val="28"/>
          <w:szCs w:val="28"/>
          <w:lang w:eastAsia="ru-RU"/>
        </w:rPr>
        <w:t xml:space="preserve"> подлежащих строительству и реконструкции источников теплоснабже</w:t>
      </w:r>
      <w:r>
        <w:rPr>
          <w:rFonts w:ascii="Times New Roman" w:hAnsi="Times New Roman"/>
          <w:b/>
          <w:sz w:val="28"/>
          <w:szCs w:val="28"/>
          <w:lang w:eastAsia="ru-RU"/>
        </w:rPr>
        <w:t>ния на 202</w:t>
      </w:r>
      <w:r w:rsidR="001D5E43">
        <w:rPr>
          <w:rFonts w:ascii="Times New Roman" w:hAnsi="Times New Roman"/>
          <w:b/>
          <w:sz w:val="28"/>
          <w:szCs w:val="28"/>
          <w:lang w:eastAsia="ru-RU"/>
        </w:rPr>
        <w:t>6</w:t>
      </w:r>
      <w:r>
        <w:rPr>
          <w:rFonts w:ascii="Times New Roman" w:hAnsi="Times New Roman"/>
          <w:b/>
          <w:sz w:val="28"/>
          <w:szCs w:val="28"/>
          <w:lang w:eastAsia="ru-RU"/>
        </w:rPr>
        <w:t xml:space="preserve"> -2030 </w:t>
      </w:r>
      <w:r w:rsidRPr="000F2467">
        <w:rPr>
          <w:rFonts w:ascii="Times New Roman" w:hAnsi="Times New Roman"/>
          <w:b/>
          <w:sz w:val="28"/>
          <w:szCs w:val="28"/>
          <w:lang w:eastAsia="ru-RU"/>
        </w:rPr>
        <w:t>г.</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
        <w:gridCol w:w="2255"/>
        <w:gridCol w:w="1907"/>
        <w:gridCol w:w="748"/>
        <w:gridCol w:w="1329"/>
        <w:gridCol w:w="1501"/>
        <w:gridCol w:w="1501"/>
        <w:gridCol w:w="1501"/>
        <w:gridCol w:w="1501"/>
        <w:gridCol w:w="1268"/>
        <w:gridCol w:w="1290"/>
      </w:tblGrid>
      <w:tr w:rsidR="00C36493" w:rsidRPr="000F2467" w:rsidTr="001D5E43">
        <w:tc>
          <w:tcPr>
            <w:tcW w:w="110"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 xml:space="preserve">№ </w:t>
            </w:r>
            <w:proofErr w:type="spellStart"/>
            <w:proofErr w:type="gramStart"/>
            <w:r w:rsidRPr="000F2467">
              <w:rPr>
                <w:rFonts w:ascii="Times New Roman" w:hAnsi="Times New Roman"/>
                <w:sz w:val="18"/>
                <w:szCs w:val="18"/>
              </w:rPr>
              <w:t>п</w:t>
            </w:r>
            <w:proofErr w:type="spellEnd"/>
            <w:proofErr w:type="gramEnd"/>
            <w:r w:rsidRPr="000F2467">
              <w:rPr>
                <w:rFonts w:ascii="Times New Roman" w:hAnsi="Times New Roman"/>
                <w:sz w:val="18"/>
                <w:szCs w:val="18"/>
              </w:rPr>
              <w:t>/</w:t>
            </w:r>
            <w:proofErr w:type="spellStart"/>
            <w:r w:rsidRPr="000F2467">
              <w:rPr>
                <w:rFonts w:ascii="Times New Roman" w:hAnsi="Times New Roman"/>
                <w:sz w:val="18"/>
                <w:szCs w:val="18"/>
              </w:rPr>
              <w:t>п</w:t>
            </w:r>
            <w:proofErr w:type="spellEnd"/>
          </w:p>
        </w:tc>
        <w:tc>
          <w:tcPr>
            <w:tcW w:w="745"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Наименование мероприятия</w:t>
            </w:r>
          </w:p>
        </w:tc>
        <w:tc>
          <w:tcPr>
            <w:tcW w:w="630"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Краткое описание мероприятия</w:t>
            </w:r>
          </w:p>
        </w:tc>
        <w:tc>
          <w:tcPr>
            <w:tcW w:w="686" w:type="pct"/>
            <w:gridSpan w:val="2"/>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Физические объемы</w:t>
            </w:r>
          </w:p>
        </w:tc>
        <w:tc>
          <w:tcPr>
            <w:tcW w:w="2402" w:type="pct"/>
            <w:gridSpan w:val="5"/>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Объем финансирования по годам с НДС (руб.)</w:t>
            </w:r>
          </w:p>
        </w:tc>
        <w:tc>
          <w:tcPr>
            <w:tcW w:w="426"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bCs/>
                <w:sz w:val="18"/>
                <w:szCs w:val="18"/>
                <w:lang w:bidi="ru-RU"/>
              </w:rPr>
              <w:t>Техническое обоснование</w:t>
            </w:r>
          </w:p>
        </w:tc>
      </w:tr>
      <w:tr w:rsidR="001D5E43" w:rsidRPr="000F2467" w:rsidTr="001D5E43">
        <w:trPr>
          <w:trHeight w:val="228"/>
        </w:trPr>
        <w:tc>
          <w:tcPr>
            <w:tcW w:w="110"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745"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630"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247" w:type="pct"/>
            <w:vMerge w:val="restart"/>
            <w:vAlign w:val="center"/>
          </w:tcPr>
          <w:p w:rsidR="001D5E43" w:rsidRPr="000F2467" w:rsidRDefault="001D5E43" w:rsidP="00C36493">
            <w:pPr>
              <w:spacing w:after="0" w:line="240" w:lineRule="auto"/>
              <w:jc w:val="center"/>
              <w:rPr>
                <w:rFonts w:ascii="Times New Roman" w:hAnsi="Times New Roman"/>
                <w:sz w:val="18"/>
                <w:szCs w:val="18"/>
              </w:rPr>
            </w:pPr>
            <w:r w:rsidRPr="000F2467">
              <w:rPr>
                <w:rFonts w:ascii="Times New Roman" w:hAnsi="Times New Roman"/>
                <w:sz w:val="18"/>
                <w:szCs w:val="18"/>
              </w:rPr>
              <w:t>МВт</w:t>
            </w:r>
          </w:p>
        </w:tc>
        <w:tc>
          <w:tcPr>
            <w:tcW w:w="439" w:type="pct"/>
            <w:vMerge w:val="restart"/>
            <w:vAlign w:val="center"/>
          </w:tcPr>
          <w:p w:rsidR="001D5E43" w:rsidRPr="000F2467" w:rsidRDefault="001D5E43" w:rsidP="00C36493">
            <w:pPr>
              <w:spacing w:after="0" w:line="240" w:lineRule="auto"/>
              <w:jc w:val="center"/>
              <w:rPr>
                <w:rFonts w:ascii="Times New Roman" w:hAnsi="Times New Roman"/>
                <w:sz w:val="18"/>
                <w:szCs w:val="18"/>
              </w:rPr>
            </w:pPr>
            <w:proofErr w:type="gramStart"/>
            <w:r w:rsidRPr="000F2467">
              <w:rPr>
                <w:rFonts w:ascii="Times New Roman" w:hAnsi="Times New Roman"/>
                <w:sz w:val="18"/>
                <w:szCs w:val="18"/>
              </w:rPr>
              <w:t>км</w:t>
            </w:r>
            <w:proofErr w:type="gramEnd"/>
            <w:r w:rsidRPr="000F2467">
              <w:rPr>
                <w:rFonts w:ascii="Times New Roman" w:hAnsi="Times New Roman"/>
                <w:sz w:val="18"/>
                <w:szCs w:val="18"/>
              </w:rPr>
              <w:t>, в двухтрубном исчислении</w:t>
            </w:r>
          </w:p>
        </w:tc>
        <w:tc>
          <w:tcPr>
            <w:tcW w:w="496" w:type="pct"/>
            <w:vMerge w:val="restart"/>
            <w:vAlign w:val="center"/>
          </w:tcPr>
          <w:p w:rsidR="001D5E43" w:rsidRPr="000F2467" w:rsidRDefault="001D5E43" w:rsidP="00C36493">
            <w:pPr>
              <w:spacing w:after="0" w:line="240" w:lineRule="auto"/>
              <w:jc w:val="center"/>
              <w:rPr>
                <w:rFonts w:ascii="Times New Roman" w:hAnsi="Times New Roman"/>
                <w:sz w:val="18"/>
                <w:szCs w:val="18"/>
              </w:rPr>
            </w:pPr>
            <w:r w:rsidRPr="000F2467">
              <w:rPr>
                <w:rFonts w:ascii="Times New Roman" w:hAnsi="Times New Roman"/>
                <w:sz w:val="18"/>
                <w:szCs w:val="18"/>
              </w:rPr>
              <w:t>Всего объем финансирования с НДС (руб.)</w:t>
            </w:r>
          </w:p>
        </w:tc>
        <w:tc>
          <w:tcPr>
            <w:tcW w:w="992" w:type="pct"/>
            <w:gridSpan w:val="2"/>
            <w:vAlign w:val="center"/>
          </w:tcPr>
          <w:p w:rsidR="001D5E43" w:rsidRPr="000F2467" w:rsidRDefault="001D5E43" w:rsidP="001D5E43">
            <w:pPr>
              <w:spacing w:after="0" w:line="240" w:lineRule="auto"/>
              <w:jc w:val="center"/>
              <w:rPr>
                <w:rFonts w:ascii="Times New Roman" w:hAnsi="Times New Roman"/>
                <w:sz w:val="18"/>
                <w:szCs w:val="18"/>
              </w:rPr>
            </w:pPr>
            <w:r>
              <w:rPr>
                <w:rFonts w:ascii="Times New Roman" w:hAnsi="Times New Roman"/>
                <w:sz w:val="18"/>
                <w:szCs w:val="18"/>
              </w:rPr>
              <w:t>2026-2027</w:t>
            </w:r>
          </w:p>
        </w:tc>
        <w:tc>
          <w:tcPr>
            <w:tcW w:w="915" w:type="pct"/>
            <w:gridSpan w:val="2"/>
            <w:vAlign w:val="center"/>
          </w:tcPr>
          <w:p w:rsidR="001D5E43" w:rsidRPr="000F2467" w:rsidRDefault="001D5E43" w:rsidP="00C36493">
            <w:pPr>
              <w:spacing w:after="0" w:line="240" w:lineRule="auto"/>
              <w:jc w:val="center"/>
              <w:rPr>
                <w:rFonts w:ascii="Times New Roman" w:hAnsi="Times New Roman"/>
                <w:sz w:val="18"/>
                <w:szCs w:val="18"/>
              </w:rPr>
            </w:pPr>
            <w:r>
              <w:rPr>
                <w:rFonts w:ascii="Times New Roman" w:hAnsi="Times New Roman"/>
                <w:sz w:val="18"/>
                <w:szCs w:val="18"/>
              </w:rPr>
              <w:t>2028-2030</w:t>
            </w:r>
          </w:p>
        </w:tc>
        <w:tc>
          <w:tcPr>
            <w:tcW w:w="426" w:type="pct"/>
            <w:vMerge/>
            <w:vAlign w:val="center"/>
          </w:tcPr>
          <w:p w:rsidR="001D5E43" w:rsidRPr="000F2467" w:rsidRDefault="001D5E43" w:rsidP="00C36493">
            <w:pPr>
              <w:spacing w:after="0" w:line="240" w:lineRule="auto"/>
              <w:jc w:val="center"/>
              <w:rPr>
                <w:rFonts w:ascii="Times New Roman" w:hAnsi="Times New Roman"/>
                <w:sz w:val="18"/>
                <w:szCs w:val="18"/>
              </w:rPr>
            </w:pPr>
          </w:p>
        </w:tc>
      </w:tr>
      <w:tr w:rsidR="001D5E43" w:rsidRPr="000F2467" w:rsidTr="001D5E43">
        <w:trPr>
          <w:trHeight w:val="1044"/>
        </w:trPr>
        <w:tc>
          <w:tcPr>
            <w:tcW w:w="110"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745"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630"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247"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439"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496" w:type="pct"/>
            <w:vMerge/>
            <w:vAlign w:val="center"/>
          </w:tcPr>
          <w:p w:rsidR="001D5E43" w:rsidRPr="000F2467" w:rsidRDefault="001D5E43" w:rsidP="00C36493">
            <w:pPr>
              <w:spacing w:after="0" w:line="240" w:lineRule="auto"/>
              <w:jc w:val="center"/>
              <w:rPr>
                <w:rFonts w:ascii="Times New Roman" w:hAnsi="Times New Roman"/>
                <w:sz w:val="18"/>
                <w:szCs w:val="18"/>
              </w:rPr>
            </w:pPr>
          </w:p>
        </w:tc>
        <w:tc>
          <w:tcPr>
            <w:tcW w:w="992" w:type="pct"/>
            <w:gridSpan w:val="2"/>
            <w:vAlign w:val="center"/>
          </w:tcPr>
          <w:p w:rsidR="001D5E43" w:rsidRPr="000F2467" w:rsidRDefault="001D5E4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915" w:type="pct"/>
            <w:gridSpan w:val="2"/>
            <w:vAlign w:val="center"/>
          </w:tcPr>
          <w:p w:rsidR="001D5E43" w:rsidRPr="000F2467" w:rsidRDefault="001D5E4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26" w:type="pct"/>
            <w:vMerge/>
            <w:vAlign w:val="center"/>
          </w:tcPr>
          <w:p w:rsidR="001D5E43" w:rsidRPr="000F2467" w:rsidRDefault="001D5E43" w:rsidP="00C36493">
            <w:pPr>
              <w:spacing w:after="0" w:line="240" w:lineRule="auto"/>
              <w:jc w:val="center"/>
              <w:rPr>
                <w:rFonts w:ascii="Times New Roman" w:hAnsi="Times New Roman"/>
                <w:sz w:val="18"/>
                <w:szCs w:val="18"/>
              </w:rPr>
            </w:pPr>
          </w:p>
        </w:tc>
      </w:tr>
      <w:tr w:rsidR="00C36493" w:rsidRPr="000F2467" w:rsidTr="00C36493">
        <w:trPr>
          <w:trHeight w:val="303"/>
        </w:trPr>
        <w:tc>
          <w:tcPr>
            <w:tcW w:w="5000" w:type="pct"/>
            <w:gridSpan w:val="11"/>
            <w:shd w:val="clear" w:color="auto" w:fill="auto"/>
            <w:vAlign w:val="center"/>
          </w:tcPr>
          <w:p w:rsidR="00C36493" w:rsidRPr="000F2467" w:rsidRDefault="00C36493" w:rsidP="00C36493">
            <w:pPr>
              <w:spacing w:after="0" w:line="240" w:lineRule="auto"/>
              <w:jc w:val="center"/>
              <w:rPr>
                <w:rFonts w:ascii="Times New Roman" w:hAnsi="Times New Roman"/>
                <w:b/>
                <w:sz w:val="20"/>
                <w:szCs w:val="18"/>
              </w:rPr>
            </w:pPr>
          </w:p>
        </w:tc>
      </w:tr>
      <w:tr w:rsidR="00C36493" w:rsidRPr="000F2467" w:rsidTr="001D5E43">
        <w:tc>
          <w:tcPr>
            <w:tcW w:w="110"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1</w:t>
            </w:r>
          </w:p>
        </w:tc>
        <w:tc>
          <w:tcPr>
            <w:tcW w:w="745" w:type="pct"/>
            <w:vAlign w:val="center"/>
          </w:tcPr>
          <w:p w:rsidR="00C36493" w:rsidRPr="000F2467" w:rsidRDefault="00C36493" w:rsidP="00C36493">
            <w:pPr>
              <w:spacing w:after="0" w:line="240" w:lineRule="auto"/>
              <w:rPr>
                <w:rFonts w:ascii="Times New Roman" w:hAnsi="Times New Roman"/>
                <w:sz w:val="18"/>
                <w:szCs w:val="18"/>
              </w:rPr>
            </w:pPr>
            <w:r>
              <w:rPr>
                <w:rFonts w:ascii="Times New Roman" w:hAnsi="Times New Roman"/>
                <w:sz w:val="18"/>
                <w:szCs w:val="18"/>
              </w:rPr>
              <w:t>-</w:t>
            </w:r>
          </w:p>
        </w:tc>
        <w:tc>
          <w:tcPr>
            <w:tcW w:w="630" w:type="pct"/>
            <w:vAlign w:val="center"/>
          </w:tcPr>
          <w:p w:rsidR="00C36493" w:rsidRPr="000F2467" w:rsidRDefault="00C36493" w:rsidP="00C36493">
            <w:pPr>
              <w:spacing w:after="0" w:line="240" w:lineRule="auto"/>
              <w:ind w:left="-57"/>
              <w:rPr>
                <w:rFonts w:ascii="Times New Roman" w:hAnsi="Times New Roman"/>
                <w:sz w:val="18"/>
                <w:szCs w:val="18"/>
              </w:rPr>
            </w:pPr>
            <w:r>
              <w:rPr>
                <w:rFonts w:ascii="Times New Roman" w:hAnsi="Times New Roman"/>
                <w:sz w:val="18"/>
                <w:szCs w:val="18"/>
              </w:rPr>
              <w:t>-</w:t>
            </w:r>
          </w:p>
        </w:tc>
        <w:tc>
          <w:tcPr>
            <w:tcW w:w="247"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39"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19"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2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r>
    </w:tbl>
    <w:p w:rsidR="00F125F0" w:rsidRPr="000F2467" w:rsidRDefault="00F125F0" w:rsidP="00F125F0">
      <w:pPr>
        <w:spacing w:line="360" w:lineRule="auto"/>
        <w:rPr>
          <w:rFonts w:ascii="Times New Roman" w:hAnsi="Times New Roman"/>
          <w:b/>
          <w:sz w:val="28"/>
          <w:szCs w:val="28"/>
          <w:lang w:eastAsia="ru-RU"/>
        </w:rPr>
      </w:pPr>
      <w:r>
        <w:lastRenderedPageBreak/>
        <w:t xml:space="preserve">       </w:t>
      </w:r>
      <w:r w:rsidRPr="00F125F0">
        <w:rPr>
          <w:rFonts w:ascii="Times New Roman" w:hAnsi="Times New Roman"/>
          <w:b/>
          <w:sz w:val="28"/>
          <w:szCs w:val="28"/>
        </w:rPr>
        <w:t>П</w:t>
      </w:r>
      <w:r w:rsidRPr="00F125F0">
        <w:rPr>
          <w:rFonts w:ascii="Times New Roman" w:hAnsi="Times New Roman"/>
          <w:b/>
          <w:sz w:val="28"/>
          <w:szCs w:val="28"/>
          <w:lang w:eastAsia="ru-RU"/>
        </w:rPr>
        <w:t>еречень</w:t>
      </w:r>
      <w:r w:rsidRPr="000F2467">
        <w:rPr>
          <w:rFonts w:ascii="Times New Roman" w:hAnsi="Times New Roman"/>
          <w:b/>
          <w:sz w:val="28"/>
          <w:szCs w:val="28"/>
          <w:lang w:eastAsia="ru-RU"/>
        </w:rPr>
        <w:t xml:space="preserve"> объектов</w:t>
      </w:r>
      <w:r>
        <w:rPr>
          <w:rFonts w:ascii="Times New Roman" w:hAnsi="Times New Roman"/>
          <w:b/>
          <w:sz w:val="28"/>
          <w:szCs w:val="28"/>
          <w:lang w:eastAsia="ru-RU"/>
        </w:rPr>
        <w:t xml:space="preserve"> ПАО (с 03.03.2023 года АО) «Квадра» - «Орловская генерация»,</w:t>
      </w:r>
      <w:r w:rsidRPr="000F2467">
        <w:rPr>
          <w:rFonts w:ascii="Times New Roman" w:hAnsi="Times New Roman"/>
          <w:b/>
          <w:sz w:val="28"/>
          <w:szCs w:val="28"/>
          <w:lang w:eastAsia="ru-RU"/>
        </w:rPr>
        <w:t xml:space="preserve"> подлежащих строительству и реконструкции источников теплоснабже</w:t>
      </w:r>
      <w:r>
        <w:rPr>
          <w:rFonts w:ascii="Times New Roman" w:hAnsi="Times New Roman"/>
          <w:b/>
          <w:sz w:val="28"/>
          <w:szCs w:val="28"/>
          <w:lang w:eastAsia="ru-RU"/>
        </w:rPr>
        <w:t xml:space="preserve">ния на 2023 -2024 </w:t>
      </w:r>
      <w:r w:rsidRPr="000F2467">
        <w:rPr>
          <w:rFonts w:ascii="Times New Roman" w:hAnsi="Times New Roman"/>
          <w:b/>
          <w:sz w:val="28"/>
          <w:szCs w:val="28"/>
          <w:lang w:eastAsia="ru-RU"/>
        </w:rPr>
        <w:t>г.</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
        <w:gridCol w:w="2255"/>
        <w:gridCol w:w="1907"/>
        <w:gridCol w:w="748"/>
        <w:gridCol w:w="1329"/>
        <w:gridCol w:w="1501"/>
        <w:gridCol w:w="3003"/>
        <w:gridCol w:w="2770"/>
        <w:gridCol w:w="1290"/>
      </w:tblGrid>
      <w:tr w:rsidR="00F125F0" w:rsidRPr="000F2467" w:rsidTr="00F125F0">
        <w:tc>
          <w:tcPr>
            <w:tcW w:w="110" w:type="pct"/>
            <w:vMerge w:val="restar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 xml:space="preserve">№ </w:t>
            </w:r>
            <w:proofErr w:type="spellStart"/>
            <w:proofErr w:type="gramStart"/>
            <w:r w:rsidRPr="000F2467">
              <w:rPr>
                <w:rFonts w:ascii="Times New Roman" w:hAnsi="Times New Roman"/>
                <w:sz w:val="18"/>
                <w:szCs w:val="18"/>
              </w:rPr>
              <w:t>п</w:t>
            </w:r>
            <w:proofErr w:type="spellEnd"/>
            <w:proofErr w:type="gramEnd"/>
            <w:r w:rsidRPr="000F2467">
              <w:rPr>
                <w:rFonts w:ascii="Times New Roman" w:hAnsi="Times New Roman"/>
                <w:sz w:val="18"/>
                <w:szCs w:val="18"/>
              </w:rPr>
              <w:t>/</w:t>
            </w:r>
            <w:proofErr w:type="spellStart"/>
            <w:r w:rsidRPr="000F2467">
              <w:rPr>
                <w:rFonts w:ascii="Times New Roman" w:hAnsi="Times New Roman"/>
                <w:sz w:val="18"/>
                <w:szCs w:val="18"/>
              </w:rPr>
              <w:t>п</w:t>
            </w:r>
            <w:proofErr w:type="spellEnd"/>
          </w:p>
        </w:tc>
        <w:tc>
          <w:tcPr>
            <w:tcW w:w="745" w:type="pct"/>
            <w:vMerge w:val="restar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Наименование мероприятия</w:t>
            </w:r>
          </w:p>
        </w:tc>
        <w:tc>
          <w:tcPr>
            <w:tcW w:w="630" w:type="pct"/>
            <w:vMerge w:val="restar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Краткое описание мероприятия</w:t>
            </w:r>
          </w:p>
        </w:tc>
        <w:tc>
          <w:tcPr>
            <w:tcW w:w="686" w:type="pct"/>
            <w:gridSpan w:val="2"/>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Физические объемы</w:t>
            </w:r>
          </w:p>
        </w:tc>
        <w:tc>
          <w:tcPr>
            <w:tcW w:w="2403" w:type="pct"/>
            <w:gridSpan w:val="3"/>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Объем финансирования по годам с НДС (руб.)</w:t>
            </w:r>
          </w:p>
        </w:tc>
        <w:tc>
          <w:tcPr>
            <w:tcW w:w="426" w:type="pct"/>
            <w:vMerge w:val="restar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bCs/>
                <w:sz w:val="18"/>
                <w:szCs w:val="18"/>
                <w:lang w:bidi="ru-RU"/>
              </w:rPr>
              <w:t>Техническое обоснование</w:t>
            </w:r>
          </w:p>
        </w:tc>
      </w:tr>
      <w:tr w:rsidR="00F125F0" w:rsidRPr="000F2467" w:rsidTr="00F125F0">
        <w:trPr>
          <w:trHeight w:val="228"/>
        </w:trPr>
        <w:tc>
          <w:tcPr>
            <w:tcW w:w="110"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745"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630"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247" w:type="pct"/>
            <w:vMerge w:val="restar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МВт</w:t>
            </w:r>
          </w:p>
        </w:tc>
        <w:tc>
          <w:tcPr>
            <w:tcW w:w="439" w:type="pct"/>
            <w:vMerge w:val="restart"/>
            <w:vAlign w:val="center"/>
          </w:tcPr>
          <w:p w:rsidR="00F125F0" w:rsidRPr="000F2467" w:rsidRDefault="00F125F0" w:rsidP="00F125F0">
            <w:pPr>
              <w:spacing w:after="0" w:line="240" w:lineRule="auto"/>
              <w:jc w:val="center"/>
              <w:rPr>
                <w:rFonts w:ascii="Times New Roman" w:hAnsi="Times New Roman"/>
                <w:sz w:val="18"/>
                <w:szCs w:val="18"/>
              </w:rPr>
            </w:pPr>
            <w:proofErr w:type="gramStart"/>
            <w:r w:rsidRPr="000F2467">
              <w:rPr>
                <w:rFonts w:ascii="Times New Roman" w:hAnsi="Times New Roman"/>
                <w:sz w:val="18"/>
                <w:szCs w:val="18"/>
              </w:rPr>
              <w:t>км</w:t>
            </w:r>
            <w:proofErr w:type="gramEnd"/>
            <w:r w:rsidRPr="000F2467">
              <w:rPr>
                <w:rFonts w:ascii="Times New Roman" w:hAnsi="Times New Roman"/>
                <w:sz w:val="18"/>
                <w:szCs w:val="18"/>
              </w:rPr>
              <w:t>, в двухтрубном исчислении</w:t>
            </w:r>
          </w:p>
        </w:tc>
        <w:tc>
          <w:tcPr>
            <w:tcW w:w="496" w:type="pct"/>
            <w:vMerge w:val="restar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Всего объем финансирования с НДС (руб.)</w:t>
            </w:r>
          </w:p>
        </w:tc>
        <w:tc>
          <w:tcPr>
            <w:tcW w:w="992" w:type="pct"/>
            <w:vAlign w:val="center"/>
          </w:tcPr>
          <w:p w:rsidR="00F125F0" w:rsidRPr="000F2467" w:rsidRDefault="00F125F0" w:rsidP="00F125F0">
            <w:pPr>
              <w:spacing w:after="0" w:line="240" w:lineRule="auto"/>
              <w:jc w:val="center"/>
              <w:rPr>
                <w:rFonts w:ascii="Times New Roman" w:hAnsi="Times New Roman"/>
                <w:sz w:val="18"/>
                <w:szCs w:val="18"/>
              </w:rPr>
            </w:pPr>
            <w:r>
              <w:rPr>
                <w:rFonts w:ascii="Times New Roman" w:hAnsi="Times New Roman"/>
                <w:sz w:val="18"/>
                <w:szCs w:val="18"/>
              </w:rPr>
              <w:t>2023</w:t>
            </w:r>
          </w:p>
        </w:tc>
        <w:tc>
          <w:tcPr>
            <w:tcW w:w="915" w:type="pct"/>
            <w:vAlign w:val="center"/>
          </w:tcPr>
          <w:p w:rsidR="00F125F0" w:rsidRPr="000F2467" w:rsidRDefault="00F125F0" w:rsidP="00F125F0">
            <w:pPr>
              <w:spacing w:after="0" w:line="240" w:lineRule="auto"/>
              <w:jc w:val="center"/>
              <w:rPr>
                <w:rFonts w:ascii="Times New Roman" w:hAnsi="Times New Roman"/>
                <w:sz w:val="18"/>
                <w:szCs w:val="18"/>
              </w:rPr>
            </w:pPr>
            <w:r>
              <w:rPr>
                <w:rFonts w:ascii="Times New Roman" w:hAnsi="Times New Roman"/>
                <w:sz w:val="18"/>
                <w:szCs w:val="18"/>
              </w:rPr>
              <w:t>2024</w:t>
            </w:r>
          </w:p>
        </w:tc>
        <w:tc>
          <w:tcPr>
            <w:tcW w:w="426" w:type="pct"/>
            <w:vMerge/>
            <w:vAlign w:val="center"/>
          </w:tcPr>
          <w:p w:rsidR="00F125F0" w:rsidRPr="000F2467" w:rsidRDefault="00F125F0" w:rsidP="00F125F0">
            <w:pPr>
              <w:spacing w:after="0" w:line="240" w:lineRule="auto"/>
              <w:jc w:val="center"/>
              <w:rPr>
                <w:rFonts w:ascii="Times New Roman" w:hAnsi="Times New Roman"/>
                <w:sz w:val="18"/>
                <w:szCs w:val="18"/>
              </w:rPr>
            </w:pPr>
          </w:p>
        </w:tc>
      </w:tr>
      <w:tr w:rsidR="00F125F0" w:rsidRPr="000F2467" w:rsidTr="00F125F0">
        <w:trPr>
          <w:trHeight w:val="1044"/>
        </w:trPr>
        <w:tc>
          <w:tcPr>
            <w:tcW w:w="110"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745"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630"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247"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439"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496" w:type="pct"/>
            <w:vMerge/>
            <w:vAlign w:val="center"/>
          </w:tcPr>
          <w:p w:rsidR="00F125F0" w:rsidRPr="000F2467" w:rsidRDefault="00F125F0" w:rsidP="00F125F0">
            <w:pPr>
              <w:spacing w:after="0" w:line="240" w:lineRule="auto"/>
              <w:jc w:val="center"/>
              <w:rPr>
                <w:rFonts w:ascii="Times New Roman" w:hAnsi="Times New Roman"/>
                <w:sz w:val="18"/>
                <w:szCs w:val="18"/>
              </w:rPr>
            </w:pPr>
          </w:p>
        </w:tc>
        <w:tc>
          <w:tcPr>
            <w:tcW w:w="992" w:type="pc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915" w:type="pc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26" w:type="pct"/>
            <w:vMerge/>
            <w:vAlign w:val="center"/>
          </w:tcPr>
          <w:p w:rsidR="00F125F0" w:rsidRPr="000F2467" w:rsidRDefault="00F125F0" w:rsidP="00F125F0">
            <w:pPr>
              <w:spacing w:after="0" w:line="240" w:lineRule="auto"/>
              <w:jc w:val="center"/>
              <w:rPr>
                <w:rFonts w:ascii="Times New Roman" w:hAnsi="Times New Roman"/>
                <w:sz w:val="18"/>
                <w:szCs w:val="18"/>
              </w:rPr>
            </w:pPr>
          </w:p>
        </w:tc>
      </w:tr>
      <w:tr w:rsidR="00F125F0" w:rsidRPr="000F2467" w:rsidTr="00F125F0">
        <w:trPr>
          <w:trHeight w:val="303"/>
        </w:trPr>
        <w:tc>
          <w:tcPr>
            <w:tcW w:w="5000" w:type="pct"/>
            <w:gridSpan w:val="9"/>
            <w:shd w:val="clear" w:color="auto" w:fill="auto"/>
            <w:vAlign w:val="center"/>
          </w:tcPr>
          <w:p w:rsidR="00F125F0" w:rsidRPr="000F2467" w:rsidRDefault="00F125F0" w:rsidP="00F125F0">
            <w:pPr>
              <w:spacing w:after="0" w:line="240" w:lineRule="auto"/>
              <w:jc w:val="center"/>
              <w:rPr>
                <w:rFonts w:ascii="Times New Roman" w:hAnsi="Times New Roman"/>
                <w:b/>
                <w:sz w:val="20"/>
                <w:szCs w:val="18"/>
              </w:rPr>
            </w:pPr>
          </w:p>
        </w:tc>
      </w:tr>
      <w:tr w:rsidR="00F125F0" w:rsidRPr="000F2467" w:rsidTr="00F125F0">
        <w:tc>
          <w:tcPr>
            <w:tcW w:w="110" w:type="pct"/>
            <w:vAlign w:val="center"/>
          </w:tcPr>
          <w:p w:rsidR="00F125F0" w:rsidRPr="000F2467" w:rsidRDefault="00F125F0" w:rsidP="00F125F0">
            <w:pPr>
              <w:spacing w:after="0" w:line="240" w:lineRule="auto"/>
              <w:jc w:val="center"/>
              <w:rPr>
                <w:rFonts w:ascii="Times New Roman" w:hAnsi="Times New Roman"/>
                <w:sz w:val="18"/>
                <w:szCs w:val="18"/>
              </w:rPr>
            </w:pPr>
            <w:r w:rsidRPr="000F2467">
              <w:rPr>
                <w:rFonts w:ascii="Times New Roman" w:hAnsi="Times New Roman"/>
                <w:sz w:val="18"/>
                <w:szCs w:val="18"/>
              </w:rPr>
              <w:t>1</w:t>
            </w:r>
          </w:p>
        </w:tc>
        <w:tc>
          <w:tcPr>
            <w:tcW w:w="745" w:type="pct"/>
            <w:vAlign w:val="center"/>
          </w:tcPr>
          <w:p w:rsidR="00F125F0" w:rsidRPr="000F2467" w:rsidRDefault="00F125F0" w:rsidP="00F125F0">
            <w:pPr>
              <w:spacing w:after="0" w:line="240" w:lineRule="auto"/>
              <w:rPr>
                <w:rFonts w:ascii="Times New Roman" w:hAnsi="Times New Roman"/>
                <w:sz w:val="18"/>
                <w:szCs w:val="18"/>
              </w:rPr>
            </w:pPr>
            <w:r>
              <w:rPr>
                <w:rFonts w:ascii="Times New Roman" w:hAnsi="Times New Roman"/>
                <w:sz w:val="18"/>
                <w:szCs w:val="18"/>
              </w:rPr>
              <w:t xml:space="preserve">Техническое перевооружение котла-утилизатора КГТ42/4,0/440 ст. №1 в срок проведения текущего ремонта на </w:t>
            </w:r>
            <w:proofErr w:type="spellStart"/>
            <w:r>
              <w:rPr>
                <w:rFonts w:ascii="Times New Roman" w:hAnsi="Times New Roman"/>
                <w:sz w:val="18"/>
                <w:szCs w:val="18"/>
              </w:rPr>
              <w:t>Ливенской</w:t>
            </w:r>
            <w:proofErr w:type="spellEnd"/>
            <w:r>
              <w:rPr>
                <w:rFonts w:ascii="Times New Roman" w:hAnsi="Times New Roman"/>
                <w:sz w:val="18"/>
                <w:szCs w:val="18"/>
              </w:rPr>
              <w:t xml:space="preserve"> ТЭЦ</w:t>
            </w:r>
          </w:p>
        </w:tc>
        <w:tc>
          <w:tcPr>
            <w:tcW w:w="630" w:type="pct"/>
            <w:vAlign w:val="center"/>
          </w:tcPr>
          <w:p w:rsidR="00F125F0" w:rsidRPr="000F2467" w:rsidRDefault="00F125F0" w:rsidP="00F125F0">
            <w:pPr>
              <w:spacing w:after="0" w:line="240" w:lineRule="auto"/>
              <w:ind w:left="-57"/>
              <w:rPr>
                <w:rFonts w:ascii="Times New Roman" w:hAnsi="Times New Roman"/>
                <w:sz w:val="18"/>
                <w:szCs w:val="18"/>
              </w:rPr>
            </w:pPr>
            <w:r>
              <w:rPr>
                <w:rFonts w:ascii="Times New Roman" w:hAnsi="Times New Roman"/>
                <w:sz w:val="18"/>
                <w:szCs w:val="18"/>
              </w:rPr>
              <w:t xml:space="preserve">Техническое перевооружение котла-утилизатора КГТ42/4,0/440 ст. №1 в срок проведения текущего ремонта на </w:t>
            </w:r>
            <w:proofErr w:type="spellStart"/>
            <w:r>
              <w:rPr>
                <w:rFonts w:ascii="Times New Roman" w:hAnsi="Times New Roman"/>
                <w:sz w:val="18"/>
                <w:szCs w:val="18"/>
              </w:rPr>
              <w:t>Ливенской</w:t>
            </w:r>
            <w:proofErr w:type="spellEnd"/>
            <w:r>
              <w:rPr>
                <w:rFonts w:ascii="Times New Roman" w:hAnsi="Times New Roman"/>
                <w:sz w:val="18"/>
                <w:szCs w:val="18"/>
              </w:rPr>
              <w:t xml:space="preserve"> ТЭЦ</w:t>
            </w:r>
          </w:p>
        </w:tc>
        <w:tc>
          <w:tcPr>
            <w:tcW w:w="247" w:type="pct"/>
            <w:vAlign w:val="center"/>
          </w:tcPr>
          <w:p w:rsidR="00F125F0" w:rsidRPr="000F2467" w:rsidRDefault="00F125F0" w:rsidP="00F125F0">
            <w:pPr>
              <w:spacing w:after="0" w:line="240" w:lineRule="auto"/>
              <w:jc w:val="center"/>
              <w:rPr>
                <w:rFonts w:ascii="Times New Roman" w:hAnsi="Times New Roman"/>
                <w:sz w:val="18"/>
                <w:szCs w:val="18"/>
              </w:rPr>
            </w:pPr>
            <w:r>
              <w:rPr>
                <w:rFonts w:ascii="Times New Roman" w:hAnsi="Times New Roman"/>
                <w:sz w:val="18"/>
                <w:szCs w:val="18"/>
              </w:rPr>
              <w:t>-</w:t>
            </w:r>
          </w:p>
        </w:tc>
        <w:tc>
          <w:tcPr>
            <w:tcW w:w="439" w:type="pct"/>
            <w:vAlign w:val="center"/>
          </w:tcPr>
          <w:p w:rsidR="00F125F0" w:rsidRPr="000F2467" w:rsidRDefault="00F125F0" w:rsidP="00F125F0">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F125F0" w:rsidRPr="000F2467" w:rsidRDefault="00F125F0" w:rsidP="00F125F0">
            <w:pPr>
              <w:spacing w:after="0" w:line="240" w:lineRule="auto"/>
              <w:jc w:val="center"/>
              <w:rPr>
                <w:rFonts w:ascii="Times New Roman" w:hAnsi="Times New Roman"/>
                <w:sz w:val="18"/>
                <w:szCs w:val="18"/>
              </w:rPr>
            </w:pPr>
            <w:r>
              <w:rPr>
                <w:rFonts w:ascii="Times New Roman" w:hAnsi="Times New Roman"/>
                <w:sz w:val="18"/>
                <w:szCs w:val="18"/>
              </w:rPr>
              <w:t>28759200</w:t>
            </w:r>
          </w:p>
        </w:tc>
        <w:tc>
          <w:tcPr>
            <w:tcW w:w="992" w:type="pct"/>
            <w:vAlign w:val="center"/>
          </w:tcPr>
          <w:p w:rsidR="00F125F0" w:rsidRPr="000F2467" w:rsidRDefault="00F125F0" w:rsidP="00F125F0">
            <w:pPr>
              <w:spacing w:after="0" w:line="240" w:lineRule="auto"/>
              <w:jc w:val="center"/>
              <w:rPr>
                <w:rFonts w:ascii="Times New Roman" w:hAnsi="Times New Roman"/>
                <w:sz w:val="18"/>
                <w:szCs w:val="18"/>
              </w:rPr>
            </w:pPr>
          </w:p>
        </w:tc>
        <w:tc>
          <w:tcPr>
            <w:tcW w:w="915" w:type="pct"/>
            <w:vAlign w:val="center"/>
          </w:tcPr>
          <w:p w:rsidR="00F125F0" w:rsidRPr="000F2467" w:rsidRDefault="00F125F0" w:rsidP="00F125F0">
            <w:pPr>
              <w:spacing w:after="0" w:line="240" w:lineRule="auto"/>
              <w:jc w:val="center"/>
              <w:rPr>
                <w:rFonts w:ascii="Times New Roman" w:hAnsi="Times New Roman"/>
                <w:sz w:val="18"/>
                <w:szCs w:val="18"/>
              </w:rPr>
            </w:pPr>
            <w:r>
              <w:rPr>
                <w:rFonts w:ascii="Times New Roman" w:hAnsi="Times New Roman"/>
                <w:sz w:val="18"/>
                <w:szCs w:val="18"/>
              </w:rPr>
              <w:t>28759200</w:t>
            </w:r>
          </w:p>
        </w:tc>
        <w:tc>
          <w:tcPr>
            <w:tcW w:w="426" w:type="pct"/>
            <w:vAlign w:val="center"/>
          </w:tcPr>
          <w:p w:rsidR="00F125F0" w:rsidRPr="000F2467" w:rsidRDefault="00F125F0" w:rsidP="00F125F0">
            <w:pPr>
              <w:spacing w:after="0" w:line="240" w:lineRule="auto"/>
              <w:jc w:val="center"/>
              <w:rPr>
                <w:rFonts w:ascii="Times New Roman" w:hAnsi="Times New Roman"/>
                <w:sz w:val="18"/>
                <w:szCs w:val="18"/>
              </w:rPr>
            </w:pPr>
            <w:r>
              <w:rPr>
                <w:rFonts w:ascii="Times New Roman" w:hAnsi="Times New Roman"/>
                <w:sz w:val="18"/>
                <w:szCs w:val="18"/>
              </w:rPr>
              <w:t>-</w:t>
            </w:r>
          </w:p>
        </w:tc>
      </w:tr>
    </w:tbl>
    <w:p w:rsidR="00EF1DD2" w:rsidRDefault="00E55D5E" w:rsidP="00C36493">
      <w:pPr>
        <w:spacing w:before="120" w:after="120" w:line="360" w:lineRule="auto"/>
        <w:jc w:val="both"/>
        <w:rPr>
          <w:rFonts w:ascii="Times New Roman" w:hAnsi="Times New Roman"/>
          <w:b/>
          <w:sz w:val="28"/>
          <w:szCs w:val="28"/>
        </w:rPr>
      </w:pPr>
      <w:r>
        <w:t xml:space="preserve">                                                                                                                                                                                                                                                                </w:t>
      </w:r>
    </w:p>
    <w:p w:rsidR="00EF1DD2" w:rsidRPr="00237560" w:rsidRDefault="00EF1DD2" w:rsidP="00EF1DD2">
      <w:pPr>
        <w:rPr>
          <w:rFonts w:ascii="Times New Roman" w:hAnsi="Times New Roman"/>
          <w:b/>
          <w:sz w:val="28"/>
        </w:rPr>
      </w:pPr>
      <w:r>
        <w:rPr>
          <w:rFonts w:ascii="Times New Roman" w:hAnsi="Times New Roman"/>
          <w:sz w:val="28"/>
          <w:szCs w:val="28"/>
        </w:rPr>
        <w:tab/>
      </w:r>
      <w:r w:rsidRPr="00237560">
        <w:rPr>
          <w:rFonts w:ascii="Times New Roman" w:hAnsi="Times New Roman"/>
          <w:b/>
          <w:sz w:val="28"/>
        </w:rPr>
        <w:t>Таблица 5.1.2. Капитальные вложения в реализацию мероприятий по реконструкции котельной МУП «</w:t>
      </w:r>
      <w:proofErr w:type="spellStart"/>
      <w:r w:rsidRPr="00237560">
        <w:rPr>
          <w:rFonts w:ascii="Times New Roman" w:hAnsi="Times New Roman"/>
          <w:b/>
          <w:sz w:val="28"/>
        </w:rPr>
        <w:t>Ливенские</w:t>
      </w:r>
      <w:proofErr w:type="spellEnd"/>
      <w:r w:rsidRPr="00237560">
        <w:rPr>
          <w:rFonts w:ascii="Times New Roman" w:hAnsi="Times New Roman"/>
          <w:b/>
          <w:sz w:val="28"/>
        </w:rPr>
        <w:t xml:space="preserve">   тепловые сети» по </w:t>
      </w:r>
      <w:r w:rsidR="00D179F4" w:rsidRPr="00237560">
        <w:rPr>
          <w:rFonts w:ascii="Times New Roman" w:hAnsi="Times New Roman"/>
          <w:b/>
          <w:sz w:val="28"/>
        </w:rPr>
        <w:t xml:space="preserve">адресу: Орловская область, </w:t>
      </w:r>
      <w:proofErr w:type="gramStart"/>
      <w:r w:rsidR="00D179F4" w:rsidRPr="00237560">
        <w:rPr>
          <w:rFonts w:ascii="Times New Roman" w:hAnsi="Times New Roman"/>
          <w:b/>
          <w:sz w:val="28"/>
        </w:rPr>
        <w:t>г</w:t>
      </w:r>
      <w:proofErr w:type="gramEnd"/>
      <w:r w:rsidR="00D179F4" w:rsidRPr="00237560">
        <w:rPr>
          <w:rFonts w:ascii="Times New Roman" w:hAnsi="Times New Roman"/>
          <w:b/>
          <w:sz w:val="28"/>
        </w:rPr>
        <w:t>. Л</w:t>
      </w:r>
      <w:r w:rsidR="00ED3A2F">
        <w:rPr>
          <w:rFonts w:ascii="Times New Roman" w:hAnsi="Times New Roman"/>
          <w:b/>
          <w:sz w:val="28"/>
        </w:rPr>
        <w:t>и</w:t>
      </w:r>
      <w:r w:rsidR="00D179F4" w:rsidRPr="00237560">
        <w:rPr>
          <w:rFonts w:ascii="Times New Roman" w:hAnsi="Times New Roman"/>
          <w:b/>
          <w:sz w:val="28"/>
        </w:rPr>
        <w:t>вны,</w:t>
      </w:r>
      <w:r w:rsidRPr="00237560">
        <w:rPr>
          <w:rFonts w:ascii="Times New Roman" w:hAnsi="Times New Roman"/>
          <w:b/>
          <w:sz w:val="28"/>
        </w:rPr>
        <w:t xml:space="preserve">  ул.  </w:t>
      </w:r>
      <w:proofErr w:type="spellStart"/>
      <w:r w:rsidRPr="00237560">
        <w:rPr>
          <w:rFonts w:ascii="Times New Roman" w:hAnsi="Times New Roman"/>
          <w:b/>
          <w:sz w:val="28"/>
        </w:rPr>
        <w:t>Заливенская</w:t>
      </w:r>
      <w:proofErr w:type="spellEnd"/>
      <w:r w:rsidRPr="00237560">
        <w:rPr>
          <w:rFonts w:ascii="Times New Roman" w:hAnsi="Times New Roman"/>
          <w:b/>
          <w:sz w:val="28"/>
        </w:rPr>
        <w:t xml:space="preserve">, </w:t>
      </w:r>
      <w:r w:rsidR="00D179F4" w:rsidRPr="00237560">
        <w:rPr>
          <w:rFonts w:ascii="Times New Roman" w:hAnsi="Times New Roman"/>
          <w:b/>
          <w:sz w:val="28"/>
        </w:rPr>
        <w:t>д.61</w:t>
      </w:r>
      <w:r w:rsidRPr="00237560">
        <w:rPr>
          <w:rFonts w:ascii="Times New Roman" w:hAnsi="Times New Roman"/>
          <w:b/>
          <w:sz w:val="28"/>
        </w:rPr>
        <w:t>, тыс. руб.</w:t>
      </w:r>
    </w:p>
    <w:tbl>
      <w:tblPr>
        <w:tblStyle w:val="aff1"/>
        <w:tblW w:w="0" w:type="auto"/>
        <w:jc w:val="center"/>
        <w:tblLook w:val="04A0"/>
      </w:tblPr>
      <w:tblGrid>
        <w:gridCol w:w="3044"/>
        <w:gridCol w:w="696"/>
        <w:gridCol w:w="696"/>
        <w:gridCol w:w="696"/>
        <w:gridCol w:w="696"/>
        <w:gridCol w:w="696"/>
        <w:gridCol w:w="696"/>
        <w:gridCol w:w="696"/>
        <w:gridCol w:w="696"/>
        <w:gridCol w:w="696"/>
        <w:gridCol w:w="696"/>
        <w:gridCol w:w="696"/>
        <w:gridCol w:w="696"/>
      </w:tblGrid>
      <w:tr w:rsidR="00EF1DD2" w:rsidRPr="00EF1DD2" w:rsidTr="0063299C">
        <w:trPr>
          <w:jc w:val="center"/>
        </w:trPr>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Стоимость проектов</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2019</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2020</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2021</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2022</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2023</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2024</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2025</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2026</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2027</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2028</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2029</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2030</w:t>
            </w:r>
          </w:p>
        </w:tc>
      </w:tr>
      <w:tr w:rsidR="00C32D8C" w:rsidRPr="00EF1DD2" w:rsidTr="0063299C">
        <w:trPr>
          <w:jc w:val="center"/>
        </w:trPr>
        <w:tc>
          <w:tcPr>
            <w:tcW w:w="0" w:type="auto"/>
          </w:tcPr>
          <w:p w:rsidR="00C32D8C" w:rsidRPr="00EF1DD2" w:rsidRDefault="00C32D8C" w:rsidP="00EF1DD2">
            <w:pPr>
              <w:spacing w:after="0"/>
              <w:rPr>
                <w:rFonts w:ascii="Times New Roman" w:hAnsi="Times New Roman"/>
                <w:sz w:val="24"/>
                <w:szCs w:val="24"/>
              </w:rPr>
            </w:pPr>
            <w:r w:rsidRPr="00EF1DD2">
              <w:rPr>
                <w:rFonts w:ascii="Times New Roman" w:hAnsi="Times New Roman"/>
                <w:sz w:val="24"/>
                <w:szCs w:val="24"/>
              </w:rPr>
              <w:t>ПИР и ПСД</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D179F4" w:rsidP="00EF1DD2">
            <w:pPr>
              <w:spacing w:after="0"/>
              <w:rPr>
                <w:rFonts w:ascii="Times New Roman" w:hAnsi="Times New Roman"/>
                <w:sz w:val="24"/>
                <w:szCs w:val="24"/>
              </w:rPr>
            </w:pPr>
            <w:r>
              <w:rPr>
                <w:rFonts w:ascii="Times New Roman" w:hAnsi="Times New Roman"/>
                <w:sz w:val="24"/>
                <w:szCs w:val="24"/>
              </w:rPr>
              <w:t>1176</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c>
          <w:tcPr>
            <w:tcW w:w="0" w:type="auto"/>
          </w:tcPr>
          <w:p w:rsidR="00C32D8C" w:rsidRPr="00EF1DD2" w:rsidRDefault="00C32D8C"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Оборудование</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179F4" w:rsidP="004B28DD">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 xml:space="preserve">Строительно-монтажные и </w:t>
            </w:r>
          </w:p>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пусконаладочные работы</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179F4" w:rsidP="004B28DD">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179F4" w:rsidP="00EF1DD2">
            <w:pPr>
              <w:spacing w:after="0"/>
              <w:rPr>
                <w:rFonts w:ascii="Times New Roman" w:hAnsi="Times New Roman"/>
                <w:sz w:val="24"/>
                <w:szCs w:val="24"/>
              </w:rPr>
            </w:pPr>
            <w:r>
              <w:rPr>
                <w:rFonts w:ascii="Times New Roman" w:hAnsi="Times New Roman"/>
                <w:sz w:val="24"/>
                <w:szCs w:val="24"/>
              </w:rPr>
              <w:t>5530</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Всего капитальные затраты</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179F4" w:rsidP="004B28DD">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Непредвиденные расходы</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179F4" w:rsidP="004B28DD">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r w:rsidR="004B28DD" w:rsidRPr="00EF1DD2" w:rsidTr="0063299C">
        <w:trPr>
          <w:jc w:val="center"/>
        </w:trPr>
        <w:tc>
          <w:tcPr>
            <w:tcW w:w="0" w:type="auto"/>
          </w:tcPr>
          <w:p w:rsidR="004B28DD" w:rsidRPr="00EF1DD2" w:rsidRDefault="004B28DD" w:rsidP="00EF1DD2">
            <w:pPr>
              <w:spacing w:after="0"/>
              <w:rPr>
                <w:rFonts w:ascii="Times New Roman" w:hAnsi="Times New Roman"/>
                <w:sz w:val="24"/>
                <w:szCs w:val="24"/>
              </w:rPr>
            </w:pPr>
            <w:r w:rsidRPr="00EF1DD2">
              <w:rPr>
                <w:rFonts w:ascii="Times New Roman" w:hAnsi="Times New Roman"/>
                <w:sz w:val="24"/>
                <w:szCs w:val="24"/>
              </w:rPr>
              <w:t>Всего стоимость проекта</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D179F4" w:rsidP="00DF2406">
            <w:pPr>
              <w:spacing w:after="0"/>
              <w:rPr>
                <w:rFonts w:ascii="Times New Roman" w:hAnsi="Times New Roman"/>
                <w:sz w:val="24"/>
                <w:szCs w:val="24"/>
              </w:rPr>
            </w:pPr>
            <w:r>
              <w:rPr>
                <w:rFonts w:ascii="Times New Roman" w:hAnsi="Times New Roman"/>
                <w:sz w:val="24"/>
                <w:szCs w:val="24"/>
              </w:rPr>
              <w:t>1176</w:t>
            </w:r>
          </w:p>
        </w:tc>
        <w:tc>
          <w:tcPr>
            <w:tcW w:w="0" w:type="auto"/>
          </w:tcPr>
          <w:p w:rsidR="004B28DD" w:rsidRPr="00EF1DD2" w:rsidRDefault="00D179F4" w:rsidP="00EF1DD2">
            <w:pPr>
              <w:spacing w:after="0"/>
              <w:rPr>
                <w:rFonts w:ascii="Times New Roman" w:hAnsi="Times New Roman"/>
                <w:sz w:val="24"/>
                <w:szCs w:val="24"/>
              </w:rPr>
            </w:pPr>
            <w:r>
              <w:rPr>
                <w:rFonts w:ascii="Times New Roman" w:hAnsi="Times New Roman"/>
                <w:sz w:val="24"/>
                <w:szCs w:val="24"/>
              </w:rPr>
              <w:t>5530</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c>
          <w:tcPr>
            <w:tcW w:w="0" w:type="auto"/>
          </w:tcPr>
          <w:p w:rsidR="004B28DD" w:rsidRPr="00EF1DD2" w:rsidRDefault="004B28DD" w:rsidP="00EF1DD2">
            <w:pPr>
              <w:spacing w:after="0"/>
              <w:rPr>
                <w:rFonts w:ascii="Times New Roman" w:hAnsi="Times New Roman"/>
                <w:sz w:val="24"/>
                <w:szCs w:val="24"/>
              </w:rPr>
            </w:pPr>
            <w:r>
              <w:rPr>
                <w:rFonts w:ascii="Times New Roman" w:hAnsi="Times New Roman"/>
                <w:sz w:val="24"/>
                <w:szCs w:val="24"/>
              </w:rPr>
              <w:t>-</w:t>
            </w:r>
          </w:p>
        </w:tc>
      </w:tr>
    </w:tbl>
    <w:p w:rsidR="00EF1DD2" w:rsidRDefault="00EF1DD2" w:rsidP="00EF1DD2">
      <w:pPr>
        <w:jc w:val="both"/>
        <w:rPr>
          <w:rFonts w:ascii="Times New Roman" w:hAnsi="Times New Roman"/>
          <w:b/>
          <w:sz w:val="28"/>
        </w:rPr>
      </w:pPr>
      <w:r>
        <w:rPr>
          <w:rFonts w:ascii="Times New Roman" w:hAnsi="Times New Roman"/>
          <w:b/>
          <w:sz w:val="28"/>
        </w:rPr>
        <w:tab/>
        <w:t>Таблица 5.1.3</w:t>
      </w:r>
      <w:r w:rsidRPr="007F0D06">
        <w:rPr>
          <w:rFonts w:ascii="Times New Roman" w:hAnsi="Times New Roman"/>
          <w:b/>
          <w:sz w:val="28"/>
        </w:rPr>
        <w:t>. Капитальные вложения в реализацию мероприятий по реконструкции котельной МУП «</w:t>
      </w:r>
      <w:proofErr w:type="spellStart"/>
      <w:r w:rsidRPr="007F0D06">
        <w:rPr>
          <w:rFonts w:ascii="Times New Roman" w:hAnsi="Times New Roman"/>
          <w:b/>
          <w:sz w:val="28"/>
        </w:rPr>
        <w:t>Ливенские</w:t>
      </w:r>
      <w:proofErr w:type="spellEnd"/>
      <w:r w:rsidRPr="007F0D06">
        <w:rPr>
          <w:rFonts w:ascii="Times New Roman" w:hAnsi="Times New Roman"/>
          <w:b/>
          <w:sz w:val="28"/>
        </w:rPr>
        <w:t xml:space="preserve"> тепловые сети» по </w:t>
      </w:r>
      <w:r w:rsidR="00D179F4">
        <w:rPr>
          <w:rFonts w:ascii="Times New Roman" w:hAnsi="Times New Roman"/>
          <w:b/>
          <w:sz w:val="28"/>
        </w:rPr>
        <w:t xml:space="preserve">адресу: Орловская область, </w:t>
      </w:r>
      <w:proofErr w:type="gramStart"/>
      <w:r w:rsidR="00D179F4">
        <w:rPr>
          <w:rFonts w:ascii="Times New Roman" w:hAnsi="Times New Roman"/>
          <w:b/>
          <w:sz w:val="28"/>
        </w:rPr>
        <w:t>г</w:t>
      </w:r>
      <w:proofErr w:type="gramEnd"/>
      <w:r w:rsidR="00D179F4">
        <w:rPr>
          <w:rFonts w:ascii="Times New Roman" w:hAnsi="Times New Roman"/>
          <w:b/>
          <w:sz w:val="28"/>
        </w:rPr>
        <w:t xml:space="preserve">. Ливны, </w:t>
      </w:r>
      <w:r w:rsidRPr="007F0D06">
        <w:rPr>
          <w:rFonts w:ascii="Times New Roman" w:hAnsi="Times New Roman"/>
          <w:b/>
          <w:sz w:val="28"/>
        </w:rPr>
        <w:t xml:space="preserve">ул.  </w:t>
      </w:r>
      <w:r>
        <w:rPr>
          <w:rFonts w:ascii="Times New Roman" w:hAnsi="Times New Roman"/>
          <w:b/>
          <w:sz w:val="28"/>
        </w:rPr>
        <w:t xml:space="preserve">Садовая, </w:t>
      </w:r>
      <w:r w:rsidR="00D179F4">
        <w:rPr>
          <w:rFonts w:ascii="Times New Roman" w:hAnsi="Times New Roman"/>
          <w:b/>
          <w:sz w:val="28"/>
        </w:rPr>
        <w:t>д.9</w:t>
      </w:r>
      <w:r>
        <w:rPr>
          <w:rFonts w:ascii="Times New Roman" w:hAnsi="Times New Roman"/>
          <w:b/>
          <w:sz w:val="28"/>
        </w:rPr>
        <w:t>, тыс. руб.</w:t>
      </w:r>
    </w:p>
    <w:tbl>
      <w:tblPr>
        <w:tblStyle w:val="aff1"/>
        <w:tblW w:w="0" w:type="auto"/>
        <w:jc w:val="center"/>
        <w:tblLook w:val="04A0"/>
      </w:tblPr>
      <w:tblGrid>
        <w:gridCol w:w="3044"/>
        <w:gridCol w:w="696"/>
        <w:gridCol w:w="696"/>
        <w:gridCol w:w="696"/>
        <w:gridCol w:w="696"/>
        <w:gridCol w:w="696"/>
        <w:gridCol w:w="696"/>
        <w:gridCol w:w="696"/>
        <w:gridCol w:w="696"/>
        <w:gridCol w:w="696"/>
        <w:gridCol w:w="696"/>
        <w:gridCol w:w="696"/>
        <w:gridCol w:w="696"/>
      </w:tblGrid>
      <w:tr w:rsidR="00EF1DD2" w:rsidRPr="00EF1DD2" w:rsidTr="0063299C">
        <w:trPr>
          <w:jc w:val="center"/>
        </w:trPr>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lastRenderedPageBreak/>
              <w:t>Стоимость проектов</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2019</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2020</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2021</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2022</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2023</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2024</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2025</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2026</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2027</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2028</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2029</w:t>
            </w:r>
          </w:p>
        </w:tc>
        <w:tc>
          <w:tcPr>
            <w:tcW w:w="0" w:type="auto"/>
          </w:tcPr>
          <w:p w:rsidR="00EF1DD2" w:rsidRPr="00EF1DD2" w:rsidRDefault="00EF1DD2" w:rsidP="00EF1DD2">
            <w:pPr>
              <w:spacing w:after="0"/>
              <w:rPr>
                <w:rFonts w:ascii="Times New Roman" w:hAnsi="Times New Roman"/>
                <w:b/>
                <w:sz w:val="24"/>
                <w:szCs w:val="24"/>
              </w:rPr>
            </w:pPr>
            <w:r w:rsidRPr="00EF1DD2">
              <w:rPr>
                <w:rFonts w:ascii="Times New Roman" w:hAnsi="Times New Roman"/>
                <w:b/>
                <w:sz w:val="24"/>
                <w:szCs w:val="24"/>
              </w:rPr>
              <w:t>2030</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ПИР и ПСД</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237560" w:rsidP="00EF1DD2">
            <w:pPr>
              <w:spacing w:after="0"/>
              <w:rPr>
                <w:rFonts w:ascii="Times New Roman" w:hAnsi="Times New Roman"/>
                <w:sz w:val="24"/>
                <w:szCs w:val="24"/>
              </w:rPr>
            </w:pPr>
            <w:r>
              <w:rPr>
                <w:rFonts w:ascii="Times New Roman" w:hAnsi="Times New Roman"/>
                <w:sz w:val="24"/>
                <w:szCs w:val="24"/>
              </w:rPr>
              <w:t>600</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237560" w:rsidP="00F77036">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Оборудование</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237560" w:rsidP="00F77036">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 xml:space="preserve">Строительно-монтажные и </w:t>
            </w:r>
          </w:p>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пусконаладочные работы</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237560" w:rsidP="00EF1DD2">
            <w:pPr>
              <w:spacing w:after="0"/>
              <w:rPr>
                <w:rFonts w:ascii="Times New Roman" w:hAnsi="Times New Roman"/>
                <w:sz w:val="24"/>
                <w:szCs w:val="24"/>
              </w:rPr>
            </w:pPr>
            <w:r>
              <w:rPr>
                <w:rFonts w:ascii="Times New Roman" w:hAnsi="Times New Roman"/>
                <w:sz w:val="24"/>
                <w:szCs w:val="24"/>
              </w:rPr>
              <w:t>5400</w:t>
            </w:r>
          </w:p>
        </w:tc>
        <w:tc>
          <w:tcPr>
            <w:tcW w:w="0" w:type="auto"/>
          </w:tcPr>
          <w:p w:rsidR="00DF2406" w:rsidRPr="00EF1DD2" w:rsidRDefault="00237560" w:rsidP="00F77036">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Всего капитальные затраты</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237560" w:rsidP="00F77036">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Непредвиденные расходы</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237560" w:rsidP="00F77036">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r w:rsidR="00DF2406" w:rsidRPr="00EF1DD2" w:rsidTr="0063299C">
        <w:trPr>
          <w:jc w:val="center"/>
        </w:trPr>
        <w:tc>
          <w:tcPr>
            <w:tcW w:w="0" w:type="auto"/>
          </w:tcPr>
          <w:p w:rsidR="00DF2406" w:rsidRPr="00EF1DD2" w:rsidRDefault="00DF2406" w:rsidP="00EF1DD2">
            <w:pPr>
              <w:spacing w:after="0"/>
              <w:rPr>
                <w:rFonts w:ascii="Times New Roman" w:hAnsi="Times New Roman"/>
                <w:sz w:val="24"/>
                <w:szCs w:val="24"/>
              </w:rPr>
            </w:pPr>
            <w:r w:rsidRPr="00EF1DD2">
              <w:rPr>
                <w:rFonts w:ascii="Times New Roman" w:hAnsi="Times New Roman"/>
                <w:sz w:val="24"/>
                <w:szCs w:val="24"/>
              </w:rPr>
              <w:t>Всего стоимость проекта</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237560" w:rsidP="00EF1DD2">
            <w:pPr>
              <w:spacing w:after="0"/>
              <w:rPr>
                <w:rFonts w:ascii="Times New Roman" w:hAnsi="Times New Roman"/>
                <w:sz w:val="24"/>
                <w:szCs w:val="24"/>
              </w:rPr>
            </w:pPr>
            <w:r>
              <w:rPr>
                <w:rFonts w:ascii="Times New Roman" w:hAnsi="Times New Roman"/>
                <w:sz w:val="24"/>
                <w:szCs w:val="24"/>
              </w:rPr>
              <w:t>600</w:t>
            </w:r>
          </w:p>
        </w:tc>
        <w:tc>
          <w:tcPr>
            <w:tcW w:w="0" w:type="auto"/>
          </w:tcPr>
          <w:p w:rsidR="00DF2406" w:rsidRPr="00EF1DD2" w:rsidRDefault="00237560" w:rsidP="00EF1DD2">
            <w:pPr>
              <w:spacing w:after="0"/>
              <w:rPr>
                <w:rFonts w:ascii="Times New Roman" w:hAnsi="Times New Roman"/>
                <w:sz w:val="24"/>
                <w:szCs w:val="24"/>
              </w:rPr>
            </w:pPr>
            <w:r>
              <w:rPr>
                <w:rFonts w:ascii="Times New Roman" w:hAnsi="Times New Roman"/>
                <w:sz w:val="24"/>
                <w:szCs w:val="24"/>
              </w:rPr>
              <w:t>5400</w:t>
            </w:r>
          </w:p>
        </w:tc>
        <w:tc>
          <w:tcPr>
            <w:tcW w:w="0" w:type="auto"/>
          </w:tcPr>
          <w:p w:rsidR="00DF2406" w:rsidRPr="00EF1DD2" w:rsidRDefault="00237560" w:rsidP="00F77036">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c>
          <w:tcPr>
            <w:tcW w:w="0" w:type="auto"/>
          </w:tcPr>
          <w:p w:rsidR="00DF2406" w:rsidRPr="00EF1DD2" w:rsidRDefault="00DF2406" w:rsidP="00EF1DD2">
            <w:pPr>
              <w:spacing w:after="0"/>
              <w:rPr>
                <w:rFonts w:ascii="Times New Roman" w:hAnsi="Times New Roman"/>
                <w:sz w:val="24"/>
                <w:szCs w:val="24"/>
              </w:rPr>
            </w:pPr>
            <w:r>
              <w:rPr>
                <w:rFonts w:ascii="Times New Roman" w:hAnsi="Times New Roman"/>
                <w:sz w:val="24"/>
                <w:szCs w:val="24"/>
              </w:rPr>
              <w:t>-</w:t>
            </w:r>
          </w:p>
        </w:tc>
      </w:tr>
    </w:tbl>
    <w:p w:rsidR="00237560" w:rsidRPr="00CF2B6B" w:rsidRDefault="00237560" w:rsidP="00237560">
      <w:pPr>
        <w:jc w:val="both"/>
        <w:rPr>
          <w:rFonts w:ascii="Times New Roman" w:hAnsi="Times New Roman"/>
          <w:b/>
          <w:sz w:val="28"/>
        </w:rPr>
      </w:pPr>
      <w:r>
        <w:rPr>
          <w:rFonts w:ascii="Times New Roman" w:hAnsi="Times New Roman"/>
          <w:b/>
          <w:sz w:val="28"/>
        </w:rPr>
        <w:t xml:space="preserve">          </w:t>
      </w:r>
      <w:r w:rsidRPr="00CF2B6B">
        <w:rPr>
          <w:rFonts w:ascii="Times New Roman" w:hAnsi="Times New Roman"/>
          <w:b/>
          <w:sz w:val="28"/>
        </w:rPr>
        <w:t>Таблица 5.1.4. Капитальные вложения в реализацию мероприятий по реконструкции котельной МУП «</w:t>
      </w:r>
      <w:proofErr w:type="spellStart"/>
      <w:r w:rsidRPr="00CF2B6B">
        <w:rPr>
          <w:rFonts w:ascii="Times New Roman" w:hAnsi="Times New Roman"/>
          <w:b/>
          <w:sz w:val="28"/>
        </w:rPr>
        <w:t>Ливенские</w:t>
      </w:r>
      <w:proofErr w:type="spellEnd"/>
      <w:r w:rsidRPr="00CF2B6B">
        <w:rPr>
          <w:rFonts w:ascii="Times New Roman" w:hAnsi="Times New Roman"/>
          <w:b/>
          <w:sz w:val="28"/>
        </w:rPr>
        <w:t xml:space="preserve"> тепловые сети» по адресу: </w:t>
      </w:r>
      <w:proofErr w:type="gramStart"/>
      <w:r w:rsidRPr="00CF2B6B">
        <w:rPr>
          <w:rFonts w:ascii="Times New Roman" w:hAnsi="Times New Roman"/>
          <w:b/>
          <w:sz w:val="28"/>
        </w:rPr>
        <w:t>г</w:t>
      </w:r>
      <w:proofErr w:type="gramEnd"/>
      <w:r w:rsidRPr="00CF2B6B">
        <w:rPr>
          <w:rFonts w:ascii="Times New Roman" w:hAnsi="Times New Roman"/>
          <w:b/>
          <w:sz w:val="28"/>
        </w:rPr>
        <w:t>. Ливны, ул. Кирова, д.22 в рамках инвестиционной программы по реконструкции системы теплоснабжения МУП «</w:t>
      </w:r>
      <w:proofErr w:type="spellStart"/>
      <w:r w:rsidRPr="00CF2B6B">
        <w:rPr>
          <w:rFonts w:ascii="Times New Roman" w:hAnsi="Times New Roman"/>
          <w:b/>
          <w:sz w:val="28"/>
        </w:rPr>
        <w:t>Ливенские</w:t>
      </w:r>
      <w:proofErr w:type="spellEnd"/>
      <w:r w:rsidRPr="00CF2B6B">
        <w:rPr>
          <w:rFonts w:ascii="Times New Roman" w:hAnsi="Times New Roman"/>
          <w:b/>
          <w:sz w:val="28"/>
        </w:rPr>
        <w:t xml:space="preserve"> тепловые сети» на период 2023-2025 годы, тыс. руб.</w:t>
      </w:r>
    </w:p>
    <w:tbl>
      <w:tblPr>
        <w:tblStyle w:val="aff1"/>
        <w:tblW w:w="0" w:type="auto"/>
        <w:jc w:val="center"/>
        <w:tblLook w:val="04A0"/>
      </w:tblPr>
      <w:tblGrid>
        <w:gridCol w:w="2784"/>
        <w:gridCol w:w="696"/>
        <w:gridCol w:w="696"/>
        <w:gridCol w:w="696"/>
        <w:gridCol w:w="696"/>
        <w:gridCol w:w="1356"/>
        <w:gridCol w:w="696"/>
        <w:gridCol w:w="696"/>
        <w:gridCol w:w="696"/>
        <w:gridCol w:w="696"/>
        <w:gridCol w:w="696"/>
        <w:gridCol w:w="696"/>
        <w:gridCol w:w="696"/>
      </w:tblGrid>
      <w:tr w:rsidR="00237560" w:rsidRPr="00CF2B6B" w:rsidTr="00CF2B6B">
        <w:trPr>
          <w:jc w:val="center"/>
        </w:trPr>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Стоимость проектов</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2019</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2020</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2021</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2022</w:t>
            </w:r>
          </w:p>
        </w:tc>
        <w:tc>
          <w:tcPr>
            <w:tcW w:w="0" w:type="auto"/>
          </w:tcPr>
          <w:p w:rsidR="00237560" w:rsidRPr="00CF2B6B" w:rsidRDefault="00237560" w:rsidP="00237560">
            <w:pPr>
              <w:spacing w:after="0"/>
              <w:jc w:val="center"/>
              <w:rPr>
                <w:rFonts w:ascii="Times New Roman" w:hAnsi="Times New Roman"/>
                <w:b/>
                <w:sz w:val="24"/>
                <w:szCs w:val="24"/>
              </w:rPr>
            </w:pPr>
            <w:r w:rsidRPr="00CF2B6B">
              <w:rPr>
                <w:rFonts w:ascii="Times New Roman" w:hAnsi="Times New Roman"/>
                <w:b/>
                <w:sz w:val="24"/>
                <w:szCs w:val="24"/>
              </w:rPr>
              <w:t>2023</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2024</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2025</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2026</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2027</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2028</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2029</w:t>
            </w:r>
          </w:p>
        </w:tc>
        <w:tc>
          <w:tcPr>
            <w:tcW w:w="0" w:type="auto"/>
          </w:tcPr>
          <w:p w:rsidR="00237560" w:rsidRPr="00CF2B6B" w:rsidRDefault="00237560" w:rsidP="00CF2B6B">
            <w:pPr>
              <w:spacing w:after="0"/>
              <w:rPr>
                <w:rFonts w:ascii="Times New Roman" w:hAnsi="Times New Roman"/>
                <w:b/>
                <w:sz w:val="24"/>
                <w:szCs w:val="24"/>
              </w:rPr>
            </w:pPr>
            <w:r w:rsidRPr="00CF2B6B">
              <w:rPr>
                <w:rFonts w:ascii="Times New Roman" w:hAnsi="Times New Roman"/>
                <w:b/>
                <w:sz w:val="24"/>
                <w:szCs w:val="24"/>
              </w:rPr>
              <w:t>2030</w:t>
            </w:r>
          </w:p>
        </w:tc>
      </w:tr>
      <w:tr w:rsidR="00237560" w:rsidRPr="00CF2B6B" w:rsidTr="00CF2B6B">
        <w:trPr>
          <w:jc w:val="center"/>
        </w:trPr>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Всего стоимость проекта</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2842,94233</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c>
          <w:tcPr>
            <w:tcW w:w="0" w:type="auto"/>
          </w:tcPr>
          <w:p w:rsidR="00237560" w:rsidRPr="00CF2B6B" w:rsidRDefault="00237560" w:rsidP="00CF2B6B">
            <w:pPr>
              <w:spacing w:after="0"/>
              <w:rPr>
                <w:rFonts w:ascii="Times New Roman" w:hAnsi="Times New Roman"/>
                <w:sz w:val="24"/>
                <w:szCs w:val="24"/>
              </w:rPr>
            </w:pPr>
            <w:r w:rsidRPr="00CF2B6B">
              <w:rPr>
                <w:rFonts w:ascii="Times New Roman" w:hAnsi="Times New Roman"/>
                <w:sz w:val="24"/>
                <w:szCs w:val="24"/>
              </w:rPr>
              <w:t>-</w:t>
            </w:r>
          </w:p>
        </w:tc>
      </w:tr>
    </w:tbl>
    <w:p w:rsidR="00CA4BE4" w:rsidRPr="00EF1DD2" w:rsidRDefault="00EF1DD2" w:rsidP="00EF1DD2">
      <w:pPr>
        <w:tabs>
          <w:tab w:val="left" w:pos="5910"/>
        </w:tabs>
        <w:rPr>
          <w:rFonts w:ascii="Times New Roman" w:hAnsi="Times New Roman"/>
          <w:sz w:val="28"/>
          <w:szCs w:val="28"/>
        </w:rPr>
        <w:sectPr w:rsidR="00CA4BE4" w:rsidRPr="00EF1DD2" w:rsidSect="001E7D25">
          <w:pgSz w:w="16838" w:h="11906" w:orient="landscape"/>
          <w:pgMar w:top="1134" w:right="1134" w:bottom="1134" w:left="851" w:header="709" w:footer="709" w:gutter="0"/>
          <w:cols w:space="720"/>
          <w:docGrid w:linePitch="354"/>
        </w:sectPr>
      </w:pPr>
      <w:r>
        <w:rPr>
          <w:rFonts w:ascii="Times New Roman" w:hAnsi="Times New Roman"/>
          <w:sz w:val="28"/>
          <w:szCs w:val="28"/>
        </w:rPr>
        <w:tab/>
      </w:r>
    </w:p>
    <w:p w:rsidR="00082B79" w:rsidRPr="004A2126" w:rsidRDefault="003D2F7B" w:rsidP="00C14EB6">
      <w:pPr>
        <w:pStyle w:val="22"/>
        <w:spacing w:before="200" w:after="200"/>
        <w:jc w:val="both"/>
        <w:rPr>
          <w:b/>
        </w:rPr>
      </w:pPr>
      <w:bookmarkStart w:id="31" w:name="_Toc14253801"/>
      <w:r w:rsidRPr="004A2126">
        <w:rPr>
          <w:b/>
        </w:rPr>
        <w:lastRenderedPageBreak/>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p>
    <w:p w:rsidR="00477D61" w:rsidRPr="004A2126" w:rsidRDefault="00477D61" w:rsidP="00C36493">
      <w:pPr>
        <w:spacing w:after="0" w:line="360" w:lineRule="auto"/>
        <w:ind w:firstLine="708"/>
        <w:jc w:val="both"/>
        <w:rPr>
          <w:rFonts w:ascii="Times New Roman" w:hAnsi="Times New Roman"/>
          <w:sz w:val="28"/>
          <w:szCs w:val="26"/>
        </w:rPr>
      </w:pPr>
      <w:r w:rsidRPr="004A2126">
        <w:rPr>
          <w:rFonts w:ascii="Times New Roman" w:hAnsi="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4A2126">
        <w:rPr>
          <w:rFonts w:ascii="Times New Roman" w:hAnsi="Times New Roman"/>
          <w:sz w:val="28"/>
          <w:szCs w:val="26"/>
        </w:rPr>
        <w:t xml:space="preserve"> на территории </w:t>
      </w:r>
      <w:r w:rsidR="00C36493">
        <w:rPr>
          <w:rFonts w:ascii="Times New Roman" w:hAnsi="Times New Roman"/>
          <w:sz w:val="28"/>
          <w:szCs w:val="26"/>
        </w:rPr>
        <w:t>города Ливны</w:t>
      </w:r>
      <w:r w:rsidRPr="004A2126">
        <w:rPr>
          <w:rFonts w:ascii="Times New Roman" w:hAnsi="Times New Roman"/>
          <w:sz w:val="28"/>
          <w:szCs w:val="26"/>
        </w:rPr>
        <w:t xml:space="preserve"> </w:t>
      </w:r>
      <w:r w:rsidR="00EF1DD2">
        <w:rPr>
          <w:rFonts w:ascii="Times New Roman" w:hAnsi="Times New Roman"/>
          <w:sz w:val="28"/>
          <w:szCs w:val="26"/>
        </w:rPr>
        <w:t xml:space="preserve">не </w:t>
      </w:r>
      <w:proofErr w:type="spellStart"/>
      <w:r w:rsidR="00EF1DD2">
        <w:rPr>
          <w:rFonts w:ascii="Times New Roman" w:hAnsi="Times New Roman"/>
          <w:sz w:val="28"/>
          <w:szCs w:val="26"/>
        </w:rPr>
        <w:t>расматривается</w:t>
      </w:r>
      <w:proofErr w:type="spellEnd"/>
      <w:r w:rsidR="00EF1DD2">
        <w:rPr>
          <w:rFonts w:ascii="Times New Roman" w:hAnsi="Times New Roman"/>
          <w:sz w:val="28"/>
          <w:szCs w:val="26"/>
        </w:rPr>
        <w:t>, в виду того, что все перспективные объекты строительства будут иметь индивидуальные источники тепловой энергии</w:t>
      </w:r>
      <w:r w:rsidR="00C14EB6" w:rsidRPr="004A2126">
        <w:rPr>
          <w:rFonts w:ascii="Times New Roman" w:hAnsi="Times New Roman"/>
          <w:sz w:val="28"/>
          <w:szCs w:val="26"/>
        </w:rPr>
        <w:t>.</w:t>
      </w:r>
      <w:r w:rsidRPr="004A2126">
        <w:rPr>
          <w:rFonts w:ascii="Times New Roman" w:hAnsi="Times New Roman"/>
          <w:color w:val="000000"/>
          <w:sz w:val="28"/>
          <w:szCs w:val="28"/>
        </w:rPr>
        <w:t xml:space="preserve"> Реконструкция котельных с увеличением зоны их действия путем включения в нее зон </w:t>
      </w:r>
      <w:proofErr w:type="gramStart"/>
      <w:r w:rsidRPr="004A2126">
        <w:rPr>
          <w:rFonts w:ascii="Times New Roman" w:hAnsi="Times New Roman"/>
          <w:color w:val="000000"/>
          <w:sz w:val="28"/>
          <w:szCs w:val="28"/>
        </w:rPr>
        <w:t>действия</w:t>
      </w:r>
      <w:proofErr w:type="gramEnd"/>
      <w:r w:rsidRPr="004A2126">
        <w:rPr>
          <w:rFonts w:ascii="Times New Roman" w:hAnsi="Times New Roman"/>
          <w:color w:val="000000"/>
          <w:sz w:val="28"/>
          <w:szCs w:val="28"/>
        </w:rPr>
        <w:t xml:space="preserve"> существующих источников тепловой энергии </w:t>
      </w:r>
      <w:r w:rsidR="00C36493">
        <w:rPr>
          <w:rFonts w:ascii="Times New Roman" w:hAnsi="Times New Roman"/>
          <w:color w:val="000000"/>
          <w:sz w:val="28"/>
          <w:szCs w:val="28"/>
        </w:rPr>
        <w:t xml:space="preserve">не </w:t>
      </w:r>
      <w:r w:rsidRPr="004A2126">
        <w:rPr>
          <w:rFonts w:ascii="Times New Roman" w:hAnsi="Times New Roman"/>
          <w:color w:val="000000"/>
          <w:sz w:val="28"/>
          <w:szCs w:val="28"/>
        </w:rPr>
        <w:t xml:space="preserve">предлагается к реализации в рамках Схемы теплоснабжения. </w:t>
      </w:r>
    </w:p>
    <w:p w:rsidR="00477D61" w:rsidRPr="004A2126" w:rsidRDefault="00477D61" w:rsidP="00C14EB6">
      <w:pPr>
        <w:pStyle w:val="14"/>
        <w:spacing w:before="200" w:after="200"/>
        <w:jc w:val="both"/>
      </w:pPr>
      <w:bookmarkStart w:id="32" w:name="_Toc14253802"/>
      <w:r w:rsidRPr="004A2126">
        <w:t xml:space="preserve">5.3. Предложения по техническому перевооружению источников тепловой энергии с целью </w:t>
      </w:r>
      <w:proofErr w:type="gramStart"/>
      <w:r w:rsidRPr="004A2126">
        <w:t>повышения эффективности работы систем теплоснабжения</w:t>
      </w:r>
      <w:bookmarkEnd w:id="32"/>
      <w:proofErr w:type="gramEnd"/>
    </w:p>
    <w:p w:rsidR="00477D61" w:rsidRPr="004A2126" w:rsidRDefault="00477D61" w:rsidP="00C36493">
      <w:pPr>
        <w:spacing w:after="240" w:line="360" w:lineRule="auto"/>
        <w:ind w:firstLine="708"/>
        <w:jc w:val="both"/>
        <w:rPr>
          <w:rFonts w:ascii="Times New Roman" w:hAnsi="Times New Roman"/>
          <w:sz w:val="28"/>
          <w:szCs w:val="26"/>
        </w:rPr>
      </w:pPr>
      <w:r w:rsidRPr="004A2126">
        <w:rPr>
          <w:rFonts w:ascii="Times New Roman" w:hAnsi="Times New Roman"/>
          <w:sz w:val="28"/>
          <w:szCs w:val="28"/>
        </w:rPr>
        <w:t xml:space="preserve">Предложения по техническому перевооружению источников тепловой энергии с целью </w:t>
      </w:r>
      <w:proofErr w:type="gramStart"/>
      <w:r w:rsidRPr="004A2126">
        <w:rPr>
          <w:rFonts w:ascii="Times New Roman" w:hAnsi="Times New Roman"/>
          <w:sz w:val="28"/>
          <w:szCs w:val="28"/>
        </w:rPr>
        <w:t>повышения эффективности работы систем теплоснабжения</w:t>
      </w:r>
      <w:proofErr w:type="gramEnd"/>
      <w:r w:rsidRPr="004A2126">
        <w:rPr>
          <w:rFonts w:ascii="Times New Roman" w:hAnsi="Times New Roman"/>
          <w:sz w:val="28"/>
          <w:szCs w:val="28"/>
        </w:rPr>
        <w:t xml:space="preserve"> на территории</w:t>
      </w:r>
      <w:r w:rsidRPr="004A2126">
        <w:rPr>
          <w:rFonts w:ascii="Times New Roman" w:hAnsi="Times New Roman"/>
          <w:sz w:val="28"/>
          <w:szCs w:val="26"/>
        </w:rPr>
        <w:t xml:space="preserve"> </w:t>
      </w:r>
      <w:r w:rsidR="00C36493">
        <w:rPr>
          <w:rFonts w:ascii="Times New Roman" w:hAnsi="Times New Roman"/>
          <w:sz w:val="28"/>
          <w:szCs w:val="26"/>
        </w:rPr>
        <w:t xml:space="preserve">города </w:t>
      </w:r>
      <w:r w:rsidR="00F555CF">
        <w:rPr>
          <w:rFonts w:ascii="Times New Roman" w:hAnsi="Times New Roman"/>
          <w:sz w:val="28"/>
          <w:szCs w:val="26"/>
        </w:rPr>
        <w:t xml:space="preserve">Ливны </w:t>
      </w:r>
      <w:r w:rsidR="00F555CF" w:rsidRPr="004A2126">
        <w:rPr>
          <w:rFonts w:ascii="Times New Roman" w:hAnsi="Times New Roman"/>
          <w:sz w:val="28"/>
          <w:szCs w:val="26"/>
        </w:rPr>
        <w:t>представлены</w:t>
      </w:r>
      <w:r w:rsidRPr="004A2126">
        <w:rPr>
          <w:rFonts w:ascii="Times New Roman" w:hAnsi="Times New Roman"/>
          <w:sz w:val="28"/>
          <w:szCs w:val="26"/>
        </w:rPr>
        <w:t xml:space="preserve"> в рамках сводной таблицы 5.1.</w:t>
      </w:r>
      <w:r w:rsidR="00C14EB6" w:rsidRPr="004A2126">
        <w:rPr>
          <w:rFonts w:ascii="Times New Roman" w:hAnsi="Times New Roman"/>
          <w:sz w:val="28"/>
          <w:szCs w:val="26"/>
        </w:rPr>
        <w:t>1.</w:t>
      </w:r>
    </w:p>
    <w:p w:rsidR="00477D61" w:rsidRDefault="00477D61" w:rsidP="00C14EB6">
      <w:pPr>
        <w:pStyle w:val="22"/>
        <w:spacing w:before="200" w:after="200"/>
        <w:jc w:val="both"/>
        <w:rPr>
          <w:b/>
        </w:rPr>
      </w:pPr>
      <w:bookmarkStart w:id="33" w:name="_Toc14253803"/>
      <w:r w:rsidRPr="004A2126">
        <w:rPr>
          <w:b/>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3"/>
    </w:p>
    <w:p w:rsidR="00626D9A" w:rsidRPr="00626D9A" w:rsidRDefault="00626D9A" w:rsidP="00626D9A">
      <w:pPr>
        <w:spacing w:line="360" w:lineRule="auto"/>
        <w:ind w:firstLine="567"/>
        <w:jc w:val="both"/>
        <w:rPr>
          <w:rFonts w:ascii="Times New Roman" w:hAnsi="Times New Roman"/>
          <w:sz w:val="28"/>
        </w:rPr>
      </w:pPr>
      <w:r w:rsidRPr="00626D9A">
        <w:rPr>
          <w:rFonts w:ascii="Times New Roman" w:hAnsi="Times New Roman"/>
          <w:sz w:val="28"/>
        </w:rPr>
        <w:t xml:space="preserve">На территории </w:t>
      </w:r>
      <w:proofErr w:type="gramStart"/>
      <w:r w:rsidRPr="00626D9A">
        <w:rPr>
          <w:rFonts w:ascii="Times New Roman" w:hAnsi="Times New Roman"/>
          <w:sz w:val="28"/>
        </w:rPr>
        <w:t>г</w:t>
      </w:r>
      <w:proofErr w:type="gramEnd"/>
      <w:r w:rsidRPr="00626D9A">
        <w:rPr>
          <w:rFonts w:ascii="Times New Roman" w:hAnsi="Times New Roman"/>
          <w:sz w:val="28"/>
        </w:rPr>
        <w:t>. Ливны не предусмотрена совместная  работа  источника тепловой энергии, функционирующего в режиме комбинированной выработки электрической и тепловой энергии и котельных</w:t>
      </w:r>
      <w:r>
        <w:rPr>
          <w:rFonts w:ascii="Times New Roman" w:hAnsi="Times New Roman"/>
          <w:sz w:val="28"/>
        </w:rPr>
        <w:t>.</w:t>
      </w:r>
    </w:p>
    <w:p w:rsidR="000B43BF" w:rsidRPr="004A2126" w:rsidRDefault="000B43BF" w:rsidP="00C14EB6">
      <w:pPr>
        <w:keepNext/>
        <w:keepLines/>
        <w:spacing w:before="200"/>
        <w:jc w:val="both"/>
        <w:outlineLvl w:val="1"/>
        <w:rPr>
          <w:rFonts w:ascii="Times New Roman" w:eastAsiaTheme="majorEastAsia" w:hAnsi="Times New Roman" w:cstheme="majorBidi"/>
          <w:b/>
          <w:color w:val="000000" w:themeColor="text1"/>
          <w:sz w:val="28"/>
          <w:szCs w:val="28"/>
        </w:rPr>
      </w:pPr>
      <w:bookmarkStart w:id="34" w:name="_Toc14253804"/>
      <w:r w:rsidRPr="004A2126">
        <w:rPr>
          <w:rFonts w:ascii="Times New Roman" w:eastAsiaTheme="majorEastAsia" w:hAnsi="Times New Roman" w:cstheme="majorBidi"/>
          <w:b/>
          <w:color w:val="000000" w:themeColor="text1"/>
          <w:sz w:val="28"/>
          <w:szCs w:val="28"/>
        </w:rPr>
        <w:lastRenderedPageBreak/>
        <w:t>5.6.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w:t>
      </w:r>
      <w:r w:rsidR="000D0ED8">
        <w:rPr>
          <w:rFonts w:ascii="Times New Roman" w:eastAsiaTheme="majorEastAsia" w:hAnsi="Times New Roman" w:cstheme="majorBidi"/>
          <w:b/>
          <w:color w:val="000000" w:themeColor="text1"/>
          <w:sz w:val="28"/>
          <w:szCs w:val="28"/>
        </w:rPr>
        <w:t xml:space="preserve"> </w:t>
      </w:r>
      <w:r w:rsidRPr="004A2126">
        <w:rPr>
          <w:rFonts w:ascii="Times New Roman" w:eastAsiaTheme="majorEastAsia" w:hAnsi="Times New Roman" w:cstheme="majorBidi"/>
          <w:b/>
          <w:color w:val="000000" w:themeColor="text1"/>
          <w:sz w:val="28"/>
          <w:szCs w:val="28"/>
        </w:rPr>
        <w:t>службы, в случае если продлен</w:t>
      </w:r>
      <w:r w:rsidR="0012042D" w:rsidRPr="004A2126">
        <w:rPr>
          <w:rFonts w:ascii="Times New Roman" w:eastAsiaTheme="majorEastAsia" w:hAnsi="Times New Roman" w:cstheme="majorBidi"/>
          <w:b/>
          <w:color w:val="000000" w:themeColor="text1"/>
          <w:sz w:val="28"/>
          <w:szCs w:val="28"/>
        </w:rPr>
        <w:t>ие срока службы технически невоз</w:t>
      </w:r>
      <w:r w:rsidRPr="004A2126">
        <w:rPr>
          <w:rFonts w:ascii="Times New Roman" w:eastAsiaTheme="majorEastAsia" w:hAnsi="Times New Roman" w:cstheme="majorBidi"/>
          <w:b/>
          <w:color w:val="000000" w:themeColor="text1"/>
          <w:sz w:val="28"/>
          <w:szCs w:val="28"/>
        </w:rPr>
        <w:t>можно или экономически нецелесообразно</w:t>
      </w:r>
      <w:bookmarkEnd w:id="34"/>
    </w:p>
    <w:p w:rsidR="0012042D" w:rsidRPr="00011837" w:rsidRDefault="0012042D" w:rsidP="00626D9A">
      <w:pPr>
        <w:shd w:val="clear" w:color="auto" w:fill="FFFFFF"/>
        <w:spacing w:after="0" w:line="360" w:lineRule="auto"/>
        <w:ind w:firstLine="540"/>
        <w:jc w:val="both"/>
        <w:rPr>
          <w:rFonts w:ascii="Times New Roman" w:eastAsia="Times New Roman" w:hAnsi="Times New Roman"/>
          <w:sz w:val="28"/>
          <w:szCs w:val="28"/>
          <w:highlight w:val="yellow"/>
        </w:rPr>
      </w:pPr>
      <w:r w:rsidRPr="00EF1DD2">
        <w:rPr>
          <w:rFonts w:ascii="Times New Roman" w:hAnsi="Times New Roman"/>
          <w:color w:val="000000" w:themeColor="text1"/>
          <w:sz w:val="28"/>
          <w:szCs w:val="28"/>
        </w:rPr>
        <w:t>В целях недопущения ущемления прав и законных интересов потребителей тепловой энергии собственники или иные законные владельцы источников тепловой энергии, тепловых сетей обязаны осуществлять согласование с органами местного самоуправления и в случаях, установленных статьей</w:t>
      </w:r>
      <w:r w:rsidR="00EF1DD2" w:rsidRPr="00EF1DD2">
        <w:rPr>
          <w:rFonts w:ascii="Times New Roman" w:hAnsi="Times New Roman"/>
          <w:color w:val="000000" w:themeColor="text1"/>
          <w:sz w:val="28"/>
          <w:szCs w:val="28"/>
        </w:rPr>
        <w:t xml:space="preserve"> 21 ФЗ-190 «О теплоснабжении»</w:t>
      </w:r>
      <w:r w:rsidRPr="00EF1DD2">
        <w:rPr>
          <w:rFonts w:ascii="Times New Roman" w:hAnsi="Times New Roman"/>
          <w:color w:val="000000" w:themeColor="text1"/>
          <w:sz w:val="28"/>
          <w:szCs w:val="28"/>
        </w:rPr>
        <w:t>, с потребителями вывода указанных объектов в ремонт и из эксплуатации</w:t>
      </w:r>
      <w:proofErr w:type="gramStart"/>
      <w:r w:rsidRPr="00EF1DD2">
        <w:rPr>
          <w:rFonts w:ascii="Times New Roman" w:hAnsi="Times New Roman"/>
          <w:color w:val="000000" w:themeColor="text1"/>
          <w:sz w:val="28"/>
          <w:szCs w:val="28"/>
        </w:rPr>
        <w:t>.</w:t>
      </w:r>
      <w:proofErr w:type="gramEnd"/>
      <w:r w:rsidR="00626D9A" w:rsidRPr="00EF1DD2">
        <w:rPr>
          <w:rFonts w:ascii="Times New Roman" w:eastAsia="Times New Roman" w:hAnsi="Times New Roman"/>
          <w:color w:val="000000" w:themeColor="text1"/>
          <w:sz w:val="28"/>
          <w:szCs w:val="28"/>
        </w:rPr>
        <w:t xml:space="preserve"> </w:t>
      </w:r>
      <w:r w:rsidRPr="00EF1DD2">
        <w:rPr>
          <w:rFonts w:ascii="Times New Roman" w:hAnsi="Times New Roman"/>
          <w:color w:val="000000" w:themeColor="text1"/>
          <w:sz w:val="28"/>
          <w:szCs w:val="28"/>
        </w:rPr>
        <w:t>(</w:t>
      </w:r>
      <w:proofErr w:type="gramStart"/>
      <w:r w:rsidRPr="00EF1DD2">
        <w:rPr>
          <w:rFonts w:ascii="Times New Roman" w:hAnsi="Times New Roman"/>
          <w:color w:val="000000" w:themeColor="text1"/>
          <w:sz w:val="28"/>
          <w:szCs w:val="28"/>
        </w:rPr>
        <w:t>в</w:t>
      </w:r>
      <w:proofErr w:type="gramEnd"/>
      <w:r w:rsidRPr="00EF1DD2">
        <w:rPr>
          <w:rFonts w:ascii="Times New Roman" w:hAnsi="Times New Roman"/>
          <w:color w:val="000000" w:themeColor="text1"/>
          <w:sz w:val="28"/>
          <w:szCs w:val="28"/>
        </w:rPr>
        <w:t xml:space="preserve"> ред. Федерального </w:t>
      </w:r>
      <w:hyperlink r:id="rId17" w:anchor="dst100199" w:history="1">
        <w:r w:rsidRPr="00EF1DD2">
          <w:rPr>
            <w:rStyle w:val="af2"/>
            <w:rFonts w:ascii="Times New Roman" w:hAnsi="Times New Roman"/>
            <w:color w:val="000000" w:themeColor="text1"/>
            <w:sz w:val="28"/>
            <w:szCs w:val="28"/>
            <w:u w:val="none"/>
          </w:rPr>
          <w:t>закона</w:t>
        </w:r>
      </w:hyperlink>
      <w:r w:rsidRPr="00EF1DD2">
        <w:rPr>
          <w:rFonts w:ascii="Times New Roman" w:hAnsi="Times New Roman"/>
          <w:color w:val="000000" w:themeColor="text1"/>
          <w:sz w:val="28"/>
          <w:szCs w:val="28"/>
        </w:rPr>
        <w:t> от 28.11.2015 N 357-ФЗ)</w:t>
      </w:r>
      <w:r w:rsidR="00626D9A" w:rsidRPr="00EF1DD2">
        <w:rPr>
          <w:rFonts w:ascii="Times New Roman" w:hAnsi="Times New Roman"/>
          <w:color w:val="000000" w:themeColor="text1"/>
          <w:sz w:val="28"/>
          <w:szCs w:val="28"/>
        </w:rPr>
        <w:t>.</w:t>
      </w:r>
    </w:p>
    <w:p w:rsidR="0012042D" w:rsidRPr="000D0ED8" w:rsidRDefault="0012042D" w:rsidP="00626D9A">
      <w:pPr>
        <w:shd w:val="clear" w:color="auto" w:fill="FFFFFF"/>
        <w:spacing w:line="360" w:lineRule="auto"/>
        <w:ind w:firstLine="540"/>
        <w:jc w:val="both"/>
        <w:rPr>
          <w:rFonts w:ascii="Times New Roman" w:hAnsi="Times New Roman"/>
          <w:sz w:val="28"/>
          <w:szCs w:val="28"/>
        </w:rPr>
      </w:pPr>
      <w:bookmarkStart w:id="35" w:name="dst100338"/>
      <w:bookmarkStart w:id="36" w:name="dst100624"/>
      <w:bookmarkEnd w:id="35"/>
      <w:bookmarkEnd w:id="36"/>
      <w:r w:rsidRPr="00A16AE7">
        <w:rPr>
          <w:rFonts w:ascii="Times New Roman" w:hAnsi="Times New Roman"/>
          <w:sz w:val="28"/>
          <w:szCs w:val="28"/>
        </w:rPr>
        <w:t> </w:t>
      </w:r>
      <w:hyperlink r:id="rId18" w:anchor="dst100009" w:history="1">
        <w:r w:rsidRPr="00A16AE7">
          <w:rPr>
            <w:rStyle w:val="af2"/>
            <w:rFonts w:ascii="Times New Roman" w:hAnsi="Times New Roman"/>
            <w:color w:val="auto"/>
            <w:sz w:val="28"/>
            <w:szCs w:val="28"/>
            <w:u w:val="none"/>
          </w:rPr>
          <w:t>Порядок</w:t>
        </w:r>
      </w:hyperlink>
      <w:r w:rsidRPr="00A16AE7">
        <w:rPr>
          <w:rFonts w:ascii="Times New Roman" w:hAnsi="Times New Roman"/>
          <w:sz w:val="28"/>
          <w:szCs w:val="28"/>
        </w:rPr>
        <w:t xml:space="preserve"> вывода в ремонт или из эксплуатации источников тепловой энергии, тепловых сетей устанавливается </w:t>
      </w:r>
      <w:r w:rsidR="00A16AE7" w:rsidRPr="00A16AE7">
        <w:rPr>
          <w:rFonts w:ascii="Times New Roman" w:hAnsi="Times New Roman"/>
          <w:sz w:val="28"/>
          <w:szCs w:val="28"/>
        </w:rPr>
        <w:t xml:space="preserve">Постановлением </w:t>
      </w:r>
      <w:r w:rsidRPr="00A16AE7">
        <w:rPr>
          <w:rFonts w:ascii="Times New Roman" w:hAnsi="Times New Roman"/>
          <w:sz w:val="28"/>
          <w:szCs w:val="28"/>
        </w:rPr>
        <w:t>Правительств</w:t>
      </w:r>
      <w:r w:rsidR="00A16AE7" w:rsidRPr="00A16AE7">
        <w:rPr>
          <w:rFonts w:ascii="Times New Roman" w:hAnsi="Times New Roman"/>
          <w:sz w:val="28"/>
          <w:szCs w:val="28"/>
        </w:rPr>
        <w:t>а</w:t>
      </w:r>
      <w:r w:rsidRPr="00A16AE7">
        <w:rPr>
          <w:rFonts w:ascii="Times New Roman" w:hAnsi="Times New Roman"/>
          <w:sz w:val="28"/>
          <w:szCs w:val="28"/>
        </w:rPr>
        <w:t xml:space="preserve"> Российской Федерации </w:t>
      </w:r>
      <w:r w:rsidR="00A16AE7">
        <w:rPr>
          <w:rFonts w:ascii="Times New Roman" w:hAnsi="Times New Roman"/>
          <w:sz w:val="28"/>
          <w:szCs w:val="28"/>
        </w:rPr>
        <w:t>от 06.09.2012 г. №889 «О выводе в ремонт и из эксплуатации источников тепловой энергии и тепловых сетей».</w:t>
      </w:r>
    </w:p>
    <w:p w:rsidR="0012042D" w:rsidRPr="000D0ED8" w:rsidRDefault="0012042D" w:rsidP="00626D9A">
      <w:pPr>
        <w:shd w:val="clear" w:color="auto" w:fill="FFFFFF"/>
        <w:spacing w:line="360" w:lineRule="auto"/>
        <w:ind w:firstLine="540"/>
        <w:jc w:val="both"/>
        <w:rPr>
          <w:rFonts w:ascii="Times New Roman" w:hAnsi="Times New Roman"/>
          <w:sz w:val="28"/>
          <w:szCs w:val="28"/>
        </w:rPr>
      </w:pPr>
      <w:bookmarkStart w:id="37" w:name="dst256"/>
      <w:bookmarkEnd w:id="37"/>
      <w:proofErr w:type="gramStart"/>
      <w:r w:rsidRPr="000D0ED8">
        <w:rPr>
          <w:rFonts w:ascii="Times New Roman" w:hAnsi="Times New Roman"/>
          <w:sz w:val="28"/>
          <w:szCs w:val="28"/>
        </w:rPr>
        <w:t>Собственники или иные законные владельцы источников тепловой энергии, тепловых сетей, планирующие вывод их из эксплуатации (консервацию или ликвидацию), не менее чем за восемь месяцев до планируемого вывода обязаны уведомить в целях согласования вывода их из эксплуатации орган местного самоуправления о сроках и причинах вывода указанных объектов из эксплуатации в случае, если такой вывод не обоснован в схеме теплоснабжения.</w:t>
      </w:r>
      <w:proofErr w:type="gramEnd"/>
    </w:p>
    <w:p w:rsidR="0012042D" w:rsidRPr="000D0ED8" w:rsidRDefault="0012042D" w:rsidP="00626D9A">
      <w:pPr>
        <w:shd w:val="clear" w:color="auto" w:fill="FFFFFF"/>
        <w:spacing w:line="360" w:lineRule="auto"/>
        <w:ind w:firstLine="709"/>
        <w:jc w:val="both"/>
        <w:rPr>
          <w:rFonts w:ascii="Times New Roman" w:hAnsi="Times New Roman"/>
          <w:sz w:val="28"/>
          <w:szCs w:val="28"/>
        </w:rPr>
      </w:pPr>
      <w:bookmarkStart w:id="38" w:name="dst257"/>
      <w:bookmarkEnd w:id="38"/>
      <w:r w:rsidRPr="000D0ED8">
        <w:rPr>
          <w:rFonts w:ascii="Times New Roman" w:hAnsi="Times New Roman"/>
          <w:sz w:val="28"/>
          <w:szCs w:val="28"/>
        </w:rPr>
        <w:t xml:space="preserve"> </w:t>
      </w:r>
      <w:proofErr w:type="gramStart"/>
      <w:r w:rsidRPr="000D0ED8">
        <w:rPr>
          <w:rFonts w:ascii="Times New Roman" w:hAnsi="Times New Roman"/>
          <w:sz w:val="28"/>
          <w:szCs w:val="28"/>
        </w:rPr>
        <w:t>Орган местного самоуправления, в который направлено уведомление, вправе потребовать от собственников или иных законных владельцев источников тепловой энергии, тепловых сетей приостановить их вывод из эксплуатации на срок не более чем три года в случае наличия угрозы возникновения дефицита тепловой энергии, а собственники или иные законные владельцы указанных объектов обязаны выполнить данное требование органа местного самоуправления.</w:t>
      </w:r>
      <w:proofErr w:type="gramEnd"/>
      <w:r w:rsidRPr="000D0ED8">
        <w:rPr>
          <w:rFonts w:ascii="Times New Roman" w:hAnsi="Times New Roman"/>
          <w:sz w:val="28"/>
          <w:szCs w:val="28"/>
        </w:rPr>
        <w:t xml:space="preserve"> В случае</w:t>
      </w:r>
      <w:proofErr w:type="gramStart"/>
      <w:r w:rsidRPr="000D0ED8">
        <w:rPr>
          <w:rFonts w:ascii="Times New Roman" w:hAnsi="Times New Roman"/>
          <w:sz w:val="28"/>
          <w:szCs w:val="28"/>
        </w:rPr>
        <w:t>,</w:t>
      </w:r>
      <w:proofErr w:type="gramEnd"/>
      <w:r w:rsidRPr="000D0ED8">
        <w:rPr>
          <w:rFonts w:ascii="Times New Roman" w:hAnsi="Times New Roman"/>
          <w:sz w:val="28"/>
          <w:szCs w:val="28"/>
        </w:rPr>
        <w:t xml:space="preserve"> если продолжение </w:t>
      </w:r>
      <w:r w:rsidRPr="000D0ED8">
        <w:rPr>
          <w:rFonts w:ascii="Times New Roman" w:hAnsi="Times New Roman"/>
          <w:sz w:val="28"/>
          <w:szCs w:val="28"/>
        </w:rPr>
        <w:lastRenderedPageBreak/>
        <w:t>эксплуатации указанных объектов ведет к некомпенсируемым финансовым убыткам, собственникам или иным законным владельцам указанных объектов должна быть обеспечена соответствующая компенсация в </w:t>
      </w:r>
      <w:hyperlink r:id="rId19" w:anchor="dst100062" w:history="1">
        <w:r w:rsidRPr="000D0ED8">
          <w:rPr>
            <w:rStyle w:val="af2"/>
            <w:rFonts w:ascii="Times New Roman" w:hAnsi="Times New Roman"/>
            <w:color w:val="auto"/>
            <w:sz w:val="28"/>
            <w:szCs w:val="28"/>
            <w:u w:val="none"/>
          </w:rPr>
          <w:t>порядке</w:t>
        </w:r>
      </w:hyperlink>
      <w:r w:rsidRPr="000D0ED8">
        <w:rPr>
          <w:rFonts w:ascii="Times New Roman" w:hAnsi="Times New Roman"/>
          <w:sz w:val="28"/>
          <w:szCs w:val="28"/>
        </w:rPr>
        <w:t>, установленном Правительством Российской Федерации.</w:t>
      </w:r>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39" w:name="dst258"/>
      <w:bookmarkEnd w:id="39"/>
      <w:proofErr w:type="gramStart"/>
      <w:r w:rsidRPr="004A2126">
        <w:rPr>
          <w:rFonts w:ascii="Times New Roman" w:hAnsi="Times New Roman"/>
          <w:color w:val="000000" w:themeColor="text1"/>
          <w:sz w:val="28"/>
          <w:szCs w:val="28"/>
        </w:rPr>
        <w:t>В случае уведомления органа местного самоуправления собственниками или иными законными владельцами источников тепловой энергии, тепловых сетей об их намерении прекратить эксплуатацию указанных объектов этот орган вправе потребовать от их собственников или иных законных владельцев выставить указанные объекты на торги в форме аукциона или конкурса и при отсутствии иных лиц, заинтересованных в приобретении указанных объектов, вправе осуществить их выкуп по рыночной</w:t>
      </w:r>
      <w:proofErr w:type="gramEnd"/>
      <w:r w:rsidRPr="004A2126">
        <w:rPr>
          <w:rFonts w:ascii="Times New Roman" w:hAnsi="Times New Roman"/>
          <w:color w:val="000000" w:themeColor="text1"/>
          <w:sz w:val="28"/>
          <w:szCs w:val="28"/>
        </w:rPr>
        <w:t xml:space="preserve"> стоимости, определенной оценщиком, в целях сохранения системы жизнеобеспечения населения, проживающего на территории соответствующего муниципального образования. Собственники или иные законные владельцы источников тепловой энергии, тепловых сетей вправе продать муниципальному образованию указанные объекты по цене, которая ниже определенной оценщиком рыночной стоимости, или передать их безвозмездно. В случае приобретения муниципальным образованием источника тепловой энергии, тепловых сетей оно несет ответственность за их эксплуатацию.</w:t>
      </w:r>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40" w:name="dst259"/>
      <w:bookmarkEnd w:id="40"/>
      <w:proofErr w:type="gramStart"/>
      <w:r w:rsidRPr="004A2126">
        <w:rPr>
          <w:rFonts w:ascii="Times New Roman" w:hAnsi="Times New Roman"/>
          <w:color w:val="000000" w:themeColor="text1"/>
          <w:sz w:val="28"/>
          <w:szCs w:val="28"/>
        </w:rPr>
        <w:t>В случае поступления в орган местного самоуправления уведомлений от нескольких владельцев источников тепловой энергии о выводе одновременно из эксплуатации указанных источников тепловой энергии этот орган должен осуществлять выбор оставляемых в эксплуатации источников тепловой энергии с учетом минимизации затрат потребителей тепловой энергии, требований энергетической эффективности, обеспечения надежности теплоснабже</w:t>
      </w:r>
      <w:r w:rsidR="00626D9A">
        <w:rPr>
          <w:rFonts w:ascii="Times New Roman" w:hAnsi="Times New Roman"/>
          <w:color w:val="000000" w:themeColor="text1"/>
          <w:sz w:val="28"/>
          <w:szCs w:val="28"/>
        </w:rPr>
        <w:t xml:space="preserve">ния </w:t>
      </w:r>
      <w:r w:rsidRPr="004A2126">
        <w:rPr>
          <w:rFonts w:ascii="Times New Roman" w:hAnsi="Times New Roman"/>
          <w:color w:val="000000" w:themeColor="text1"/>
          <w:sz w:val="28"/>
          <w:szCs w:val="28"/>
        </w:rPr>
        <w:t>(в ред. Федерального </w:t>
      </w:r>
      <w:hyperlink r:id="rId20" w:anchor="dst100204" w:history="1">
        <w:r w:rsidRPr="004A2126">
          <w:rPr>
            <w:rStyle w:val="af2"/>
            <w:rFonts w:ascii="Times New Roman" w:hAnsi="Times New Roman"/>
            <w:color w:val="000000" w:themeColor="text1"/>
            <w:sz w:val="28"/>
            <w:szCs w:val="28"/>
            <w:u w:val="none"/>
          </w:rPr>
          <w:t>закона</w:t>
        </w:r>
      </w:hyperlink>
      <w:r w:rsidRPr="004A2126">
        <w:rPr>
          <w:rFonts w:ascii="Times New Roman" w:hAnsi="Times New Roman"/>
          <w:color w:val="000000" w:themeColor="text1"/>
          <w:sz w:val="28"/>
          <w:szCs w:val="28"/>
        </w:rPr>
        <w:t> от 28.11.2015 N 357-ФЗ)</w:t>
      </w:r>
      <w:r w:rsidR="00626D9A">
        <w:rPr>
          <w:rFonts w:ascii="Times New Roman" w:hAnsi="Times New Roman"/>
          <w:color w:val="000000" w:themeColor="text1"/>
          <w:sz w:val="28"/>
          <w:szCs w:val="28"/>
        </w:rPr>
        <w:t>.</w:t>
      </w:r>
      <w:proofErr w:type="gramEnd"/>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41" w:name="dst69"/>
      <w:bookmarkEnd w:id="41"/>
      <w:r w:rsidRPr="004A2126">
        <w:rPr>
          <w:rFonts w:ascii="Times New Roman" w:hAnsi="Times New Roman"/>
          <w:color w:val="000000" w:themeColor="text1"/>
          <w:sz w:val="28"/>
          <w:szCs w:val="28"/>
        </w:rPr>
        <w:t xml:space="preserve">Вывод из эксплуатации тепловых сетей, с использованием которых осуществляется теплоснабжение потребителей тепловой энергии, </w:t>
      </w:r>
      <w:proofErr w:type="spellStart"/>
      <w:r w:rsidRPr="004A2126">
        <w:rPr>
          <w:rFonts w:ascii="Times New Roman" w:hAnsi="Times New Roman"/>
          <w:color w:val="000000" w:themeColor="text1"/>
          <w:sz w:val="28"/>
          <w:szCs w:val="28"/>
        </w:rPr>
        <w:t>теплопотребляющие</w:t>
      </w:r>
      <w:proofErr w:type="spellEnd"/>
      <w:r w:rsidRPr="004A2126">
        <w:rPr>
          <w:rFonts w:ascii="Times New Roman" w:hAnsi="Times New Roman"/>
          <w:color w:val="000000" w:themeColor="text1"/>
          <w:sz w:val="28"/>
          <w:szCs w:val="28"/>
        </w:rPr>
        <w:t xml:space="preserve"> установки которых подключены (технологически </w:t>
      </w:r>
      <w:r w:rsidRPr="004A2126">
        <w:rPr>
          <w:rFonts w:ascii="Times New Roman" w:hAnsi="Times New Roman"/>
          <w:color w:val="000000" w:themeColor="text1"/>
          <w:sz w:val="28"/>
          <w:szCs w:val="28"/>
        </w:rPr>
        <w:lastRenderedPageBreak/>
        <w:t>присоединены) к этим тепловым сетям в надлежащем порядке, без согласования с указанными потребителями не допускается.</w:t>
      </w:r>
    </w:p>
    <w:p w:rsidR="0012042D" w:rsidRPr="004A2126" w:rsidRDefault="0012042D" w:rsidP="00626D9A">
      <w:pPr>
        <w:pStyle w:val="afffffffffffe"/>
        <w:spacing w:before="0" w:after="200" w:line="360" w:lineRule="auto"/>
        <w:ind w:firstLine="709"/>
        <w:jc w:val="both"/>
        <w:rPr>
          <w:bCs/>
          <w:sz w:val="28"/>
          <w:szCs w:val="28"/>
        </w:rPr>
      </w:pPr>
      <w:bookmarkStart w:id="42" w:name="_Toc525909753"/>
      <w:r w:rsidRPr="004A2126">
        <w:rPr>
          <w:sz w:val="28"/>
          <w:szCs w:val="28"/>
        </w:rPr>
        <w:t xml:space="preserve">Мероприятия и меры, связанные с выводом из эксплуатации, консервацией и демонтажу избыточных источников тепловой энергии, а также источников тепловой энергии, выработавших </w:t>
      </w:r>
      <w:r w:rsidRPr="004A2126">
        <w:rPr>
          <w:rFonts w:eastAsiaTheme="majorEastAsia"/>
          <w:sz w:val="28"/>
          <w:szCs w:val="28"/>
        </w:rPr>
        <w:t>нормативный срок</w:t>
      </w:r>
      <w:r w:rsidR="002B61BF">
        <w:rPr>
          <w:rFonts w:eastAsiaTheme="majorEastAsia"/>
          <w:sz w:val="28"/>
          <w:szCs w:val="28"/>
        </w:rPr>
        <w:t xml:space="preserve"> </w:t>
      </w:r>
      <w:r w:rsidRPr="004A2126">
        <w:rPr>
          <w:rFonts w:eastAsiaTheme="majorEastAsia"/>
          <w:sz w:val="28"/>
          <w:szCs w:val="28"/>
        </w:rPr>
        <w:t>службы, в случае если продлен</w:t>
      </w:r>
      <w:r w:rsidR="002B61BF">
        <w:rPr>
          <w:rFonts w:eastAsiaTheme="majorEastAsia"/>
          <w:sz w:val="28"/>
          <w:szCs w:val="28"/>
        </w:rPr>
        <w:t>ие срока службы технически не воз</w:t>
      </w:r>
      <w:r w:rsidRPr="004A2126">
        <w:rPr>
          <w:rFonts w:eastAsiaTheme="majorEastAsia"/>
          <w:sz w:val="28"/>
          <w:szCs w:val="28"/>
        </w:rPr>
        <w:t>можно или экономически нецелесообразно</w:t>
      </w:r>
      <w:r w:rsidR="00A16AE7">
        <w:rPr>
          <w:rFonts w:eastAsiaTheme="majorEastAsia"/>
          <w:sz w:val="28"/>
          <w:szCs w:val="28"/>
        </w:rPr>
        <w:t>,</w:t>
      </w:r>
      <w:r w:rsidRPr="004A2126">
        <w:rPr>
          <w:rFonts w:eastAsiaTheme="majorEastAsia"/>
          <w:sz w:val="28"/>
          <w:szCs w:val="28"/>
        </w:rPr>
        <w:t xml:space="preserve"> утверждены согласно правилам </w:t>
      </w:r>
      <w:r w:rsidRPr="004A2126">
        <w:rPr>
          <w:bCs/>
          <w:sz w:val="28"/>
          <w:szCs w:val="28"/>
          <w:shd w:val="clear" w:color="auto" w:fill="FFFFFF"/>
        </w:rPr>
        <w:t>вывода в ремонт и из эксплуатации источников тепловой энергии и тепловых сетей</w:t>
      </w:r>
      <w:r w:rsidR="009D0D24" w:rsidRPr="004A2126">
        <w:rPr>
          <w:bCs/>
          <w:sz w:val="28"/>
          <w:szCs w:val="28"/>
        </w:rPr>
        <w:t xml:space="preserve"> </w:t>
      </w:r>
      <w:r w:rsidRPr="004A2126">
        <w:rPr>
          <w:bCs/>
          <w:sz w:val="28"/>
          <w:szCs w:val="28"/>
          <w:shd w:val="clear" w:color="auto" w:fill="FFFFFF"/>
        </w:rPr>
        <w:t>(утв. </w:t>
      </w:r>
      <w:hyperlink r:id="rId21" w:history="1">
        <w:r w:rsidRPr="004A2126">
          <w:rPr>
            <w:rStyle w:val="af2"/>
            <w:bCs/>
            <w:color w:val="000000" w:themeColor="text1"/>
            <w:sz w:val="28"/>
            <w:szCs w:val="28"/>
            <w:u w:val="none"/>
          </w:rPr>
          <w:t>постановлением</w:t>
        </w:r>
      </w:hyperlink>
      <w:r w:rsidRPr="004A2126">
        <w:rPr>
          <w:bCs/>
          <w:sz w:val="28"/>
          <w:szCs w:val="28"/>
          <w:shd w:val="clear" w:color="auto" w:fill="FFFFFF"/>
        </w:rPr>
        <w:t> Правительства РФ от 6 сентября 2012 г. N 889)</w:t>
      </w:r>
      <w:r w:rsidR="00176DFE" w:rsidRPr="004A2126">
        <w:rPr>
          <w:bCs/>
          <w:sz w:val="28"/>
          <w:szCs w:val="28"/>
        </w:rPr>
        <w:t>.</w:t>
      </w:r>
      <w:bookmarkEnd w:id="42"/>
    </w:p>
    <w:p w:rsidR="00477D61" w:rsidRPr="004A2126" w:rsidRDefault="000B43BF" w:rsidP="00C14EB6">
      <w:pPr>
        <w:pStyle w:val="22"/>
        <w:spacing w:before="200" w:after="200"/>
        <w:jc w:val="both"/>
        <w:rPr>
          <w:b/>
          <w:szCs w:val="28"/>
        </w:rPr>
      </w:pPr>
      <w:bookmarkStart w:id="43" w:name="_Toc14253805"/>
      <w:r w:rsidRPr="004A2126">
        <w:rPr>
          <w:b/>
          <w:szCs w:val="28"/>
        </w:rPr>
        <w:t>5.7</w:t>
      </w:r>
      <w:r w:rsidR="0019758F" w:rsidRPr="004A2126">
        <w:rPr>
          <w:b/>
          <w:szCs w:val="28"/>
        </w:rPr>
        <w:t>.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3"/>
    </w:p>
    <w:p w:rsidR="0019758F" w:rsidRPr="004A2126" w:rsidRDefault="00626D9A" w:rsidP="00626D9A">
      <w:pPr>
        <w:spacing w:line="360" w:lineRule="auto"/>
        <w:ind w:firstLine="709"/>
        <w:jc w:val="both"/>
        <w:rPr>
          <w:rFonts w:ascii="Times New Roman" w:hAnsi="Times New Roman"/>
          <w:sz w:val="28"/>
          <w:szCs w:val="28"/>
        </w:rPr>
      </w:pPr>
      <w:r w:rsidRPr="00626D9A">
        <w:rPr>
          <w:rFonts w:ascii="Times New Roman" w:hAnsi="Times New Roman"/>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9758F" w:rsidRPr="00626D9A">
        <w:rPr>
          <w:rFonts w:ascii="Times New Roman" w:hAnsi="Times New Roman"/>
          <w:sz w:val="28"/>
          <w:szCs w:val="28"/>
        </w:rPr>
        <w:t xml:space="preserve">, </w:t>
      </w:r>
      <w:r w:rsidR="0019758F" w:rsidRPr="004A2126">
        <w:rPr>
          <w:rFonts w:ascii="Times New Roman" w:hAnsi="Times New Roman"/>
          <w:sz w:val="28"/>
          <w:szCs w:val="28"/>
        </w:rPr>
        <w:t xml:space="preserve">не </w:t>
      </w:r>
      <w:r>
        <w:rPr>
          <w:rFonts w:ascii="Times New Roman" w:hAnsi="Times New Roman"/>
          <w:sz w:val="28"/>
          <w:szCs w:val="28"/>
        </w:rPr>
        <w:t>предусмотрены</w:t>
      </w:r>
      <w:r w:rsidR="0019758F" w:rsidRPr="004A2126">
        <w:rPr>
          <w:rFonts w:ascii="Times New Roman" w:hAnsi="Times New Roman"/>
          <w:sz w:val="28"/>
          <w:szCs w:val="28"/>
        </w:rPr>
        <w:t>.</w:t>
      </w:r>
    </w:p>
    <w:p w:rsidR="001E7D25" w:rsidRPr="004A2126" w:rsidRDefault="001E7D25" w:rsidP="00C14EB6">
      <w:pPr>
        <w:pStyle w:val="22"/>
        <w:spacing w:before="200" w:after="200"/>
        <w:jc w:val="both"/>
        <w:rPr>
          <w:b/>
          <w:webHidden/>
          <w:szCs w:val="28"/>
        </w:rPr>
      </w:pPr>
      <w:bookmarkStart w:id="44" w:name="_Toc14253806"/>
      <w:r w:rsidRPr="004A2126">
        <w:rPr>
          <w:b/>
          <w:szCs w:val="28"/>
        </w:rPr>
        <w:t>5.</w:t>
      </w:r>
      <w:r w:rsidR="000B43BF" w:rsidRPr="004A2126">
        <w:rPr>
          <w:b/>
          <w:szCs w:val="28"/>
        </w:rPr>
        <w:t>8</w:t>
      </w:r>
      <w:r w:rsidRPr="004A2126">
        <w:rPr>
          <w:b/>
          <w:szCs w:val="28"/>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bookmarkEnd w:id="44"/>
    </w:p>
    <w:p w:rsidR="001E7D25" w:rsidRPr="004A2126" w:rsidRDefault="00626D9A" w:rsidP="00626D9A">
      <w:pPr>
        <w:pStyle w:val="22"/>
        <w:spacing w:before="200" w:after="200" w:line="360" w:lineRule="auto"/>
        <w:ind w:firstLine="709"/>
        <w:jc w:val="both"/>
        <w:rPr>
          <w:szCs w:val="28"/>
        </w:rPr>
      </w:pPr>
      <w:bookmarkStart w:id="45" w:name="_Toc14253807"/>
      <w:r w:rsidRPr="00626D9A">
        <w:rPr>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Pr>
          <w:rFonts w:eastAsia="Calibri" w:cs="Times New Roman"/>
          <w:color w:val="auto"/>
          <w:szCs w:val="28"/>
        </w:rPr>
        <w:t>, не предусмотрены.</w:t>
      </w:r>
      <w:bookmarkEnd w:id="45"/>
    </w:p>
    <w:p w:rsidR="001E7D25" w:rsidRDefault="000B43BF" w:rsidP="00C14EB6">
      <w:pPr>
        <w:pStyle w:val="22"/>
        <w:spacing w:before="200" w:after="200"/>
        <w:jc w:val="both"/>
        <w:rPr>
          <w:b/>
        </w:rPr>
      </w:pPr>
      <w:bookmarkStart w:id="46" w:name="_Toc14253808"/>
      <w:r w:rsidRPr="004A2126">
        <w:rPr>
          <w:b/>
        </w:rPr>
        <w:t>5.9</w:t>
      </w:r>
      <w:r w:rsidR="001E7D25" w:rsidRPr="004A2126">
        <w:rPr>
          <w:b/>
        </w:rPr>
        <w:t>.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p>
    <w:p w:rsidR="00626D9A" w:rsidRPr="000F2467" w:rsidRDefault="00626D9A" w:rsidP="00626D9A">
      <w:pPr>
        <w:spacing w:after="0" w:line="360" w:lineRule="auto"/>
        <w:ind w:firstLine="709"/>
        <w:jc w:val="both"/>
        <w:rPr>
          <w:rFonts w:ascii="Times New Roman" w:hAnsi="Times New Roman"/>
          <w:sz w:val="28"/>
          <w:szCs w:val="28"/>
        </w:rPr>
      </w:pPr>
      <w:r w:rsidRPr="000F2467">
        <w:rPr>
          <w:rFonts w:ascii="Times New Roman" w:eastAsia="Times New Roman" w:hAnsi="Times New Roman"/>
          <w:sz w:val="28"/>
          <w:szCs w:val="20"/>
          <w:lang w:eastAsia="ru-RU"/>
        </w:rPr>
        <w:t xml:space="preserve">Основным температурным графиком отпуска тепла </w:t>
      </w:r>
      <w:r>
        <w:rPr>
          <w:rFonts w:ascii="Times New Roman" w:eastAsia="Times New Roman" w:hAnsi="Times New Roman"/>
          <w:sz w:val="28"/>
          <w:szCs w:val="20"/>
          <w:lang w:eastAsia="ru-RU"/>
        </w:rPr>
        <w:t xml:space="preserve">в </w:t>
      </w:r>
      <w:proofErr w:type="gramStart"/>
      <w:r>
        <w:rPr>
          <w:rFonts w:ascii="Times New Roman" w:eastAsia="Times New Roman" w:hAnsi="Times New Roman"/>
          <w:sz w:val="28"/>
          <w:szCs w:val="20"/>
          <w:lang w:eastAsia="ru-RU"/>
        </w:rPr>
        <w:t>г</w:t>
      </w:r>
      <w:proofErr w:type="gramEnd"/>
      <w:r>
        <w:rPr>
          <w:rFonts w:ascii="Times New Roman" w:eastAsia="Times New Roman" w:hAnsi="Times New Roman"/>
          <w:sz w:val="28"/>
          <w:szCs w:val="20"/>
          <w:lang w:eastAsia="ru-RU"/>
        </w:rPr>
        <w:t xml:space="preserve">. Ливны, </w:t>
      </w:r>
      <w:r w:rsidRPr="000F2467">
        <w:rPr>
          <w:rFonts w:ascii="Times New Roman" w:eastAsia="Times New Roman" w:hAnsi="Times New Roman"/>
          <w:sz w:val="28"/>
          <w:szCs w:val="20"/>
          <w:lang w:eastAsia="ru-RU"/>
        </w:rPr>
        <w:t xml:space="preserve">является </w:t>
      </w:r>
      <w:r w:rsidRPr="000F2467">
        <w:rPr>
          <w:rFonts w:ascii="Times New Roman" w:eastAsia="Times New Roman" w:hAnsi="Times New Roman"/>
          <w:sz w:val="28"/>
          <w:szCs w:val="28"/>
          <w:lang w:eastAsia="ru-RU"/>
        </w:rPr>
        <w:t>95</w:t>
      </w:r>
      <w:r w:rsidRPr="000F2467">
        <w:rPr>
          <w:rFonts w:ascii="Times New Roman" w:eastAsia="Times New Roman" w:hAnsi="Times New Roman"/>
          <w:sz w:val="28"/>
          <w:szCs w:val="20"/>
          <w:lang w:eastAsia="ru-RU"/>
        </w:rPr>
        <w:t>/70°С</w:t>
      </w:r>
      <w:r w:rsidRPr="000F2467">
        <w:rPr>
          <w:rFonts w:ascii="Times New Roman" w:eastAsia="Times New Roman" w:hAnsi="Times New Roman"/>
          <w:sz w:val="28"/>
          <w:szCs w:val="28"/>
          <w:lang w:eastAsia="ru-RU"/>
        </w:rPr>
        <w:t xml:space="preserve">. </w:t>
      </w:r>
      <w:r w:rsidRPr="000F2467">
        <w:rPr>
          <w:rFonts w:ascii="Times New Roman" w:hAnsi="Times New Roman"/>
          <w:sz w:val="28"/>
          <w:szCs w:val="28"/>
        </w:rPr>
        <w:t xml:space="preserve">Применение данного температурного графика в системах </w:t>
      </w:r>
      <w:r w:rsidRPr="000F2467">
        <w:rPr>
          <w:rFonts w:ascii="Times New Roman" w:hAnsi="Times New Roman"/>
          <w:sz w:val="28"/>
          <w:szCs w:val="28"/>
        </w:rPr>
        <w:lastRenderedPageBreak/>
        <w:t xml:space="preserve">отопления потребителей, позволяет значительно упростить и удешевить устройство абонентских вводов потребителей, так как в данном случае появляется возможность использовать непосредственное присоединение систем отопления без применения смешивающих устройств (элеваторов, насосов). </w:t>
      </w:r>
      <w:r>
        <w:rPr>
          <w:rFonts w:ascii="Times New Roman" w:hAnsi="Times New Roman"/>
          <w:sz w:val="28"/>
          <w:szCs w:val="28"/>
        </w:rPr>
        <w:t xml:space="preserve">  </w:t>
      </w:r>
      <w:r w:rsidRPr="000F2467">
        <w:rPr>
          <w:rFonts w:ascii="Times New Roman" w:hAnsi="Times New Roman"/>
          <w:sz w:val="28"/>
          <w:szCs w:val="28"/>
        </w:rPr>
        <w:t xml:space="preserve">Температурный график </w:t>
      </w:r>
      <w:r w:rsidRPr="000F2467">
        <w:rPr>
          <w:rFonts w:ascii="Times New Roman" w:eastAsia="Times New Roman" w:hAnsi="Times New Roman"/>
          <w:sz w:val="28"/>
          <w:szCs w:val="28"/>
          <w:lang w:eastAsia="ru-RU"/>
        </w:rPr>
        <w:t>95</w:t>
      </w:r>
      <w:r w:rsidRPr="000F2467">
        <w:rPr>
          <w:rFonts w:ascii="Times New Roman" w:eastAsia="Times New Roman" w:hAnsi="Times New Roman"/>
          <w:sz w:val="28"/>
          <w:szCs w:val="20"/>
          <w:lang w:eastAsia="ru-RU"/>
        </w:rPr>
        <w:t>/70</w:t>
      </w:r>
      <w:proofErr w:type="gramStart"/>
      <w:r w:rsidRPr="000F2467">
        <w:rPr>
          <w:rFonts w:ascii="Times New Roman" w:eastAsia="Times New Roman" w:hAnsi="Times New Roman"/>
          <w:sz w:val="28"/>
          <w:szCs w:val="20"/>
          <w:lang w:eastAsia="ru-RU"/>
        </w:rPr>
        <w:t>°С</w:t>
      </w:r>
      <w:proofErr w:type="gramEnd"/>
      <w:r w:rsidRPr="000F2467">
        <w:rPr>
          <w:rFonts w:ascii="Times New Roman" w:eastAsia="Times New Roman" w:hAnsi="Times New Roman"/>
          <w:sz w:val="28"/>
          <w:szCs w:val="20"/>
          <w:lang w:eastAsia="ru-RU"/>
        </w:rPr>
        <w:t xml:space="preserve"> </w:t>
      </w:r>
      <w:r w:rsidRPr="000F2467">
        <w:rPr>
          <w:rFonts w:ascii="Times New Roman" w:hAnsi="Times New Roman"/>
          <w:sz w:val="28"/>
          <w:szCs w:val="28"/>
        </w:rPr>
        <w:t>является обоснованным.</w:t>
      </w:r>
    </w:p>
    <w:p w:rsidR="00626D9A" w:rsidRPr="000F2467" w:rsidRDefault="00626D9A" w:rsidP="00626D9A">
      <w:pPr>
        <w:spacing w:after="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626D9A" w:rsidRPr="000F2467" w:rsidRDefault="00626D9A" w:rsidP="00626D9A">
      <w:pPr>
        <w:spacing w:after="0" w:line="360" w:lineRule="auto"/>
        <w:ind w:firstLine="709"/>
        <w:jc w:val="both"/>
        <w:rPr>
          <w:rFonts w:ascii="Times New Roman" w:eastAsia="Times New Roman" w:hAnsi="Times New Roman"/>
          <w:sz w:val="28"/>
          <w:szCs w:val="20"/>
          <w:lang w:eastAsia="ru-RU"/>
        </w:rPr>
      </w:pPr>
      <w:proofErr w:type="gramStart"/>
      <w:r w:rsidRPr="000F2467">
        <w:rPr>
          <w:rFonts w:ascii="Times New Roman" w:eastAsia="Times New Roman" w:hAnsi="Times New Roman"/>
          <w:sz w:val="28"/>
          <w:szCs w:val="20"/>
          <w:lang w:eastAsia="ru-RU"/>
        </w:rPr>
        <w:t>Утвержденные температурны</w:t>
      </w:r>
      <w:r w:rsidR="00A16AE7">
        <w:rPr>
          <w:rFonts w:ascii="Times New Roman" w:eastAsia="Times New Roman" w:hAnsi="Times New Roman"/>
          <w:sz w:val="28"/>
          <w:szCs w:val="20"/>
          <w:lang w:eastAsia="ru-RU"/>
        </w:rPr>
        <w:t>й график</w:t>
      </w:r>
      <w:r w:rsidRPr="000F2467">
        <w:rPr>
          <w:rFonts w:ascii="Times New Roman" w:eastAsia="Times New Roman" w:hAnsi="Times New Roman"/>
          <w:sz w:val="28"/>
          <w:szCs w:val="20"/>
          <w:lang w:eastAsia="ru-RU"/>
        </w:rPr>
        <w:t xml:space="preserve"> отпуска тепловой</w:t>
      </w:r>
      <w:r w:rsidR="00A16AE7">
        <w:rPr>
          <w:rFonts w:ascii="Times New Roman" w:eastAsia="Times New Roman" w:hAnsi="Times New Roman"/>
          <w:sz w:val="28"/>
          <w:szCs w:val="20"/>
          <w:lang w:eastAsia="ru-RU"/>
        </w:rPr>
        <w:t xml:space="preserve"> энергии для котельных приведен</w:t>
      </w:r>
      <w:r w:rsidRPr="000F2467">
        <w:rPr>
          <w:rFonts w:ascii="Times New Roman" w:eastAsia="Times New Roman" w:hAnsi="Times New Roman"/>
          <w:sz w:val="28"/>
          <w:szCs w:val="20"/>
          <w:lang w:eastAsia="ru-RU"/>
        </w:rPr>
        <w:t xml:space="preserve"> в таблице </w:t>
      </w:r>
      <w:r>
        <w:rPr>
          <w:rFonts w:ascii="Times New Roman" w:eastAsia="Times New Roman" w:hAnsi="Times New Roman"/>
          <w:sz w:val="28"/>
          <w:szCs w:val="20"/>
          <w:lang w:eastAsia="ru-RU"/>
        </w:rPr>
        <w:t>5.9</w:t>
      </w:r>
      <w:r w:rsidRPr="000F2467">
        <w:rPr>
          <w:rFonts w:ascii="Times New Roman" w:eastAsia="Times New Roman" w:hAnsi="Times New Roman"/>
          <w:sz w:val="28"/>
          <w:szCs w:val="20"/>
          <w:lang w:eastAsia="ru-RU"/>
        </w:rPr>
        <w:t>.</w:t>
      </w:r>
      <w:r w:rsidR="00A16AE7">
        <w:rPr>
          <w:rFonts w:ascii="Times New Roman" w:eastAsia="Times New Roman" w:hAnsi="Times New Roman"/>
          <w:sz w:val="28"/>
          <w:szCs w:val="20"/>
          <w:lang w:eastAsia="ru-RU"/>
        </w:rPr>
        <w:t xml:space="preserve"> и на рисунке 5.9.</w:t>
      </w:r>
      <w:proofErr w:type="gramEnd"/>
    </w:p>
    <w:p w:rsidR="00626D9A" w:rsidRDefault="00626D9A" w:rsidP="00626D9A">
      <w:pPr>
        <w:spacing w:after="0" w:line="360" w:lineRule="auto"/>
        <w:jc w:val="both"/>
        <w:rPr>
          <w:rFonts w:ascii="Times New Roman" w:eastAsia="Times New Roman" w:hAnsi="Times New Roman"/>
          <w:b/>
          <w:sz w:val="28"/>
          <w:szCs w:val="20"/>
          <w:lang w:eastAsia="ru-RU"/>
        </w:rPr>
      </w:pPr>
      <w:r w:rsidRPr="000F2467">
        <w:rPr>
          <w:rFonts w:ascii="Times New Roman" w:eastAsia="Times New Roman" w:hAnsi="Times New Roman"/>
          <w:b/>
          <w:sz w:val="28"/>
          <w:szCs w:val="20"/>
          <w:lang w:eastAsia="ru-RU"/>
        </w:rPr>
        <w:t xml:space="preserve">Таблица </w:t>
      </w:r>
      <w:r>
        <w:rPr>
          <w:rFonts w:ascii="Times New Roman" w:eastAsia="Times New Roman" w:hAnsi="Times New Roman"/>
          <w:b/>
          <w:sz w:val="28"/>
          <w:szCs w:val="20"/>
          <w:lang w:eastAsia="ru-RU"/>
        </w:rPr>
        <w:t>5.9</w:t>
      </w:r>
      <w:r w:rsidRPr="000F2467">
        <w:rPr>
          <w:rFonts w:ascii="Times New Roman" w:eastAsia="Times New Roman" w:hAnsi="Times New Roman"/>
          <w:b/>
          <w:sz w:val="28"/>
          <w:szCs w:val="20"/>
          <w:lang w:eastAsia="ru-RU"/>
        </w:rPr>
        <w:t>.</w:t>
      </w:r>
      <w:r>
        <w:rPr>
          <w:rFonts w:ascii="Times New Roman" w:eastAsia="Times New Roman" w:hAnsi="Times New Roman"/>
          <w:b/>
          <w:sz w:val="28"/>
          <w:szCs w:val="20"/>
          <w:lang w:eastAsia="ru-RU"/>
        </w:rPr>
        <w:t xml:space="preserve"> Температурный график</w:t>
      </w:r>
      <w:r w:rsidRPr="000F2467">
        <w:rPr>
          <w:rFonts w:ascii="Times New Roman" w:eastAsia="Times New Roman" w:hAnsi="Times New Roman"/>
          <w:b/>
          <w:sz w:val="28"/>
          <w:szCs w:val="20"/>
          <w:lang w:eastAsia="ru-RU"/>
        </w:rPr>
        <w:t xml:space="preserve"> отпуска тепловой энергии.</w:t>
      </w:r>
    </w:p>
    <w:p w:rsidR="00626D9A" w:rsidRDefault="00626D9A" w:rsidP="00626D9A">
      <w:pPr>
        <w:spacing w:after="0" w:line="360" w:lineRule="auto"/>
        <w:jc w:val="center"/>
        <w:rPr>
          <w:rFonts w:ascii="Times New Roman" w:eastAsia="Times New Roman" w:hAnsi="Times New Roman"/>
          <w:b/>
          <w:sz w:val="28"/>
          <w:szCs w:val="20"/>
          <w:lang w:eastAsia="ru-RU"/>
        </w:rPr>
      </w:pPr>
      <w:r>
        <w:rPr>
          <w:rFonts w:ascii="Times New Roman" w:eastAsia="Times New Roman" w:hAnsi="Times New Roman"/>
          <w:b/>
          <w:noProof/>
          <w:sz w:val="28"/>
          <w:szCs w:val="20"/>
          <w:lang w:eastAsia="ru-RU"/>
        </w:rPr>
        <w:drawing>
          <wp:inline distT="0" distB="0" distL="0" distR="0">
            <wp:extent cx="5487525" cy="5429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7525" cy="5429250"/>
                    </a:xfrm>
                    <a:prstGeom prst="rect">
                      <a:avLst/>
                    </a:prstGeom>
                    <a:noFill/>
                    <a:ln>
                      <a:noFill/>
                    </a:ln>
                  </pic:spPr>
                </pic:pic>
              </a:graphicData>
            </a:graphic>
          </wp:inline>
        </w:drawing>
      </w:r>
    </w:p>
    <w:p w:rsidR="00A16AE7" w:rsidRDefault="00A16AE7" w:rsidP="00A16AE7">
      <w:pPr>
        <w:spacing w:after="0" w:line="360" w:lineRule="auto"/>
        <w:jc w:val="center"/>
        <w:rPr>
          <w:rFonts w:ascii="Times New Roman" w:eastAsia="Times New Roman" w:hAnsi="Times New Roman"/>
          <w:b/>
          <w:sz w:val="28"/>
          <w:szCs w:val="20"/>
          <w:lang w:eastAsia="ru-RU"/>
        </w:rPr>
      </w:pPr>
      <w:r>
        <w:rPr>
          <w:noProof/>
          <w:lang w:eastAsia="ru-RU"/>
        </w:rPr>
        <w:lastRenderedPageBreak/>
        <w:drawing>
          <wp:inline distT="0" distB="0" distL="0" distR="0">
            <wp:extent cx="5219700" cy="3457575"/>
            <wp:effectExtent l="0" t="0" r="0" b="9525"/>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6AE7" w:rsidRPr="00F12B01" w:rsidRDefault="00A16AE7" w:rsidP="00A16AE7">
      <w:pPr>
        <w:spacing w:after="0" w:line="360" w:lineRule="auto"/>
        <w:jc w:val="center"/>
        <w:rPr>
          <w:rFonts w:ascii="Times New Roman" w:eastAsia="Times New Roman" w:hAnsi="Times New Roman"/>
          <w:sz w:val="24"/>
          <w:szCs w:val="20"/>
          <w:lang w:eastAsia="ru-RU"/>
        </w:rPr>
      </w:pPr>
      <w:r w:rsidRPr="00F12B01">
        <w:rPr>
          <w:rFonts w:ascii="Times New Roman" w:eastAsia="Times New Roman" w:hAnsi="Times New Roman"/>
          <w:sz w:val="24"/>
          <w:szCs w:val="20"/>
          <w:lang w:eastAsia="ru-RU"/>
        </w:rPr>
        <w:t xml:space="preserve">Рис. </w:t>
      </w:r>
      <w:r>
        <w:rPr>
          <w:rFonts w:ascii="Times New Roman" w:eastAsia="Times New Roman" w:hAnsi="Times New Roman"/>
          <w:sz w:val="24"/>
          <w:szCs w:val="20"/>
          <w:lang w:eastAsia="ru-RU"/>
        </w:rPr>
        <w:t>5.9</w:t>
      </w:r>
      <w:r w:rsidRPr="00F12B01">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Температурный график отпуска тепловой энергии</w:t>
      </w:r>
    </w:p>
    <w:p w:rsidR="00A16AE7" w:rsidRPr="000F2467" w:rsidRDefault="00A16AE7" w:rsidP="00626D9A">
      <w:pPr>
        <w:spacing w:after="0" w:line="360" w:lineRule="auto"/>
        <w:jc w:val="center"/>
        <w:rPr>
          <w:rFonts w:ascii="Times New Roman" w:eastAsia="Times New Roman" w:hAnsi="Times New Roman"/>
          <w:b/>
          <w:sz w:val="28"/>
          <w:szCs w:val="20"/>
          <w:lang w:eastAsia="ru-RU"/>
        </w:rPr>
      </w:pPr>
    </w:p>
    <w:p w:rsidR="00626D9A" w:rsidRPr="00626D9A" w:rsidRDefault="00626D9A" w:rsidP="00626D9A"/>
    <w:p w:rsidR="001E7D25" w:rsidRPr="004A2126" w:rsidRDefault="000B43BF" w:rsidP="00C14EB6">
      <w:pPr>
        <w:pStyle w:val="22"/>
        <w:spacing w:before="200" w:after="200"/>
        <w:jc w:val="both"/>
        <w:rPr>
          <w:b/>
        </w:rPr>
      </w:pPr>
      <w:bookmarkStart w:id="47" w:name="_Toc14253809"/>
      <w:r w:rsidRPr="004A2126">
        <w:rPr>
          <w:b/>
        </w:rPr>
        <w:t>5.10</w:t>
      </w:r>
      <w:r w:rsidR="001E7D25" w:rsidRPr="004A2126">
        <w:rPr>
          <w:b/>
        </w:rPr>
        <w:t>.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bookmarkEnd w:id="47"/>
    </w:p>
    <w:p w:rsidR="00C36EA0" w:rsidRPr="004A2126" w:rsidRDefault="00C36EA0" w:rsidP="00626D9A">
      <w:pPr>
        <w:pStyle w:val="afffffffffffe"/>
        <w:spacing w:before="0" w:after="200" w:line="360" w:lineRule="auto"/>
        <w:ind w:firstLine="709"/>
        <w:jc w:val="both"/>
        <w:rPr>
          <w:sz w:val="28"/>
        </w:rPr>
      </w:pPr>
      <w:r w:rsidRPr="004A2126">
        <w:rPr>
          <w:sz w:val="28"/>
          <w:szCs w:val="28"/>
        </w:rPr>
        <w:t xml:space="preserve">Предложения </w:t>
      </w:r>
      <w:r w:rsidR="00626D9A">
        <w:rPr>
          <w:sz w:val="28"/>
          <w:szCs w:val="28"/>
        </w:rPr>
        <w:t xml:space="preserve">по </w:t>
      </w:r>
      <w:r w:rsidRPr="004A2126">
        <w:rPr>
          <w:sz w:val="28"/>
        </w:rPr>
        <w:t>перспективной установленной тепловой мощности каждого источника тепловой энергии</w:t>
      </w:r>
      <w:r w:rsidR="00626D9A">
        <w:rPr>
          <w:sz w:val="28"/>
        </w:rPr>
        <w:t>,</w:t>
      </w:r>
      <w:r w:rsidRPr="004A2126">
        <w:rPr>
          <w:sz w:val="28"/>
        </w:rPr>
        <w:t xml:space="preserve"> с предложениями по утверждению срока ввода в эксплуатацию новых мощностей</w:t>
      </w:r>
      <w:r w:rsidRPr="004A2126">
        <w:rPr>
          <w:sz w:val="28"/>
          <w:szCs w:val="28"/>
        </w:rPr>
        <w:t xml:space="preserve"> на территории</w:t>
      </w:r>
      <w:r w:rsidRPr="004A2126">
        <w:rPr>
          <w:sz w:val="28"/>
        </w:rPr>
        <w:t xml:space="preserve"> </w:t>
      </w:r>
      <w:r w:rsidR="00626D9A">
        <w:rPr>
          <w:sz w:val="28"/>
        </w:rPr>
        <w:t>города Ливны,</w:t>
      </w:r>
      <w:r w:rsidRPr="004A2126">
        <w:rPr>
          <w:sz w:val="28"/>
        </w:rPr>
        <w:t xml:space="preserve"> представлены в рамках сводной таблицы 5.1.</w:t>
      </w:r>
      <w:r w:rsidR="00C14EB6" w:rsidRPr="004A2126">
        <w:rPr>
          <w:sz w:val="28"/>
        </w:rPr>
        <w:t>1.</w:t>
      </w:r>
    </w:p>
    <w:p w:rsidR="00C36EA0" w:rsidRPr="004A2126" w:rsidRDefault="00C36EA0" w:rsidP="00C14EB6">
      <w:pPr>
        <w:pStyle w:val="22"/>
        <w:spacing w:before="200" w:after="200"/>
        <w:jc w:val="both"/>
        <w:rPr>
          <w:b/>
        </w:rPr>
      </w:pPr>
      <w:bookmarkStart w:id="48" w:name="_Toc14253810"/>
      <w:r w:rsidRPr="004A2126">
        <w:rPr>
          <w:b/>
        </w:rPr>
        <w:t>5.1</w:t>
      </w:r>
      <w:r w:rsidR="000B43BF" w:rsidRPr="004A2126">
        <w:rPr>
          <w:b/>
        </w:rPr>
        <w:t>1</w:t>
      </w:r>
      <w:r w:rsidRPr="004A2126">
        <w:rPr>
          <w:b/>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p>
    <w:p w:rsidR="000B43BF" w:rsidRPr="004A2126" w:rsidRDefault="00C36EA0" w:rsidP="00626D9A">
      <w:pPr>
        <w:pStyle w:val="afffffffffffe"/>
        <w:spacing w:before="0" w:after="200" w:line="360" w:lineRule="auto"/>
        <w:ind w:firstLine="709"/>
        <w:jc w:val="both"/>
      </w:pPr>
      <w:r w:rsidRPr="004A2126">
        <w:rPr>
          <w:sz w:val="28"/>
          <w:szCs w:val="28"/>
        </w:rPr>
        <w:t>На территории</w:t>
      </w:r>
      <w:r w:rsidRPr="004A2126">
        <w:rPr>
          <w:sz w:val="28"/>
        </w:rPr>
        <w:t xml:space="preserve"> </w:t>
      </w:r>
      <w:r w:rsidR="00626D9A">
        <w:rPr>
          <w:sz w:val="28"/>
        </w:rPr>
        <w:t>города Ливны</w:t>
      </w:r>
      <w:r w:rsidRPr="004A2126">
        <w:rPr>
          <w:sz w:val="28"/>
        </w:rPr>
        <w:t xml:space="preserve"> источники тепловой энергии с использованием возобновляемых источников энергии, а также местных видов топлива отсутствуют</w:t>
      </w:r>
      <w:r w:rsidRPr="004A2126">
        <w:t>.</w:t>
      </w:r>
      <w:r w:rsidR="000B43BF" w:rsidRPr="004A2126">
        <w:br w:type="page"/>
      </w:r>
    </w:p>
    <w:p w:rsidR="00E70B5D" w:rsidRPr="004A2126" w:rsidRDefault="00E70B5D" w:rsidP="007532BF">
      <w:pPr>
        <w:pStyle w:val="14"/>
        <w:spacing w:before="200" w:after="200"/>
        <w:jc w:val="both"/>
      </w:pPr>
      <w:bookmarkStart w:id="49" w:name="_Toc14253811"/>
      <w:r w:rsidRPr="004A2126">
        <w:lastRenderedPageBreak/>
        <w:t>Раздел 6. Предложения по строительству</w:t>
      </w:r>
      <w:r w:rsidR="00CD2D6D">
        <w:t>,</w:t>
      </w:r>
      <w:r w:rsidRPr="004A2126">
        <w:t xml:space="preserve"> реконструкции </w:t>
      </w:r>
      <w:r w:rsidR="00CD2D6D">
        <w:t xml:space="preserve">и капитальному ремонту </w:t>
      </w:r>
      <w:r w:rsidRPr="004A2126">
        <w:t>тепловых сетей</w:t>
      </w:r>
      <w:bookmarkEnd w:id="49"/>
    </w:p>
    <w:p w:rsidR="003C08FD" w:rsidRPr="004A2126" w:rsidRDefault="003C08FD" w:rsidP="007532BF">
      <w:pPr>
        <w:pStyle w:val="22"/>
        <w:spacing w:before="200" w:after="200"/>
        <w:jc w:val="both"/>
        <w:rPr>
          <w:b/>
        </w:rPr>
      </w:pPr>
      <w:bookmarkStart w:id="50" w:name="_Toc14253812"/>
      <w:r w:rsidRPr="004A2126">
        <w:rPr>
          <w:b/>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0"/>
    </w:p>
    <w:p w:rsidR="004760E1" w:rsidRDefault="004760E1" w:rsidP="00626D9A">
      <w:pPr>
        <w:spacing w:line="360" w:lineRule="auto"/>
        <w:ind w:firstLine="709"/>
        <w:jc w:val="both"/>
        <w:rPr>
          <w:rFonts w:ascii="Times New Roman" w:hAnsi="Times New Roman"/>
          <w:sz w:val="28"/>
        </w:rPr>
      </w:pPr>
      <w:r w:rsidRPr="004A2126">
        <w:rPr>
          <w:rFonts w:ascii="Times New Roman" w:hAnsi="Times New Roman"/>
          <w:sz w:val="28"/>
        </w:rPr>
        <w:t>Предложения по строительству и реконструкции тепловых сетей и сооружений на них разрабатываются в соответствии с подпунктом «</w:t>
      </w:r>
      <w:proofErr w:type="spellStart"/>
      <w:r w:rsidRPr="004A2126">
        <w:rPr>
          <w:rFonts w:ascii="Times New Roman" w:hAnsi="Times New Roman"/>
          <w:sz w:val="28"/>
        </w:rPr>
        <w:t>д</w:t>
      </w:r>
      <w:proofErr w:type="spellEnd"/>
      <w:r w:rsidRPr="004A2126">
        <w:rPr>
          <w:rFonts w:ascii="Times New Roman" w:hAnsi="Times New Roman"/>
          <w:sz w:val="28"/>
        </w:rPr>
        <w:t xml:space="preserve">» пункта 4, пунктом 11 Требований к схемам теплоснабжения. Сводный график предложенных проектов </w:t>
      </w:r>
      <w:proofErr w:type="gramStart"/>
      <w:r w:rsidRPr="004A2126">
        <w:rPr>
          <w:rFonts w:ascii="Times New Roman" w:hAnsi="Times New Roman"/>
          <w:sz w:val="28"/>
        </w:rPr>
        <w:t>представлен</w:t>
      </w:r>
      <w:proofErr w:type="gramEnd"/>
      <w:r w:rsidRPr="004A2126">
        <w:rPr>
          <w:rFonts w:ascii="Times New Roman" w:hAnsi="Times New Roman"/>
          <w:sz w:val="28"/>
        </w:rPr>
        <w:t xml:space="preserve"> в таблице 6</w:t>
      </w:r>
      <w:r w:rsidR="007532BF" w:rsidRPr="004A2126">
        <w:rPr>
          <w:rFonts w:ascii="Times New Roman" w:hAnsi="Times New Roman"/>
          <w:sz w:val="28"/>
        </w:rPr>
        <w:t xml:space="preserve">.1.1. </w:t>
      </w:r>
    </w:p>
    <w:p w:rsidR="00626D9A" w:rsidRPr="004A2126" w:rsidRDefault="00626D9A" w:rsidP="007532BF">
      <w:pPr>
        <w:ind w:firstLine="709"/>
        <w:jc w:val="both"/>
        <w:rPr>
          <w:rFonts w:ascii="Times New Roman" w:hAnsi="Times New Roman"/>
          <w:sz w:val="28"/>
        </w:rPr>
        <w:sectPr w:rsidR="00626D9A" w:rsidRPr="004A2126">
          <w:pgSz w:w="11906" w:h="16838"/>
          <w:pgMar w:top="1134" w:right="850" w:bottom="1134" w:left="1701" w:header="708" w:footer="708" w:gutter="0"/>
          <w:cols w:space="708"/>
          <w:docGrid w:linePitch="360"/>
        </w:sectPr>
      </w:pPr>
    </w:p>
    <w:p w:rsidR="004760E1" w:rsidRDefault="004760E1" w:rsidP="00626D9A">
      <w:pPr>
        <w:jc w:val="center"/>
        <w:rPr>
          <w:rFonts w:ascii="Times New Roman" w:hAnsi="Times New Roman"/>
          <w:b/>
          <w:sz w:val="28"/>
          <w:szCs w:val="28"/>
        </w:rPr>
      </w:pPr>
      <w:r w:rsidRPr="004A2126">
        <w:rPr>
          <w:rFonts w:ascii="Times New Roman" w:hAnsi="Times New Roman"/>
          <w:b/>
          <w:sz w:val="28"/>
          <w:szCs w:val="28"/>
        </w:rPr>
        <w:lastRenderedPageBreak/>
        <w:t>Таблица 6.1.</w:t>
      </w:r>
      <w:r w:rsidR="007532BF" w:rsidRPr="004A2126">
        <w:rPr>
          <w:rFonts w:ascii="Times New Roman" w:hAnsi="Times New Roman"/>
          <w:b/>
          <w:sz w:val="28"/>
          <w:szCs w:val="28"/>
        </w:rPr>
        <w:t>1.</w:t>
      </w:r>
      <w:r w:rsidRPr="004A2126">
        <w:rPr>
          <w:rFonts w:ascii="Times New Roman" w:hAnsi="Times New Roman"/>
          <w:b/>
          <w:sz w:val="28"/>
          <w:szCs w:val="28"/>
        </w:rPr>
        <w:t xml:space="preserve"> График реализации предложений по строительству</w:t>
      </w:r>
      <w:r w:rsidR="00CF2B6B">
        <w:rPr>
          <w:rFonts w:ascii="Times New Roman" w:hAnsi="Times New Roman"/>
          <w:b/>
          <w:sz w:val="28"/>
          <w:szCs w:val="28"/>
        </w:rPr>
        <w:t>,</w:t>
      </w:r>
      <w:r w:rsidRPr="004A2126">
        <w:rPr>
          <w:rFonts w:ascii="Times New Roman" w:hAnsi="Times New Roman"/>
          <w:b/>
          <w:sz w:val="28"/>
          <w:szCs w:val="28"/>
        </w:rPr>
        <w:t xml:space="preserve"> реконструкции </w:t>
      </w:r>
      <w:r w:rsidR="00CF2B6B">
        <w:rPr>
          <w:rFonts w:ascii="Times New Roman" w:hAnsi="Times New Roman"/>
          <w:b/>
          <w:sz w:val="28"/>
          <w:szCs w:val="28"/>
        </w:rPr>
        <w:t xml:space="preserve">и капитальному ремонту </w:t>
      </w:r>
      <w:r w:rsidRPr="004A2126">
        <w:rPr>
          <w:rFonts w:ascii="Times New Roman" w:hAnsi="Times New Roman"/>
          <w:b/>
          <w:sz w:val="28"/>
          <w:szCs w:val="28"/>
        </w:rPr>
        <w:t>тепловых сетей</w:t>
      </w:r>
    </w:p>
    <w:p w:rsidR="008B024A" w:rsidRPr="004A2126" w:rsidRDefault="008B024A" w:rsidP="00626D9A">
      <w:pPr>
        <w:jc w:val="center"/>
        <w:rPr>
          <w:rFonts w:ascii="Times New Roman" w:hAnsi="Times New Roman"/>
          <w:b/>
          <w:sz w:val="28"/>
          <w:szCs w:val="28"/>
        </w:rPr>
      </w:pPr>
    </w:p>
    <w:p w:rsidR="00626D9A" w:rsidRPr="007430AB" w:rsidRDefault="00626D9A" w:rsidP="00626D9A">
      <w:pPr>
        <w:spacing w:after="0" w:line="240" w:lineRule="auto"/>
        <w:ind w:firstLine="567"/>
        <w:jc w:val="center"/>
        <w:rPr>
          <w:rFonts w:ascii="Times New Roman" w:hAnsi="Times New Roman"/>
          <w:b/>
          <w:sz w:val="28"/>
          <w:szCs w:val="28"/>
          <w:lang w:eastAsia="ru-RU"/>
        </w:rPr>
      </w:pPr>
      <w:r w:rsidRPr="007430AB">
        <w:rPr>
          <w:rFonts w:ascii="Times New Roman" w:hAnsi="Times New Roman"/>
          <w:b/>
          <w:sz w:val="28"/>
          <w:szCs w:val="28"/>
        </w:rPr>
        <w:t xml:space="preserve">График реализации предложений по </w:t>
      </w:r>
      <w:r w:rsidRPr="007430AB">
        <w:rPr>
          <w:rFonts w:ascii="Times New Roman" w:hAnsi="Times New Roman"/>
          <w:b/>
          <w:sz w:val="28"/>
          <w:szCs w:val="28"/>
          <w:lang w:eastAsia="ru-RU"/>
        </w:rPr>
        <w:t>строительству</w:t>
      </w:r>
      <w:r w:rsidR="00CF2B6B" w:rsidRPr="007430AB">
        <w:rPr>
          <w:rFonts w:ascii="Times New Roman" w:hAnsi="Times New Roman"/>
          <w:b/>
          <w:sz w:val="28"/>
          <w:szCs w:val="28"/>
          <w:lang w:eastAsia="ru-RU"/>
        </w:rPr>
        <w:t>,</w:t>
      </w:r>
      <w:r w:rsidRPr="007430AB">
        <w:rPr>
          <w:rFonts w:ascii="Times New Roman" w:hAnsi="Times New Roman"/>
          <w:b/>
          <w:sz w:val="28"/>
          <w:szCs w:val="28"/>
          <w:lang w:eastAsia="ru-RU"/>
        </w:rPr>
        <w:t xml:space="preserve"> реконструкции</w:t>
      </w:r>
      <w:r w:rsidR="00CF2B6B" w:rsidRPr="007430AB">
        <w:rPr>
          <w:rFonts w:ascii="Times New Roman" w:hAnsi="Times New Roman"/>
          <w:b/>
          <w:sz w:val="28"/>
          <w:szCs w:val="28"/>
          <w:lang w:eastAsia="ru-RU"/>
        </w:rPr>
        <w:t xml:space="preserve"> и капитальному ремонту</w:t>
      </w:r>
      <w:r w:rsidRPr="007430AB">
        <w:rPr>
          <w:rFonts w:ascii="Times New Roman" w:hAnsi="Times New Roman"/>
          <w:b/>
          <w:sz w:val="28"/>
          <w:szCs w:val="28"/>
          <w:lang w:eastAsia="ru-RU"/>
        </w:rPr>
        <w:t xml:space="preserve"> тепловых сетей МУП «</w:t>
      </w:r>
      <w:proofErr w:type="spellStart"/>
      <w:r w:rsidRPr="007430AB">
        <w:rPr>
          <w:rFonts w:ascii="Times New Roman" w:hAnsi="Times New Roman"/>
          <w:b/>
          <w:sz w:val="28"/>
          <w:szCs w:val="28"/>
          <w:lang w:eastAsia="ru-RU"/>
        </w:rPr>
        <w:t>Ливенские</w:t>
      </w:r>
      <w:proofErr w:type="spellEnd"/>
      <w:r w:rsidRPr="007430AB">
        <w:rPr>
          <w:rFonts w:ascii="Times New Roman" w:hAnsi="Times New Roman"/>
          <w:b/>
          <w:sz w:val="28"/>
          <w:szCs w:val="28"/>
          <w:lang w:eastAsia="ru-RU"/>
        </w:rPr>
        <w:t xml:space="preserve"> тепловые сети» в период 2019-202</w:t>
      </w:r>
      <w:r w:rsidR="00CF2B6B" w:rsidRPr="007430AB">
        <w:rPr>
          <w:rFonts w:ascii="Times New Roman" w:hAnsi="Times New Roman"/>
          <w:b/>
          <w:sz w:val="28"/>
          <w:szCs w:val="28"/>
          <w:lang w:eastAsia="ru-RU"/>
        </w:rPr>
        <w:t>5</w:t>
      </w:r>
      <w:r w:rsidRPr="007430AB">
        <w:rPr>
          <w:rFonts w:ascii="Times New Roman" w:hAnsi="Times New Roman"/>
          <w:b/>
          <w:sz w:val="28"/>
          <w:szCs w:val="28"/>
          <w:lang w:eastAsia="ru-RU"/>
        </w:rPr>
        <w:t>г.г.</w:t>
      </w:r>
    </w:p>
    <w:p w:rsidR="008B024A" w:rsidRPr="00CF2B6B" w:rsidRDefault="008B024A" w:rsidP="00626D9A">
      <w:pPr>
        <w:spacing w:after="0" w:line="240" w:lineRule="auto"/>
        <w:ind w:firstLine="567"/>
        <w:jc w:val="center"/>
        <w:rPr>
          <w:rFonts w:ascii="Times New Roman" w:hAnsi="Times New Roman"/>
          <w:b/>
          <w:color w:val="FF0000"/>
          <w:sz w:val="26"/>
          <w:szCs w:val="26"/>
          <w:lang w:eastAsia="ru-RU"/>
        </w:rPr>
      </w:pPr>
    </w:p>
    <w:tbl>
      <w:tblPr>
        <w:tblStyle w:val="aff1"/>
        <w:tblW w:w="15735" w:type="dxa"/>
        <w:tblInd w:w="-318" w:type="dxa"/>
        <w:tblLayout w:type="fixed"/>
        <w:tblLook w:val="04A0"/>
      </w:tblPr>
      <w:tblGrid>
        <w:gridCol w:w="426"/>
        <w:gridCol w:w="1843"/>
        <w:gridCol w:w="1317"/>
        <w:gridCol w:w="543"/>
        <w:gridCol w:w="1029"/>
        <w:gridCol w:w="1080"/>
        <w:gridCol w:w="992"/>
        <w:gridCol w:w="993"/>
        <w:gridCol w:w="992"/>
        <w:gridCol w:w="1276"/>
        <w:gridCol w:w="1559"/>
        <w:gridCol w:w="1228"/>
        <w:gridCol w:w="1559"/>
        <w:gridCol w:w="898"/>
      </w:tblGrid>
      <w:tr w:rsidR="00CD2D6D" w:rsidRPr="00626D9A" w:rsidTr="00CD2D6D">
        <w:tc>
          <w:tcPr>
            <w:tcW w:w="426" w:type="dxa"/>
            <w:vMerge w:val="restart"/>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 xml:space="preserve">№ </w:t>
            </w:r>
            <w:proofErr w:type="spellStart"/>
            <w:proofErr w:type="gramStart"/>
            <w:r w:rsidRPr="00CD2D6D">
              <w:rPr>
                <w:rFonts w:ascii="Times New Roman" w:hAnsi="Times New Roman"/>
                <w:sz w:val="16"/>
                <w:szCs w:val="16"/>
              </w:rPr>
              <w:t>п</w:t>
            </w:r>
            <w:proofErr w:type="spellEnd"/>
            <w:proofErr w:type="gramEnd"/>
            <w:r w:rsidRPr="00CD2D6D">
              <w:rPr>
                <w:rFonts w:ascii="Times New Roman" w:hAnsi="Times New Roman"/>
                <w:sz w:val="16"/>
                <w:szCs w:val="16"/>
              </w:rPr>
              <w:t>/</w:t>
            </w:r>
            <w:proofErr w:type="spellStart"/>
            <w:r w:rsidRPr="00CD2D6D">
              <w:rPr>
                <w:rFonts w:ascii="Times New Roman" w:hAnsi="Times New Roman"/>
                <w:sz w:val="16"/>
                <w:szCs w:val="16"/>
              </w:rPr>
              <w:t>п</w:t>
            </w:r>
            <w:proofErr w:type="spellEnd"/>
          </w:p>
        </w:tc>
        <w:tc>
          <w:tcPr>
            <w:tcW w:w="1843" w:type="dxa"/>
            <w:vMerge w:val="restart"/>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Наименование мероприятия</w:t>
            </w:r>
          </w:p>
        </w:tc>
        <w:tc>
          <w:tcPr>
            <w:tcW w:w="1317" w:type="dxa"/>
            <w:vMerge w:val="restart"/>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Краткое описание мероприятия</w:t>
            </w:r>
          </w:p>
        </w:tc>
        <w:tc>
          <w:tcPr>
            <w:tcW w:w="1572" w:type="dxa"/>
            <w:gridSpan w:val="2"/>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Физические объемы</w:t>
            </w:r>
          </w:p>
        </w:tc>
        <w:tc>
          <w:tcPr>
            <w:tcW w:w="9679" w:type="dxa"/>
            <w:gridSpan w:val="8"/>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Объем финансирования по годам с НДС (руб.)</w:t>
            </w:r>
          </w:p>
        </w:tc>
        <w:tc>
          <w:tcPr>
            <w:tcW w:w="898" w:type="dxa"/>
            <w:vMerge w:val="restart"/>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bCs/>
                <w:sz w:val="16"/>
                <w:szCs w:val="16"/>
                <w:lang w:bidi="ru-RU"/>
              </w:rPr>
              <w:t>Техническое обоснование</w:t>
            </w:r>
          </w:p>
        </w:tc>
      </w:tr>
      <w:tr w:rsidR="00CD2D6D" w:rsidRPr="00626D9A" w:rsidTr="00CD2D6D">
        <w:trPr>
          <w:trHeight w:val="228"/>
        </w:trPr>
        <w:tc>
          <w:tcPr>
            <w:tcW w:w="426" w:type="dxa"/>
            <w:vMerge/>
            <w:vAlign w:val="center"/>
          </w:tcPr>
          <w:p w:rsidR="00CD2D6D" w:rsidRPr="00CD2D6D" w:rsidRDefault="00CD2D6D" w:rsidP="001F7D51">
            <w:pPr>
              <w:jc w:val="center"/>
              <w:rPr>
                <w:rFonts w:ascii="Times New Roman" w:hAnsi="Times New Roman"/>
                <w:sz w:val="16"/>
                <w:szCs w:val="16"/>
              </w:rPr>
            </w:pPr>
          </w:p>
        </w:tc>
        <w:tc>
          <w:tcPr>
            <w:tcW w:w="1843" w:type="dxa"/>
            <w:vMerge/>
            <w:vAlign w:val="center"/>
          </w:tcPr>
          <w:p w:rsidR="00CD2D6D" w:rsidRPr="00CD2D6D" w:rsidRDefault="00CD2D6D" w:rsidP="001F7D51">
            <w:pPr>
              <w:jc w:val="center"/>
              <w:rPr>
                <w:rFonts w:ascii="Times New Roman" w:hAnsi="Times New Roman"/>
                <w:sz w:val="16"/>
                <w:szCs w:val="16"/>
              </w:rPr>
            </w:pPr>
          </w:p>
        </w:tc>
        <w:tc>
          <w:tcPr>
            <w:tcW w:w="1317" w:type="dxa"/>
            <w:vMerge/>
            <w:vAlign w:val="center"/>
          </w:tcPr>
          <w:p w:rsidR="00CD2D6D" w:rsidRPr="00CD2D6D" w:rsidRDefault="00CD2D6D" w:rsidP="001F7D51">
            <w:pPr>
              <w:jc w:val="center"/>
              <w:rPr>
                <w:rFonts w:ascii="Times New Roman" w:hAnsi="Times New Roman"/>
                <w:sz w:val="16"/>
                <w:szCs w:val="16"/>
              </w:rPr>
            </w:pPr>
          </w:p>
        </w:tc>
        <w:tc>
          <w:tcPr>
            <w:tcW w:w="543" w:type="dxa"/>
            <w:vMerge w:val="restart"/>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МВт</w:t>
            </w:r>
          </w:p>
        </w:tc>
        <w:tc>
          <w:tcPr>
            <w:tcW w:w="1029" w:type="dxa"/>
            <w:vMerge w:val="restart"/>
            <w:vAlign w:val="center"/>
          </w:tcPr>
          <w:p w:rsidR="00CD2D6D" w:rsidRPr="00CD2D6D" w:rsidRDefault="00CD2D6D" w:rsidP="001F7D51">
            <w:pPr>
              <w:jc w:val="center"/>
              <w:rPr>
                <w:rFonts w:ascii="Times New Roman" w:hAnsi="Times New Roman"/>
                <w:sz w:val="16"/>
                <w:szCs w:val="16"/>
              </w:rPr>
            </w:pPr>
            <w:proofErr w:type="gramStart"/>
            <w:r w:rsidRPr="00CD2D6D">
              <w:rPr>
                <w:rFonts w:ascii="Times New Roman" w:hAnsi="Times New Roman"/>
                <w:sz w:val="16"/>
                <w:szCs w:val="16"/>
              </w:rPr>
              <w:t>Км</w:t>
            </w:r>
            <w:proofErr w:type="gramEnd"/>
            <w:r w:rsidRPr="00CD2D6D">
              <w:rPr>
                <w:rFonts w:ascii="Times New Roman" w:hAnsi="Times New Roman"/>
                <w:sz w:val="16"/>
                <w:szCs w:val="16"/>
              </w:rPr>
              <w:t>/год, в двухтрубном исчислении</w:t>
            </w:r>
          </w:p>
        </w:tc>
        <w:tc>
          <w:tcPr>
            <w:tcW w:w="1080" w:type="dxa"/>
            <w:vMerge w:val="restart"/>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Всего объем финансирования с НДС (руб.)</w:t>
            </w:r>
          </w:p>
        </w:tc>
        <w:tc>
          <w:tcPr>
            <w:tcW w:w="992"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2019</w:t>
            </w:r>
          </w:p>
        </w:tc>
        <w:tc>
          <w:tcPr>
            <w:tcW w:w="993"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2020</w:t>
            </w:r>
          </w:p>
        </w:tc>
        <w:tc>
          <w:tcPr>
            <w:tcW w:w="992"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2021</w:t>
            </w:r>
          </w:p>
        </w:tc>
        <w:tc>
          <w:tcPr>
            <w:tcW w:w="1276"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2022</w:t>
            </w:r>
          </w:p>
        </w:tc>
        <w:tc>
          <w:tcPr>
            <w:tcW w:w="1559" w:type="dxa"/>
            <w:vAlign w:val="center"/>
          </w:tcPr>
          <w:p w:rsidR="00CD2D6D" w:rsidRPr="00CD2D6D" w:rsidRDefault="00CD2D6D" w:rsidP="004F5ADF">
            <w:pPr>
              <w:jc w:val="center"/>
              <w:rPr>
                <w:rFonts w:ascii="Times New Roman" w:hAnsi="Times New Roman"/>
                <w:sz w:val="16"/>
                <w:szCs w:val="16"/>
              </w:rPr>
            </w:pPr>
            <w:r w:rsidRPr="00CD2D6D">
              <w:rPr>
                <w:rFonts w:ascii="Times New Roman" w:hAnsi="Times New Roman"/>
                <w:sz w:val="16"/>
                <w:szCs w:val="16"/>
              </w:rPr>
              <w:t>2023</w:t>
            </w:r>
          </w:p>
        </w:tc>
        <w:tc>
          <w:tcPr>
            <w:tcW w:w="1228" w:type="dxa"/>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2024</w:t>
            </w:r>
          </w:p>
        </w:tc>
        <w:tc>
          <w:tcPr>
            <w:tcW w:w="1559" w:type="dxa"/>
            <w:vAlign w:val="center"/>
          </w:tcPr>
          <w:p w:rsidR="00CD2D6D" w:rsidRPr="00CD2D6D" w:rsidRDefault="00CD2D6D" w:rsidP="00CD2D6D">
            <w:pPr>
              <w:jc w:val="center"/>
              <w:rPr>
                <w:rFonts w:ascii="Times New Roman" w:hAnsi="Times New Roman"/>
                <w:sz w:val="16"/>
                <w:szCs w:val="16"/>
              </w:rPr>
            </w:pPr>
            <w:r w:rsidRPr="00CD2D6D">
              <w:rPr>
                <w:rFonts w:ascii="Times New Roman" w:hAnsi="Times New Roman"/>
                <w:sz w:val="16"/>
                <w:szCs w:val="16"/>
              </w:rPr>
              <w:t>2025</w:t>
            </w:r>
          </w:p>
        </w:tc>
        <w:tc>
          <w:tcPr>
            <w:tcW w:w="898" w:type="dxa"/>
            <w:vMerge/>
            <w:vAlign w:val="center"/>
          </w:tcPr>
          <w:p w:rsidR="00CD2D6D" w:rsidRPr="00CD2D6D" w:rsidRDefault="00CD2D6D" w:rsidP="001F7D51">
            <w:pPr>
              <w:jc w:val="center"/>
              <w:rPr>
                <w:rFonts w:ascii="Times New Roman" w:hAnsi="Times New Roman"/>
                <w:sz w:val="16"/>
                <w:szCs w:val="16"/>
              </w:rPr>
            </w:pPr>
          </w:p>
        </w:tc>
      </w:tr>
      <w:tr w:rsidR="00CD2D6D" w:rsidRPr="00626D9A" w:rsidTr="00CD2D6D">
        <w:trPr>
          <w:trHeight w:val="1044"/>
        </w:trPr>
        <w:tc>
          <w:tcPr>
            <w:tcW w:w="426" w:type="dxa"/>
            <w:vMerge/>
            <w:vAlign w:val="center"/>
          </w:tcPr>
          <w:p w:rsidR="00CD2D6D" w:rsidRPr="00CD2D6D" w:rsidRDefault="00CD2D6D" w:rsidP="001F7D51">
            <w:pPr>
              <w:jc w:val="center"/>
              <w:rPr>
                <w:rFonts w:ascii="Times New Roman" w:hAnsi="Times New Roman"/>
                <w:sz w:val="16"/>
                <w:szCs w:val="16"/>
              </w:rPr>
            </w:pPr>
          </w:p>
        </w:tc>
        <w:tc>
          <w:tcPr>
            <w:tcW w:w="1843" w:type="dxa"/>
            <w:vMerge/>
            <w:vAlign w:val="center"/>
          </w:tcPr>
          <w:p w:rsidR="00CD2D6D" w:rsidRPr="00CD2D6D" w:rsidRDefault="00CD2D6D" w:rsidP="001F7D51">
            <w:pPr>
              <w:jc w:val="center"/>
              <w:rPr>
                <w:rFonts w:ascii="Times New Roman" w:hAnsi="Times New Roman"/>
                <w:sz w:val="16"/>
                <w:szCs w:val="16"/>
              </w:rPr>
            </w:pPr>
          </w:p>
        </w:tc>
        <w:tc>
          <w:tcPr>
            <w:tcW w:w="1317" w:type="dxa"/>
            <w:vMerge/>
            <w:vAlign w:val="center"/>
          </w:tcPr>
          <w:p w:rsidR="00CD2D6D" w:rsidRPr="00CD2D6D" w:rsidRDefault="00CD2D6D" w:rsidP="001F7D51">
            <w:pPr>
              <w:jc w:val="center"/>
              <w:rPr>
                <w:rFonts w:ascii="Times New Roman" w:hAnsi="Times New Roman"/>
                <w:sz w:val="16"/>
                <w:szCs w:val="16"/>
              </w:rPr>
            </w:pPr>
          </w:p>
        </w:tc>
        <w:tc>
          <w:tcPr>
            <w:tcW w:w="543" w:type="dxa"/>
            <w:vMerge/>
            <w:vAlign w:val="center"/>
          </w:tcPr>
          <w:p w:rsidR="00CD2D6D" w:rsidRPr="00CD2D6D" w:rsidRDefault="00CD2D6D" w:rsidP="001F7D51">
            <w:pPr>
              <w:jc w:val="center"/>
              <w:rPr>
                <w:rFonts w:ascii="Times New Roman" w:hAnsi="Times New Roman"/>
                <w:sz w:val="16"/>
                <w:szCs w:val="16"/>
              </w:rPr>
            </w:pPr>
          </w:p>
        </w:tc>
        <w:tc>
          <w:tcPr>
            <w:tcW w:w="1029" w:type="dxa"/>
            <w:vMerge/>
            <w:vAlign w:val="center"/>
          </w:tcPr>
          <w:p w:rsidR="00CD2D6D" w:rsidRPr="00CD2D6D" w:rsidRDefault="00CD2D6D" w:rsidP="001F7D51">
            <w:pPr>
              <w:jc w:val="center"/>
              <w:rPr>
                <w:rFonts w:ascii="Times New Roman" w:hAnsi="Times New Roman"/>
                <w:sz w:val="16"/>
                <w:szCs w:val="16"/>
              </w:rPr>
            </w:pPr>
          </w:p>
        </w:tc>
        <w:tc>
          <w:tcPr>
            <w:tcW w:w="1080" w:type="dxa"/>
            <w:vMerge/>
            <w:vAlign w:val="center"/>
          </w:tcPr>
          <w:p w:rsidR="00CD2D6D" w:rsidRPr="00CD2D6D" w:rsidRDefault="00CD2D6D" w:rsidP="001F7D51">
            <w:pPr>
              <w:jc w:val="center"/>
              <w:rPr>
                <w:rFonts w:ascii="Times New Roman" w:hAnsi="Times New Roman"/>
                <w:sz w:val="16"/>
                <w:szCs w:val="16"/>
              </w:rPr>
            </w:pPr>
          </w:p>
        </w:tc>
        <w:tc>
          <w:tcPr>
            <w:tcW w:w="992"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993"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992"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1276"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1559" w:type="dxa"/>
            <w:vAlign w:val="center"/>
          </w:tcPr>
          <w:p w:rsidR="00CD2D6D" w:rsidRPr="00CD2D6D" w:rsidRDefault="00CD2D6D" w:rsidP="004F5ADF">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1228" w:type="dxa"/>
          </w:tcPr>
          <w:p w:rsidR="00CD2D6D" w:rsidRPr="00CD2D6D" w:rsidRDefault="008B024A" w:rsidP="001F7D51">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1559"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898" w:type="dxa"/>
            <w:vMerge/>
            <w:vAlign w:val="center"/>
          </w:tcPr>
          <w:p w:rsidR="00CD2D6D" w:rsidRPr="00CD2D6D" w:rsidRDefault="00CD2D6D" w:rsidP="001F7D51">
            <w:pPr>
              <w:jc w:val="center"/>
              <w:rPr>
                <w:rFonts w:ascii="Times New Roman" w:hAnsi="Times New Roman"/>
                <w:sz w:val="16"/>
                <w:szCs w:val="16"/>
              </w:rPr>
            </w:pPr>
          </w:p>
        </w:tc>
      </w:tr>
      <w:tr w:rsidR="00CD2D6D" w:rsidRPr="00626D9A" w:rsidTr="00CD2D6D">
        <w:trPr>
          <w:trHeight w:val="2712"/>
        </w:trPr>
        <w:tc>
          <w:tcPr>
            <w:tcW w:w="426" w:type="dxa"/>
            <w:vMerge w:val="restart"/>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1</w:t>
            </w:r>
          </w:p>
        </w:tc>
        <w:tc>
          <w:tcPr>
            <w:tcW w:w="1843" w:type="dxa"/>
            <w:vAlign w:val="center"/>
          </w:tcPr>
          <w:p w:rsidR="00CD2D6D" w:rsidRPr="00CD2D6D" w:rsidRDefault="00CD2D6D" w:rsidP="001F7D51">
            <w:pPr>
              <w:rPr>
                <w:rFonts w:ascii="Times New Roman" w:hAnsi="Times New Roman"/>
                <w:sz w:val="16"/>
                <w:szCs w:val="16"/>
              </w:rPr>
            </w:pPr>
            <w:r w:rsidRPr="00CD2D6D">
              <w:rPr>
                <w:rFonts w:ascii="Times New Roman" w:hAnsi="Times New Roman"/>
                <w:sz w:val="16"/>
                <w:szCs w:val="16"/>
              </w:rPr>
              <w:t>Реконструкция тепловых сетей</w:t>
            </w:r>
            <w:r w:rsidR="008B024A">
              <w:rPr>
                <w:rFonts w:ascii="Times New Roman" w:hAnsi="Times New Roman"/>
                <w:sz w:val="16"/>
                <w:szCs w:val="16"/>
              </w:rPr>
              <w:t>, включая мероприятия в рамках инвестиционной программы по реконструкции системы теплоснабжения МУП «</w:t>
            </w:r>
            <w:proofErr w:type="spellStart"/>
            <w:r w:rsidR="008B024A">
              <w:rPr>
                <w:rFonts w:ascii="Times New Roman" w:hAnsi="Times New Roman"/>
                <w:sz w:val="16"/>
                <w:szCs w:val="16"/>
              </w:rPr>
              <w:t>Ливенские</w:t>
            </w:r>
            <w:proofErr w:type="spellEnd"/>
            <w:r w:rsidR="008B024A">
              <w:rPr>
                <w:rFonts w:ascii="Times New Roman" w:hAnsi="Times New Roman"/>
                <w:sz w:val="16"/>
                <w:szCs w:val="16"/>
              </w:rPr>
              <w:t xml:space="preserve"> тепловые сети» на период 2023-2025 годы, в том числе </w:t>
            </w:r>
            <w:proofErr w:type="gramStart"/>
            <w:r w:rsidR="008B024A">
              <w:rPr>
                <w:rFonts w:ascii="Times New Roman" w:hAnsi="Times New Roman"/>
                <w:sz w:val="16"/>
                <w:szCs w:val="16"/>
              </w:rPr>
              <w:t>по</w:t>
            </w:r>
            <w:proofErr w:type="gramEnd"/>
            <w:r w:rsidR="008B024A">
              <w:rPr>
                <w:rFonts w:ascii="Times New Roman" w:hAnsi="Times New Roman"/>
                <w:sz w:val="16"/>
                <w:szCs w:val="16"/>
              </w:rPr>
              <w:t>:</w:t>
            </w:r>
          </w:p>
        </w:tc>
        <w:tc>
          <w:tcPr>
            <w:tcW w:w="1317" w:type="dxa"/>
            <w:vAlign w:val="center"/>
          </w:tcPr>
          <w:p w:rsidR="00CD2D6D" w:rsidRPr="00CD2D6D" w:rsidRDefault="00CD2D6D" w:rsidP="001F7D51">
            <w:pPr>
              <w:rPr>
                <w:rFonts w:ascii="Times New Roman" w:hAnsi="Times New Roman"/>
                <w:sz w:val="16"/>
                <w:szCs w:val="16"/>
              </w:rPr>
            </w:pPr>
            <w:r w:rsidRPr="00CD2D6D">
              <w:rPr>
                <w:rFonts w:ascii="Times New Roman" w:hAnsi="Times New Roman"/>
                <w:sz w:val="16"/>
                <w:szCs w:val="16"/>
              </w:rPr>
              <w:t>Замена участков тепловых сетей</w:t>
            </w:r>
          </w:p>
        </w:tc>
        <w:tc>
          <w:tcPr>
            <w:tcW w:w="543"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w:t>
            </w:r>
          </w:p>
        </w:tc>
        <w:tc>
          <w:tcPr>
            <w:tcW w:w="1029"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1,4</w:t>
            </w:r>
          </w:p>
        </w:tc>
        <w:tc>
          <w:tcPr>
            <w:tcW w:w="1080" w:type="dxa"/>
            <w:vAlign w:val="center"/>
          </w:tcPr>
          <w:p w:rsidR="00CD2D6D" w:rsidRDefault="00CD2D6D" w:rsidP="008B024A">
            <w:pPr>
              <w:jc w:val="center"/>
              <w:rPr>
                <w:rFonts w:ascii="Times New Roman" w:hAnsi="Times New Roman"/>
                <w:sz w:val="16"/>
                <w:szCs w:val="16"/>
              </w:rPr>
            </w:pPr>
            <w:r w:rsidRPr="00CD2D6D">
              <w:rPr>
                <w:rFonts w:ascii="Times New Roman" w:hAnsi="Times New Roman"/>
                <w:sz w:val="16"/>
                <w:szCs w:val="16"/>
              </w:rPr>
              <w:t>1</w:t>
            </w:r>
            <w:r w:rsidR="008B024A">
              <w:rPr>
                <w:rFonts w:ascii="Times New Roman" w:hAnsi="Times New Roman"/>
                <w:sz w:val="16"/>
                <w:szCs w:val="16"/>
              </w:rPr>
              <w:t>5</w:t>
            </w:r>
            <w:r w:rsidRPr="00CD2D6D">
              <w:rPr>
                <w:rFonts w:ascii="Times New Roman" w:hAnsi="Times New Roman"/>
                <w:sz w:val="16"/>
                <w:szCs w:val="16"/>
              </w:rPr>
              <w:t> 000</w:t>
            </w:r>
            <w:r w:rsidR="008B024A">
              <w:rPr>
                <w:rFonts w:ascii="Times New Roman" w:hAnsi="Times New Roman"/>
                <w:sz w:val="16"/>
                <w:szCs w:val="16"/>
              </w:rPr>
              <w:t> </w:t>
            </w:r>
            <w:r w:rsidRPr="00CD2D6D">
              <w:rPr>
                <w:rFonts w:ascii="Times New Roman" w:hAnsi="Times New Roman"/>
                <w:sz w:val="16"/>
                <w:szCs w:val="16"/>
              </w:rPr>
              <w:t>000</w:t>
            </w:r>
            <w:r w:rsidR="008B024A">
              <w:rPr>
                <w:rFonts w:ascii="Times New Roman" w:hAnsi="Times New Roman"/>
                <w:sz w:val="16"/>
                <w:szCs w:val="16"/>
              </w:rPr>
              <w:t>, из них</w:t>
            </w:r>
          </w:p>
          <w:p w:rsidR="008B024A" w:rsidRPr="00CD2D6D" w:rsidRDefault="008B024A" w:rsidP="008B024A">
            <w:pPr>
              <w:jc w:val="center"/>
              <w:rPr>
                <w:rFonts w:ascii="Times New Roman" w:hAnsi="Times New Roman"/>
                <w:sz w:val="16"/>
                <w:szCs w:val="16"/>
                <w:highlight w:val="yellow"/>
              </w:rPr>
            </w:pPr>
            <w:r>
              <w:rPr>
                <w:rFonts w:ascii="Times New Roman" w:hAnsi="Times New Roman"/>
                <w:sz w:val="16"/>
                <w:szCs w:val="16"/>
              </w:rPr>
              <w:t>2910214,8 в рамках инвестиционной программы по реконструкции системы теплоснабжения МУП «</w:t>
            </w:r>
            <w:proofErr w:type="spellStart"/>
            <w:r>
              <w:rPr>
                <w:rFonts w:ascii="Times New Roman" w:hAnsi="Times New Roman"/>
                <w:sz w:val="16"/>
                <w:szCs w:val="16"/>
              </w:rPr>
              <w:t>Ливенские</w:t>
            </w:r>
            <w:proofErr w:type="spellEnd"/>
            <w:r>
              <w:rPr>
                <w:rFonts w:ascii="Times New Roman" w:hAnsi="Times New Roman"/>
                <w:sz w:val="16"/>
                <w:szCs w:val="16"/>
              </w:rPr>
              <w:t xml:space="preserve"> тепловые сети» на период 2023-2025 годы, в том числе:</w:t>
            </w:r>
          </w:p>
        </w:tc>
        <w:tc>
          <w:tcPr>
            <w:tcW w:w="992" w:type="dxa"/>
            <w:vAlign w:val="center"/>
          </w:tcPr>
          <w:p w:rsidR="00CD2D6D" w:rsidRPr="00CD2D6D" w:rsidRDefault="00CD2D6D" w:rsidP="001F7D51">
            <w:pPr>
              <w:jc w:val="center"/>
              <w:rPr>
                <w:rFonts w:ascii="Times New Roman" w:hAnsi="Times New Roman"/>
                <w:sz w:val="16"/>
                <w:szCs w:val="16"/>
                <w:highlight w:val="yellow"/>
              </w:rPr>
            </w:pPr>
            <w:r w:rsidRPr="00CD2D6D">
              <w:rPr>
                <w:rFonts w:ascii="Times New Roman" w:hAnsi="Times New Roman"/>
                <w:sz w:val="16"/>
                <w:szCs w:val="16"/>
              </w:rPr>
              <w:t xml:space="preserve">2 000 </w:t>
            </w:r>
            <w:proofErr w:type="spellStart"/>
            <w:r w:rsidRPr="00CD2D6D">
              <w:rPr>
                <w:rFonts w:ascii="Times New Roman" w:hAnsi="Times New Roman"/>
                <w:sz w:val="16"/>
                <w:szCs w:val="16"/>
              </w:rPr>
              <w:t>000</w:t>
            </w:r>
            <w:proofErr w:type="spellEnd"/>
          </w:p>
        </w:tc>
        <w:tc>
          <w:tcPr>
            <w:tcW w:w="993"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2 000 000</w:t>
            </w:r>
          </w:p>
        </w:tc>
        <w:tc>
          <w:tcPr>
            <w:tcW w:w="992"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2 000 000</w:t>
            </w:r>
          </w:p>
        </w:tc>
        <w:tc>
          <w:tcPr>
            <w:tcW w:w="1276" w:type="dxa"/>
            <w:vAlign w:val="center"/>
          </w:tcPr>
          <w:p w:rsidR="00CD2D6D" w:rsidRPr="00CD2D6D" w:rsidRDefault="00CD2D6D" w:rsidP="001F7D51">
            <w:pPr>
              <w:jc w:val="center"/>
              <w:rPr>
                <w:rFonts w:ascii="Times New Roman" w:hAnsi="Times New Roman"/>
                <w:sz w:val="16"/>
                <w:szCs w:val="16"/>
              </w:rPr>
            </w:pPr>
            <w:r w:rsidRPr="00CD2D6D">
              <w:rPr>
                <w:rFonts w:ascii="Times New Roman" w:hAnsi="Times New Roman"/>
                <w:sz w:val="16"/>
                <w:szCs w:val="16"/>
              </w:rPr>
              <w:t>2 000 000</w:t>
            </w:r>
          </w:p>
        </w:tc>
        <w:tc>
          <w:tcPr>
            <w:tcW w:w="1559" w:type="dxa"/>
            <w:vAlign w:val="center"/>
          </w:tcPr>
          <w:p w:rsidR="00CD2D6D" w:rsidRPr="00CD2D6D" w:rsidRDefault="00CD2D6D" w:rsidP="004F5ADF">
            <w:pPr>
              <w:jc w:val="center"/>
              <w:rPr>
                <w:rFonts w:ascii="Times New Roman" w:hAnsi="Times New Roman"/>
                <w:sz w:val="16"/>
                <w:szCs w:val="16"/>
              </w:rPr>
            </w:pPr>
            <w:r w:rsidRPr="00CD2D6D">
              <w:rPr>
                <w:rFonts w:ascii="Times New Roman" w:hAnsi="Times New Roman"/>
                <w:sz w:val="16"/>
                <w:szCs w:val="16"/>
              </w:rPr>
              <w:t>2 000</w:t>
            </w:r>
            <w:r w:rsidR="008B024A">
              <w:rPr>
                <w:rFonts w:ascii="Times New Roman" w:hAnsi="Times New Roman"/>
                <w:sz w:val="16"/>
                <w:szCs w:val="16"/>
              </w:rPr>
              <w:t> </w:t>
            </w:r>
            <w:r w:rsidRPr="00CD2D6D">
              <w:rPr>
                <w:rFonts w:ascii="Times New Roman" w:hAnsi="Times New Roman"/>
                <w:sz w:val="16"/>
                <w:szCs w:val="16"/>
              </w:rPr>
              <w:t>000</w:t>
            </w:r>
            <w:r w:rsidR="008B024A">
              <w:rPr>
                <w:rFonts w:ascii="Times New Roman" w:hAnsi="Times New Roman"/>
                <w:sz w:val="16"/>
                <w:szCs w:val="16"/>
              </w:rPr>
              <w:t>, из них 932300 в рамках инвестиционной программы по реконструкции системы теплоснабжения МУП «</w:t>
            </w:r>
            <w:proofErr w:type="spellStart"/>
            <w:r w:rsidR="008B024A">
              <w:rPr>
                <w:rFonts w:ascii="Times New Roman" w:hAnsi="Times New Roman"/>
                <w:sz w:val="16"/>
                <w:szCs w:val="16"/>
              </w:rPr>
              <w:t>Ливенские</w:t>
            </w:r>
            <w:proofErr w:type="spellEnd"/>
            <w:r w:rsidR="008B024A">
              <w:rPr>
                <w:rFonts w:ascii="Times New Roman" w:hAnsi="Times New Roman"/>
                <w:sz w:val="16"/>
                <w:szCs w:val="16"/>
              </w:rPr>
              <w:t xml:space="preserve"> тепловые сети» на период 2023-2025 годы, в том числе:</w:t>
            </w:r>
          </w:p>
        </w:tc>
        <w:tc>
          <w:tcPr>
            <w:tcW w:w="1228" w:type="dxa"/>
          </w:tcPr>
          <w:p w:rsidR="00CD2D6D" w:rsidRPr="00CD2D6D" w:rsidRDefault="008B024A" w:rsidP="001F7D51">
            <w:pPr>
              <w:jc w:val="center"/>
              <w:rPr>
                <w:rFonts w:ascii="Times New Roman" w:hAnsi="Times New Roman"/>
                <w:sz w:val="16"/>
                <w:szCs w:val="16"/>
              </w:rPr>
            </w:pPr>
            <w:r>
              <w:rPr>
                <w:rFonts w:ascii="Times New Roman" w:hAnsi="Times New Roman"/>
                <w:sz w:val="16"/>
                <w:szCs w:val="16"/>
              </w:rPr>
              <w:t>2 500 000, из них 969590 в рамках инвестиционной программы по реконструкции системы теплоснабжения МУП «</w:t>
            </w:r>
            <w:proofErr w:type="spellStart"/>
            <w:r>
              <w:rPr>
                <w:rFonts w:ascii="Times New Roman" w:hAnsi="Times New Roman"/>
                <w:sz w:val="16"/>
                <w:szCs w:val="16"/>
              </w:rPr>
              <w:t>Ливенские</w:t>
            </w:r>
            <w:proofErr w:type="spellEnd"/>
            <w:r>
              <w:rPr>
                <w:rFonts w:ascii="Times New Roman" w:hAnsi="Times New Roman"/>
                <w:sz w:val="16"/>
                <w:szCs w:val="16"/>
              </w:rPr>
              <w:t xml:space="preserve"> тепловые сети» на период 2023-2025 годы, в том числе:</w:t>
            </w:r>
          </w:p>
        </w:tc>
        <w:tc>
          <w:tcPr>
            <w:tcW w:w="1559" w:type="dxa"/>
            <w:vAlign w:val="center"/>
          </w:tcPr>
          <w:p w:rsidR="00CD2D6D" w:rsidRPr="00CD2D6D" w:rsidRDefault="00CD2D6D" w:rsidP="008B024A">
            <w:pPr>
              <w:jc w:val="center"/>
              <w:rPr>
                <w:rFonts w:ascii="Times New Roman" w:hAnsi="Times New Roman"/>
                <w:sz w:val="16"/>
                <w:szCs w:val="16"/>
              </w:rPr>
            </w:pPr>
            <w:r w:rsidRPr="00CD2D6D">
              <w:rPr>
                <w:rFonts w:ascii="Times New Roman" w:hAnsi="Times New Roman"/>
                <w:sz w:val="16"/>
                <w:szCs w:val="16"/>
              </w:rPr>
              <w:t>2 </w:t>
            </w:r>
            <w:r w:rsidR="008B024A">
              <w:rPr>
                <w:rFonts w:ascii="Times New Roman" w:hAnsi="Times New Roman"/>
                <w:sz w:val="16"/>
                <w:szCs w:val="16"/>
              </w:rPr>
              <w:t>5</w:t>
            </w:r>
            <w:r w:rsidRPr="00CD2D6D">
              <w:rPr>
                <w:rFonts w:ascii="Times New Roman" w:hAnsi="Times New Roman"/>
                <w:sz w:val="16"/>
                <w:szCs w:val="16"/>
              </w:rPr>
              <w:t>00</w:t>
            </w:r>
            <w:r w:rsidR="008B024A">
              <w:rPr>
                <w:rFonts w:ascii="Times New Roman" w:hAnsi="Times New Roman"/>
                <w:sz w:val="16"/>
                <w:szCs w:val="16"/>
              </w:rPr>
              <w:t> </w:t>
            </w:r>
            <w:r w:rsidRPr="00CD2D6D">
              <w:rPr>
                <w:rFonts w:ascii="Times New Roman" w:hAnsi="Times New Roman"/>
                <w:sz w:val="16"/>
                <w:szCs w:val="16"/>
              </w:rPr>
              <w:t>000</w:t>
            </w:r>
            <w:r w:rsidR="008B024A">
              <w:rPr>
                <w:rFonts w:ascii="Times New Roman" w:hAnsi="Times New Roman"/>
                <w:sz w:val="16"/>
                <w:szCs w:val="16"/>
              </w:rPr>
              <w:t>, из них 1008324,8 в рамках инвестиционной программы по реконструкции системы теплоснабжения МУП «</w:t>
            </w:r>
            <w:proofErr w:type="spellStart"/>
            <w:r w:rsidR="008B024A">
              <w:rPr>
                <w:rFonts w:ascii="Times New Roman" w:hAnsi="Times New Roman"/>
                <w:sz w:val="16"/>
                <w:szCs w:val="16"/>
              </w:rPr>
              <w:t>Ливенские</w:t>
            </w:r>
            <w:proofErr w:type="spellEnd"/>
            <w:r w:rsidR="008B024A">
              <w:rPr>
                <w:rFonts w:ascii="Times New Roman" w:hAnsi="Times New Roman"/>
                <w:sz w:val="16"/>
                <w:szCs w:val="16"/>
              </w:rPr>
              <w:t xml:space="preserve"> тепловые сети» на период 2023-2025 годы, в том числе:</w:t>
            </w:r>
          </w:p>
        </w:tc>
        <w:tc>
          <w:tcPr>
            <w:tcW w:w="898" w:type="dxa"/>
            <w:vAlign w:val="center"/>
          </w:tcPr>
          <w:p w:rsidR="00CD2D6D" w:rsidRPr="00CD2D6D" w:rsidRDefault="00CD2D6D" w:rsidP="001F7D51">
            <w:pPr>
              <w:jc w:val="center"/>
              <w:rPr>
                <w:rFonts w:ascii="Times New Roman" w:hAnsi="Times New Roman"/>
                <w:sz w:val="16"/>
                <w:szCs w:val="16"/>
                <w:highlight w:val="yellow"/>
              </w:rPr>
            </w:pPr>
            <w:r w:rsidRPr="00CD2D6D">
              <w:rPr>
                <w:rFonts w:ascii="Times New Roman" w:hAnsi="Times New Roman"/>
                <w:sz w:val="16"/>
                <w:szCs w:val="16"/>
                <w:lang w:bidi="ru-RU"/>
              </w:rPr>
              <w:t>В целях повышения надежности теплоснабжения, замены физически изношенных участков тепловых сетей</w:t>
            </w:r>
          </w:p>
        </w:tc>
      </w:tr>
      <w:tr w:rsidR="00CD2D6D" w:rsidRPr="00626D9A" w:rsidTr="00CD2D6D">
        <w:trPr>
          <w:trHeight w:val="2712"/>
        </w:trPr>
        <w:tc>
          <w:tcPr>
            <w:tcW w:w="426" w:type="dxa"/>
            <w:vMerge/>
            <w:vAlign w:val="center"/>
          </w:tcPr>
          <w:p w:rsidR="00CD2D6D" w:rsidRPr="00CD2D6D" w:rsidRDefault="00CD2D6D" w:rsidP="001F7D51">
            <w:pPr>
              <w:jc w:val="center"/>
              <w:rPr>
                <w:rFonts w:ascii="Times New Roman" w:hAnsi="Times New Roman"/>
                <w:sz w:val="16"/>
                <w:szCs w:val="16"/>
              </w:rPr>
            </w:pPr>
          </w:p>
        </w:tc>
        <w:tc>
          <w:tcPr>
            <w:tcW w:w="1843" w:type="dxa"/>
            <w:vAlign w:val="center"/>
          </w:tcPr>
          <w:p w:rsidR="00CD2D6D" w:rsidRPr="00CD2D6D" w:rsidRDefault="004F5ADF" w:rsidP="001F7D51">
            <w:pPr>
              <w:rPr>
                <w:rFonts w:ascii="Times New Roman" w:hAnsi="Times New Roman"/>
                <w:sz w:val="16"/>
                <w:szCs w:val="16"/>
              </w:rPr>
            </w:pPr>
            <w:r>
              <w:rPr>
                <w:rFonts w:ascii="Times New Roman" w:hAnsi="Times New Roman"/>
                <w:sz w:val="16"/>
                <w:szCs w:val="16"/>
              </w:rPr>
              <w:t xml:space="preserve">реконструкции участка тепловой сети </w:t>
            </w:r>
            <w:proofErr w:type="spellStart"/>
            <w:r>
              <w:rPr>
                <w:rFonts w:ascii="Times New Roman" w:hAnsi="Times New Roman"/>
                <w:sz w:val="16"/>
                <w:szCs w:val="16"/>
              </w:rPr>
              <w:t>д</w:t>
            </w:r>
            <w:proofErr w:type="spellEnd"/>
            <w:r>
              <w:rPr>
                <w:rFonts w:ascii="Times New Roman" w:hAnsi="Times New Roman"/>
                <w:sz w:val="16"/>
                <w:szCs w:val="16"/>
              </w:rPr>
              <w:t xml:space="preserve">/у 325 мм от дома 227 по ул. Мира до центрального въезда на АО «ГМС </w:t>
            </w:r>
            <w:proofErr w:type="spellStart"/>
            <w:r>
              <w:rPr>
                <w:rFonts w:ascii="Times New Roman" w:hAnsi="Times New Roman"/>
                <w:sz w:val="16"/>
                <w:szCs w:val="16"/>
              </w:rPr>
              <w:t>Ливгидромаш</w:t>
            </w:r>
            <w:proofErr w:type="spellEnd"/>
            <w:r>
              <w:rPr>
                <w:rFonts w:ascii="Times New Roman" w:hAnsi="Times New Roman"/>
                <w:sz w:val="16"/>
                <w:szCs w:val="16"/>
              </w:rPr>
              <w:t>» протяженностью 73 м/</w:t>
            </w:r>
            <w:proofErr w:type="spellStart"/>
            <w:proofErr w:type="gramStart"/>
            <w:r>
              <w:rPr>
                <w:rFonts w:ascii="Times New Roman" w:hAnsi="Times New Roman"/>
                <w:sz w:val="16"/>
                <w:szCs w:val="16"/>
              </w:rPr>
              <w:t>п</w:t>
            </w:r>
            <w:proofErr w:type="spellEnd"/>
            <w:proofErr w:type="gramEnd"/>
            <w:r>
              <w:rPr>
                <w:rFonts w:ascii="Times New Roman" w:hAnsi="Times New Roman"/>
                <w:sz w:val="16"/>
                <w:szCs w:val="16"/>
              </w:rPr>
              <w:t xml:space="preserve"> (в зоне </w:t>
            </w:r>
            <w:proofErr w:type="spellStart"/>
            <w:r>
              <w:rPr>
                <w:rFonts w:ascii="Times New Roman" w:hAnsi="Times New Roman"/>
                <w:sz w:val="16"/>
                <w:szCs w:val="16"/>
              </w:rPr>
              <w:t>д</w:t>
            </w:r>
            <w:proofErr w:type="spellEnd"/>
            <w:r>
              <w:rPr>
                <w:rFonts w:ascii="Times New Roman" w:hAnsi="Times New Roman"/>
                <w:sz w:val="16"/>
                <w:szCs w:val="16"/>
              </w:rPr>
              <w:t xml:space="preserve">/у 300 от </w:t>
            </w:r>
            <w:proofErr w:type="spellStart"/>
            <w:r>
              <w:rPr>
                <w:rFonts w:ascii="Times New Roman" w:hAnsi="Times New Roman"/>
                <w:sz w:val="16"/>
                <w:szCs w:val="16"/>
              </w:rPr>
              <w:t>Ливенской</w:t>
            </w:r>
            <w:proofErr w:type="spellEnd"/>
            <w:r>
              <w:rPr>
                <w:rFonts w:ascii="Times New Roman" w:hAnsi="Times New Roman"/>
                <w:sz w:val="16"/>
                <w:szCs w:val="16"/>
              </w:rPr>
              <w:t xml:space="preserve"> ТЭЦ)</w:t>
            </w:r>
          </w:p>
        </w:tc>
        <w:tc>
          <w:tcPr>
            <w:tcW w:w="1317" w:type="dxa"/>
            <w:vAlign w:val="center"/>
          </w:tcPr>
          <w:p w:rsidR="00CD2D6D" w:rsidRPr="00CD2D6D" w:rsidRDefault="00CD2D6D" w:rsidP="001F7D51">
            <w:pPr>
              <w:rPr>
                <w:rFonts w:ascii="Times New Roman" w:hAnsi="Times New Roman"/>
                <w:sz w:val="16"/>
                <w:szCs w:val="16"/>
              </w:rPr>
            </w:pPr>
          </w:p>
        </w:tc>
        <w:tc>
          <w:tcPr>
            <w:tcW w:w="543" w:type="dxa"/>
            <w:vAlign w:val="center"/>
          </w:tcPr>
          <w:p w:rsidR="00CD2D6D" w:rsidRPr="00CD2D6D" w:rsidRDefault="00CD2D6D" w:rsidP="001F7D51">
            <w:pPr>
              <w:jc w:val="center"/>
              <w:rPr>
                <w:rFonts w:ascii="Times New Roman" w:hAnsi="Times New Roman"/>
                <w:sz w:val="16"/>
                <w:szCs w:val="16"/>
              </w:rPr>
            </w:pPr>
          </w:p>
        </w:tc>
        <w:tc>
          <w:tcPr>
            <w:tcW w:w="1029" w:type="dxa"/>
            <w:vAlign w:val="center"/>
          </w:tcPr>
          <w:p w:rsidR="00CD2D6D" w:rsidRPr="00CD2D6D" w:rsidRDefault="00CD2D6D" w:rsidP="001F7D51">
            <w:pPr>
              <w:jc w:val="center"/>
              <w:rPr>
                <w:rFonts w:ascii="Times New Roman" w:hAnsi="Times New Roman"/>
                <w:sz w:val="16"/>
                <w:szCs w:val="16"/>
              </w:rPr>
            </w:pPr>
          </w:p>
        </w:tc>
        <w:tc>
          <w:tcPr>
            <w:tcW w:w="1080" w:type="dxa"/>
            <w:vAlign w:val="center"/>
          </w:tcPr>
          <w:p w:rsidR="00CD2D6D" w:rsidRPr="00CD2D6D" w:rsidRDefault="004F5ADF" w:rsidP="001F7D51">
            <w:pPr>
              <w:jc w:val="center"/>
              <w:rPr>
                <w:rFonts w:ascii="Times New Roman" w:hAnsi="Times New Roman"/>
                <w:sz w:val="16"/>
                <w:szCs w:val="16"/>
              </w:rPr>
            </w:pPr>
            <w:r>
              <w:rPr>
                <w:rFonts w:ascii="Times New Roman" w:hAnsi="Times New Roman"/>
                <w:sz w:val="16"/>
                <w:szCs w:val="16"/>
              </w:rPr>
              <w:t>1160870,4</w:t>
            </w:r>
          </w:p>
        </w:tc>
        <w:tc>
          <w:tcPr>
            <w:tcW w:w="992" w:type="dxa"/>
            <w:vAlign w:val="center"/>
          </w:tcPr>
          <w:p w:rsidR="00CD2D6D" w:rsidRPr="00CD2D6D" w:rsidRDefault="00CD2D6D" w:rsidP="001F7D51">
            <w:pPr>
              <w:jc w:val="center"/>
              <w:rPr>
                <w:rFonts w:ascii="Times New Roman" w:hAnsi="Times New Roman"/>
                <w:sz w:val="16"/>
                <w:szCs w:val="16"/>
              </w:rPr>
            </w:pPr>
          </w:p>
        </w:tc>
        <w:tc>
          <w:tcPr>
            <w:tcW w:w="993" w:type="dxa"/>
            <w:vAlign w:val="center"/>
          </w:tcPr>
          <w:p w:rsidR="00CD2D6D" w:rsidRPr="00CD2D6D" w:rsidRDefault="00CD2D6D" w:rsidP="001F7D51">
            <w:pPr>
              <w:jc w:val="center"/>
              <w:rPr>
                <w:rFonts w:ascii="Times New Roman" w:hAnsi="Times New Roman"/>
                <w:sz w:val="16"/>
                <w:szCs w:val="16"/>
              </w:rPr>
            </w:pPr>
          </w:p>
        </w:tc>
        <w:tc>
          <w:tcPr>
            <w:tcW w:w="992" w:type="dxa"/>
            <w:vAlign w:val="center"/>
          </w:tcPr>
          <w:p w:rsidR="00CD2D6D" w:rsidRPr="00CD2D6D" w:rsidRDefault="00CD2D6D" w:rsidP="001F7D51">
            <w:pPr>
              <w:jc w:val="center"/>
              <w:rPr>
                <w:rFonts w:ascii="Times New Roman" w:hAnsi="Times New Roman"/>
                <w:sz w:val="16"/>
                <w:szCs w:val="16"/>
              </w:rPr>
            </w:pPr>
          </w:p>
        </w:tc>
        <w:tc>
          <w:tcPr>
            <w:tcW w:w="1276" w:type="dxa"/>
            <w:vAlign w:val="center"/>
          </w:tcPr>
          <w:p w:rsidR="00CD2D6D" w:rsidRPr="00CD2D6D" w:rsidRDefault="00CD2D6D" w:rsidP="001F7D51">
            <w:pPr>
              <w:jc w:val="center"/>
              <w:rPr>
                <w:rFonts w:ascii="Times New Roman" w:hAnsi="Times New Roman"/>
                <w:sz w:val="16"/>
                <w:szCs w:val="16"/>
              </w:rPr>
            </w:pPr>
          </w:p>
        </w:tc>
        <w:tc>
          <w:tcPr>
            <w:tcW w:w="1559" w:type="dxa"/>
          </w:tcPr>
          <w:p w:rsidR="004F5ADF" w:rsidRDefault="004F5ADF" w:rsidP="001F7D51">
            <w:pPr>
              <w:jc w:val="center"/>
              <w:rPr>
                <w:rFonts w:ascii="Times New Roman" w:hAnsi="Times New Roman"/>
                <w:sz w:val="16"/>
                <w:szCs w:val="16"/>
              </w:rPr>
            </w:pPr>
          </w:p>
          <w:p w:rsidR="004F5ADF" w:rsidRDefault="004F5ADF" w:rsidP="001F7D51">
            <w:pPr>
              <w:jc w:val="center"/>
              <w:rPr>
                <w:rFonts w:ascii="Times New Roman" w:hAnsi="Times New Roman"/>
                <w:sz w:val="16"/>
                <w:szCs w:val="16"/>
              </w:rPr>
            </w:pPr>
          </w:p>
          <w:p w:rsidR="004F5ADF" w:rsidRDefault="004F5ADF" w:rsidP="001F7D51">
            <w:pPr>
              <w:jc w:val="center"/>
              <w:rPr>
                <w:rFonts w:ascii="Times New Roman" w:hAnsi="Times New Roman"/>
                <w:sz w:val="16"/>
                <w:szCs w:val="16"/>
              </w:rPr>
            </w:pPr>
          </w:p>
          <w:p w:rsidR="00CD2D6D" w:rsidRPr="00CD2D6D" w:rsidRDefault="004F5ADF" w:rsidP="001F7D51">
            <w:pPr>
              <w:jc w:val="center"/>
              <w:rPr>
                <w:rFonts w:ascii="Times New Roman" w:hAnsi="Times New Roman"/>
                <w:sz w:val="16"/>
                <w:szCs w:val="16"/>
              </w:rPr>
            </w:pPr>
            <w:r>
              <w:rPr>
                <w:rFonts w:ascii="Times New Roman" w:hAnsi="Times New Roman"/>
                <w:sz w:val="16"/>
                <w:szCs w:val="16"/>
              </w:rPr>
              <w:t>372100</w:t>
            </w:r>
          </w:p>
        </w:tc>
        <w:tc>
          <w:tcPr>
            <w:tcW w:w="1228" w:type="dxa"/>
          </w:tcPr>
          <w:p w:rsidR="004F5ADF" w:rsidRDefault="004F5ADF" w:rsidP="001F7D51">
            <w:pPr>
              <w:jc w:val="center"/>
              <w:rPr>
                <w:rFonts w:ascii="Times New Roman" w:hAnsi="Times New Roman"/>
                <w:sz w:val="16"/>
                <w:szCs w:val="16"/>
              </w:rPr>
            </w:pPr>
          </w:p>
          <w:p w:rsidR="004F5ADF" w:rsidRDefault="004F5ADF" w:rsidP="001F7D51">
            <w:pPr>
              <w:jc w:val="center"/>
              <w:rPr>
                <w:rFonts w:ascii="Times New Roman" w:hAnsi="Times New Roman"/>
                <w:sz w:val="16"/>
                <w:szCs w:val="16"/>
              </w:rPr>
            </w:pPr>
          </w:p>
          <w:p w:rsidR="004F5ADF" w:rsidRDefault="004F5ADF" w:rsidP="001F7D51">
            <w:pPr>
              <w:jc w:val="center"/>
              <w:rPr>
                <w:rFonts w:ascii="Times New Roman" w:hAnsi="Times New Roman"/>
                <w:sz w:val="16"/>
                <w:szCs w:val="16"/>
              </w:rPr>
            </w:pPr>
          </w:p>
          <w:p w:rsidR="00CD2D6D" w:rsidRPr="00CD2D6D" w:rsidRDefault="004F5ADF" w:rsidP="001F7D51">
            <w:pPr>
              <w:jc w:val="center"/>
              <w:rPr>
                <w:rFonts w:ascii="Times New Roman" w:hAnsi="Times New Roman"/>
                <w:sz w:val="16"/>
                <w:szCs w:val="16"/>
              </w:rPr>
            </w:pPr>
            <w:r>
              <w:rPr>
                <w:rFonts w:ascii="Times New Roman" w:hAnsi="Times New Roman"/>
                <w:sz w:val="16"/>
                <w:szCs w:val="16"/>
              </w:rPr>
              <w:t>386980</w:t>
            </w:r>
          </w:p>
        </w:tc>
        <w:tc>
          <w:tcPr>
            <w:tcW w:w="1559" w:type="dxa"/>
            <w:vAlign w:val="center"/>
          </w:tcPr>
          <w:p w:rsidR="00CD2D6D" w:rsidRPr="00CD2D6D" w:rsidRDefault="004F5ADF" w:rsidP="001F7D51">
            <w:pPr>
              <w:jc w:val="center"/>
              <w:rPr>
                <w:rFonts w:ascii="Times New Roman" w:hAnsi="Times New Roman"/>
                <w:sz w:val="16"/>
                <w:szCs w:val="16"/>
              </w:rPr>
            </w:pPr>
            <w:r>
              <w:rPr>
                <w:rFonts w:ascii="Times New Roman" w:hAnsi="Times New Roman"/>
                <w:sz w:val="16"/>
                <w:szCs w:val="16"/>
              </w:rPr>
              <w:t>401790,4</w:t>
            </w:r>
          </w:p>
        </w:tc>
        <w:tc>
          <w:tcPr>
            <w:tcW w:w="898" w:type="dxa"/>
            <w:vAlign w:val="center"/>
          </w:tcPr>
          <w:p w:rsidR="00CD2D6D" w:rsidRPr="00CD2D6D" w:rsidRDefault="00CD2D6D" w:rsidP="001F7D51">
            <w:pPr>
              <w:jc w:val="center"/>
              <w:rPr>
                <w:rFonts w:ascii="Times New Roman" w:hAnsi="Times New Roman"/>
                <w:sz w:val="16"/>
                <w:szCs w:val="16"/>
                <w:lang w:bidi="ru-RU"/>
              </w:rPr>
            </w:pPr>
          </w:p>
        </w:tc>
      </w:tr>
      <w:tr w:rsidR="00CD2D6D" w:rsidRPr="00626D9A" w:rsidTr="00CD2D6D">
        <w:trPr>
          <w:trHeight w:val="2712"/>
        </w:trPr>
        <w:tc>
          <w:tcPr>
            <w:tcW w:w="426" w:type="dxa"/>
            <w:vMerge/>
            <w:vAlign w:val="center"/>
          </w:tcPr>
          <w:p w:rsidR="00CD2D6D" w:rsidRPr="00CD2D6D" w:rsidRDefault="00CD2D6D" w:rsidP="001F7D51">
            <w:pPr>
              <w:jc w:val="center"/>
              <w:rPr>
                <w:rFonts w:ascii="Times New Roman" w:hAnsi="Times New Roman"/>
                <w:sz w:val="16"/>
                <w:szCs w:val="16"/>
              </w:rPr>
            </w:pPr>
          </w:p>
        </w:tc>
        <w:tc>
          <w:tcPr>
            <w:tcW w:w="1843" w:type="dxa"/>
            <w:vAlign w:val="center"/>
          </w:tcPr>
          <w:p w:rsidR="00CD2D6D" w:rsidRPr="00CD2D6D" w:rsidRDefault="004F5ADF" w:rsidP="001F7D51">
            <w:pPr>
              <w:rPr>
                <w:rFonts w:ascii="Times New Roman" w:hAnsi="Times New Roman"/>
                <w:sz w:val="16"/>
                <w:szCs w:val="16"/>
              </w:rPr>
            </w:pPr>
            <w:r>
              <w:rPr>
                <w:rFonts w:ascii="Times New Roman" w:hAnsi="Times New Roman"/>
                <w:sz w:val="16"/>
                <w:szCs w:val="16"/>
              </w:rPr>
              <w:t xml:space="preserve">реконструкции участка тепловой сети </w:t>
            </w:r>
            <w:proofErr w:type="spellStart"/>
            <w:r>
              <w:rPr>
                <w:rFonts w:ascii="Times New Roman" w:hAnsi="Times New Roman"/>
                <w:sz w:val="16"/>
                <w:szCs w:val="16"/>
              </w:rPr>
              <w:t>д</w:t>
            </w:r>
            <w:proofErr w:type="spellEnd"/>
            <w:r>
              <w:rPr>
                <w:rFonts w:ascii="Times New Roman" w:hAnsi="Times New Roman"/>
                <w:sz w:val="16"/>
                <w:szCs w:val="16"/>
              </w:rPr>
              <w:t>/у 325 мм по ул. 2-ая Заводская (от дома №2 до дома №3 по ул. Денисова) протяженностью 140м\</w:t>
            </w:r>
            <w:proofErr w:type="gramStart"/>
            <w:r>
              <w:rPr>
                <w:rFonts w:ascii="Times New Roman" w:hAnsi="Times New Roman"/>
                <w:sz w:val="16"/>
                <w:szCs w:val="16"/>
              </w:rPr>
              <w:t>п(</w:t>
            </w:r>
            <w:proofErr w:type="gramEnd"/>
            <w:r>
              <w:rPr>
                <w:rFonts w:ascii="Times New Roman" w:hAnsi="Times New Roman"/>
                <w:sz w:val="16"/>
                <w:szCs w:val="16"/>
              </w:rPr>
              <w:t xml:space="preserve">в зоне </w:t>
            </w:r>
            <w:proofErr w:type="spellStart"/>
            <w:r>
              <w:rPr>
                <w:rFonts w:ascii="Times New Roman" w:hAnsi="Times New Roman"/>
                <w:sz w:val="16"/>
                <w:szCs w:val="16"/>
              </w:rPr>
              <w:t>д</w:t>
            </w:r>
            <w:proofErr w:type="spellEnd"/>
            <w:r>
              <w:rPr>
                <w:rFonts w:ascii="Times New Roman" w:hAnsi="Times New Roman"/>
                <w:sz w:val="16"/>
                <w:szCs w:val="16"/>
              </w:rPr>
              <w:t xml:space="preserve">/у 500 от </w:t>
            </w:r>
            <w:proofErr w:type="spellStart"/>
            <w:r>
              <w:rPr>
                <w:rFonts w:ascii="Times New Roman" w:hAnsi="Times New Roman"/>
                <w:sz w:val="16"/>
                <w:szCs w:val="16"/>
              </w:rPr>
              <w:t>Ливенской</w:t>
            </w:r>
            <w:proofErr w:type="spellEnd"/>
            <w:r>
              <w:rPr>
                <w:rFonts w:ascii="Times New Roman" w:hAnsi="Times New Roman"/>
                <w:sz w:val="16"/>
                <w:szCs w:val="16"/>
              </w:rPr>
              <w:t xml:space="preserve"> ТЭЦ)</w:t>
            </w:r>
          </w:p>
        </w:tc>
        <w:tc>
          <w:tcPr>
            <w:tcW w:w="1317" w:type="dxa"/>
            <w:vAlign w:val="center"/>
          </w:tcPr>
          <w:p w:rsidR="00CD2D6D" w:rsidRPr="00CD2D6D" w:rsidRDefault="00CD2D6D" w:rsidP="001F7D51">
            <w:pPr>
              <w:rPr>
                <w:rFonts w:ascii="Times New Roman" w:hAnsi="Times New Roman"/>
                <w:sz w:val="16"/>
                <w:szCs w:val="16"/>
              </w:rPr>
            </w:pPr>
          </w:p>
        </w:tc>
        <w:tc>
          <w:tcPr>
            <w:tcW w:w="543" w:type="dxa"/>
            <w:vAlign w:val="center"/>
          </w:tcPr>
          <w:p w:rsidR="00CD2D6D" w:rsidRPr="00CD2D6D" w:rsidRDefault="00CD2D6D" w:rsidP="001F7D51">
            <w:pPr>
              <w:jc w:val="center"/>
              <w:rPr>
                <w:rFonts w:ascii="Times New Roman" w:hAnsi="Times New Roman"/>
                <w:sz w:val="16"/>
                <w:szCs w:val="16"/>
              </w:rPr>
            </w:pPr>
          </w:p>
        </w:tc>
        <w:tc>
          <w:tcPr>
            <w:tcW w:w="1029" w:type="dxa"/>
            <w:vAlign w:val="center"/>
          </w:tcPr>
          <w:p w:rsidR="00CD2D6D" w:rsidRPr="00CD2D6D" w:rsidRDefault="00CD2D6D" w:rsidP="001F7D51">
            <w:pPr>
              <w:jc w:val="center"/>
              <w:rPr>
                <w:rFonts w:ascii="Times New Roman" w:hAnsi="Times New Roman"/>
                <w:sz w:val="16"/>
                <w:szCs w:val="16"/>
              </w:rPr>
            </w:pPr>
          </w:p>
        </w:tc>
        <w:tc>
          <w:tcPr>
            <w:tcW w:w="1080" w:type="dxa"/>
            <w:vAlign w:val="center"/>
          </w:tcPr>
          <w:p w:rsidR="00CD2D6D" w:rsidRPr="00CD2D6D" w:rsidRDefault="004F5ADF" w:rsidP="001F7D51">
            <w:pPr>
              <w:jc w:val="center"/>
              <w:rPr>
                <w:rFonts w:ascii="Times New Roman" w:hAnsi="Times New Roman"/>
                <w:sz w:val="16"/>
                <w:szCs w:val="16"/>
              </w:rPr>
            </w:pPr>
            <w:r>
              <w:rPr>
                <w:rFonts w:ascii="Times New Roman" w:hAnsi="Times New Roman"/>
                <w:sz w:val="16"/>
                <w:szCs w:val="16"/>
              </w:rPr>
              <w:t>1749344,40</w:t>
            </w:r>
          </w:p>
        </w:tc>
        <w:tc>
          <w:tcPr>
            <w:tcW w:w="992" w:type="dxa"/>
            <w:vAlign w:val="center"/>
          </w:tcPr>
          <w:p w:rsidR="00CD2D6D" w:rsidRPr="00CD2D6D" w:rsidRDefault="00CD2D6D" w:rsidP="001F7D51">
            <w:pPr>
              <w:jc w:val="center"/>
              <w:rPr>
                <w:rFonts w:ascii="Times New Roman" w:hAnsi="Times New Roman"/>
                <w:sz w:val="16"/>
                <w:szCs w:val="16"/>
              </w:rPr>
            </w:pPr>
          </w:p>
        </w:tc>
        <w:tc>
          <w:tcPr>
            <w:tcW w:w="993" w:type="dxa"/>
            <w:vAlign w:val="center"/>
          </w:tcPr>
          <w:p w:rsidR="00CD2D6D" w:rsidRPr="00CD2D6D" w:rsidRDefault="00CD2D6D" w:rsidP="001F7D51">
            <w:pPr>
              <w:jc w:val="center"/>
              <w:rPr>
                <w:rFonts w:ascii="Times New Roman" w:hAnsi="Times New Roman"/>
                <w:sz w:val="16"/>
                <w:szCs w:val="16"/>
              </w:rPr>
            </w:pPr>
          </w:p>
        </w:tc>
        <w:tc>
          <w:tcPr>
            <w:tcW w:w="992" w:type="dxa"/>
            <w:vAlign w:val="center"/>
          </w:tcPr>
          <w:p w:rsidR="00CD2D6D" w:rsidRPr="00CD2D6D" w:rsidRDefault="00CD2D6D" w:rsidP="001F7D51">
            <w:pPr>
              <w:jc w:val="center"/>
              <w:rPr>
                <w:rFonts w:ascii="Times New Roman" w:hAnsi="Times New Roman"/>
                <w:sz w:val="16"/>
                <w:szCs w:val="16"/>
              </w:rPr>
            </w:pPr>
          </w:p>
        </w:tc>
        <w:tc>
          <w:tcPr>
            <w:tcW w:w="1276" w:type="dxa"/>
            <w:vAlign w:val="center"/>
          </w:tcPr>
          <w:p w:rsidR="00CD2D6D" w:rsidRPr="00CD2D6D" w:rsidRDefault="00CD2D6D" w:rsidP="001F7D51">
            <w:pPr>
              <w:jc w:val="center"/>
              <w:rPr>
                <w:rFonts w:ascii="Times New Roman" w:hAnsi="Times New Roman"/>
                <w:sz w:val="16"/>
                <w:szCs w:val="16"/>
              </w:rPr>
            </w:pPr>
          </w:p>
        </w:tc>
        <w:tc>
          <w:tcPr>
            <w:tcW w:w="1559" w:type="dxa"/>
          </w:tcPr>
          <w:p w:rsidR="004F5ADF" w:rsidRDefault="004F5ADF" w:rsidP="001F7D51">
            <w:pPr>
              <w:jc w:val="center"/>
              <w:rPr>
                <w:rFonts w:ascii="Times New Roman" w:hAnsi="Times New Roman"/>
                <w:sz w:val="16"/>
                <w:szCs w:val="16"/>
              </w:rPr>
            </w:pPr>
          </w:p>
          <w:p w:rsidR="004F5ADF" w:rsidRDefault="004F5ADF" w:rsidP="001F7D51">
            <w:pPr>
              <w:jc w:val="center"/>
              <w:rPr>
                <w:rFonts w:ascii="Times New Roman" w:hAnsi="Times New Roman"/>
                <w:sz w:val="16"/>
                <w:szCs w:val="16"/>
              </w:rPr>
            </w:pPr>
          </w:p>
          <w:p w:rsidR="004F5ADF" w:rsidRDefault="004F5ADF" w:rsidP="001F7D51">
            <w:pPr>
              <w:jc w:val="center"/>
              <w:rPr>
                <w:rFonts w:ascii="Times New Roman" w:hAnsi="Times New Roman"/>
                <w:sz w:val="16"/>
                <w:szCs w:val="16"/>
              </w:rPr>
            </w:pPr>
          </w:p>
          <w:p w:rsidR="00CD2D6D" w:rsidRPr="00CD2D6D" w:rsidRDefault="004F5ADF" w:rsidP="001F7D51">
            <w:pPr>
              <w:jc w:val="center"/>
              <w:rPr>
                <w:rFonts w:ascii="Times New Roman" w:hAnsi="Times New Roman"/>
                <w:sz w:val="16"/>
                <w:szCs w:val="16"/>
              </w:rPr>
            </w:pPr>
            <w:r>
              <w:rPr>
                <w:rFonts w:ascii="Times New Roman" w:hAnsi="Times New Roman"/>
                <w:sz w:val="16"/>
                <w:szCs w:val="16"/>
              </w:rPr>
              <w:t>560200</w:t>
            </w:r>
          </w:p>
        </w:tc>
        <w:tc>
          <w:tcPr>
            <w:tcW w:w="1228" w:type="dxa"/>
          </w:tcPr>
          <w:p w:rsidR="004F5ADF" w:rsidRDefault="004F5ADF" w:rsidP="001F7D51">
            <w:pPr>
              <w:jc w:val="center"/>
              <w:rPr>
                <w:rFonts w:ascii="Times New Roman" w:hAnsi="Times New Roman"/>
                <w:sz w:val="16"/>
                <w:szCs w:val="16"/>
              </w:rPr>
            </w:pPr>
          </w:p>
          <w:p w:rsidR="004F5ADF" w:rsidRDefault="004F5ADF" w:rsidP="001F7D51">
            <w:pPr>
              <w:jc w:val="center"/>
              <w:rPr>
                <w:rFonts w:ascii="Times New Roman" w:hAnsi="Times New Roman"/>
                <w:sz w:val="16"/>
                <w:szCs w:val="16"/>
              </w:rPr>
            </w:pPr>
          </w:p>
          <w:p w:rsidR="004F5ADF" w:rsidRDefault="004F5ADF" w:rsidP="001F7D51">
            <w:pPr>
              <w:jc w:val="center"/>
              <w:rPr>
                <w:rFonts w:ascii="Times New Roman" w:hAnsi="Times New Roman"/>
                <w:sz w:val="16"/>
                <w:szCs w:val="16"/>
              </w:rPr>
            </w:pPr>
          </w:p>
          <w:p w:rsidR="00CD2D6D" w:rsidRPr="00CD2D6D" w:rsidRDefault="004F5ADF" w:rsidP="001F7D51">
            <w:pPr>
              <w:jc w:val="center"/>
              <w:rPr>
                <w:rFonts w:ascii="Times New Roman" w:hAnsi="Times New Roman"/>
                <w:sz w:val="16"/>
                <w:szCs w:val="16"/>
              </w:rPr>
            </w:pPr>
            <w:r>
              <w:rPr>
                <w:rFonts w:ascii="Times New Roman" w:hAnsi="Times New Roman"/>
                <w:sz w:val="16"/>
                <w:szCs w:val="16"/>
              </w:rPr>
              <w:t>582610</w:t>
            </w:r>
          </w:p>
        </w:tc>
        <w:tc>
          <w:tcPr>
            <w:tcW w:w="1559" w:type="dxa"/>
            <w:vAlign w:val="center"/>
          </w:tcPr>
          <w:p w:rsidR="00CD2D6D" w:rsidRPr="00CD2D6D" w:rsidRDefault="004F5ADF" w:rsidP="001F7D51">
            <w:pPr>
              <w:jc w:val="center"/>
              <w:rPr>
                <w:rFonts w:ascii="Times New Roman" w:hAnsi="Times New Roman"/>
                <w:sz w:val="16"/>
                <w:szCs w:val="16"/>
              </w:rPr>
            </w:pPr>
            <w:r>
              <w:rPr>
                <w:rFonts w:ascii="Times New Roman" w:hAnsi="Times New Roman"/>
                <w:sz w:val="16"/>
                <w:szCs w:val="16"/>
              </w:rPr>
              <w:t>606534,4</w:t>
            </w:r>
          </w:p>
        </w:tc>
        <w:tc>
          <w:tcPr>
            <w:tcW w:w="898" w:type="dxa"/>
            <w:vAlign w:val="center"/>
          </w:tcPr>
          <w:p w:rsidR="00CD2D6D" w:rsidRPr="00CD2D6D" w:rsidRDefault="00CD2D6D" w:rsidP="001F7D51">
            <w:pPr>
              <w:jc w:val="center"/>
              <w:rPr>
                <w:rFonts w:ascii="Times New Roman" w:hAnsi="Times New Roman"/>
                <w:sz w:val="16"/>
                <w:szCs w:val="16"/>
                <w:lang w:bidi="ru-RU"/>
              </w:rPr>
            </w:pPr>
          </w:p>
        </w:tc>
      </w:tr>
      <w:tr w:rsidR="00CD2D6D" w:rsidRPr="00626D9A" w:rsidTr="00CD2D6D">
        <w:trPr>
          <w:trHeight w:val="2712"/>
        </w:trPr>
        <w:tc>
          <w:tcPr>
            <w:tcW w:w="426" w:type="dxa"/>
            <w:vAlign w:val="center"/>
          </w:tcPr>
          <w:p w:rsidR="00CD2D6D" w:rsidRPr="00CD2D6D" w:rsidRDefault="001B510C" w:rsidP="001F7D51">
            <w:pPr>
              <w:jc w:val="center"/>
              <w:rPr>
                <w:rFonts w:ascii="Times New Roman" w:hAnsi="Times New Roman"/>
                <w:sz w:val="16"/>
                <w:szCs w:val="16"/>
              </w:rPr>
            </w:pPr>
            <w:r>
              <w:rPr>
                <w:rFonts w:ascii="Times New Roman" w:hAnsi="Times New Roman"/>
                <w:sz w:val="16"/>
                <w:szCs w:val="16"/>
              </w:rPr>
              <w:t>2</w:t>
            </w:r>
          </w:p>
        </w:tc>
        <w:tc>
          <w:tcPr>
            <w:tcW w:w="1843" w:type="dxa"/>
            <w:vAlign w:val="center"/>
          </w:tcPr>
          <w:p w:rsidR="00D74191" w:rsidRDefault="004F5ADF" w:rsidP="001F7D51">
            <w:pPr>
              <w:rPr>
                <w:rFonts w:ascii="Times New Roman" w:hAnsi="Times New Roman"/>
                <w:sz w:val="16"/>
                <w:szCs w:val="16"/>
              </w:rPr>
            </w:pPr>
            <w:r>
              <w:rPr>
                <w:rFonts w:ascii="Times New Roman" w:hAnsi="Times New Roman"/>
                <w:sz w:val="16"/>
                <w:szCs w:val="16"/>
              </w:rPr>
              <w:t>Капитальный ремонт</w:t>
            </w:r>
            <w:r w:rsidR="004C64B4">
              <w:rPr>
                <w:rFonts w:ascii="Times New Roman" w:hAnsi="Times New Roman"/>
                <w:sz w:val="16"/>
                <w:szCs w:val="16"/>
              </w:rPr>
              <w:t xml:space="preserve"> тепловых сетей</w:t>
            </w:r>
            <w:r w:rsidR="00D74191">
              <w:rPr>
                <w:rFonts w:ascii="Times New Roman" w:hAnsi="Times New Roman"/>
                <w:sz w:val="16"/>
                <w:szCs w:val="16"/>
              </w:rPr>
              <w:t>, в</w:t>
            </w:r>
            <w:r w:rsidR="007430AB">
              <w:rPr>
                <w:rFonts w:ascii="Times New Roman" w:hAnsi="Times New Roman"/>
                <w:sz w:val="16"/>
                <w:szCs w:val="16"/>
              </w:rPr>
              <w:t xml:space="preserve">ключая мероприятие </w:t>
            </w:r>
            <w:proofErr w:type="gramStart"/>
            <w:r w:rsidR="007430AB">
              <w:rPr>
                <w:rFonts w:ascii="Times New Roman" w:hAnsi="Times New Roman"/>
                <w:sz w:val="16"/>
                <w:szCs w:val="16"/>
              </w:rPr>
              <w:t>по</w:t>
            </w:r>
            <w:proofErr w:type="gramEnd"/>
          </w:p>
          <w:p w:rsidR="00CD2D6D" w:rsidRPr="00CD2D6D" w:rsidRDefault="007430AB" w:rsidP="007430AB">
            <w:pPr>
              <w:rPr>
                <w:rFonts w:ascii="Times New Roman" w:hAnsi="Times New Roman"/>
                <w:sz w:val="16"/>
                <w:szCs w:val="16"/>
              </w:rPr>
            </w:pPr>
            <w:r>
              <w:rPr>
                <w:rFonts w:ascii="Times New Roman" w:hAnsi="Times New Roman"/>
                <w:sz w:val="16"/>
                <w:szCs w:val="16"/>
              </w:rPr>
              <w:t xml:space="preserve">капитальному ремонту участка тепловой сети </w:t>
            </w:r>
            <w:proofErr w:type="spellStart"/>
            <w:r>
              <w:rPr>
                <w:rFonts w:ascii="Times New Roman" w:hAnsi="Times New Roman"/>
                <w:sz w:val="16"/>
                <w:szCs w:val="16"/>
              </w:rPr>
              <w:t>д</w:t>
            </w:r>
            <w:proofErr w:type="spellEnd"/>
            <w:r>
              <w:rPr>
                <w:rFonts w:ascii="Times New Roman" w:hAnsi="Times New Roman"/>
                <w:sz w:val="16"/>
                <w:szCs w:val="16"/>
              </w:rPr>
              <w:t>/у 219 мм от дома № 5 по ул. Денисова до дома № 5 по ул. Победы</w:t>
            </w:r>
            <w:r w:rsidR="00D74191">
              <w:rPr>
                <w:rFonts w:ascii="Times New Roman" w:hAnsi="Times New Roman"/>
                <w:sz w:val="16"/>
                <w:szCs w:val="16"/>
              </w:rPr>
              <w:t xml:space="preserve">  </w:t>
            </w:r>
          </w:p>
        </w:tc>
        <w:tc>
          <w:tcPr>
            <w:tcW w:w="1317" w:type="dxa"/>
            <w:vAlign w:val="center"/>
          </w:tcPr>
          <w:p w:rsidR="00CD2D6D" w:rsidRPr="00CD2D6D" w:rsidRDefault="00CD2D6D" w:rsidP="001F7D51">
            <w:pPr>
              <w:rPr>
                <w:rFonts w:ascii="Times New Roman" w:hAnsi="Times New Roman"/>
                <w:sz w:val="16"/>
                <w:szCs w:val="16"/>
              </w:rPr>
            </w:pPr>
          </w:p>
        </w:tc>
        <w:tc>
          <w:tcPr>
            <w:tcW w:w="543" w:type="dxa"/>
            <w:vAlign w:val="center"/>
          </w:tcPr>
          <w:p w:rsidR="00CD2D6D" w:rsidRPr="00CD2D6D" w:rsidRDefault="00CD2D6D" w:rsidP="001F7D51">
            <w:pPr>
              <w:jc w:val="center"/>
              <w:rPr>
                <w:rFonts w:ascii="Times New Roman" w:hAnsi="Times New Roman"/>
                <w:sz w:val="16"/>
                <w:szCs w:val="16"/>
              </w:rPr>
            </w:pPr>
          </w:p>
        </w:tc>
        <w:tc>
          <w:tcPr>
            <w:tcW w:w="1029" w:type="dxa"/>
            <w:vAlign w:val="center"/>
          </w:tcPr>
          <w:p w:rsidR="00CD2D6D" w:rsidRPr="00CD2D6D" w:rsidRDefault="00CD2D6D" w:rsidP="001F7D51">
            <w:pPr>
              <w:jc w:val="center"/>
              <w:rPr>
                <w:rFonts w:ascii="Times New Roman" w:hAnsi="Times New Roman"/>
                <w:sz w:val="16"/>
                <w:szCs w:val="16"/>
              </w:rPr>
            </w:pPr>
          </w:p>
        </w:tc>
        <w:tc>
          <w:tcPr>
            <w:tcW w:w="1080" w:type="dxa"/>
            <w:vAlign w:val="center"/>
          </w:tcPr>
          <w:p w:rsidR="00CD2D6D" w:rsidRPr="00CD2D6D" w:rsidRDefault="007430AB" w:rsidP="001F7D51">
            <w:pPr>
              <w:jc w:val="center"/>
              <w:rPr>
                <w:rFonts w:ascii="Times New Roman" w:hAnsi="Times New Roman"/>
                <w:sz w:val="16"/>
                <w:szCs w:val="16"/>
              </w:rPr>
            </w:pPr>
            <w:r>
              <w:rPr>
                <w:rFonts w:ascii="Times New Roman" w:hAnsi="Times New Roman"/>
                <w:sz w:val="16"/>
                <w:szCs w:val="16"/>
              </w:rPr>
              <w:t>1884450,0</w:t>
            </w:r>
          </w:p>
        </w:tc>
        <w:tc>
          <w:tcPr>
            <w:tcW w:w="992" w:type="dxa"/>
            <w:vAlign w:val="center"/>
          </w:tcPr>
          <w:p w:rsidR="00CD2D6D" w:rsidRPr="00CD2D6D" w:rsidRDefault="00CD2D6D" w:rsidP="001F7D51">
            <w:pPr>
              <w:jc w:val="center"/>
              <w:rPr>
                <w:rFonts w:ascii="Times New Roman" w:hAnsi="Times New Roman"/>
                <w:sz w:val="16"/>
                <w:szCs w:val="16"/>
              </w:rPr>
            </w:pPr>
          </w:p>
        </w:tc>
        <w:tc>
          <w:tcPr>
            <w:tcW w:w="993" w:type="dxa"/>
            <w:vAlign w:val="center"/>
          </w:tcPr>
          <w:p w:rsidR="00CD2D6D" w:rsidRPr="00CD2D6D" w:rsidRDefault="00CD2D6D" w:rsidP="001F7D51">
            <w:pPr>
              <w:jc w:val="center"/>
              <w:rPr>
                <w:rFonts w:ascii="Times New Roman" w:hAnsi="Times New Roman"/>
                <w:sz w:val="16"/>
                <w:szCs w:val="16"/>
              </w:rPr>
            </w:pPr>
          </w:p>
        </w:tc>
        <w:tc>
          <w:tcPr>
            <w:tcW w:w="992" w:type="dxa"/>
            <w:vAlign w:val="center"/>
          </w:tcPr>
          <w:p w:rsidR="00CD2D6D" w:rsidRPr="00CD2D6D" w:rsidRDefault="00CD2D6D" w:rsidP="001F7D51">
            <w:pPr>
              <w:jc w:val="center"/>
              <w:rPr>
                <w:rFonts w:ascii="Times New Roman" w:hAnsi="Times New Roman"/>
                <w:sz w:val="16"/>
                <w:szCs w:val="16"/>
              </w:rPr>
            </w:pPr>
          </w:p>
        </w:tc>
        <w:tc>
          <w:tcPr>
            <w:tcW w:w="1276" w:type="dxa"/>
            <w:vAlign w:val="center"/>
          </w:tcPr>
          <w:p w:rsidR="00CD2D6D" w:rsidRPr="00CD2D6D" w:rsidRDefault="00CD2D6D" w:rsidP="001F7D51">
            <w:pPr>
              <w:jc w:val="center"/>
              <w:rPr>
                <w:rFonts w:ascii="Times New Roman" w:hAnsi="Times New Roman"/>
                <w:sz w:val="16"/>
                <w:szCs w:val="16"/>
              </w:rPr>
            </w:pPr>
          </w:p>
        </w:tc>
        <w:tc>
          <w:tcPr>
            <w:tcW w:w="1559" w:type="dxa"/>
          </w:tcPr>
          <w:p w:rsidR="00CD2D6D" w:rsidRPr="00CD2D6D" w:rsidRDefault="00CD2D6D" w:rsidP="001F7D51">
            <w:pPr>
              <w:jc w:val="center"/>
              <w:rPr>
                <w:rFonts w:ascii="Times New Roman" w:hAnsi="Times New Roman"/>
                <w:sz w:val="16"/>
                <w:szCs w:val="16"/>
              </w:rPr>
            </w:pPr>
          </w:p>
        </w:tc>
        <w:tc>
          <w:tcPr>
            <w:tcW w:w="1228" w:type="dxa"/>
          </w:tcPr>
          <w:p w:rsidR="007430AB" w:rsidRDefault="007430AB" w:rsidP="001F7D51">
            <w:pPr>
              <w:jc w:val="center"/>
              <w:rPr>
                <w:rFonts w:ascii="Times New Roman" w:hAnsi="Times New Roman"/>
                <w:sz w:val="16"/>
                <w:szCs w:val="16"/>
              </w:rPr>
            </w:pPr>
          </w:p>
          <w:p w:rsidR="007430AB" w:rsidRDefault="007430AB" w:rsidP="001F7D51">
            <w:pPr>
              <w:jc w:val="center"/>
              <w:rPr>
                <w:rFonts w:ascii="Times New Roman" w:hAnsi="Times New Roman"/>
                <w:sz w:val="16"/>
                <w:szCs w:val="16"/>
              </w:rPr>
            </w:pPr>
          </w:p>
          <w:p w:rsidR="007430AB" w:rsidRDefault="007430AB" w:rsidP="001F7D51">
            <w:pPr>
              <w:jc w:val="center"/>
              <w:rPr>
                <w:rFonts w:ascii="Times New Roman" w:hAnsi="Times New Roman"/>
                <w:sz w:val="16"/>
                <w:szCs w:val="16"/>
              </w:rPr>
            </w:pPr>
          </w:p>
          <w:p w:rsidR="00CD2D6D" w:rsidRPr="00CD2D6D" w:rsidRDefault="007430AB" w:rsidP="001F7D51">
            <w:pPr>
              <w:jc w:val="center"/>
              <w:rPr>
                <w:rFonts w:ascii="Times New Roman" w:hAnsi="Times New Roman"/>
                <w:sz w:val="16"/>
                <w:szCs w:val="16"/>
              </w:rPr>
            </w:pPr>
            <w:r>
              <w:rPr>
                <w:rFonts w:ascii="Times New Roman" w:hAnsi="Times New Roman"/>
                <w:sz w:val="16"/>
                <w:szCs w:val="16"/>
              </w:rPr>
              <w:t>1884450,0</w:t>
            </w:r>
          </w:p>
        </w:tc>
        <w:tc>
          <w:tcPr>
            <w:tcW w:w="1559" w:type="dxa"/>
            <w:vAlign w:val="center"/>
          </w:tcPr>
          <w:p w:rsidR="00CD2D6D" w:rsidRPr="00CD2D6D" w:rsidRDefault="00CD2D6D" w:rsidP="001F7D51">
            <w:pPr>
              <w:jc w:val="center"/>
              <w:rPr>
                <w:rFonts w:ascii="Times New Roman" w:hAnsi="Times New Roman"/>
                <w:sz w:val="16"/>
                <w:szCs w:val="16"/>
              </w:rPr>
            </w:pPr>
          </w:p>
        </w:tc>
        <w:tc>
          <w:tcPr>
            <w:tcW w:w="898" w:type="dxa"/>
            <w:vAlign w:val="center"/>
          </w:tcPr>
          <w:p w:rsidR="00CD2D6D" w:rsidRPr="00CD2D6D" w:rsidRDefault="00CD2D6D" w:rsidP="001F7D51">
            <w:pPr>
              <w:jc w:val="center"/>
              <w:rPr>
                <w:rFonts w:ascii="Times New Roman" w:hAnsi="Times New Roman"/>
                <w:sz w:val="16"/>
                <w:szCs w:val="16"/>
                <w:lang w:bidi="ru-RU"/>
              </w:rPr>
            </w:pPr>
          </w:p>
        </w:tc>
      </w:tr>
    </w:tbl>
    <w:p w:rsidR="007430AB" w:rsidRDefault="007430AB" w:rsidP="00626D9A">
      <w:pPr>
        <w:spacing w:after="0" w:line="240" w:lineRule="auto"/>
        <w:ind w:firstLine="567"/>
        <w:jc w:val="both"/>
        <w:rPr>
          <w:rFonts w:ascii="Times New Roman" w:hAnsi="Times New Roman"/>
          <w:b/>
          <w:sz w:val="28"/>
          <w:szCs w:val="28"/>
        </w:rPr>
      </w:pPr>
    </w:p>
    <w:p w:rsidR="007430AB" w:rsidRDefault="007430AB" w:rsidP="00626D9A">
      <w:pPr>
        <w:spacing w:after="0" w:line="240" w:lineRule="auto"/>
        <w:ind w:firstLine="567"/>
        <w:jc w:val="both"/>
        <w:rPr>
          <w:rFonts w:ascii="Times New Roman" w:hAnsi="Times New Roman"/>
          <w:b/>
          <w:sz w:val="28"/>
          <w:szCs w:val="28"/>
        </w:rPr>
      </w:pPr>
    </w:p>
    <w:p w:rsidR="00626D9A" w:rsidRPr="000F2467" w:rsidRDefault="00626D9A" w:rsidP="00626D9A">
      <w:pPr>
        <w:spacing w:after="0" w:line="240" w:lineRule="auto"/>
        <w:ind w:firstLine="567"/>
        <w:jc w:val="both"/>
        <w:rPr>
          <w:rFonts w:ascii="Times New Roman" w:hAnsi="Times New Roman"/>
          <w:b/>
          <w:sz w:val="26"/>
          <w:szCs w:val="26"/>
          <w:lang w:eastAsia="ru-RU"/>
        </w:rPr>
      </w:pPr>
      <w:r w:rsidRPr="000F2467">
        <w:rPr>
          <w:rFonts w:ascii="Times New Roman" w:hAnsi="Times New Roman"/>
          <w:b/>
          <w:sz w:val="28"/>
          <w:szCs w:val="28"/>
        </w:rPr>
        <w:lastRenderedPageBreak/>
        <w:t xml:space="preserve">График реализации предложений по </w:t>
      </w:r>
      <w:r w:rsidRPr="000F2467">
        <w:rPr>
          <w:rFonts w:ascii="Times New Roman" w:hAnsi="Times New Roman"/>
          <w:b/>
          <w:sz w:val="28"/>
          <w:szCs w:val="28"/>
          <w:lang w:eastAsia="ru-RU"/>
        </w:rPr>
        <w:t xml:space="preserve">строительству и реконструкции тепловых сетей </w:t>
      </w:r>
      <w:r>
        <w:rPr>
          <w:rFonts w:ascii="Times New Roman" w:hAnsi="Times New Roman"/>
          <w:b/>
          <w:sz w:val="28"/>
          <w:szCs w:val="28"/>
          <w:lang w:eastAsia="ru-RU"/>
        </w:rPr>
        <w:t>МУП «</w:t>
      </w:r>
      <w:proofErr w:type="spellStart"/>
      <w:r>
        <w:rPr>
          <w:rFonts w:ascii="Times New Roman" w:hAnsi="Times New Roman"/>
          <w:b/>
          <w:sz w:val="28"/>
          <w:szCs w:val="28"/>
          <w:lang w:eastAsia="ru-RU"/>
        </w:rPr>
        <w:t>Ливенские</w:t>
      </w:r>
      <w:proofErr w:type="spellEnd"/>
      <w:r>
        <w:rPr>
          <w:rFonts w:ascii="Times New Roman" w:hAnsi="Times New Roman"/>
          <w:b/>
          <w:sz w:val="28"/>
          <w:szCs w:val="28"/>
          <w:lang w:eastAsia="ru-RU"/>
        </w:rPr>
        <w:t xml:space="preserve"> тепловые сети» в период 202</w:t>
      </w:r>
      <w:r w:rsidR="007430AB">
        <w:rPr>
          <w:rFonts w:ascii="Times New Roman" w:hAnsi="Times New Roman"/>
          <w:b/>
          <w:sz w:val="28"/>
          <w:szCs w:val="28"/>
          <w:lang w:eastAsia="ru-RU"/>
        </w:rPr>
        <w:t>6</w:t>
      </w:r>
      <w:r>
        <w:rPr>
          <w:rFonts w:ascii="Times New Roman" w:hAnsi="Times New Roman"/>
          <w:b/>
          <w:sz w:val="28"/>
          <w:szCs w:val="28"/>
          <w:lang w:eastAsia="ru-RU"/>
        </w:rPr>
        <w:t>-2030</w:t>
      </w:r>
      <w:r w:rsidRPr="000F2467">
        <w:rPr>
          <w:rFonts w:ascii="Times New Roman" w:hAnsi="Times New Roman"/>
          <w:b/>
          <w:sz w:val="28"/>
          <w:szCs w:val="28"/>
          <w:lang w:eastAsia="ru-RU"/>
        </w:rPr>
        <w:t>г.г.</w:t>
      </w:r>
    </w:p>
    <w:p w:rsidR="00626D9A" w:rsidRPr="000F2467" w:rsidRDefault="00626D9A" w:rsidP="00626D9A">
      <w:pPr>
        <w:spacing w:after="0" w:line="240" w:lineRule="auto"/>
        <w:jc w:val="both"/>
        <w:rPr>
          <w:rFonts w:ascii="Times New Roman" w:eastAsia="Times New Roman" w:hAnsi="Times New Roman"/>
          <w:b/>
          <w:sz w:val="28"/>
          <w:szCs w:val="28"/>
          <w:lang w:eastAsia="ru-RU"/>
        </w:rPr>
      </w:pPr>
    </w:p>
    <w:tbl>
      <w:tblPr>
        <w:tblW w:w="4906" w:type="pct"/>
        <w:tblLook w:val="04A0"/>
      </w:tblPr>
      <w:tblGrid>
        <w:gridCol w:w="5130"/>
        <w:gridCol w:w="1509"/>
        <w:gridCol w:w="1709"/>
        <w:gridCol w:w="3081"/>
        <w:gridCol w:w="3079"/>
      </w:tblGrid>
      <w:tr w:rsidR="007430AB" w:rsidRPr="000F2467" w:rsidTr="007430AB">
        <w:trPr>
          <w:trHeight w:val="621"/>
          <w:tblHeader/>
        </w:trPr>
        <w:tc>
          <w:tcPr>
            <w:tcW w:w="1768" w:type="pct"/>
            <w:tcBorders>
              <w:top w:val="single" w:sz="4" w:space="0" w:color="auto"/>
              <w:left w:val="single" w:sz="4" w:space="0" w:color="auto"/>
              <w:right w:val="single" w:sz="4" w:space="0" w:color="auto"/>
            </w:tcBorders>
            <w:vAlign w:val="center"/>
            <w:hideMark/>
          </w:tcPr>
          <w:p w:rsidR="007430AB" w:rsidRPr="000F2467" w:rsidRDefault="007430AB" w:rsidP="001F7D51">
            <w:pPr>
              <w:spacing w:after="0" w:line="240" w:lineRule="auto"/>
              <w:jc w:val="center"/>
              <w:rPr>
                <w:rFonts w:ascii="Times New Roman" w:hAnsi="Times New Roman"/>
                <w:b/>
                <w:bCs/>
                <w:sz w:val="20"/>
                <w:szCs w:val="20"/>
              </w:rPr>
            </w:pPr>
            <w:r w:rsidRPr="000F2467">
              <w:rPr>
                <w:rFonts w:ascii="Times New Roman" w:hAnsi="Times New Roman"/>
                <w:b/>
                <w:bCs/>
                <w:sz w:val="20"/>
                <w:szCs w:val="20"/>
              </w:rPr>
              <w:t>Инвестиционные проекты</w:t>
            </w:r>
          </w:p>
        </w:tc>
        <w:tc>
          <w:tcPr>
            <w:tcW w:w="520" w:type="pct"/>
            <w:tcBorders>
              <w:top w:val="single" w:sz="4" w:space="0" w:color="auto"/>
              <w:left w:val="nil"/>
              <w:right w:val="single" w:sz="4" w:space="0" w:color="auto"/>
            </w:tcBorders>
            <w:vAlign w:val="center"/>
            <w:hideMark/>
          </w:tcPr>
          <w:p w:rsidR="007430AB" w:rsidRPr="000F2467" w:rsidRDefault="007430AB" w:rsidP="001F7D51">
            <w:pPr>
              <w:spacing w:after="0" w:line="240" w:lineRule="auto"/>
              <w:jc w:val="center"/>
              <w:rPr>
                <w:rFonts w:ascii="Times New Roman" w:hAnsi="Times New Roman"/>
                <w:b/>
                <w:bCs/>
                <w:sz w:val="20"/>
                <w:szCs w:val="20"/>
              </w:rPr>
            </w:pPr>
            <w:proofErr w:type="gramStart"/>
            <w:r w:rsidRPr="000F2467">
              <w:rPr>
                <w:rFonts w:ascii="Times New Roman" w:hAnsi="Times New Roman"/>
                <w:sz w:val="18"/>
                <w:szCs w:val="18"/>
              </w:rPr>
              <w:t>Км</w:t>
            </w:r>
            <w:proofErr w:type="gramEnd"/>
            <w:r>
              <w:rPr>
                <w:rFonts w:ascii="Times New Roman" w:hAnsi="Times New Roman"/>
                <w:sz w:val="18"/>
                <w:szCs w:val="18"/>
              </w:rPr>
              <w:t>/год</w:t>
            </w:r>
            <w:r w:rsidRPr="000F2467">
              <w:rPr>
                <w:rFonts w:ascii="Times New Roman" w:hAnsi="Times New Roman"/>
                <w:sz w:val="18"/>
                <w:szCs w:val="18"/>
              </w:rPr>
              <w:t>, в двухтрубном исчислении</w:t>
            </w:r>
          </w:p>
        </w:tc>
        <w:tc>
          <w:tcPr>
            <w:tcW w:w="589" w:type="pct"/>
            <w:tcBorders>
              <w:top w:val="single" w:sz="4" w:space="0" w:color="auto"/>
              <w:left w:val="nil"/>
              <w:right w:val="single" w:sz="4" w:space="0" w:color="auto"/>
            </w:tcBorders>
            <w:vAlign w:val="center"/>
          </w:tcPr>
          <w:p w:rsidR="007430AB" w:rsidRPr="000F2467" w:rsidRDefault="007430AB" w:rsidP="001F7D51">
            <w:pPr>
              <w:spacing w:after="0" w:line="240" w:lineRule="auto"/>
              <w:jc w:val="center"/>
              <w:rPr>
                <w:rFonts w:ascii="Times New Roman" w:hAnsi="Times New Roman"/>
                <w:b/>
                <w:bCs/>
                <w:sz w:val="20"/>
                <w:szCs w:val="20"/>
              </w:rPr>
            </w:pPr>
            <w:r w:rsidRPr="000F2467">
              <w:rPr>
                <w:rFonts w:ascii="Times New Roman" w:hAnsi="Times New Roman"/>
                <w:sz w:val="18"/>
                <w:szCs w:val="18"/>
              </w:rPr>
              <w:t>Всего объем финансирования с НДС ( тыс</w:t>
            </w:r>
            <w:proofErr w:type="gramStart"/>
            <w:r w:rsidRPr="000F2467">
              <w:rPr>
                <w:rFonts w:ascii="Times New Roman" w:hAnsi="Times New Roman"/>
                <w:sz w:val="18"/>
                <w:szCs w:val="18"/>
              </w:rPr>
              <w:t>.р</w:t>
            </w:r>
            <w:proofErr w:type="gramEnd"/>
            <w:r w:rsidRPr="000F2467">
              <w:rPr>
                <w:rFonts w:ascii="Times New Roman" w:hAnsi="Times New Roman"/>
                <w:sz w:val="18"/>
                <w:szCs w:val="18"/>
              </w:rPr>
              <w:t>уб.)</w:t>
            </w:r>
          </w:p>
        </w:tc>
        <w:tc>
          <w:tcPr>
            <w:tcW w:w="1062" w:type="pct"/>
            <w:tcBorders>
              <w:top w:val="single" w:sz="4" w:space="0" w:color="auto"/>
              <w:left w:val="nil"/>
              <w:bottom w:val="single" w:sz="4" w:space="0" w:color="auto"/>
              <w:right w:val="single" w:sz="4" w:space="0" w:color="auto"/>
            </w:tcBorders>
            <w:vAlign w:val="center"/>
            <w:hideMark/>
          </w:tcPr>
          <w:p w:rsidR="007430AB" w:rsidRPr="000F2467" w:rsidRDefault="007430AB" w:rsidP="001F7D51">
            <w:pPr>
              <w:spacing w:after="0" w:line="240" w:lineRule="auto"/>
              <w:jc w:val="center"/>
              <w:rPr>
                <w:rFonts w:ascii="Times New Roman" w:hAnsi="Times New Roman"/>
                <w:b/>
                <w:bCs/>
                <w:sz w:val="20"/>
                <w:szCs w:val="20"/>
              </w:rPr>
            </w:pPr>
            <w:r>
              <w:rPr>
                <w:rFonts w:ascii="Times New Roman" w:hAnsi="Times New Roman"/>
                <w:b/>
                <w:bCs/>
                <w:sz w:val="20"/>
                <w:szCs w:val="20"/>
              </w:rPr>
              <w:t>2026-2027</w:t>
            </w:r>
          </w:p>
          <w:p w:rsidR="007430AB" w:rsidRPr="000F2467" w:rsidRDefault="007430AB" w:rsidP="001F7D51">
            <w:pPr>
              <w:spacing w:after="0" w:line="240" w:lineRule="auto"/>
              <w:jc w:val="center"/>
              <w:rPr>
                <w:rFonts w:ascii="Times New Roman" w:hAnsi="Times New Roman"/>
                <w:b/>
                <w:bCs/>
                <w:sz w:val="20"/>
                <w:szCs w:val="20"/>
              </w:rPr>
            </w:pPr>
          </w:p>
        </w:tc>
        <w:tc>
          <w:tcPr>
            <w:tcW w:w="1061" w:type="pct"/>
            <w:tcBorders>
              <w:top w:val="single" w:sz="4" w:space="0" w:color="auto"/>
              <w:left w:val="nil"/>
              <w:bottom w:val="single" w:sz="4" w:space="0" w:color="auto"/>
              <w:right w:val="single" w:sz="4" w:space="0" w:color="auto"/>
            </w:tcBorders>
            <w:vAlign w:val="center"/>
            <w:hideMark/>
          </w:tcPr>
          <w:p w:rsidR="007430AB" w:rsidRPr="000F2467" w:rsidRDefault="007430AB" w:rsidP="001F7D51">
            <w:pPr>
              <w:spacing w:after="0" w:line="240" w:lineRule="auto"/>
              <w:jc w:val="center"/>
              <w:rPr>
                <w:rFonts w:ascii="Times New Roman" w:hAnsi="Times New Roman"/>
                <w:b/>
                <w:bCs/>
                <w:sz w:val="20"/>
                <w:szCs w:val="20"/>
              </w:rPr>
            </w:pPr>
            <w:r>
              <w:rPr>
                <w:rFonts w:ascii="Times New Roman" w:hAnsi="Times New Roman"/>
                <w:b/>
                <w:bCs/>
                <w:sz w:val="20"/>
                <w:szCs w:val="20"/>
              </w:rPr>
              <w:t>2028-2030</w:t>
            </w:r>
          </w:p>
        </w:tc>
      </w:tr>
      <w:tr w:rsidR="00626D9A" w:rsidRPr="000F2467" w:rsidTr="001F7D51">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sz w:val="24"/>
                <w:szCs w:val="20"/>
              </w:rPr>
            </w:pPr>
          </w:p>
        </w:tc>
      </w:tr>
      <w:tr w:rsidR="007430AB" w:rsidRPr="000F2467" w:rsidTr="007430AB">
        <w:trPr>
          <w:trHeight w:val="987"/>
        </w:trPr>
        <w:tc>
          <w:tcPr>
            <w:tcW w:w="1768" w:type="pct"/>
            <w:tcBorders>
              <w:top w:val="nil"/>
              <w:left w:val="single" w:sz="4" w:space="0" w:color="auto"/>
              <w:bottom w:val="single" w:sz="4" w:space="0" w:color="auto"/>
              <w:right w:val="single" w:sz="4" w:space="0" w:color="auto"/>
            </w:tcBorders>
            <w:vAlign w:val="center"/>
            <w:hideMark/>
          </w:tcPr>
          <w:p w:rsidR="007430AB" w:rsidRPr="00CC6CCE" w:rsidRDefault="007430AB" w:rsidP="001F7D51">
            <w:pPr>
              <w:rPr>
                <w:rFonts w:ascii="Times New Roman" w:hAnsi="Times New Roman"/>
                <w:sz w:val="18"/>
                <w:szCs w:val="18"/>
              </w:rPr>
            </w:pPr>
            <w:r>
              <w:rPr>
                <w:rFonts w:ascii="Times New Roman" w:hAnsi="Times New Roman"/>
                <w:sz w:val="18"/>
                <w:szCs w:val="18"/>
              </w:rPr>
              <w:t xml:space="preserve">Реконструкция </w:t>
            </w:r>
            <w:r w:rsidRPr="00626D9A">
              <w:rPr>
                <w:rFonts w:ascii="Times New Roman" w:hAnsi="Times New Roman"/>
                <w:sz w:val="18"/>
                <w:szCs w:val="18"/>
              </w:rPr>
              <w:t>тепловых сетей</w:t>
            </w:r>
          </w:p>
        </w:tc>
        <w:tc>
          <w:tcPr>
            <w:tcW w:w="520" w:type="pct"/>
            <w:tcBorders>
              <w:top w:val="nil"/>
              <w:left w:val="nil"/>
              <w:bottom w:val="single" w:sz="4" w:space="0" w:color="auto"/>
              <w:right w:val="single" w:sz="4" w:space="0" w:color="auto"/>
            </w:tcBorders>
            <w:vAlign w:val="center"/>
          </w:tcPr>
          <w:p w:rsidR="007430AB" w:rsidRPr="000F2467" w:rsidRDefault="007430AB" w:rsidP="001F7D51">
            <w:pPr>
              <w:spacing w:after="0" w:line="240" w:lineRule="auto"/>
              <w:jc w:val="center"/>
              <w:rPr>
                <w:rFonts w:ascii="Times New Roman" w:hAnsi="Times New Roman"/>
                <w:b/>
                <w:bCs/>
                <w:sz w:val="20"/>
                <w:szCs w:val="20"/>
              </w:rPr>
            </w:pPr>
            <w:r>
              <w:rPr>
                <w:rFonts w:ascii="Times New Roman" w:hAnsi="Times New Roman"/>
                <w:b/>
                <w:bCs/>
                <w:sz w:val="20"/>
                <w:szCs w:val="20"/>
              </w:rPr>
              <w:t>1,4</w:t>
            </w:r>
          </w:p>
        </w:tc>
        <w:tc>
          <w:tcPr>
            <w:tcW w:w="589" w:type="pct"/>
            <w:tcBorders>
              <w:top w:val="single" w:sz="4" w:space="0" w:color="auto"/>
              <w:left w:val="nil"/>
              <w:bottom w:val="single" w:sz="4" w:space="0" w:color="auto"/>
              <w:right w:val="single" w:sz="4" w:space="0" w:color="auto"/>
            </w:tcBorders>
            <w:vAlign w:val="center"/>
          </w:tcPr>
          <w:p w:rsidR="007430AB" w:rsidRPr="000F2467" w:rsidRDefault="007430AB" w:rsidP="007430AB">
            <w:pPr>
              <w:spacing w:after="0" w:line="240" w:lineRule="auto"/>
              <w:jc w:val="center"/>
              <w:rPr>
                <w:rFonts w:ascii="Times New Roman" w:hAnsi="Times New Roman"/>
                <w:b/>
                <w:bCs/>
                <w:sz w:val="20"/>
                <w:szCs w:val="20"/>
              </w:rPr>
            </w:pPr>
            <w:r>
              <w:rPr>
                <w:rFonts w:ascii="Times New Roman" w:hAnsi="Times New Roman"/>
                <w:b/>
                <w:bCs/>
                <w:sz w:val="20"/>
                <w:szCs w:val="20"/>
              </w:rPr>
              <w:t>12 500</w:t>
            </w:r>
          </w:p>
        </w:tc>
        <w:tc>
          <w:tcPr>
            <w:tcW w:w="1062" w:type="pct"/>
            <w:tcBorders>
              <w:top w:val="single" w:sz="4" w:space="0" w:color="auto"/>
              <w:left w:val="nil"/>
              <w:bottom w:val="single" w:sz="4" w:space="0" w:color="auto"/>
              <w:right w:val="single" w:sz="4" w:space="0" w:color="auto"/>
            </w:tcBorders>
            <w:noWrap/>
            <w:vAlign w:val="center"/>
          </w:tcPr>
          <w:p w:rsidR="007430AB" w:rsidRPr="000F2467" w:rsidRDefault="007430AB" w:rsidP="001F7D51">
            <w:pPr>
              <w:jc w:val="center"/>
              <w:rPr>
                <w:rFonts w:ascii="Times New Roman" w:hAnsi="Times New Roman"/>
                <w:sz w:val="20"/>
                <w:szCs w:val="20"/>
              </w:rPr>
            </w:pPr>
            <w:r>
              <w:rPr>
                <w:rFonts w:ascii="Times New Roman" w:hAnsi="Times New Roman"/>
                <w:bCs/>
                <w:sz w:val="20"/>
                <w:szCs w:val="20"/>
              </w:rPr>
              <w:t>5 000</w:t>
            </w:r>
          </w:p>
        </w:tc>
        <w:tc>
          <w:tcPr>
            <w:tcW w:w="1061" w:type="pct"/>
            <w:tcBorders>
              <w:top w:val="nil"/>
              <w:left w:val="nil"/>
              <w:bottom w:val="single" w:sz="4" w:space="0" w:color="auto"/>
              <w:right w:val="single" w:sz="4" w:space="0" w:color="auto"/>
            </w:tcBorders>
            <w:noWrap/>
            <w:vAlign w:val="center"/>
            <w:hideMark/>
          </w:tcPr>
          <w:p w:rsidR="007430AB" w:rsidRPr="000F2467" w:rsidRDefault="007430AB" w:rsidP="001F7D51">
            <w:pPr>
              <w:jc w:val="center"/>
              <w:rPr>
                <w:rFonts w:ascii="Times New Roman" w:hAnsi="Times New Roman"/>
                <w:sz w:val="20"/>
                <w:szCs w:val="20"/>
              </w:rPr>
            </w:pPr>
            <w:r>
              <w:rPr>
                <w:rFonts w:ascii="Times New Roman" w:hAnsi="Times New Roman"/>
                <w:sz w:val="20"/>
                <w:szCs w:val="20"/>
              </w:rPr>
              <w:t>7 500</w:t>
            </w:r>
          </w:p>
        </w:tc>
      </w:tr>
    </w:tbl>
    <w:p w:rsidR="00A16AE7" w:rsidRDefault="00A16AE7" w:rsidP="00A16AE7">
      <w:pPr>
        <w:jc w:val="both"/>
        <w:rPr>
          <w:rFonts w:ascii="Times New Roman" w:hAnsi="Times New Roman"/>
          <w:b/>
          <w:sz w:val="28"/>
        </w:rPr>
      </w:pPr>
      <w:r w:rsidRPr="001F45E5">
        <w:rPr>
          <w:rFonts w:ascii="Times New Roman" w:hAnsi="Times New Roman"/>
          <w:b/>
          <w:sz w:val="28"/>
        </w:rPr>
        <w:t xml:space="preserve">Таблица </w:t>
      </w:r>
      <w:r>
        <w:rPr>
          <w:rFonts w:ascii="Times New Roman" w:hAnsi="Times New Roman"/>
          <w:b/>
          <w:sz w:val="28"/>
        </w:rPr>
        <w:t>6.1.2</w:t>
      </w:r>
      <w:r w:rsidRPr="001F45E5">
        <w:rPr>
          <w:rFonts w:ascii="Times New Roman" w:hAnsi="Times New Roman"/>
          <w:b/>
          <w:sz w:val="28"/>
        </w:rPr>
        <w:t>. Капитальные вложения в реализацию мероприятий по новому строительству, реконструкции и (или) модернизации тепловых сетей и сооружений на них, тыс. руб.</w:t>
      </w:r>
    </w:p>
    <w:tbl>
      <w:tblPr>
        <w:tblStyle w:val="aff1"/>
        <w:tblW w:w="0" w:type="auto"/>
        <w:jc w:val="center"/>
        <w:tblLook w:val="04A0"/>
      </w:tblPr>
      <w:tblGrid>
        <w:gridCol w:w="4426"/>
        <w:gridCol w:w="865"/>
        <w:gridCol w:w="864"/>
        <w:gridCol w:w="864"/>
        <w:gridCol w:w="863"/>
        <w:gridCol w:w="863"/>
        <w:gridCol w:w="863"/>
        <w:gridCol w:w="863"/>
        <w:gridCol w:w="863"/>
        <w:gridCol w:w="863"/>
        <w:gridCol w:w="863"/>
        <w:gridCol w:w="863"/>
        <w:gridCol w:w="863"/>
      </w:tblGrid>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Наименование показателя</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2019</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2020</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2021</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2022</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2023</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2024</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2025</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2026</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2027</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2028</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2029</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2030</w:t>
            </w:r>
          </w:p>
        </w:tc>
      </w:tr>
      <w:tr w:rsidR="00A16AE7" w:rsidRPr="00A16AE7" w:rsidTr="0063299C">
        <w:trPr>
          <w:jc w:val="center"/>
        </w:trPr>
        <w:tc>
          <w:tcPr>
            <w:tcW w:w="0" w:type="auto"/>
            <w:gridSpan w:val="13"/>
          </w:tcPr>
          <w:p w:rsidR="00A16AE7" w:rsidRPr="00A16AE7" w:rsidRDefault="00A16AE7" w:rsidP="00A16AE7">
            <w:pPr>
              <w:spacing w:after="0"/>
              <w:jc w:val="center"/>
              <w:rPr>
                <w:rFonts w:ascii="Times New Roman" w:hAnsi="Times New Roman"/>
                <w:b/>
                <w:sz w:val="20"/>
                <w:szCs w:val="20"/>
              </w:rPr>
            </w:pPr>
            <w:r w:rsidRPr="00A16AE7">
              <w:rPr>
                <w:rFonts w:ascii="Times New Roman" w:hAnsi="Times New Roman"/>
                <w:b/>
                <w:sz w:val="20"/>
                <w:szCs w:val="20"/>
              </w:rPr>
              <w:t>Группа проектов 1-2.  «Тепловые сети и сооружения на них»</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капитальные затраты, без 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Непредвиденные расходы</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стоимость группы проектов</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 xml:space="preserve">Всего стоимость группы </w:t>
            </w:r>
          </w:p>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проектов накопленным итогом</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r>
      <w:tr w:rsidR="00A16AE7" w:rsidRPr="00A16AE7" w:rsidTr="0063299C">
        <w:trPr>
          <w:jc w:val="center"/>
        </w:trPr>
        <w:tc>
          <w:tcPr>
            <w:tcW w:w="0" w:type="auto"/>
            <w:gridSpan w:val="13"/>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Подгруппа проектов 1-2.1 «Реконструкция тепловых сетей для обеспечения надежности теплоснабжения потребителей, в том числе с исчерпанием эксплуатационного ресурса»</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капитальные затраты, без 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1540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1925</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Непредвиденные расходы</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60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75</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400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500</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стоимость группы проектов</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 xml:space="preserve">Всего стоимость группы </w:t>
            </w:r>
          </w:p>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проектов накопленным итогом</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2000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2500</w:t>
            </w:r>
          </w:p>
        </w:tc>
      </w:tr>
      <w:tr w:rsidR="00A16AE7" w:rsidRPr="00A16AE7" w:rsidTr="0063299C">
        <w:trPr>
          <w:jc w:val="center"/>
        </w:trPr>
        <w:tc>
          <w:tcPr>
            <w:tcW w:w="0" w:type="auto"/>
            <w:gridSpan w:val="13"/>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Подгруппа проектов 1-2.2 «Новое строительство тепловых сетей для обеспечения перспективной тепловой нагрузки»</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Всего капитальные затраты, без 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Непредвиденные расходы</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НДС</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lastRenderedPageBreak/>
              <w:t>Всего стоимость группы проектов</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 xml:space="preserve">Всего стоимость группы </w:t>
            </w:r>
          </w:p>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проектов накопленным итогом</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gridSpan w:val="13"/>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 xml:space="preserve">Проект 1-2.2.1 «Новое строительство тепловых сетей для обеспечения перспективной тепловой нагрузки в зоне действия </w:t>
            </w:r>
            <w:proofErr w:type="spellStart"/>
            <w:r w:rsidRPr="00A16AE7">
              <w:rPr>
                <w:rFonts w:ascii="Times New Roman" w:hAnsi="Times New Roman"/>
                <w:b/>
                <w:sz w:val="20"/>
                <w:szCs w:val="20"/>
              </w:rPr>
              <w:t>Ливенской</w:t>
            </w:r>
            <w:proofErr w:type="spellEnd"/>
            <w:r w:rsidRPr="00A16AE7">
              <w:rPr>
                <w:rFonts w:ascii="Times New Roman" w:hAnsi="Times New Roman"/>
                <w:b/>
                <w:sz w:val="20"/>
                <w:szCs w:val="20"/>
              </w:rPr>
              <w:t xml:space="preserve"> ТЭЦ</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Всего капитальные затраты, без НДС</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Непредвиденные расходы</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НДС</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Всего стоимость группы проектов</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r w:rsidR="00A16AE7" w:rsidRPr="00A16AE7" w:rsidTr="0063299C">
        <w:trPr>
          <w:jc w:val="center"/>
        </w:trPr>
        <w:tc>
          <w:tcPr>
            <w:tcW w:w="0" w:type="auto"/>
          </w:tcPr>
          <w:p w:rsidR="00A16AE7" w:rsidRPr="00A16AE7" w:rsidRDefault="00A16AE7" w:rsidP="00A16AE7">
            <w:pPr>
              <w:spacing w:after="0"/>
              <w:jc w:val="both"/>
              <w:rPr>
                <w:rFonts w:ascii="Times New Roman" w:hAnsi="Times New Roman"/>
                <w:sz w:val="20"/>
                <w:szCs w:val="20"/>
              </w:rPr>
            </w:pPr>
            <w:r w:rsidRPr="00A16AE7">
              <w:rPr>
                <w:rFonts w:ascii="Times New Roman" w:hAnsi="Times New Roman"/>
                <w:sz w:val="20"/>
                <w:szCs w:val="20"/>
              </w:rPr>
              <w:t xml:space="preserve">Всего стоимость группы </w:t>
            </w:r>
          </w:p>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sz w:val="20"/>
                <w:szCs w:val="20"/>
              </w:rPr>
              <w:t>проектов накопленным итогом</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c>
          <w:tcPr>
            <w:tcW w:w="0" w:type="auto"/>
          </w:tcPr>
          <w:p w:rsidR="00A16AE7" w:rsidRPr="00A16AE7" w:rsidRDefault="00A16AE7" w:rsidP="00A16AE7">
            <w:pPr>
              <w:spacing w:after="0"/>
              <w:jc w:val="both"/>
              <w:rPr>
                <w:rFonts w:ascii="Times New Roman" w:hAnsi="Times New Roman"/>
                <w:b/>
                <w:sz w:val="20"/>
                <w:szCs w:val="20"/>
              </w:rPr>
            </w:pPr>
            <w:r w:rsidRPr="00A16AE7">
              <w:rPr>
                <w:rFonts w:ascii="Times New Roman" w:hAnsi="Times New Roman"/>
                <w:b/>
                <w:sz w:val="20"/>
                <w:szCs w:val="20"/>
              </w:rPr>
              <w:t>-</w:t>
            </w:r>
          </w:p>
        </w:tc>
      </w:tr>
    </w:tbl>
    <w:p w:rsidR="00B3728E" w:rsidRPr="00626D9A" w:rsidRDefault="00B3728E" w:rsidP="00626D9A">
      <w:pPr>
        <w:spacing w:after="0" w:line="240" w:lineRule="auto"/>
        <w:ind w:firstLine="567"/>
        <w:jc w:val="both"/>
        <w:rPr>
          <w:rFonts w:ascii="Times New Roman" w:hAnsi="Times New Roman"/>
          <w:b/>
          <w:sz w:val="28"/>
          <w:szCs w:val="28"/>
        </w:rPr>
        <w:sectPr w:rsidR="00B3728E" w:rsidRPr="00626D9A" w:rsidSect="004760E1">
          <w:pgSz w:w="16838" w:h="11906" w:orient="landscape"/>
          <w:pgMar w:top="851" w:right="1134" w:bottom="1701" w:left="1134" w:header="709" w:footer="709" w:gutter="0"/>
          <w:cols w:space="708"/>
          <w:docGrid w:linePitch="360"/>
        </w:sectPr>
      </w:pPr>
    </w:p>
    <w:p w:rsidR="00B3728E" w:rsidRPr="004A2126" w:rsidRDefault="00B3728E" w:rsidP="00626D9A">
      <w:pPr>
        <w:spacing w:line="360" w:lineRule="auto"/>
        <w:ind w:firstLine="709"/>
        <w:jc w:val="both"/>
        <w:rPr>
          <w:rFonts w:ascii="Times New Roman" w:hAnsi="Times New Roman"/>
          <w:sz w:val="28"/>
        </w:rPr>
      </w:pPr>
      <w:r w:rsidRPr="004A2126">
        <w:rPr>
          <w:rFonts w:ascii="Times New Roman" w:hAnsi="Times New Roman"/>
          <w:sz w:val="28"/>
        </w:rPr>
        <w:lastRenderedPageBreak/>
        <w:t xml:space="preserve">В результате разработки в соответствии с пунктом 10 Требований к схеме теплоснабжения должны быть решены следующие задачи: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тепловых сетей для обеспечения нормативной надежности теплоснабжения;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реконструкции тепловых сетей, подлежащих замене в связи с исчерпанием эксплуатационного ресурса;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обоснование предложений по новому строительству и реконструкции насосных станций.</w:t>
      </w:r>
    </w:p>
    <w:p w:rsidR="00B3728E" w:rsidRPr="004A2126" w:rsidRDefault="00B3728E" w:rsidP="00626D9A">
      <w:pPr>
        <w:spacing w:line="360" w:lineRule="auto"/>
        <w:ind w:firstLine="709"/>
        <w:jc w:val="both"/>
        <w:rPr>
          <w:rFonts w:ascii="Times New Roman" w:hAnsi="Times New Roman"/>
          <w:sz w:val="28"/>
        </w:rPr>
      </w:pPr>
      <w:r w:rsidRPr="004A2126">
        <w:rPr>
          <w:rFonts w:ascii="Times New Roman" w:hAnsi="Times New Roman"/>
          <w:sz w:val="28"/>
        </w:rPr>
        <w:t xml:space="preserve">Предложения по новому строительству, реконструкции и техническому перевооружению </w:t>
      </w:r>
      <w:r w:rsidR="00F15382" w:rsidRPr="004A2126">
        <w:rPr>
          <w:rFonts w:ascii="Times New Roman" w:hAnsi="Times New Roman"/>
          <w:sz w:val="28"/>
        </w:rPr>
        <w:t>теплосетей образуют</w:t>
      </w:r>
      <w:r w:rsidRPr="004A2126">
        <w:rPr>
          <w:rFonts w:ascii="Times New Roman" w:hAnsi="Times New Roman"/>
          <w:sz w:val="28"/>
        </w:rPr>
        <w:t xml:space="preserve"> отдельную группу проектов – «Тепловые сети», которые разделены на подгруппы по виду предлагаемых работ: новое строительство, замена, реконструкция тепловых сетей, прочие проекты. Сводный график предложенных проектов представлен в таблице 6.1.</w:t>
      </w:r>
      <w:r w:rsidR="007532BF" w:rsidRPr="004A2126">
        <w:rPr>
          <w:rFonts w:ascii="Times New Roman" w:hAnsi="Times New Roman"/>
          <w:sz w:val="28"/>
        </w:rPr>
        <w:t>1.</w:t>
      </w:r>
    </w:p>
    <w:p w:rsidR="0048536B" w:rsidRPr="004A2126" w:rsidRDefault="00B3728E" w:rsidP="007532BF">
      <w:pPr>
        <w:pStyle w:val="22"/>
        <w:spacing w:before="200" w:after="200"/>
        <w:jc w:val="both"/>
        <w:rPr>
          <w:b/>
          <w:lang w:eastAsia="ru-RU"/>
        </w:rPr>
      </w:pPr>
      <w:bookmarkStart w:id="51" w:name="_Toc14253813"/>
      <w:r w:rsidRPr="004A2126">
        <w:rPr>
          <w:b/>
          <w:lang w:eastAsia="ru-RU"/>
        </w:rPr>
        <w:lastRenderedPageBreak/>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города </w:t>
      </w:r>
      <w:r w:rsidR="00626D9A">
        <w:rPr>
          <w:b/>
          <w:lang w:eastAsia="ru-RU"/>
        </w:rPr>
        <w:t>Ливны</w:t>
      </w:r>
      <w:r w:rsidRPr="004A2126">
        <w:rPr>
          <w:b/>
          <w:lang w:eastAsia="ru-RU"/>
        </w:rPr>
        <w:t xml:space="preserve"> под жилищную, комплексную или производственную застройку</w:t>
      </w:r>
      <w:bookmarkEnd w:id="51"/>
    </w:p>
    <w:p w:rsidR="00B3728E" w:rsidRPr="004A2126" w:rsidRDefault="006708F7" w:rsidP="006708F7">
      <w:pPr>
        <w:pStyle w:val="afffffffffffe"/>
        <w:spacing w:before="0" w:after="200" w:line="360" w:lineRule="auto"/>
        <w:ind w:firstLine="709"/>
        <w:jc w:val="both"/>
        <w:rPr>
          <w:sz w:val="28"/>
        </w:rPr>
      </w:pPr>
      <w:r w:rsidRPr="000F2467">
        <w:rPr>
          <w:sz w:val="28"/>
        </w:rPr>
        <w:t xml:space="preserve">Строительство тепловых сетей для обеспечения перспективного прироста тепловой нагрузки под жилищную и общественно-деловую застройку в рамках Схемы теплоснабжения </w:t>
      </w:r>
      <w:r>
        <w:rPr>
          <w:sz w:val="28"/>
        </w:rPr>
        <w:t xml:space="preserve">не </w:t>
      </w:r>
      <w:r w:rsidRPr="000F2467">
        <w:rPr>
          <w:sz w:val="28"/>
        </w:rPr>
        <w:t>рассматривается. Существенный прирост производственной застройки не предусмотрен Генеральным пла</w:t>
      </w:r>
      <w:r>
        <w:rPr>
          <w:sz w:val="28"/>
        </w:rPr>
        <w:t xml:space="preserve">ном, </w:t>
      </w:r>
      <w:r w:rsidRPr="000F2467">
        <w:rPr>
          <w:sz w:val="28"/>
        </w:rPr>
        <w:t>поэтому присоединяемая теплова</w:t>
      </w:r>
      <w:r w:rsidR="00011837">
        <w:rPr>
          <w:sz w:val="28"/>
        </w:rPr>
        <w:t xml:space="preserve">я нагрузка </w:t>
      </w:r>
      <w:proofErr w:type="gramStart"/>
      <w:r w:rsidRPr="000F2467">
        <w:rPr>
          <w:sz w:val="28"/>
        </w:rPr>
        <w:t>будет незначительной и спрос на тепловую энергию</w:t>
      </w:r>
      <w:proofErr w:type="gramEnd"/>
      <w:r w:rsidRPr="000F2467">
        <w:rPr>
          <w:sz w:val="28"/>
        </w:rPr>
        <w:t xml:space="preserve"> будет удовлетворяться либо посредством локализованных систем теплоснабжения, либо подсоединением к существующим источникам.</w:t>
      </w:r>
    </w:p>
    <w:p w:rsidR="00B3728E" w:rsidRPr="004A2126" w:rsidRDefault="00844276" w:rsidP="007532BF">
      <w:pPr>
        <w:pStyle w:val="22"/>
        <w:spacing w:before="200" w:after="200"/>
        <w:jc w:val="both"/>
        <w:rPr>
          <w:b/>
          <w:lang w:eastAsia="ru-RU"/>
        </w:rPr>
      </w:pPr>
      <w:bookmarkStart w:id="52" w:name="_Toc14253814"/>
      <w:r w:rsidRPr="004A2126">
        <w:rPr>
          <w:b/>
          <w:lang w:eastAsia="ru-RU"/>
        </w:rPr>
        <w:t>6.3. Предложения по строительству</w:t>
      </w:r>
      <w:r w:rsidR="00400091" w:rsidRPr="004A2126">
        <w:rPr>
          <w:b/>
          <w:lang w:eastAsia="ru-RU"/>
        </w:rPr>
        <w:t xml:space="preserve"> и реконструкции тепловых сетей</w:t>
      </w:r>
      <w:r w:rsidRPr="004A2126">
        <w:rPr>
          <w:b/>
          <w:lang w:eastAsia="ru-RU"/>
        </w:rPr>
        <w:t xml:space="preserve">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
    </w:p>
    <w:p w:rsidR="00011837" w:rsidRPr="00011837" w:rsidRDefault="00011837" w:rsidP="00A16AE7">
      <w:pPr>
        <w:pStyle w:val="22"/>
        <w:spacing w:before="200" w:after="200" w:line="360" w:lineRule="auto"/>
        <w:ind w:firstLine="567"/>
        <w:jc w:val="both"/>
        <w:rPr>
          <w:rFonts w:eastAsia="Times New Roman"/>
          <w:szCs w:val="24"/>
          <w:lang w:eastAsia="ru-RU"/>
        </w:rPr>
      </w:pPr>
      <w:bookmarkStart w:id="53" w:name="_Toc14253815"/>
      <w:r w:rsidRPr="00011837">
        <w:rPr>
          <w:rFonts w:eastAsia="Times New Roman"/>
          <w:szCs w:val="24"/>
          <w:lang w:eastAsia="ru-RU"/>
        </w:rPr>
        <w:t>Перераспределение тепловой нагрузки между источниками, а также поставка тепловой энергии потребителям от различных источников тепловой энергии не целесообразн</w:t>
      </w:r>
      <w:r w:rsidR="00BE31EF">
        <w:rPr>
          <w:rFonts w:eastAsia="Times New Roman"/>
          <w:szCs w:val="24"/>
          <w:lang w:eastAsia="ru-RU"/>
        </w:rPr>
        <w:t>ы</w:t>
      </w:r>
      <w:r w:rsidRPr="00011837">
        <w:rPr>
          <w:rFonts w:eastAsia="Times New Roman"/>
          <w:szCs w:val="24"/>
          <w:lang w:eastAsia="ru-RU"/>
        </w:rPr>
        <w:t xml:space="preserve"> ввиду значительной удаленности источников тепла относительно друг друга.</w:t>
      </w:r>
    </w:p>
    <w:p w:rsidR="00844276" w:rsidRPr="004A2126" w:rsidRDefault="00844276" w:rsidP="007532BF">
      <w:pPr>
        <w:pStyle w:val="22"/>
        <w:spacing w:before="200" w:after="200"/>
        <w:jc w:val="both"/>
        <w:rPr>
          <w:b/>
          <w:szCs w:val="28"/>
        </w:rPr>
      </w:pPr>
      <w:r w:rsidRPr="004A2126">
        <w:rPr>
          <w:b/>
          <w:szCs w:val="28"/>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3"/>
      <w:r w:rsidRPr="004A2126">
        <w:rPr>
          <w:b/>
          <w:szCs w:val="28"/>
        </w:rPr>
        <w:t xml:space="preserve"> </w:t>
      </w:r>
    </w:p>
    <w:p w:rsidR="00844276" w:rsidRPr="004A2126" w:rsidRDefault="006708F7" w:rsidP="006708F7">
      <w:pPr>
        <w:spacing w:line="360" w:lineRule="auto"/>
        <w:ind w:firstLine="709"/>
        <w:jc w:val="both"/>
        <w:rPr>
          <w:rFonts w:ascii="Times New Roman" w:hAnsi="Times New Roman"/>
          <w:sz w:val="28"/>
          <w:szCs w:val="28"/>
        </w:rPr>
      </w:pPr>
      <w:bookmarkStart w:id="54" w:name="_Toc13686707"/>
      <w:r>
        <w:rPr>
          <w:rFonts w:ascii="Times New Roman" w:eastAsia="Times New Roman" w:hAnsi="Times New Roman"/>
          <w:bCs/>
          <w:sz w:val="28"/>
          <w:szCs w:val="28"/>
        </w:rPr>
        <w:t>Строительство или реконструкция</w:t>
      </w:r>
      <w:r w:rsidRPr="00245F0B">
        <w:rPr>
          <w:rFonts w:ascii="Times New Roman" w:eastAsia="Times New Roman" w:hAnsi="Times New Roman"/>
          <w:bCs/>
          <w:sz w:val="28"/>
          <w:szCs w:val="28"/>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ascii="Times New Roman" w:eastAsia="Times New Roman" w:hAnsi="Times New Roman"/>
          <w:bCs/>
          <w:sz w:val="28"/>
          <w:szCs w:val="28"/>
        </w:rPr>
        <w:t xml:space="preserve"> не планируется.</w:t>
      </w:r>
      <w:bookmarkEnd w:id="54"/>
    </w:p>
    <w:p w:rsidR="00844276" w:rsidRPr="004A2126" w:rsidRDefault="00500C66" w:rsidP="007532BF">
      <w:pPr>
        <w:pStyle w:val="22"/>
        <w:spacing w:before="200" w:after="200"/>
        <w:jc w:val="both"/>
        <w:rPr>
          <w:b/>
          <w:szCs w:val="28"/>
        </w:rPr>
      </w:pPr>
      <w:bookmarkStart w:id="55" w:name="_Toc14253816"/>
      <w:r w:rsidRPr="004A2126">
        <w:rPr>
          <w:b/>
          <w:szCs w:val="28"/>
        </w:rPr>
        <w:lastRenderedPageBreak/>
        <w:t>6.5. Предложения по строительству и реконструкции тепловых сетей для обеспечения нормативной надежности теплоснабжения потребителей</w:t>
      </w:r>
      <w:bookmarkEnd w:id="55"/>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Предлагаемая Схема теплоснабжения обеспечивает:</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 xml:space="preserve">нормативный уровень </w:t>
      </w:r>
      <w:proofErr w:type="spellStart"/>
      <w:r w:rsidRPr="000F2467">
        <w:rPr>
          <w:rFonts w:ascii="Times New Roman" w:eastAsia="Times New Roman" w:hAnsi="Times New Roman"/>
          <w:sz w:val="28"/>
          <w:szCs w:val="20"/>
          <w:lang w:eastAsia="ru-RU"/>
        </w:rPr>
        <w:t>теплоэнергосбережения</w:t>
      </w:r>
      <w:proofErr w:type="spellEnd"/>
      <w:r w:rsidRPr="000F2467">
        <w:rPr>
          <w:rFonts w:ascii="Times New Roman" w:eastAsia="Times New Roman" w:hAnsi="Times New Roman"/>
          <w:sz w:val="28"/>
          <w:szCs w:val="20"/>
          <w:lang w:eastAsia="ru-RU"/>
        </w:rPr>
        <w:t>;</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нормативный уровень надежности, определяемой тремя критериями:</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вероятностью безотказной работы,</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коэффициентом готовности теплоснабжения</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живучестью.</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требования экологии;</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безопасной эксплуатации.</w:t>
      </w:r>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 xml:space="preserve">Минимально допустимые показатели вероятности безотказной работы приняты </w:t>
      </w:r>
      <w:proofErr w:type="gramStart"/>
      <w:r w:rsidRPr="000F2467">
        <w:rPr>
          <w:rFonts w:ascii="Times New Roman" w:eastAsia="Times New Roman" w:hAnsi="Times New Roman"/>
          <w:sz w:val="28"/>
          <w:szCs w:val="20"/>
          <w:lang w:eastAsia="ru-RU"/>
        </w:rPr>
        <w:t>для</w:t>
      </w:r>
      <w:proofErr w:type="gramEnd"/>
      <w:r w:rsidRPr="000F2467">
        <w:rPr>
          <w:rFonts w:ascii="Times New Roman" w:eastAsia="Times New Roman" w:hAnsi="Times New Roman"/>
          <w:sz w:val="28"/>
          <w:szCs w:val="20"/>
          <w:lang w:eastAsia="ru-RU"/>
        </w:rPr>
        <w:t>:</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источника теплоты Рит=0,97;</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тепловых сетей Ртс=0,9;</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потребителя теплоты Рпт=0,99;</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СЦТ в целом Рсцт=0,86.</w:t>
      </w:r>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Для потребителей первой категории следует предусматривать установку местных резервных источников теплоты (стационарные и передвижные).</w:t>
      </w:r>
    </w:p>
    <w:p w:rsidR="007532BF" w:rsidRPr="004A2126" w:rsidRDefault="006708F7" w:rsidP="006708F7">
      <w:pPr>
        <w:spacing w:line="360" w:lineRule="auto"/>
        <w:ind w:firstLine="709"/>
        <w:jc w:val="both"/>
        <w:rPr>
          <w:rFonts w:ascii="Times New Roman" w:hAnsi="Times New Roman"/>
          <w:sz w:val="28"/>
          <w:szCs w:val="28"/>
        </w:rPr>
      </w:pPr>
      <w:r w:rsidRPr="000F2467">
        <w:rPr>
          <w:rFonts w:ascii="Times New Roman" w:eastAsia="Times New Roman" w:hAnsi="Times New Roman"/>
          <w:sz w:val="28"/>
          <w:szCs w:val="20"/>
          <w:lang w:eastAsia="ru-RU"/>
        </w:rPr>
        <w:t>Для резервирования теплоснабжения промышленных предприятий предусматриваются местные источники тепловой энергии.</w:t>
      </w:r>
    </w:p>
    <w:p w:rsidR="00400091" w:rsidRPr="004A2126" w:rsidRDefault="00400091" w:rsidP="00500C66">
      <w:pPr>
        <w:spacing w:line="360" w:lineRule="auto"/>
        <w:ind w:firstLine="709"/>
        <w:jc w:val="both"/>
        <w:rPr>
          <w:rFonts w:ascii="Times New Roman" w:hAnsi="Times New Roman"/>
          <w:sz w:val="28"/>
          <w:szCs w:val="28"/>
        </w:rPr>
      </w:pPr>
      <w:r w:rsidRPr="004A2126">
        <w:rPr>
          <w:rFonts w:ascii="Times New Roman" w:hAnsi="Times New Roman"/>
          <w:sz w:val="28"/>
          <w:szCs w:val="28"/>
        </w:rPr>
        <w:br w:type="page"/>
      </w:r>
    </w:p>
    <w:p w:rsidR="00500C66" w:rsidRPr="004A2126" w:rsidRDefault="00500C66" w:rsidP="007532BF">
      <w:pPr>
        <w:pStyle w:val="14"/>
        <w:spacing w:before="200" w:after="200"/>
        <w:jc w:val="both"/>
        <w:rPr>
          <w:szCs w:val="28"/>
        </w:rPr>
      </w:pPr>
      <w:bookmarkStart w:id="56" w:name="_Toc14253817"/>
      <w:r w:rsidRPr="004A2126">
        <w:rPr>
          <w:szCs w:val="28"/>
        </w:rPr>
        <w:lastRenderedPageBreak/>
        <w:t>Раздел 7.</w:t>
      </w:r>
      <w:r w:rsidR="006708F7">
        <w:rPr>
          <w:szCs w:val="28"/>
        </w:rPr>
        <w:t xml:space="preserve"> </w:t>
      </w:r>
      <w:r w:rsidRPr="004A2126">
        <w:rPr>
          <w:szCs w:val="28"/>
        </w:rPr>
        <w:t>Предложения по переводу открытых систем теплоснабжения (горячего водоснабжения) в закрытые системы горячего водоснабжения</w:t>
      </w:r>
      <w:bookmarkEnd w:id="56"/>
    </w:p>
    <w:p w:rsidR="00500C66" w:rsidRPr="004A2126" w:rsidRDefault="002B0651" w:rsidP="007532BF">
      <w:pPr>
        <w:pStyle w:val="22"/>
        <w:spacing w:before="200" w:after="200"/>
        <w:jc w:val="both"/>
        <w:rPr>
          <w:b/>
          <w:szCs w:val="28"/>
        </w:rPr>
      </w:pPr>
      <w:bookmarkStart w:id="57" w:name="_Toc14253818"/>
      <w:r w:rsidRPr="004A2126">
        <w:rPr>
          <w:b/>
          <w:szCs w:val="28"/>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w:t>
      </w:r>
      <w:r w:rsidR="00181C6E" w:rsidRPr="004A2126">
        <w:rPr>
          <w:b/>
          <w:szCs w:val="28"/>
        </w:rPr>
        <w:t>осуществления</w:t>
      </w:r>
      <w:r w:rsidRPr="004A2126">
        <w:rPr>
          <w:b/>
          <w:szCs w:val="28"/>
        </w:rPr>
        <w:t xml:space="preserve">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7"/>
    </w:p>
    <w:p w:rsidR="00565A2D" w:rsidRPr="004A2126" w:rsidRDefault="00565A2D" w:rsidP="007532BF">
      <w:pPr>
        <w:ind w:firstLine="709"/>
        <w:jc w:val="both"/>
        <w:rPr>
          <w:rFonts w:ascii="Times New Roman" w:hAnsi="Times New Roman"/>
          <w:sz w:val="28"/>
          <w:szCs w:val="28"/>
        </w:rPr>
      </w:pPr>
      <w:r w:rsidRPr="004A2126">
        <w:rPr>
          <w:rFonts w:ascii="Times New Roman" w:hAnsi="Times New Roman"/>
          <w:sz w:val="28"/>
          <w:szCs w:val="28"/>
        </w:rPr>
        <w:t xml:space="preserve">Открытых систем теплоснабжения на территории </w:t>
      </w:r>
      <w:proofErr w:type="gramStart"/>
      <w:r w:rsidR="006708F7">
        <w:rPr>
          <w:rFonts w:ascii="Times New Roman" w:hAnsi="Times New Roman"/>
          <w:sz w:val="28"/>
          <w:szCs w:val="28"/>
        </w:rPr>
        <w:t>г</w:t>
      </w:r>
      <w:proofErr w:type="gramEnd"/>
      <w:r w:rsidR="006708F7">
        <w:rPr>
          <w:rFonts w:ascii="Times New Roman" w:hAnsi="Times New Roman"/>
          <w:sz w:val="28"/>
          <w:szCs w:val="28"/>
        </w:rPr>
        <w:t>. Ливны</w:t>
      </w:r>
      <w:r w:rsidRPr="004A2126">
        <w:rPr>
          <w:rFonts w:ascii="Times New Roman" w:hAnsi="Times New Roman"/>
          <w:sz w:val="28"/>
          <w:szCs w:val="28"/>
        </w:rPr>
        <w:t xml:space="preserve"> не имеется.</w:t>
      </w:r>
    </w:p>
    <w:p w:rsidR="00844276" w:rsidRPr="004A2126" w:rsidRDefault="00181C6E" w:rsidP="007532BF">
      <w:pPr>
        <w:pStyle w:val="22"/>
        <w:spacing w:before="200" w:after="200"/>
        <w:jc w:val="both"/>
        <w:rPr>
          <w:b/>
          <w:szCs w:val="28"/>
        </w:rPr>
      </w:pPr>
      <w:bookmarkStart w:id="58" w:name="_Toc14253819"/>
      <w:r w:rsidRPr="004A2126">
        <w:rPr>
          <w:b/>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w:t>
      </w:r>
      <w:r w:rsidR="0006007F" w:rsidRPr="004A2126">
        <w:rPr>
          <w:b/>
          <w:szCs w:val="28"/>
        </w:rPr>
        <w:t xml:space="preserve">ествления которого отсутствует </w:t>
      </w:r>
      <w:r w:rsidRPr="004A2126">
        <w:rPr>
          <w:b/>
          <w:szCs w:val="28"/>
        </w:rPr>
        <w:t xml:space="preserve">необходимость строительство индивидуальных и (или) центральных тепловых пунктов при наличии у потребителей </w:t>
      </w:r>
      <w:r w:rsidR="00112545" w:rsidRPr="004A2126">
        <w:rPr>
          <w:b/>
          <w:szCs w:val="28"/>
        </w:rPr>
        <w:t>внутрид</w:t>
      </w:r>
      <w:r w:rsidRPr="004A2126">
        <w:rPr>
          <w:b/>
          <w:szCs w:val="28"/>
        </w:rPr>
        <w:t>омовых систем горячего водоснабжения</w:t>
      </w:r>
      <w:bookmarkEnd w:id="58"/>
    </w:p>
    <w:p w:rsidR="00565A2D" w:rsidRPr="004A2126" w:rsidRDefault="00565A2D" w:rsidP="007532BF">
      <w:pPr>
        <w:ind w:firstLine="709"/>
        <w:jc w:val="both"/>
        <w:rPr>
          <w:rFonts w:ascii="Times New Roman" w:hAnsi="Times New Roman"/>
          <w:sz w:val="28"/>
          <w:szCs w:val="28"/>
        </w:rPr>
      </w:pPr>
      <w:r w:rsidRPr="004A2126">
        <w:rPr>
          <w:rFonts w:ascii="Times New Roman" w:hAnsi="Times New Roman"/>
          <w:sz w:val="28"/>
          <w:szCs w:val="28"/>
        </w:rPr>
        <w:t xml:space="preserve">Открытых систем теплоснабжения на территории </w:t>
      </w:r>
      <w:proofErr w:type="gramStart"/>
      <w:r w:rsidR="006708F7">
        <w:rPr>
          <w:rFonts w:ascii="Times New Roman" w:hAnsi="Times New Roman"/>
          <w:sz w:val="28"/>
          <w:szCs w:val="28"/>
        </w:rPr>
        <w:t>г</w:t>
      </w:r>
      <w:proofErr w:type="gramEnd"/>
      <w:r w:rsidR="006708F7">
        <w:rPr>
          <w:rFonts w:ascii="Times New Roman" w:hAnsi="Times New Roman"/>
          <w:sz w:val="28"/>
          <w:szCs w:val="28"/>
        </w:rPr>
        <w:t>. Ливны</w:t>
      </w:r>
      <w:r w:rsidRPr="004A2126">
        <w:rPr>
          <w:rFonts w:ascii="Times New Roman" w:hAnsi="Times New Roman"/>
          <w:sz w:val="28"/>
          <w:szCs w:val="28"/>
        </w:rPr>
        <w:t xml:space="preserve"> не имеется.</w:t>
      </w:r>
    </w:p>
    <w:p w:rsidR="00C9314D" w:rsidRPr="004A2126" w:rsidRDefault="00C9314D" w:rsidP="00844276">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br w:type="page"/>
      </w:r>
    </w:p>
    <w:p w:rsidR="00C9314D" w:rsidRPr="004A2126" w:rsidRDefault="00C9314D" w:rsidP="007532BF">
      <w:pPr>
        <w:keepNext/>
        <w:keepLines/>
        <w:spacing w:before="200"/>
        <w:jc w:val="both"/>
        <w:outlineLvl w:val="1"/>
        <w:rPr>
          <w:rFonts w:ascii="Times New Roman" w:eastAsiaTheme="majorEastAsia" w:hAnsi="Times New Roman" w:cstheme="majorBidi"/>
          <w:color w:val="000000" w:themeColor="text1"/>
          <w:sz w:val="28"/>
          <w:szCs w:val="26"/>
        </w:rPr>
      </w:pPr>
      <w:bookmarkStart w:id="59" w:name="_Toc14253820"/>
      <w:r w:rsidRPr="004A2126">
        <w:rPr>
          <w:rFonts w:ascii="Times New Roman" w:eastAsiaTheme="majorEastAsia" w:hAnsi="Times New Roman" w:cstheme="majorBidi"/>
          <w:b/>
          <w:color w:val="000000" w:themeColor="text1"/>
          <w:sz w:val="28"/>
          <w:szCs w:val="26"/>
        </w:rPr>
        <w:lastRenderedPageBreak/>
        <w:t>Раздел 8. Перспективные топливные балансы</w:t>
      </w:r>
      <w:bookmarkEnd w:id="59"/>
    </w:p>
    <w:p w:rsidR="00C9314D" w:rsidRPr="004A2126" w:rsidRDefault="00C9314D" w:rsidP="006708F7">
      <w:pPr>
        <w:spacing w:line="360" w:lineRule="auto"/>
        <w:ind w:firstLine="709"/>
        <w:jc w:val="both"/>
        <w:rPr>
          <w:rFonts w:ascii="Times New Roman" w:eastAsia="Times New Roman" w:hAnsi="Times New Roman"/>
          <w:b/>
          <w:sz w:val="28"/>
          <w:szCs w:val="20"/>
          <w:lang w:eastAsia="ru-RU"/>
        </w:rPr>
      </w:pPr>
      <w:r w:rsidRPr="004A2126">
        <w:rPr>
          <w:rFonts w:ascii="Times New Roman" w:eastAsia="Times New Roman" w:hAnsi="Times New Roman"/>
          <w:sz w:val="28"/>
          <w:szCs w:val="20"/>
          <w:lang w:eastAsia="ru-RU"/>
        </w:rPr>
        <w:t xml:space="preserve">Расчеты по каждому источнику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 приведены в </w:t>
      </w:r>
      <w:r w:rsidRPr="004A2126">
        <w:rPr>
          <w:rFonts w:ascii="Times New Roman" w:eastAsia="Times New Roman" w:hAnsi="Times New Roman"/>
          <w:b/>
          <w:sz w:val="28"/>
          <w:szCs w:val="20"/>
          <w:lang w:eastAsia="ru-RU"/>
        </w:rPr>
        <w:t>таблице 8.1.</w:t>
      </w:r>
    </w:p>
    <w:p w:rsidR="002C365D" w:rsidRPr="004A2126" w:rsidRDefault="002C365D" w:rsidP="007532BF">
      <w:pPr>
        <w:spacing w:before="200"/>
        <w:jc w:val="both"/>
        <w:rPr>
          <w:rFonts w:ascii="Times New Roman" w:eastAsia="Times New Roman" w:hAnsi="Times New Roman"/>
          <w:b/>
          <w:sz w:val="28"/>
          <w:szCs w:val="20"/>
          <w:lang w:eastAsia="ru-RU"/>
        </w:rPr>
      </w:pPr>
      <w:r w:rsidRPr="004A2126">
        <w:rPr>
          <w:rFonts w:ascii="Times New Roman" w:eastAsia="Times New Roman" w:hAnsi="Times New Roman"/>
          <w:b/>
          <w:sz w:val="28"/>
          <w:szCs w:val="20"/>
          <w:lang w:eastAsia="ru-RU"/>
        </w:rPr>
        <w:t>Таблица 8.1.</w:t>
      </w:r>
      <w:r w:rsidR="007532BF" w:rsidRPr="004A2126">
        <w:rPr>
          <w:rFonts w:ascii="Times New Roman" w:eastAsia="Times New Roman" w:hAnsi="Times New Roman"/>
          <w:b/>
          <w:sz w:val="28"/>
          <w:szCs w:val="20"/>
          <w:lang w:eastAsia="ru-RU"/>
        </w:rPr>
        <w:t xml:space="preserve"> Расчет перспективных расходов основного вида топлива для тепловых источников </w:t>
      </w:r>
      <w:proofErr w:type="gramStart"/>
      <w:r w:rsidR="007532BF" w:rsidRPr="004A2126">
        <w:rPr>
          <w:rFonts w:ascii="Times New Roman" w:eastAsia="Times New Roman" w:hAnsi="Times New Roman"/>
          <w:b/>
          <w:sz w:val="28"/>
          <w:szCs w:val="20"/>
          <w:lang w:eastAsia="ru-RU"/>
        </w:rPr>
        <w:t>г</w:t>
      </w:r>
      <w:proofErr w:type="gramEnd"/>
      <w:r w:rsidR="007532BF" w:rsidRPr="004A2126">
        <w:rPr>
          <w:rFonts w:ascii="Times New Roman" w:eastAsia="Times New Roman" w:hAnsi="Times New Roman"/>
          <w:b/>
          <w:sz w:val="28"/>
          <w:szCs w:val="20"/>
          <w:lang w:eastAsia="ru-RU"/>
        </w:rPr>
        <w:t xml:space="preserve">. </w:t>
      </w:r>
      <w:r w:rsidR="006708F7">
        <w:rPr>
          <w:rFonts w:ascii="Times New Roman" w:eastAsia="Times New Roman" w:hAnsi="Times New Roman"/>
          <w:b/>
          <w:sz w:val="28"/>
          <w:szCs w:val="20"/>
          <w:lang w:eastAsia="ru-RU"/>
        </w:rPr>
        <w:t>Ливны</w:t>
      </w:r>
      <w:r w:rsidR="007532BF" w:rsidRPr="004A2126">
        <w:rPr>
          <w:rFonts w:ascii="Times New Roman" w:eastAsia="Times New Roman" w:hAnsi="Times New Roman"/>
          <w:b/>
          <w:sz w:val="28"/>
          <w:szCs w:val="20"/>
          <w:lang w:eastAsia="ru-RU"/>
        </w:rPr>
        <w:t>.</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412"/>
        <w:gridCol w:w="1990"/>
        <w:gridCol w:w="1558"/>
        <w:gridCol w:w="1135"/>
        <w:gridCol w:w="990"/>
        <w:gridCol w:w="855"/>
      </w:tblGrid>
      <w:tr w:rsidR="006708F7" w:rsidRPr="000F2467" w:rsidTr="001F7D51">
        <w:trPr>
          <w:trHeight w:val="20"/>
          <w:tblHeader/>
        </w:trPr>
        <w:tc>
          <w:tcPr>
            <w:tcW w:w="296"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w:t>
            </w:r>
          </w:p>
        </w:tc>
        <w:tc>
          <w:tcPr>
            <w:tcW w:w="1269"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ТСО</w:t>
            </w:r>
          </w:p>
        </w:tc>
        <w:tc>
          <w:tcPr>
            <w:tcW w:w="1047"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Адрес котельной</w:t>
            </w:r>
          </w:p>
        </w:tc>
        <w:tc>
          <w:tcPr>
            <w:tcW w:w="820" w:type="pct"/>
            <w:vMerge w:val="restar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Максимальный часовой расход, нм</w:t>
            </w:r>
            <w:r w:rsidRPr="000F2467">
              <w:rPr>
                <w:rFonts w:ascii="Times New Roman" w:eastAsia="Times New Roman" w:hAnsi="Times New Roman"/>
                <w:b/>
                <w:color w:val="000000"/>
                <w:sz w:val="20"/>
                <w:szCs w:val="20"/>
                <w:vertAlign w:val="superscript"/>
                <w:lang w:eastAsia="ru-RU"/>
              </w:rPr>
              <w:t>3</w:t>
            </w:r>
            <w:r w:rsidRPr="000F2467">
              <w:rPr>
                <w:rFonts w:ascii="Times New Roman" w:eastAsia="Times New Roman" w:hAnsi="Times New Roman"/>
                <w:b/>
                <w:color w:val="000000"/>
                <w:sz w:val="20"/>
                <w:szCs w:val="20"/>
                <w:lang w:eastAsia="ru-RU"/>
              </w:rPr>
              <w:t xml:space="preserve">/ч; </w:t>
            </w:r>
            <w:r w:rsidRPr="000F2467">
              <w:rPr>
                <w:rFonts w:ascii="Times New Roman" w:eastAsia="Times New Roman" w:hAnsi="Times New Roman"/>
                <w:b/>
                <w:bCs/>
                <w:color w:val="000000"/>
                <w:sz w:val="20"/>
                <w:szCs w:val="20"/>
                <w:lang w:eastAsia="ru-RU"/>
              </w:rPr>
              <w:t>кг</w:t>
            </w:r>
            <w:r w:rsidRPr="000F2467">
              <w:rPr>
                <w:rFonts w:ascii="Times New Roman" w:eastAsia="Times New Roman" w:hAnsi="Times New Roman"/>
                <w:b/>
                <w:color w:val="000000"/>
                <w:sz w:val="20"/>
                <w:szCs w:val="20"/>
                <w:lang w:eastAsia="ru-RU"/>
              </w:rPr>
              <w:t>/ч</w:t>
            </w:r>
          </w:p>
        </w:tc>
        <w:tc>
          <w:tcPr>
            <w:tcW w:w="1569" w:type="pct"/>
            <w:gridSpan w:val="3"/>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 xml:space="preserve">Годовые расходы периодов, </w:t>
            </w:r>
            <w:r w:rsidRPr="000F2467">
              <w:rPr>
                <w:rFonts w:ascii="Times New Roman" w:eastAsia="Times New Roman" w:hAnsi="Times New Roman"/>
                <w:b/>
                <w:bCs/>
                <w:color w:val="000000"/>
                <w:sz w:val="20"/>
                <w:szCs w:val="20"/>
                <w:lang w:eastAsia="ru-RU"/>
              </w:rPr>
              <w:t>тыс.</w:t>
            </w:r>
            <w:r w:rsidRPr="000F2467">
              <w:rPr>
                <w:rFonts w:ascii="Times New Roman" w:eastAsia="Times New Roman" w:hAnsi="Times New Roman"/>
                <w:b/>
                <w:color w:val="000000"/>
                <w:sz w:val="20"/>
                <w:szCs w:val="20"/>
                <w:lang w:eastAsia="ru-RU"/>
              </w:rPr>
              <w:t xml:space="preserve"> нм</w:t>
            </w:r>
            <w:r w:rsidRPr="000F2467">
              <w:rPr>
                <w:rFonts w:ascii="Times New Roman" w:eastAsia="Times New Roman" w:hAnsi="Times New Roman"/>
                <w:b/>
                <w:bCs/>
                <w:color w:val="000000"/>
                <w:sz w:val="20"/>
                <w:szCs w:val="20"/>
                <w:vertAlign w:val="superscript"/>
                <w:lang w:eastAsia="ru-RU"/>
              </w:rPr>
              <w:t>3</w:t>
            </w:r>
            <w:r w:rsidRPr="000F2467">
              <w:rPr>
                <w:rFonts w:ascii="Times New Roman" w:eastAsia="Times New Roman" w:hAnsi="Times New Roman"/>
                <w:b/>
                <w:color w:val="000000"/>
                <w:sz w:val="20"/>
                <w:szCs w:val="20"/>
                <w:lang w:eastAsia="ru-RU"/>
              </w:rPr>
              <w:t xml:space="preserve">; </w:t>
            </w:r>
            <w:r w:rsidRPr="000F2467">
              <w:rPr>
                <w:rFonts w:ascii="Times New Roman" w:eastAsia="Times New Roman" w:hAnsi="Times New Roman"/>
                <w:b/>
                <w:bCs/>
                <w:color w:val="000000"/>
                <w:sz w:val="20"/>
                <w:szCs w:val="20"/>
                <w:lang w:eastAsia="ru-RU"/>
              </w:rPr>
              <w:t>т</w:t>
            </w:r>
          </w:p>
        </w:tc>
      </w:tr>
      <w:tr w:rsidR="006708F7" w:rsidRPr="000F2467" w:rsidTr="001F7D51">
        <w:trPr>
          <w:trHeight w:val="20"/>
          <w:tblHeader/>
        </w:trPr>
        <w:tc>
          <w:tcPr>
            <w:tcW w:w="296"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1269"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5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зимний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летний</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переходный</w:t>
            </w:r>
          </w:p>
        </w:tc>
      </w:tr>
      <w:tr w:rsidR="006708F7" w:rsidRPr="000F2467" w:rsidTr="001F7D51">
        <w:trPr>
          <w:trHeight w:val="212"/>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4704" w:type="pct"/>
            <w:gridSpan w:val="6"/>
            <w:tcBorders>
              <w:top w:val="single" w:sz="4" w:space="0" w:color="auto"/>
              <w:left w:val="single" w:sz="4" w:space="0" w:color="auto"/>
              <w:bottom w:val="single" w:sz="4" w:space="0" w:color="auto"/>
              <w:right w:val="single" w:sz="4" w:space="0" w:color="auto"/>
            </w:tcBorders>
            <w:vAlign w:val="center"/>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Топливо – природный газ 2030</w:t>
            </w:r>
            <w:r w:rsidRPr="000F2467">
              <w:rPr>
                <w:rFonts w:ascii="Times New Roman" w:eastAsia="Times New Roman" w:hAnsi="Times New Roman"/>
                <w:color w:val="000000"/>
                <w:sz w:val="20"/>
                <w:szCs w:val="20"/>
                <w:lang w:eastAsia="ru-RU"/>
              </w:rPr>
              <w:t xml:space="preserve"> год</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rPr>
                <w:rFonts w:ascii="Times New Roman" w:hAnsi="Times New Roman"/>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Заливенская,61</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132</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251</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2</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Кирова,22</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633,6</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981</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110</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3</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Садовая,9</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29,1</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45</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4</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Пухова,28</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40,8</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60</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5</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Аникушкина,16</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55,3</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87</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6</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2-я Стрелецкая,4а</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102,4</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245</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15</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7</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Березовая,7</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559</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483</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80</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8</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Фрунзе,159</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27,9</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69</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9</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w:t>
            </w:r>
            <w:proofErr w:type="spellStart"/>
            <w:r w:rsidRPr="00693824">
              <w:rPr>
                <w:rFonts w:ascii="Times New Roman" w:hAnsi="Times New Roman"/>
                <w:sz w:val="20"/>
                <w:szCs w:val="24"/>
              </w:rPr>
              <w:t>Ливенские</w:t>
            </w:r>
            <w:proofErr w:type="spellEnd"/>
            <w:r w:rsidRPr="00693824">
              <w:rPr>
                <w:rFonts w:ascii="Times New Roman" w:hAnsi="Times New Roman"/>
                <w:sz w:val="20"/>
                <w:szCs w:val="24"/>
              </w:rPr>
              <w:t xml:space="preserve">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Гражданская ,22</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22</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38</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C32D8C" w:rsidP="001F7D51">
            <w:pPr>
              <w:jc w:val="center"/>
              <w:rPr>
                <w:rFonts w:ascii="Times New Roman" w:hAnsi="Times New Roman"/>
                <w:sz w:val="20"/>
                <w:szCs w:val="24"/>
              </w:rPr>
            </w:pPr>
            <w:r>
              <w:rPr>
                <w:rFonts w:ascii="Times New Roman" w:hAnsi="Times New Roman"/>
                <w:sz w:val="20"/>
                <w:szCs w:val="24"/>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C32D8C" w:rsidP="001F7D51">
            <w:pPr>
              <w:jc w:val="center"/>
              <w:rPr>
                <w:rFonts w:ascii="Times New Roman" w:hAnsi="Times New Roman"/>
                <w:sz w:val="24"/>
                <w:szCs w:val="24"/>
              </w:rPr>
            </w:pPr>
            <w:r>
              <w:rPr>
                <w:rFonts w:ascii="Times New Roman" w:hAnsi="Times New Roman"/>
                <w:sz w:val="24"/>
                <w:szCs w:val="24"/>
              </w:rPr>
              <w:t>-</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10</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673D9A">
            <w:pPr>
              <w:spacing w:after="0" w:line="240" w:lineRule="auto"/>
              <w:jc w:val="center"/>
              <w:rPr>
                <w:rFonts w:ascii="Times New Roman" w:eastAsia="Times New Roman" w:hAnsi="Times New Roman"/>
                <w:color w:val="000000"/>
                <w:sz w:val="20"/>
                <w:szCs w:val="20"/>
                <w:lang w:eastAsia="ru-RU"/>
              </w:rPr>
            </w:pPr>
            <w:r>
              <w:rPr>
                <w:rFonts w:ascii="Times New Roman" w:hAnsi="Times New Roman"/>
                <w:color w:val="000000"/>
                <w:sz w:val="20"/>
                <w:szCs w:val="20"/>
              </w:rPr>
              <w:t xml:space="preserve">ПАО </w:t>
            </w:r>
            <w:r w:rsidR="001B510C">
              <w:rPr>
                <w:rFonts w:ascii="Times New Roman" w:hAnsi="Times New Roman"/>
                <w:color w:val="000000"/>
                <w:sz w:val="20"/>
                <w:szCs w:val="20"/>
              </w:rPr>
              <w:t xml:space="preserve">(с 03.03.2023 года АО) </w:t>
            </w:r>
            <w:r>
              <w:rPr>
                <w:rFonts w:ascii="Times New Roman" w:hAnsi="Times New Roman"/>
                <w:color w:val="000000"/>
                <w:sz w:val="20"/>
                <w:szCs w:val="20"/>
              </w:rPr>
              <w:t xml:space="preserve">«КВАДРА </w:t>
            </w:r>
            <w:proofErr w:type="gramStart"/>
            <w:r w:rsidR="00673D9A">
              <w:rPr>
                <w:rFonts w:ascii="Times New Roman" w:hAnsi="Times New Roman"/>
                <w:color w:val="000000"/>
                <w:sz w:val="20"/>
                <w:szCs w:val="20"/>
              </w:rPr>
              <w:t>–О</w:t>
            </w:r>
            <w:proofErr w:type="gramEnd"/>
            <w:r w:rsidR="00673D9A">
              <w:rPr>
                <w:rFonts w:ascii="Times New Roman" w:hAnsi="Times New Roman"/>
                <w:color w:val="000000"/>
                <w:sz w:val="20"/>
                <w:szCs w:val="20"/>
              </w:rPr>
              <w:t>рловская генерация</w:t>
            </w:r>
            <w:r>
              <w:rPr>
                <w:rFonts w:ascii="Times New Roman" w:hAnsi="Times New Roman"/>
                <w:color w:val="000000"/>
                <w:sz w:val="20"/>
                <w:szCs w:val="20"/>
              </w:rPr>
              <w:t>»</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85854">
              <w:rPr>
                <w:rFonts w:ascii="Times New Roman" w:hAnsi="Times New Roman"/>
                <w:sz w:val="20"/>
                <w:szCs w:val="20"/>
              </w:rPr>
              <w:t>Ул</w:t>
            </w:r>
            <w:r>
              <w:rPr>
                <w:rFonts w:ascii="Times New Roman" w:hAnsi="Times New Roman"/>
                <w:sz w:val="20"/>
                <w:szCs w:val="20"/>
              </w:rPr>
              <w:t>. Э</w:t>
            </w:r>
            <w:r w:rsidRPr="00085854">
              <w:rPr>
                <w:rFonts w:ascii="Times New Roman" w:hAnsi="Times New Roman"/>
                <w:sz w:val="20"/>
                <w:szCs w:val="20"/>
              </w:rPr>
              <w:t>нергетиков, 1а</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385</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500</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164</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246</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11</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hAnsi="Times New Roman"/>
                <w:color w:val="000000"/>
                <w:sz w:val="20"/>
                <w:szCs w:val="20"/>
              </w:rPr>
              <w:t>ООО «Газпром теплоэнерго Орел»</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 xml:space="preserve">ул. </w:t>
            </w:r>
            <w:r>
              <w:rPr>
                <w:rFonts w:ascii="Times New Roman" w:eastAsia="Times New Roman" w:hAnsi="Times New Roman"/>
                <w:color w:val="000000"/>
                <w:sz w:val="20"/>
                <w:szCs w:val="20"/>
                <w:lang w:eastAsia="ru-RU"/>
              </w:rPr>
              <w:t>Орджоникидзе, 2б</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4153;</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4750</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19335,96;</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22117,63</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2504,66;</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2864,98</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485,88;</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555,78</w:t>
            </w:r>
          </w:p>
        </w:tc>
      </w:tr>
    </w:tbl>
    <w:p w:rsidR="00F95948" w:rsidRPr="001F7D51" w:rsidRDefault="00F95948" w:rsidP="001F7D51">
      <w:pPr>
        <w:spacing w:before="120" w:after="0" w:line="360" w:lineRule="auto"/>
        <w:ind w:firstLine="360"/>
        <w:jc w:val="both"/>
        <w:rPr>
          <w:rFonts w:ascii="Times New Roman" w:eastAsia="Times New Roman" w:hAnsi="Times New Roman"/>
          <w:b/>
          <w:sz w:val="28"/>
          <w:szCs w:val="20"/>
          <w:lang w:eastAsia="ru-RU"/>
        </w:rPr>
        <w:sectPr w:rsidR="00F95948" w:rsidRPr="001F7D51">
          <w:pgSz w:w="11906" w:h="16838"/>
          <w:pgMar w:top="1134" w:right="850" w:bottom="1134" w:left="1701" w:header="708" w:footer="708" w:gutter="0"/>
          <w:cols w:space="708"/>
          <w:docGrid w:linePitch="360"/>
        </w:sectPr>
      </w:pPr>
      <w:r w:rsidRPr="004A2126">
        <w:rPr>
          <w:rFonts w:ascii="Times New Roman" w:eastAsia="Times New Roman" w:hAnsi="Times New Roman"/>
          <w:b/>
          <w:sz w:val="28"/>
          <w:szCs w:val="20"/>
          <w:lang w:eastAsia="ru-RU"/>
        </w:rPr>
        <w:br w:type="page"/>
      </w:r>
    </w:p>
    <w:p w:rsidR="0086772F" w:rsidRPr="004A2126" w:rsidRDefault="0086772F" w:rsidP="00C9314D"/>
    <w:p w:rsidR="00C9314D" w:rsidRPr="004A2126" w:rsidRDefault="00905DC7"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9" w:history="1">
        <w:bookmarkStart w:id="60" w:name="_Toc14253821"/>
        <w:r w:rsidR="00C9314D" w:rsidRPr="004A2126">
          <w:rPr>
            <w:rFonts w:ascii="Times New Roman" w:eastAsiaTheme="majorEastAsia" w:hAnsi="Times New Roman" w:cstheme="majorBidi"/>
            <w:b/>
            <w:color w:val="000000" w:themeColor="text1"/>
            <w:sz w:val="28"/>
            <w:szCs w:val="26"/>
          </w:rPr>
          <w:t>8.1.Перспективные топливные балансы для каждого источника тепловой энергии по видам основного, резервного и аварийного топлива на каждом этапе</w:t>
        </w:r>
        <w:r w:rsidR="00C9314D" w:rsidRPr="004A2126">
          <w:rPr>
            <w:rFonts w:ascii="Times New Roman" w:eastAsiaTheme="majorEastAsia" w:hAnsi="Times New Roman" w:cstheme="majorBidi"/>
            <w:b/>
            <w:webHidden/>
            <w:color w:val="000000" w:themeColor="text1"/>
            <w:sz w:val="28"/>
            <w:szCs w:val="26"/>
          </w:rPr>
          <w:t>.</w:t>
        </w:r>
        <w:bookmarkEnd w:id="60"/>
      </w:hyperlink>
    </w:p>
    <w:p w:rsidR="001F7D51" w:rsidRPr="000F2467" w:rsidRDefault="001F7D51" w:rsidP="001F7D51">
      <w:pPr>
        <w:spacing w:after="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Основным сжигаемым топливом на котельных т</w:t>
      </w:r>
      <w:r w:rsidR="00011837">
        <w:rPr>
          <w:rFonts w:ascii="Times New Roman" w:eastAsia="Times New Roman" w:hAnsi="Times New Roman"/>
          <w:sz w:val="28"/>
          <w:szCs w:val="20"/>
          <w:lang w:eastAsia="ru-RU"/>
        </w:rPr>
        <w:t>еплосна</w:t>
      </w:r>
      <w:r w:rsidRPr="000F2467">
        <w:rPr>
          <w:rFonts w:ascii="Times New Roman" w:eastAsia="Times New Roman" w:hAnsi="Times New Roman"/>
          <w:sz w:val="28"/>
          <w:szCs w:val="20"/>
          <w:lang w:eastAsia="ru-RU"/>
        </w:rPr>
        <w:t>бжающи</w:t>
      </w:r>
      <w:r w:rsidR="00011837">
        <w:rPr>
          <w:rFonts w:ascii="Times New Roman" w:eastAsia="Times New Roman" w:hAnsi="Times New Roman"/>
          <w:sz w:val="28"/>
          <w:szCs w:val="20"/>
          <w:lang w:eastAsia="ru-RU"/>
        </w:rPr>
        <w:t xml:space="preserve">х </w:t>
      </w:r>
      <w:proofErr w:type="spellStart"/>
      <w:r w:rsidRPr="000F2467">
        <w:rPr>
          <w:rFonts w:ascii="Times New Roman" w:eastAsia="Times New Roman" w:hAnsi="Times New Roman"/>
          <w:sz w:val="28"/>
          <w:szCs w:val="20"/>
          <w:lang w:eastAsia="ru-RU"/>
        </w:rPr>
        <w:t>рганиза</w:t>
      </w:r>
      <w:r>
        <w:rPr>
          <w:rFonts w:ascii="Times New Roman" w:eastAsia="Times New Roman" w:hAnsi="Times New Roman"/>
          <w:sz w:val="28"/>
          <w:szCs w:val="20"/>
          <w:lang w:eastAsia="ru-RU"/>
        </w:rPr>
        <w:t>ций</w:t>
      </w:r>
      <w:proofErr w:type="spellEnd"/>
      <w:r>
        <w:rPr>
          <w:rFonts w:ascii="Times New Roman" w:eastAsia="Times New Roman" w:hAnsi="Times New Roman"/>
          <w:sz w:val="28"/>
          <w:szCs w:val="20"/>
          <w:lang w:eastAsia="ru-RU"/>
        </w:rPr>
        <w:t xml:space="preserve">, действующих на территории </w:t>
      </w:r>
      <w:r w:rsidRPr="000F2467">
        <w:rPr>
          <w:rFonts w:ascii="Times New Roman" w:eastAsia="Times New Roman" w:hAnsi="Times New Roman"/>
          <w:sz w:val="28"/>
          <w:szCs w:val="20"/>
          <w:lang w:eastAsia="ru-RU"/>
        </w:rPr>
        <w:t xml:space="preserve"> город</w:t>
      </w:r>
      <w:r>
        <w:rPr>
          <w:rFonts w:ascii="Times New Roman" w:eastAsia="Times New Roman" w:hAnsi="Times New Roman"/>
          <w:sz w:val="28"/>
          <w:szCs w:val="20"/>
          <w:lang w:eastAsia="ru-RU"/>
        </w:rPr>
        <w:t xml:space="preserve">а </w:t>
      </w:r>
      <w:r w:rsidRPr="000F246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Ливны</w:t>
      </w:r>
      <w:r w:rsidRPr="000F2467">
        <w:rPr>
          <w:rFonts w:ascii="Times New Roman" w:eastAsia="Times New Roman" w:hAnsi="Times New Roman"/>
          <w:sz w:val="28"/>
          <w:szCs w:val="20"/>
          <w:lang w:eastAsia="ru-RU"/>
        </w:rPr>
        <w:t>, является природный газ. Топливоснабжение котельных осуществляется от ГРУ.</w:t>
      </w:r>
    </w:p>
    <w:p w:rsidR="00BF2D0F" w:rsidRPr="004A2126" w:rsidRDefault="001F7D51" w:rsidP="001F7D51">
      <w:pPr>
        <w:spacing w:after="0" w:line="360" w:lineRule="auto"/>
        <w:ind w:firstLine="567"/>
        <w:jc w:val="both"/>
        <w:rPr>
          <w:rFonts w:ascii="Times New Roman" w:eastAsia="Times New Roman" w:hAnsi="Times New Roman"/>
          <w:sz w:val="28"/>
          <w:szCs w:val="20"/>
          <w:lang w:eastAsia="ru-RU"/>
        </w:rPr>
      </w:pPr>
      <w:proofErr w:type="gramStart"/>
      <w:r w:rsidRPr="000F2467">
        <w:rPr>
          <w:rFonts w:ascii="Times New Roman" w:eastAsia="Times New Roman" w:hAnsi="Times New Roman"/>
          <w:sz w:val="28"/>
          <w:szCs w:val="20"/>
          <w:lang w:eastAsia="ru-RU"/>
        </w:rPr>
        <w:t xml:space="preserve">Резервное топливо для котельных не предусматривается, за исключением </w:t>
      </w:r>
      <w:r>
        <w:rPr>
          <w:rFonts w:ascii="Times New Roman" w:eastAsia="Times New Roman" w:hAnsi="Times New Roman"/>
          <w:sz w:val="28"/>
          <w:szCs w:val="20"/>
          <w:lang w:eastAsia="ru-RU"/>
        </w:rPr>
        <w:t>котельной БМК-</w:t>
      </w:r>
      <w:r w:rsidR="00F555CF">
        <w:rPr>
          <w:rFonts w:ascii="Times New Roman" w:eastAsia="Times New Roman" w:hAnsi="Times New Roman"/>
          <w:sz w:val="28"/>
          <w:szCs w:val="20"/>
          <w:lang w:eastAsia="ru-RU"/>
        </w:rPr>
        <w:t>40, расположенной</w:t>
      </w:r>
      <w:r w:rsidRPr="000F2467">
        <w:rPr>
          <w:rFonts w:ascii="Times New Roman" w:eastAsia="Times New Roman" w:hAnsi="Times New Roman"/>
          <w:sz w:val="28"/>
          <w:szCs w:val="20"/>
          <w:lang w:eastAsia="ru-RU"/>
        </w:rPr>
        <w:t xml:space="preserve"> по ул. </w:t>
      </w:r>
      <w:r>
        <w:rPr>
          <w:rFonts w:ascii="Times New Roman" w:eastAsia="Times New Roman" w:hAnsi="Times New Roman"/>
          <w:sz w:val="28"/>
          <w:szCs w:val="20"/>
          <w:lang w:eastAsia="ru-RU"/>
        </w:rPr>
        <w:t>Орджоникидзе, 2б,</w:t>
      </w:r>
      <w:r w:rsidRPr="000F2467">
        <w:rPr>
          <w:rFonts w:ascii="Times New Roman" w:eastAsia="Times New Roman" w:hAnsi="Times New Roman"/>
          <w:sz w:val="28"/>
          <w:szCs w:val="20"/>
          <w:lang w:eastAsia="ru-RU"/>
        </w:rPr>
        <w:t xml:space="preserve"> т</w:t>
      </w:r>
      <w:r w:rsidR="00011837">
        <w:rPr>
          <w:rFonts w:ascii="Times New Roman" w:eastAsia="Times New Roman" w:hAnsi="Times New Roman"/>
          <w:sz w:val="28"/>
          <w:szCs w:val="20"/>
          <w:lang w:eastAsia="ru-RU"/>
        </w:rPr>
        <w:t>еплосна</w:t>
      </w:r>
      <w:r w:rsidRPr="000F2467">
        <w:rPr>
          <w:rFonts w:ascii="Times New Roman" w:eastAsia="Times New Roman" w:hAnsi="Times New Roman"/>
          <w:sz w:val="28"/>
          <w:szCs w:val="20"/>
          <w:lang w:eastAsia="ru-RU"/>
        </w:rPr>
        <w:t>бжающ</w:t>
      </w:r>
      <w:r>
        <w:rPr>
          <w:rFonts w:ascii="Times New Roman" w:eastAsia="Times New Roman" w:hAnsi="Times New Roman"/>
          <w:sz w:val="28"/>
          <w:szCs w:val="20"/>
          <w:lang w:eastAsia="ru-RU"/>
        </w:rPr>
        <w:t>е</w:t>
      </w:r>
      <w:r w:rsidR="00011837">
        <w:rPr>
          <w:rFonts w:ascii="Times New Roman" w:eastAsia="Times New Roman" w:hAnsi="Times New Roman"/>
          <w:sz w:val="28"/>
          <w:szCs w:val="20"/>
          <w:lang w:eastAsia="ru-RU"/>
        </w:rPr>
        <w:t xml:space="preserve">й </w:t>
      </w:r>
      <w:r w:rsidR="00F555CF">
        <w:rPr>
          <w:rFonts w:ascii="Times New Roman" w:eastAsia="Times New Roman" w:hAnsi="Times New Roman"/>
          <w:sz w:val="28"/>
          <w:szCs w:val="20"/>
          <w:lang w:eastAsia="ru-RU"/>
        </w:rPr>
        <w:t xml:space="preserve">организации </w:t>
      </w:r>
      <w:r w:rsidR="00F555CF" w:rsidRPr="000F2467">
        <w:rPr>
          <w:rFonts w:ascii="Times New Roman" w:eastAsia="Times New Roman" w:hAnsi="Times New Roman"/>
          <w:sz w:val="28"/>
          <w:szCs w:val="20"/>
          <w:lang w:eastAsia="ru-RU"/>
        </w:rPr>
        <w:t>ООО</w:t>
      </w:r>
      <w:r w:rsidRPr="003830AE">
        <w:rPr>
          <w:rFonts w:ascii="Times New Roman" w:hAnsi="Times New Roman"/>
          <w:color w:val="000000"/>
          <w:sz w:val="28"/>
          <w:szCs w:val="20"/>
        </w:rPr>
        <w:t xml:space="preserve"> «Газпром теплоэнерго Орел»</w:t>
      </w:r>
      <w:r w:rsidRPr="000F246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для которой </w:t>
      </w:r>
      <w:r w:rsidRPr="000F2467">
        <w:rPr>
          <w:rFonts w:ascii="Times New Roman" w:eastAsia="Times New Roman" w:hAnsi="Times New Roman"/>
          <w:sz w:val="28"/>
          <w:szCs w:val="20"/>
          <w:lang w:eastAsia="ru-RU"/>
        </w:rPr>
        <w:t xml:space="preserve">в качестве резервного топлива предусматривается легкое нефтяное топливо (дизель), </w:t>
      </w:r>
      <w:r>
        <w:rPr>
          <w:rFonts w:ascii="Times New Roman" w:eastAsia="Times New Roman" w:hAnsi="Times New Roman"/>
          <w:sz w:val="28"/>
          <w:szCs w:val="20"/>
          <w:lang w:eastAsia="ru-RU"/>
        </w:rPr>
        <w:t>ТЭЦ</w:t>
      </w:r>
      <w:r w:rsidRPr="000F2467">
        <w:rPr>
          <w:rFonts w:ascii="Times New Roman" w:eastAsia="Times New Roman" w:hAnsi="Times New Roman"/>
          <w:sz w:val="28"/>
          <w:szCs w:val="20"/>
          <w:lang w:eastAsia="ru-RU"/>
        </w:rPr>
        <w:t xml:space="preserve"> </w:t>
      </w:r>
      <w:r w:rsidRPr="003830AE">
        <w:rPr>
          <w:rFonts w:ascii="Times New Roman" w:hAnsi="Times New Roman"/>
          <w:color w:val="000000"/>
          <w:sz w:val="28"/>
          <w:szCs w:val="20"/>
        </w:rPr>
        <w:t xml:space="preserve">ПАО </w:t>
      </w:r>
      <w:r w:rsidR="00767C28">
        <w:rPr>
          <w:rFonts w:ascii="Times New Roman" w:hAnsi="Times New Roman"/>
          <w:color w:val="000000"/>
          <w:sz w:val="28"/>
          <w:szCs w:val="20"/>
        </w:rPr>
        <w:t xml:space="preserve">(с 03.03.2023 года АО) </w:t>
      </w:r>
      <w:r w:rsidRPr="003830AE">
        <w:rPr>
          <w:rFonts w:ascii="Times New Roman" w:hAnsi="Times New Roman"/>
          <w:color w:val="000000"/>
          <w:sz w:val="28"/>
          <w:szCs w:val="20"/>
        </w:rPr>
        <w:t xml:space="preserve">«КВАДРА </w:t>
      </w:r>
      <w:r w:rsidR="00673D9A">
        <w:rPr>
          <w:rFonts w:ascii="Times New Roman" w:hAnsi="Times New Roman"/>
          <w:color w:val="000000"/>
          <w:sz w:val="28"/>
          <w:szCs w:val="20"/>
        </w:rPr>
        <w:t>–</w:t>
      </w:r>
      <w:r w:rsidRPr="003830AE">
        <w:rPr>
          <w:rFonts w:ascii="Times New Roman" w:hAnsi="Times New Roman"/>
          <w:color w:val="000000"/>
          <w:sz w:val="28"/>
          <w:szCs w:val="20"/>
        </w:rPr>
        <w:t xml:space="preserve"> </w:t>
      </w:r>
      <w:r w:rsidR="00673D9A">
        <w:rPr>
          <w:rFonts w:ascii="Times New Roman" w:hAnsi="Times New Roman"/>
          <w:color w:val="000000"/>
          <w:sz w:val="28"/>
          <w:szCs w:val="20"/>
        </w:rPr>
        <w:t>Орловская генерация</w:t>
      </w:r>
      <w:r w:rsidRPr="003830AE">
        <w:rPr>
          <w:rFonts w:ascii="Times New Roman" w:hAnsi="Times New Roman"/>
          <w:color w:val="000000"/>
          <w:sz w:val="28"/>
          <w:szCs w:val="20"/>
        </w:rPr>
        <w:t>»</w:t>
      </w:r>
      <w:r w:rsidRPr="000F2467">
        <w:rPr>
          <w:rFonts w:ascii="Times New Roman" w:eastAsia="Times New Roman" w:hAnsi="Times New Roman"/>
          <w:sz w:val="28"/>
          <w:szCs w:val="20"/>
          <w:lang w:eastAsia="ru-RU"/>
        </w:rPr>
        <w:t>, для которой ре</w:t>
      </w:r>
      <w:r>
        <w:rPr>
          <w:rFonts w:ascii="Times New Roman" w:eastAsia="Times New Roman" w:hAnsi="Times New Roman"/>
          <w:sz w:val="28"/>
          <w:szCs w:val="20"/>
          <w:lang w:eastAsia="ru-RU"/>
        </w:rPr>
        <w:t xml:space="preserve">зервное топливо – мазут. </w:t>
      </w:r>
      <w:r w:rsidR="00BF2D0F" w:rsidRPr="004A2126">
        <w:rPr>
          <w:rFonts w:ascii="Times New Roman" w:eastAsia="Times New Roman" w:hAnsi="Times New Roman"/>
          <w:sz w:val="28"/>
          <w:szCs w:val="20"/>
          <w:lang w:eastAsia="ru-RU"/>
        </w:rPr>
        <w:t xml:space="preserve"> </w:t>
      </w:r>
      <w:proofErr w:type="gramEnd"/>
    </w:p>
    <w:p w:rsidR="00011837" w:rsidRDefault="00BF2D0F" w:rsidP="001F7D51">
      <w:pPr>
        <w:spacing w:line="360" w:lineRule="auto"/>
        <w:ind w:firstLine="709"/>
        <w:jc w:val="both"/>
        <w:rPr>
          <w:rFonts w:ascii="Times New Roman" w:eastAsia="Times New Roman" w:hAnsi="Times New Roman"/>
          <w:sz w:val="28"/>
          <w:szCs w:val="20"/>
          <w:lang w:eastAsia="ru-RU"/>
        </w:rPr>
      </w:pPr>
      <w:proofErr w:type="gramStart"/>
      <w:r w:rsidRPr="004A2126">
        <w:rPr>
          <w:rFonts w:ascii="Times New Roman" w:eastAsia="Times New Roman" w:hAnsi="Times New Roman"/>
          <w:sz w:val="28"/>
          <w:szCs w:val="20"/>
          <w:lang w:eastAsia="ru-RU"/>
        </w:rPr>
        <w:t>Случаев аварийного отключения газопроводов к источникам тепловой энергии за пос</w:t>
      </w:r>
      <w:r w:rsidR="007532BF" w:rsidRPr="004A2126">
        <w:rPr>
          <w:rFonts w:ascii="Times New Roman" w:eastAsia="Times New Roman" w:hAnsi="Times New Roman"/>
          <w:sz w:val="28"/>
          <w:szCs w:val="20"/>
          <w:lang w:eastAsia="ru-RU"/>
        </w:rPr>
        <w:t>ледние 15 лет не зафиксировано.</w:t>
      </w:r>
      <w:proofErr w:type="gramEnd"/>
    </w:p>
    <w:p w:rsidR="001F7D51" w:rsidRPr="00011837" w:rsidRDefault="00011837" w:rsidP="001F7D51">
      <w:pPr>
        <w:spacing w:line="360" w:lineRule="auto"/>
        <w:ind w:firstLine="709"/>
        <w:jc w:val="both"/>
        <w:rPr>
          <w:rFonts w:ascii="Times New Roman" w:eastAsia="Times New Roman" w:hAnsi="Times New Roman"/>
          <w:sz w:val="32"/>
          <w:szCs w:val="20"/>
          <w:lang w:eastAsia="ru-RU"/>
        </w:rPr>
      </w:pPr>
      <w:r w:rsidRPr="00011837">
        <w:rPr>
          <w:rFonts w:ascii="Times New Roman" w:eastAsia="Times New Roman" w:hAnsi="Times New Roman"/>
          <w:sz w:val="28"/>
          <w:szCs w:val="24"/>
        </w:rPr>
        <w:t>При ограничениях газоснабжения вводится график №2 «Аварийного газоснабжения предприятий Орловской области», при котором промышленные потребители немедленно отключаются и переводятся на резервное топливо, а население и коммунально-бытовые потребители обеспечиваются газом, оставшимся в коммуникациях.</w:t>
      </w:r>
      <w:r w:rsidRPr="00011837">
        <w:rPr>
          <w:rFonts w:ascii="Times New Roman" w:eastAsia="Times New Roman" w:hAnsi="Times New Roman"/>
          <w:sz w:val="32"/>
          <w:szCs w:val="20"/>
          <w:lang w:eastAsia="ru-RU"/>
        </w:rPr>
        <w:t xml:space="preserve"> </w:t>
      </w:r>
    </w:p>
    <w:p w:rsidR="00756047" w:rsidRDefault="002B61BF" w:rsidP="001F7D51">
      <w:pPr>
        <w:spacing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Перспективные балансы</w:t>
      </w:r>
      <w:r w:rsidR="00756047" w:rsidRPr="004A2126">
        <w:rPr>
          <w:rFonts w:ascii="Times New Roman" w:eastAsia="Times New Roman" w:hAnsi="Times New Roman"/>
          <w:sz w:val="28"/>
          <w:szCs w:val="20"/>
          <w:lang w:eastAsia="ru-RU"/>
        </w:rPr>
        <w:t xml:space="preserve"> по видам основного то</w:t>
      </w:r>
      <w:r w:rsidR="001F7D51">
        <w:rPr>
          <w:rFonts w:ascii="Times New Roman" w:eastAsia="Times New Roman" w:hAnsi="Times New Roman"/>
          <w:sz w:val="28"/>
          <w:szCs w:val="20"/>
          <w:lang w:eastAsia="ru-RU"/>
        </w:rPr>
        <w:t>плива представлены в таблице 8.2</w:t>
      </w:r>
      <w:r w:rsidR="00756047" w:rsidRPr="004A2126">
        <w:rPr>
          <w:rFonts w:ascii="Times New Roman" w:eastAsia="Times New Roman" w:hAnsi="Times New Roman"/>
          <w:sz w:val="28"/>
          <w:szCs w:val="20"/>
          <w:lang w:eastAsia="ru-RU"/>
        </w:rPr>
        <w:t>.</w:t>
      </w:r>
    </w:p>
    <w:p w:rsidR="001F7D51" w:rsidRDefault="001F7D51">
      <w:pPr>
        <w:spacing w:after="160" w:line="259"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br w:type="page"/>
      </w:r>
    </w:p>
    <w:p w:rsidR="001F7D51" w:rsidRDefault="001F7D51" w:rsidP="007532BF">
      <w:pPr>
        <w:ind w:firstLine="709"/>
        <w:jc w:val="both"/>
        <w:rPr>
          <w:rFonts w:ascii="Times New Roman" w:eastAsia="Times New Roman" w:hAnsi="Times New Roman"/>
          <w:sz w:val="28"/>
          <w:szCs w:val="20"/>
          <w:lang w:eastAsia="ru-RU"/>
        </w:rPr>
        <w:sectPr w:rsidR="001F7D51">
          <w:pgSz w:w="11906" w:h="16838"/>
          <w:pgMar w:top="1134" w:right="850" w:bottom="1134" w:left="1701" w:header="708" w:footer="708" w:gutter="0"/>
          <w:cols w:space="708"/>
          <w:docGrid w:linePitch="360"/>
        </w:sectPr>
      </w:pPr>
    </w:p>
    <w:p w:rsidR="001F7D51" w:rsidRDefault="001F7D51" w:rsidP="007532BF">
      <w:pPr>
        <w:ind w:firstLine="709"/>
        <w:jc w:val="both"/>
        <w:rPr>
          <w:rFonts w:ascii="Times New Roman" w:eastAsia="Times New Roman" w:hAnsi="Times New Roman"/>
          <w:b/>
          <w:sz w:val="28"/>
          <w:szCs w:val="20"/>
          <w:lang w:eastAsia="ru-RU"/>
        </w:rPr>
      </w:pPr>
      <w:r w:rsidRPr="001F7D51">
        <w:rPr>
          <w:rFonts w:ascii="Times New Roman" w:eastAsia="Times New Roman" w:hAnsi="Times New Roman"/>
          <w:b/>
          <w:sz w:val="28"/>
          <w:szCs w:val="20"/>
          <w:lang w:eastAsia="ru-RU"/>
        </w:rPr>
        <w:lastRenderedPageBreak/>
        <w:t xml:space="preserve">Таблица 8.2. Перспективные </w:t>
      </w:r>
      <w:r w:rsidR="00AF76DB" w:rsidRPr="001F7D51">
        <w:rPr>
          <w:rFonts w:ascii="Times New Roman" w:eastAsia="Times New Roman" w:hAnsi="Times New Roman"/>
          <w:b/>
          <w:sz w:val="28"/>
          <w:szCs w:val="20"/>
          <w:lang w:eastAsia="ru-RU"/>
        </w:rPr>
        <w:t>балансы</w:t>
      </w:r>
      <w:r w:rsidRPr="001F7D51">
        <w:rPr>
          <w:rFonts w:ascii="Times New Roman" w:eastAsia="Times New Roman" w:hAnsi="Times New Roman"/>
          <w:b/>
          <w:sz w:val="28"/>
          <w:szCs w:val="20"/>
          <w:lang w:eastAsia="ru-RU"/>
        </w:rPr>
        <w:t xml:space="preserve"> по видам основного топлива</w:t>
      </w:r>
    </w:p>
    <w:tbl>
      <w:tblPr>
        <w:tblW w:w="4950" w:type="pct"/>
        <w:tblLook w:val="00A0"/>
      </w:tblPr>
      <w:tblGrid>
        <w:gridCol w:w="2218"/>
        <w:gridCol w:w="991"/>
        <w:gridCol w:w="830"/>
        <w:gridCol w:w="711"/>
        <w:gridCol w:w="1209"/>
        <w:gridCol w:w="685"/>
        <w:gridCol w:w="843"/>
        <w:gridCol w:w="984"/>
        <w:gridCol w:w="887"/>
        <w:gridCol w:w="896"/>
        <w:gridCol w:w="1186"/>
        <w:gridCol w:w="761"/>
        <w:gridCol w:w="761"/>
        <w:gridCol w:w="940"/>
        <w:gridCol w:w="736"/>
      </w:tblGrid>
      <w:tr w:rsidR="00770F5A" w:rsidRPr="00770F5A" w:rsidTr="00770F5A">
        <w:trPr>
          <w:trHeight w:val="2715"/>
        </w:trPr>
        <w:tc>
          <w:tcPr>
            <w:tcW w:w="758" w:type="pct"/>
            <w:vMerge w:val="restart"/>
            <w:tcBorders>
              <w:top w:val="single" w:sz="8" w:space="0" w:color="auto"/>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Адрес котельной</w:t>
            </w:r>
          </w:p>
        </w:tc>
        <w:tc>
          <w:tcPr>
            <w:tcW w:w="339" w:type="pct"/>
            <w:tcBorders>
              <w:top w:val="single" w:sz="8" w:space="0" w:color="auto"/>
              <w:left w:val="nil"/>
              <w:bottom w:val="single" w:sz="4" w:space="0" w:color="auto"/>
              <w:right w:val="single" w:sz="4" w:space="0" w:color="auto"/>
            </w:tcBorders>
            <w:textDirection w:val="btLr"/>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Расчетная нагрузка на отопление</w:t>
            </w:r>
          </w:p>
        </w:tc>
        <w:tc>
          <w:tcPr>
            <w:tcW w:w="284" w:type="pct"/>
            <w:tcBorders>
              <w:top w:val="single" w:sz="8" w:space="0" w:color="auto"/>
              <w:left w:val="nil"/>
              <w:bottom w:val="single" w:sz="4" w:space="0" w:color="auto"/>
              <w:right w:val="single" w:sz="4" w:space="0" w:color="auto"/>
            </w:tcBorders>
            <w:textDirection w:val="btLr"/>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Расчетная нагрузка на вентиляцию</w:t>
            </w:r>
          </w:p>
        </w:tc>
        <w:tc>
          <w:tcPr>
            <w:tcW w:w="197" w:type="pct"/>
            <w:tcBorders>
              <w:top w:val="single" w:sz="8" w:space="0" w:color="auto"/>
              <w:left w:val="nil"/>
              <w:bottom w:val="single" w:sz="4" w:space="0" w:color="auto"/>
              <w:right w:val="single" w:sz="4" w:space="0" w:color="auto"/>
            </w:tcBorders>
            <w:textDirection w:val="btLr"/>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 xml:space="preserve">Расчетная нагрузка </w:t>
            </w:r>
            <w:proofErr w:type="spellStart"/>
            <w:proofErr w:type="gramStart"/>
            <w:r w:rsidRPr="00770F5A">
              <w:rPr>
                <w:rFonts w:ascii="Times New Roman" w:hAnsi="Times New Roman"/>
                <w:sz w:val="16"/>
                <w:szCs w:val="16"/>
              </w:rPr>
              <w:t>Q</w:t>
            </w:r>
            <w:proofErr w:type="gramEnd"/>
            <w:r w:rsidRPr="00770F5A">
              <w:rPr>
                <w:rFonts w:ascii="Times New Roman" w:hAnsi="Times New Roman"/>
                <w:sz w:val="16"/>
                <w:szCs w:val="16"/>
              </w:rPr>
              <w:t>срГВС</w:t>
            </w:r>
            <w:proofErr w:type="spellEnd"/>
          </w:p>
        </w:tc>
        <w:tc>
          <w:tcPr>
            <w:tcW w:w="413"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Период</w:t>
            </w:r>
          </w:p>
        </w:tc>
        <w:tc>
          <w:tcPr>
            <w:tcW w:w="234" w:type="pct"/>
            <w:tcBorders>
              <w:top w:val="single" w:sz="8" w:space="0" w:color="auto"/>
              <w:left w:val="nil"/>
              <w:bottom w:val="single" w:sz="4" w:space="0" w:color="auto"/>
              <w:right w:val="single" w:sz="4" w:space="0" w:color="auto"/>
            </w:tcBorders>
            <w:textDirection w:val="btLr"/>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Продолжительность ОВ за период</w:t>
            </w:r>
          </w:p>
        </w:tc>
        <w:tc>
          <w:tcPr>
            <w:tcW w:w="288" w:type="pct"/>
            <w:tcBorders>
              <w:top w:val="single" w:sz="8" w:space="0" w:color="auto"/>
              <w:left w:val="nil"/>
              <w:bottom w:val="single" w:sz="4" w:space="0" w:color="auto"/>
              <w:right w:val="single" w:sz="4" w:space="0" w:color="auto"/>
            </w:tcBorders>
            <w:textDirection w:val="btLr"/>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 xml:space="preserve">Среднемесячная температура наружного воздуха согласно </w:t>
            </w:r>
            <w:proofErr w:type="spellStart"/>
            <w:r w:rsidRPr="00770F5A">
              <w:rPr>
                <w:rFonts w:ascii="Times New Roman" w:hAnsi="Times New Roman"/>
                <w:sz w:val="16"/>
                <w:szCs w:val="16"/>
              </w:rPr>
              <w:t>СНиП</w:t>
            </w:r>
            <w:proofErr w:type="spellEnd"/>
            <w:r w:rsidRPr="00770F5A">
              <w:rPr>
                <w:rFonts w:ascii="Times New Roman" w:hAnsi="Times New Roman"/>
                <w:sz w:val="16"/>
                <w:szCs w:val="16"/>
              </w:rPr>
              <w:t xml:space="preserve"> 23-01-99(2012г.), °</w:t>
            </w:r>
            <w:proofErr w:type="gramStart"/>
            <w:r w:rsidRPr="00770F5A">
              <w:rPr>
                <w:rFonts w:ascii="Times New Roman" w:hAnsi="Times New Roman"/>
                <w:sz w:val="16"/>
                <w:szCs w:val="16"/>
              </w:rPr>
              <w:t>С</w:t>
            </w:r>
            <w:proofErr w:type="gramEnd"/>
          </w:p>
        </w:tc>
        <w:tc>
          <w:tcPr>
            <w:tcW w:w="1350" w:type="pct"/>
            <w:gridSpan w:val="4"/>
            <w:tcBorders>
              <w:top w:val="single" w:sz="8"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Потребность тепла, Гкал</w:t>
            </w:r>
          </w:p>
        </w:tc>
        <w:tc>
          <w:tcPr>
            <w:tcW w:w="1137" w:type="pct"/>
            <w:gridSpan w:val="4"/>
            <w:tcBorders>
              <w:top w:val="single" w:sz="8"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Потребность топлива, тыс. нм3</w:t>
            </w:r>
          </w:p>
        </w:tc>
      </w:tr>
      <w:tr w:rsidR="00770F5A" w:rsidRPr="00770F5A" w:rsidTr="00770F5A">
        <w:trPr>
          <w:trHeight w:val="405"/>
        </w:trPr>
        <w:tc>
          <w:tcPr>
            <w:tcW w:w="0" w:type="auto"/>
            <w:vMerge/>
            <w:tcBorders>
              <w:top w:val="single" w:sz="8" w:space="0" w:color="auto"/>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Гкал/</w:t>
            </w:r>
            <w:proofErr w:type="gramStart"/>
            <w:r w:rsidRPr="00770F5A">
              <w:rPr>
                <w:rFonts w:ascii="Times New Roman" w:hAnsi="Times New Roman"/>
                <w:sz w:val="16"/>
                <w:szCs w:val="16"/>
              </w:rPr>
              <w:t>ч</w:t>
            </w:r>
            <w:proofErr w:type="gramEnd"/>
          </w:p>
        </w:tc>
        <w:tc>
          <w:tcPr>
            <w:tcW w:w="284"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Гкал/</w:t>
            </w:r>
            <w:proofErr w:type="gramStart"/>
            <w:r w:rsidRPr="00770F5A">
              <w:rPr>
                <w:rFonts w:ascii="Times New Roman" w:hAnsi="Times New Roman"/>
                <w:sz w:val="16"/>
                <w:szCs w:val="16"/>
              </w:rPr>
              <w:t>ч</w:t>
            </w:r>
            <w:proofErr w:type="gramEnd"/>
          </w:p>
        </w:tc>
        <w:tc>
          <w:tcPr>
            <w:tcW w:w="197"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Гкал/</w:t>
            </w:r>
            <w:proofErr w:type="gramStart"/>
            <w:r w:rsidRPr="00770F5A">
              <w:rPr>
                <w:rFonts w:ascii="Times New Roman" w:hAnsi="Times New Roman"/>
                <w:sz w:val="16"/>
                <w:szCs w:val="16"/>
              </w:rPr>
              <w:t>ч</w:t>
            </w:r>
            <w:proofErr w:type="gramEnd"/>
          </w:p>
        </w:tc>
        <w:tc>
          <w:tcPr>
            <w:tcW w:w="0" w:type="auto"/>
            <w:vMerge/>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34"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Дней</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roofErr w:type="spellStart"/>
            <w:r w:rsidRPr="00770F5A">
              <w:rPr>
                <w:rFonts w:ascii="Times New Roman" w:hAnsi="Times New Roman"/>
                <w:sz w:val="16"/>
                <w:szCs w:val="16"/>
              </w:rPr>
              <w:t>оС</w:t>
            </w:r>
            <w:proofErr w:type="spellEnd"/>
          </w:p>
        </w:tc>
        <w:tc>
          <w:tcPr>
            <w:tcW w:w="336"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ОВ</w:t>
            </w:r>
          </w:p>
        </w:tc>
        <w:tc>
          <w:tcPr>
            <w:tcW w:w="30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roofErr w:type="spellStart"/>
            <w:r w:rsidRPr="00770F5A">
              <w:rPr>
                <w:rFonts w:ascii="Times New Roman" w:hAnsi="Times New Roman"/>
                <w:sz w:val="16"/>
                <w:szCs w:val="16"/>
              </w:rPr>
              <w:t>ГВСс</w:t>
            </w:r>
            <w:proofErr w:type="spellEnd"/>
            <w:r w:rsidRPr="00770F5A">
              <w:rPr>
                <w:rFonts w:ascii="Times New Roman" w:hAnsi="Times New Roman"/>
                <w:sz w:val="16"/>
                <w:szCs w:val="16"/>
              </w:rPr>
              <w:t>.</w:t>
            </w:r>
          </w:p>
        </w:tc>
        <w:tc>
          <w:tcPr>
            <w:tcW w:w="306"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Произв.</w:t>
            </w:r>
          </w:p>
        </w:tc>
        <w:tc>
          <w:tcPr>
            <w:tcW w:w="405"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Всего</w:t>
            </w:r>
          </w:p>
        </w:tc>
        <w:tc>
          <w:tcPr>
            <w:tcW w:w="260"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ОВ</w:t>
            </w:r>
          </w:p>
        </w:tc>
        <w:tc>
          <w:tcPr>
            <w:tcW w:w="260"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roofErr w:type="spellStart"/>
            <w:r w:rsidRPr="00770F5A">
              <w:rPr>
                <w:rFonts w:ascii="Times New Roman" w:hAnsi="Times New Roman"/>
                <w:sz w:val="16"/>
                <w:szCs w:val="16"/>
              </w:rPr>
              <w:t>ГВСср</w:t>
            </w:r>
            <w:proofErr w:type="spellEnd"/>
          </w:p>
        </w:tc>
        <w:tc>
          <w:tcPr>
            <w:tcW w:w="321"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Произв.</w:t>
            </w:r>
          </w:p>
        </w:tc>
        <w:tc>
          <w:tcPr>
            <w:tcW w:w="296"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Всего</w:t>
            </w:r>
          </w:p>
        </w:tc>
      </w:tr>
      <w:tr w:rsidR="00770F5A" w:rsidRPr="00770F5A" w:rsidTr="00770F5A">
        <w:trPr>
          <w:trHeight w:val="180"/>
        </w:trPr>
        <w:tc>
          <w:tcPr>
            <w:tcW w:w="5000" w:type="pct"/>
            <w:gridSpan w:val="15"/>
            <w:tcBorders>
              <w:top w:val="single" w:sz="4" w:space="0" w:color="auto"/>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МУП «</w:t>
            </w:r>
            <w:proofErr w:type="spellStart"/>
            <w:r w:rsidRPr="00770F5A">
              <w:rPr>
                <w:rFonts w:ascii="Times New Roman" w:hAnsi="Times New Roman"/>
                <w:sz w:val="16"/>
                <w:szCs w:val="16"/>
              </w:rPr>
              <w:t>Ливенские</w:t>
            </w:r>
            <w:proofErr w:type="spellEnd"/>
            <w:r w:rsidRPr="00770F5A">
              <w:rPr>
                <w:rFonts w:ascii="Times New Roman" w:hAnsi="Times New Roman"/>
                <w:sz w:val="16"/>
                <w:szCs w:val="16"/>
              </w:rPr>
              <w:t xml:space="preserve"> тепловые сети»</w:t>
            </w:r>
          </w:p>
        </w:tc>
      </w:tr>
      <w:tr w:rsidR="00770F5A" w:rsidRPr="00770F5A" w:rsidTr="00770F5A">
        <w:trPr>
          <w:trHeight w:val="300"/>
        </w:trPr>
        <w:tc>
          <w:tcPr>
            <w:tcW w:w="758" w:type="pct"/>
            <w:vMerge w:val="restart"/>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 xml:space="preserve">ул. Заливенская,61 </w:t>
            </w: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0,78</w:t>
            </w:r>
          </w:p>
        </w:tc>
        <w:tc>
          <w:tcPr>
            <w:tcW w:w="284" w:type="pct"/>
            <w:vMerge w:val="restart"/>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301</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41,9</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41,9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0,78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267</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267</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41</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0,78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237</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237</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36,8</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36,8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0,78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99</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99</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14,5</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14,5</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0,78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149</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149</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21,4</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21,4</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0,78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195</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195</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29,9</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29,9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0,78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271</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38,5</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38,5</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0,78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1520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1520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224</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224</w:t>
            </w:r>
          </w:p>
        </w:tc>
      </w:tr>
      <w:tr w:rsidR="00770F5A" w:rsidRPr="00770F5A" w:rsidTr="00770F5A">
        <w:trPr>
          <w:trHeight w:val="300"/>
        </w:trPr>
        <w:tc>
          <w:tcPr>
            <w:tcW w:w="758" w:type="pct"/>
            <w:vMerge w:val="restart"/>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 xml:space="preserve">ул. Кирова, 22 </w:t>
            </w: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2,48</w:t>
            </w:r>
          </w:p>
        </w:tc>
        <w:tc>
          <w:tcPr>
            <w:tcW w:w="284" w:type="pct"/>
            <w:vMerge w:val="restart"/>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1030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114</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1144</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136,2</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152,2</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964</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115</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1079</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129,1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145,1</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893</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115</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1008</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118,2</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134,2</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492</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115</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607</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65,9</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81,9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114</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114</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114</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114</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112</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112</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115</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115</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636</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115</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751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84,1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100,1</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840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115</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955</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111,1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127,1</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996</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115</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1111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131,9</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147,9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2,48</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5851</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1372</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7223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776,5</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192</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968,5</w:t>
            </w:r>
          </w:p>
        </w:tc>
      </w:tr>
      <w:tr w:rsidR="00770F5A" w:rsidRPr="00770F5A" w:rsidTr="00770F5A">
        <w:trPr>
          <w:trHeight w:val="300"/>
        </w:trPr>
        <w:tc>
          <w:tcPr>
            <w:tcW w:w="758" w:type="pct"/>
            <w:vMerge w:val="restart"/>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ул. Садовая, 9</w:t>
            </w: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0,12</w:t>
            </w:r>
          </w:p>
        </w:tc>
        <w:tc>
          <w:tcPr>
            <w:tcW w:w="284" w:type="pct"/>
            <w:vMerge w:val="restart"/>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34</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34</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5,1</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nil"/>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222</w:t>
            </w:r>
          </w:p>
        </w:tc>
        <w:tc>
          <w:tcPr>
            <w:tcW w:w="303"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222</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30,4</w:t>
            </w:r>
          </w:p>
        </w:tc>
        <w:tc>
          <w:tcPr>
            <w:tcW w:w="260"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nil"/>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30,4</w:t>
            </w:r>
          </w:p>
        </w:tc>
      </w:tr>
      <w:tr w:rsidR="00770F5A" w:rsidRPr="00770F5A" w:rsidTr="00770F5A">
        <w:trPr>
          <w:trHeight w:val="300"/>
        </w:trPr>
        <w:tc>
          <w:tcPr>
            <w:tcW w:w="758" w:type="pct"/>
            <w:vMerge w:val="restart"/>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ул.   Пухова, 28</w:t>
            </w: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0,165</w:t>
            </w:r>
          </w:p>
        </w:tc>
        <w:tc>
          <w:tcPr>
            <w:tcW w:w="284" w:type="pct"/>
            <w:vMerge w:val="restart"/>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72</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9,4</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8,5</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56</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7,7</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r>
      <w:tr w:rsidR="00770F5A" w:rsidRPr="00770F5A" w:rsidTr="00770F5A">
        <w:trPr>
          <w:trHeight w:val="247"/>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36</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357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357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48</w:t>
            </w:r>
          </w:p>
        </w:tc>
      </w:tr>
      <w:tr w:rsidR="00770F5A" w:rsidRPr="00770F5A" w:rsidTr="00770F5A">
        <w:trPr>
          <w:trHeight w:val="300"/>
        </w:trPr>
        <w:tc>
          <w:tcPr>
            <w:tcW w:w="758" w:type="pct"/>
            <w:vMerge w:val="restart"/>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ул. Аникушкина,16</w:t>
            </w: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0,27</w:t>
            </w:r>
          </w:p>
        </w:tc>
        <w:tc>
          <w:tcPr>
            <w:tcW w:w="284" w:type="pct"/>
            <w:vMerge w:val="restart"/>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0,02</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0,02</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118</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16,2</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0,02</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14,5</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0,02</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7,7</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0,02</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9,4</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0,02</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0,02</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14,5</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0,02</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93,9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93,9</w:t>
            </w:r>
          </w:p>
        </w:tc>
      </w:tr>
      <w:tr w:rsidR="00770F5A" w:rsidRPr="00770F5A" w:rsidTr="00770F5A">
        <w:trPr>
          <w:trHeight w:val="300"/>
        </w:trPr>
        <w:tc>
          <w:tcPr>
            <w:tcW w:w="758" w:type="pct"/>
            <w:vMerge w:val="restart"/>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ул. 2я Стрелецкая, 4а</w:t>
            </w: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0,5</w:t>
            </w:r>
          </w:p>
        </w:tc>
        <w:tc>
          <w:tcPr>
            <w:tcW w:w="284" w:type="pct"/>
            <w:vMerge w:val="restart"/>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274</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37,1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40,9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237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35,9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245</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37</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104</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17,9</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151</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24,4</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196</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30,3</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269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36,8</w:t>
            </w:r>
          </w:p>
        </w:tc>
      </w:tr>
      <w:tr w:rsidR="00770F5A" w:rsidRPr="00770F5A" w:rsidTr="00770F5A">
        <w:trPr>
          <w:trHeight w:val="300"/>
        </w:trPr>
        <w:tc>
          <w:tcPr>
            <w:tcW w:w="0" w:type="auto"/>
            <w:vMerge/>
            <w:tcBorders>
              <w:top w:val="nil"/>
              <w:left w:val="single" w:sz="8"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0,07</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1450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287,6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45,6</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242</w:t>
            </w:r>
          </w:p>
        </w:tc>
      </w:tr>
      <w:tr w:rsidR="00770F5A" w:rsidRPr="00770F5A" w:rsidTr="00770F5A">
        <w:trPr>
          <w:trHeight w:val="300"/>
        </w:trPr>
        <w:tc>
          <w:tcPr>
            <w:tcW w:w="758" w:type="pct"/>
            <w:vMerge w:val="restart"/>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ул. Березовая, 7</w:t>
            </w: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1,242</w:t>
            </w:r>
          </w:p>
        </w:tc>
        <w:tc>
          <w:tcPr>
            <w:tcW w:w="284" w:type="pct"/>
            <w:vMerge w:val="restart"/>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660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74,8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90,6</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461</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63,9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79,6</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445</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558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61,8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77,6</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230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343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48,1</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293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406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40,1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55,9</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389</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502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53,8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69,6</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472</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113</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585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64,3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80,1</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0,21</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2837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1346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4183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391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579</w:t>
            </w:r>
          </w:p>
        </w:tc>
      </w:tr>
      <w:tr w:rsidR="00770F5A" w:rsidRPr="00770F5A" w:rsidTr="00770F5A">
        <w:trPr>
          <w:trHeight w:val="300"/>
        </w:trPr>
        <w:tc>
          <w:tcPr>
            <w:tcW w:w="758" w:type="pct"/>
            <w:vMerge w:val="restart"/>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ул.  Фрунзе, 159</w:t>
            </w: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0,225</w:t>
            </w:r>
          </w:p>
        </w:tc>
        <w:tc>
          <w:tcPr>
            <w:tcW w:w="284" w:type="pct"/>
            <w:vMerge w:val="restart"/>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12,2</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0,225</w:t>
            </w: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75</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10,5</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0,225</w:t>
            </w: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71</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0,225</w:t>
            </w: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4,5</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0,225</w:t>
            </w: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44</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6,2</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0,225</w:t>
            </w: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8,9</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0,225</w:t>
            </w: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0,225</w:t>
            </w: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450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450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63,3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63,3</w:t>
            </w:r>
          </w:p>
        </w:tc>
      </w:tr>
      <w:tr w:rsidR="00770F5A" w:rsidRPr="00770F5A" w:rsidTr="00770F5A">
        <w:trPr>
          <w:trHeight w:val="300"/>
        </w:trPr>
        <w:tc>
          <w:tcPr>
            <w:tcW w:w="758" w:type="pct"/>
            <w:vMerge w:val="restart"/>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ул.  Гражданская, 22</w:t>
            </w: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0,112</w:t>
            </w:r>
          </w:p>
        </w:tc>
        <w:tc>
          <w:tcPr>
            <w:tcW w:w="284" w:type="pct"/>
            <w:vMerge w:val="restart"/>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4,4</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4,4</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5,6</w:t>
            </w:r>
          </w:p>
        </w:tc>
      </w:tr>
      <w:tr w:rsidR="00770F5A" w:rsidRPr="00770F5A" w:rsidTr="00770F5A">
        <w:trPr>
          <w:trHeight w:val="30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5,6</w:t>
            </w:r>
          </w:p>
        </w:tc>
      </w:tr>
      <w:tr w:rsidR="00770F5A" w:rsidRPr="00770F5A" w:rsidTr="00770F5A">
        <w:trPr>
          <w:trHeight w:val="150"/>
        </w:trPr>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0,112</w:t>
            </w:r>
          </w:p>
        </w:tc>
        <w:tc>
          <w:tcPr>
            <w:tcW w:w="0" w:type="auto"/>
            <w:vMerge/>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279</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37,7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37,7</w:t>
            </w:r>
          </w:p>
        </w:tc>
      </w:tr>
      <w:tr w:rsidR="00770F5A" w:rsidRPr="00770F5A" w:rsidTr="00770F5A">
        <w:trPr>
          <w:trHeight w:val="150"/>
        </w:trPr>
        <w:tc>
          <w:tcPr>
            <w:tcW w:w="5000" w:type="pct"/>
            <w:gridSpan w:val="15"/>
            <w:tcBorders>
              <w:top w:val="nil"/>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ПАО (с 03.03.2023 года АО) «Квадра</w:t>
            </w:r>
            <w:proofErr w:type="gramStart"/>
            <w:r w:rsidRPr="00770F5A">
              <w:rPr>
                <w:rFonts w:ascii="Times New Roman" w:hAnsi="Times New Roman"/>
                <w:sz w:val="16"/>
                <w:szCs w:val="16"/>
              </w:rPr>
              <w:t>»-</w:t>
            </w:r>
            <w:proofErr w:type="gramEnd"/>
            <w:r w:rsidRPr="00770F5A">
              <w:rPr>
                <w:rFonts w:ascii="Times New Roman" w:hAnsi="Times New Roman"/>
                <w:sz w:val="16"/>
                <w:szCs w:val="16"/>
              </w:rPr>
              <w:t>«Орловская генерация»</w:t>
            </w:r>
          </w:p>
        </w:tc>
      </w:tr>
      <w:tr w:rsidR="00770F5A" w:rsidRPr="00770F5A" w:rsidTr="00770F5A">
        <w:trPr>
          <w:trHeight w:val="150"/>
        </w:trPr>
        <w:tc>
          <w:tcPr>
            <w:tcW w:w="758" w:type="pct"/>
            <w:vMerge w:val="restart"/>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 Ливны, ул. Энергетиков, 1а</w:t>
            </w: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284" w:type="pct"/>
            <w:vMerge w:val="restart"/>
            <w:tcBorders>
              <w:top w:val="nil"/>
              <w:left w:val="single" w:sz="4" w:space="0" w:color="auto"/>
              <w:bottom w:val="nil"/>
              <w:right w:val="single" w:sz="4" w:space="0" w:color="auto"/>
            </w:tcBorders>
            <w:vAlign w:val="center"/>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18897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18897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2720,4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2720,4</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14655</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14655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2268,7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2268,7</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15256</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15256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2311,3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2311,3</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6982</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6982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1013,4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1013,4</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2436</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2436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587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587</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6877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6877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1000</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11894</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11894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1916,2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1916,2</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16173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16173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2216,2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2216,2</w:t>
            </w:r>
          </w:p>
        </w:tc>
      </w:tr>
      <w:tr w:rsidR="00770F5A" w:rsidRPr="00770F5A" w:rsidTr="00770F5A">
        <w:trPr>
          <w:trHeight w:val="150"/>
        </w:trPr>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nil"/>
              <w:left w:val="single" w:sz="4" w:space="0" w:color="auto"/>
              <w:bottom w:val="nil"/>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93170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93170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14033,2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14033,2</w:t>
            </w:r>
          </w:p>
        </w:tc>
      </w:tr>
      <w:tr w:rsidR="00770F5A" w:rsidRPr="00770F5A" w:rsidTr="00770F5A">
        <w:trPr>
          <w:trHeight w:val="165"/>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ООО «Газпром теплоэнерго Орел»</w:t>
            </w:r>
          </w:p>
        </w:tc>
      </w:tr>
      <w:tr w:rsidR="00770F5A" w:rsidRPr="00770F5A" w:rsidTr="00770F5A">
        <w:trPr>
          <w:trHeight w:val="300"/>
        </w:trPr>
        <w:tc>
          <w:tcPr>
            <w:tcW w:w="758" w:type="pct"/>
            <w:vMerge w:val="restart"/>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БМК-40, г. Ливны, ул. Орджоникидзе, 2 б</w:t>
            </w: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284" w:type="pct"/>
            <w:vMerge w:val="restart"/>
            <w:tcBorders>
              <w:top w:val="single" w:sz="4" w:space="0" w:color="auto"/>
              <w:left w:val="single" w:sz="4" w:space="0" w:color="auto"/>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Январь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7347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346</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7693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1035,56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48,41</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1083,97</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Февраль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28,0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-7,3</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6683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7003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951,55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45,56</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997,11</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Март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5610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340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5950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798,77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48,41</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847,18</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Апрель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3168</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3468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451,07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42,72</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493,79</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Май</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13,9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292</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292</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41,58</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41,58</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Июнь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17,2</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258</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258</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36,74</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36,74</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Июль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18,7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251</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251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35,74</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35,74</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Август</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17,6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237</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237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33,75</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33,75</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Сентябрь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11,9</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441</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350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791</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62,79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49,83</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112,62</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Октябрь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3033</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320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3353</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431,85</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45,56</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477,41</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Ноябрь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30,0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-0,6</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5207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340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5547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741,39</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48,41</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789,8</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Декабрь</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31,0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7507</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350</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7857</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975,76</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49,83</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1025,59</w:t>
            </w:r>
          </w:p>
        </w:tc>
      </w:tr>
      <w:tr w:rsidR="00770F5A" w:rsidRPr="00770F5A" w:rsidTr="00770F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339"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F5A" w:rsidRPr="00770F5A" w:rsidRDefault="00770F5A" w:rsidP="00770F5A">
            <w:pPr>
              <w:rPr>
                <w:rFonts w:ascii="Times New Roman" w:hAnsi="Times New Roman"/>
                <w:sz w:val="16"/>
                <w:szCs w:val="16"/>
              </w:rPr>
            </w:pPr>
          </w:p>
        </w:tc>
        <w:tc>
          <w:tcPr>
            <w:tcW w:w="243" w:type="pct"/>
            <w:tcBorders>
              <w:top w:val="single" w:sz="4" w:space="0" w:color="auto"/>
              <w:left w:val="nil"/>
              <w:bottom w:val="single" w:sz="4" w:space="0" w:color="auto"/>
              <w:right w:val="single" w:sz="4" w:space="0" w:color="auto"/>
            </w:tcBorders>
            <w:vAlign w:val="center"/>
          </w:tcPr>
          <w:p w:rsidR="00770F5A" w:rsidRPr="00770F5A" w:rsidRDefault="00770F5A" w:rsidP="00770F5A">
            <w:pPr>
              <w:rPr>
                <w:rFonts w:ascii="Times New Roman" w:hAnsi="Times New Roman"/>
                <w:sz w:val="16"/>
                <w:szCs w:val="16"/>
              </w:rPr>
            </w:pPr>
          </w:p>
        </w:tc>
        <w:tc>
          <w:tcPr>
            <w:tcW w:w="367"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Год</w:t>
            </w:r>
          </w:p>
        </w:tc>
        <w:tc>
          <w:tcPr>
            <w:tcW w:w="234"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205,0</w:t>
            </w:r>
          </w:p>
        </w:tc>
        <w:tc>
          <w:tcPr>
            <w:tcW w:w="288"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5,7</w:t>
            </w:r>
          </w:p>
        </w:tc>
        <w:tc>
          <w:tcPr>
            <w:tcW w:w="33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38996</w:t>
            </w:r>
          </w:p>
        </w:tc>
        <w:tc>
          <w:tcPr>
            <w:tcW w:w="303"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3704</w:t>
            </w:r>
          </w:p>
        </w:tc>
        <w:tc>
          <w:tcPr>
            <w:tcW w:w="30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42700</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5448,74</w:t>
            </w:r>
          </w:p>
        </w:tc>
        <w:tc>
          <w:tcPr>
            <w:tcW w:w="260"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526,54</w:t>
            </w:r>
          </w:p>
        </w:tc>
        <w:tc>
          <w:tcPr>
            <w:tcW w:w="321"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0</w:t>
            </w:r>
          </w:p>
        </w:tc>
        <w:tc>
          <w:tcPr>
            <w:tcW w:w="296" w:type="pct"/>
            <w:tcBorders>
              <w:top w:val="single" w:sz="4" w:space="0" w:color="auto"/>
              <w:left w:val="nil"/>
              <w:bottom w:val="single" w:sz="4" w:space="0" w:color="auto"/>
              <w:right w:val="single" w:sz="4" w:space="0" w:color="auto"/>
            </w:tcBorders>
            <w:noWrap/>
            <w:vAlign w:val="center"/>
            <w:hideMark/>
          </w:tcPr>
          <w:p w:rsidR="00770F5A" w:rsidRPr="00770F5A" w:rsidRDefault="00770F5A" w:rsidP="00770F5A">
            <w:pPr>
              <w:rPr>
                <w:rFonts w:ascii="Times New Roman" w:hAnsi="Times New Roman"/>
                <w:sz w:val="16"/>
                <w:szCs w:val="16"/>
              </w:rPr>
            </w:pPr>
            <w:r w:rsidRPr="00770F5A">
              <w:rPr>
                <w:rFonts w:ascii="Times New Roman" w:hAnsi="Times New Roman"/>
                <w:sz w:val="16"/>
                <w:szCs w:val="16"/>
              </w:rPr>
              <w:t>5975,28</w:t>
            </w:r>
          </w:p>
        </w:tc>
      </w:tr>
    </w:tbl>
    <w:p w:rsidR="00770F5A" w:rsidRDefault="00770F5A" w:rsidP="007532BF">
      <w:pPr>
        <w:ind w:firstLine="709"/>
        <w:jc w:val="both"/>
        <w:rPr>
          <w:rFonts w:ascii="Times New Roman" w:eastAsia="Times New Roman" w:hAnsi="Times New Roman"/>
          <w:b/>
          <w:sz w:val="28"/>
          <w:szCs w:val="20"/>
          <w:lang w:eastAsia="ru-RU"/>
        </w:rPr>
      </w:pPr>
    </w:p>
    <w:p w:rsidR="00770F5A" w:rsidRPr="001F7D51" w:rsidRDefault="00770F5A" w:rsidP="007532BF">
      <w:pPr>
        <w:ind w:firstLine="709"/>
        <w:jc w:val="both"/>
        <w:rPr>
          <w:rFonts w:ascii="Times New Roman" w:eastAsia="Times New Roman" w:hAnsi="Times New Roman"/>
          <w:b/>
          <w:sz w:val="28"/>
          <w:szCs w:val="20"/>
          <w:lang w:eastAsia="ru-RU"/>
        </w:rPr>
      </w:pPr>
    </w:p>
    <w:p w:rsidR="0063299C" w:rsidRPr="008B049A" w:rsidRDefault="0063299C" w:rsidP="0063299C">
      <w:pPr>
        <w:ind w:left="142"/>
        <w:jc w:val="both"/>
        <w:rPr>
          <w:rFonts w:ascii="Times New Roman" w:hAnsi="Times New Roman"/>
          <w:color w:val="000000" w:themeColor="text1"/>
          <w:sz w:val="28"/>
        </w:rPr>
      </w:pPr>
      <w:r w:rsidRPr="008B049A">
        <w:rPr>
          <w:rStyle w:val="afffffffffffff9"/>
          <w:rFonts w:ascii="Times New Roman" w:hAnsi="Times New Roman"/>
          <w:color w:val="000000" w:themeColor="text1"/>
          <w:sz w:val="28"/>
        </w:rPr>
        <w:t xml:space="preserve">Таблица </w:t>
      </w:r>
      <w:r>
        <w:rPr>
          <w:rStyle w:val="afffffffffffff9"/>
          <w:rFonts w:ascii="Times New Roman" w:hAnsi="Times New Roman"/>
          <w:color w:val="000000" w:themeColor="text1"/>
          <w:sz w:val="28"/>
        </w:rPr>
        <w:t>8.3</w:t>
      </w:r>
      <w:r w:rsidRPr="008B049A">
        <w:rPr>
          <w:rStyle w:val="afffffffffffff9"/>
          <w:rFonts w:ascii="Times New Roman" w:hAnsi="Times New Roman"/>
          <w:color w:val="000000" w:themeColor="text1"/>
          <w:sz w:val="28"/>
        </w:rPr>
        <w:t>. Нормативные запасы резервного топлива на источнике тепловой энергии, функционирующем в режиме комбинированной выработки электрической и тепловой энергии, тыс. тонн натурального топлива</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375"/>
        <w:gridCol w:w="795"/>
        <w:gridCol w:w="756"/>
        <w:gridCol w:w="756"/>
        <w:gridCol w:w="756"/>
        <w:gridCol w:w="756"/>
        <w:gridCol w:w="756"/>
        <w:gridCol w:w="756"/>
        <w:gridCol w:w="756"/>
        <w:gridCol w:w="756"/>
        <w:gridCol w:w="756"/>
        <w:gridCol w:w="756"/>
        <w:gridCol w:w="756"/>
        <w:gridCol w:w="756"/>
        <w:gridCol w:w="756"/>
      </w:tblGrid>
      <w:tr w:rsidR="0063299C" w:rsidRPr="008B049A" w:rsidTr="0063299C">
        <w:trPr>
          <w:jc w:val="center"/>
        </w:trPr>
        <w:tc>
          <w:tcPr>
            <w:tcW w:w="0" w:type="auto"/>
            <w:tcBorders>
              <w:top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Показатель</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2018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2019</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2021</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2022</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2023</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2024</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2025</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2026</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2027</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2029</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jc w:val="center"/>
              <w:rPr>
                <w:rFonts w:ascii="Times New Roman" w:hAnsi="Times New Roman"/>
                <w:szCs w:val="20"/>
              </w:rPr>
            </w:pPr>
            <w:r w:rsidRPr="008B049A">
              <w:rPr>
                <w:rFonts w:ascii="Times New Roman" w:hAnsi="Times New Roman"/>
                <w:szCs w:val="20"/>
              </w:rPr>
              <w:t>2030</w:t>
            </w:r>
          </w:p>
        </w:tc>
      </w:tr>
      <w:tr w:rsidR="0063299C" w:rsidRPr="008B049A" w:rsidTr="0063299C">
        <w:trPr>
          <w:jc w:val="center"/>
        </w:trPr>
        <w:tc>
          <w:tcPr>
            <w:tcW w:w="0" w:type="auto"/>
            <w:vMerge w:val="restart"/>
            <w:tcBorders>
              <w:top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ННЗТ</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уголь</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p>
        </w:tc>
      </w:tr>
      <w:tr w:rsidR="0063299C" w:rsidRPr="008B049A" w:rsidTr="0063299C">
        <w:trPr>
          <w:jc w:val="center"/>
        </w:trPr>
        <w:tc>
          <w:tcPr>
            <w:tcW w:w="0" w:type="auto"/>
            <w:vMerge/>
            <w:tcBorders>
              <w:top w:val="nil"/>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мазут</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0,537</w:t>
            </w:r>
          </w:p>
        </w:tc>
      </w:tr>
      <w:tr w:rsidR="00C32D8C" w:rsidRPr="008B049A" w:rsidTr="0063299C">
        <w:trPr>
          <w:jc w:val="center"/>
        </w:trPr>
        <w:tc>
          <w:tcPr>
            <w:tcW w:w="0" w:type="auto"/>
            <w:vMerge w:val="restart"/>
            <w:tcBorders>
              <w:top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НЗВТ</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уголь</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r>
      <w:tr w:rsidR="00C32D8C" w:rsidRPr="008B049A" w:rsidTr="0063299C">
        <w:trPr>
          <w:jc w:val="center"/>
        </w:trPr>
        <w:tc>
          <w:tcPr>
            <w:tcW w:w="0" w:type="auto"/>
            <w:vMerge/>
            <w:tcBorders>
              <w:top w:val="nil"/>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мазут</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r>
      <w:tr w:rsidR="00C32D8C" w:rsidRPr="008B049A" w:rsidTr="0063299C">
        <w:trPr>
          <w:jc w:val="center"/>
        </w:trPr>
        <w:tc>
          <w:tcPr>
            <w:tcW w:w="0" w:type="auto"/>
            <w:vMerge w:val="restart"/>
            <w:tcBorders>
              <w:top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НЭЗТ</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уголь</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r>
      <w:tr w:rsidR="0063299C" w:rsidRPr="008B049A" w:rsidTr="0063299C">
        <w:trPr>
          <w:jc w:val="center"/>
        </w:trPr>
        <w:tc>
          <w:tcPr>
            <w:tcW w:w="0" w:type="auto"/>
            <w:vMerge/>
            <w:tcBorders>
              <w:top w:val="nil"/>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мазут</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1,828</w:t>
            </w:r>
          </w:p>
        </w:tc>
      </w:tr>
      <w:tr w:rsidR="00C32D8C" w:rsidRPr="008B049A" w:rsidTr="0063299C">
        <w:trPr>
          <w:jc w:val="center"/>
        </w:trPr>
        <w:tc>
          <w:tcPr>
            <w:tcW w:w="0" w:type="auto"/>
            <w:vMerge w:val="restart"/>
            <w:tcBorders>
              <w:top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ОНЗТ</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c"/>
              <w:rPr>
                <w:rFonts w:ascii="Times New Roman" w:hAnsi="Times New Roman" w:cs="Times New Roman"/>
                <w:szCs w:val="20"/>
              </w:rPr>
            </w:pPr>
            <w:r w:rsidRPr="008B049A">
              <w:rPr>
                <w:rFonts w:ascii="Times New Roman" w:hAnsi="Times New Roman" w:cs="Times New Roman"/>
                <w:szCs w:val="20"/>
              </w:rPr>
              <w:t>уголь</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right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c>
          <w:tcPr>
            <w:tcW w:w="0" w:type="auto"/>
            <w:tcBorders>
              <w:top w:val="single" w:sz="4" w:space="0" w:color="auto"/>
              <w:left w:val="single" w:sz="4" w:space="0" w:color="auto"/>
              <w:bottom w:val="single" w:sz="4" w:space="0" w:color="auto"/>
            </w:tcBorders>
          </w:tcPr>
          <w:p w:rsidR="00C32D8C" w:rsidRPr="008B049A" w:rsidRDefault="00C32D8C" w:rsidP="0063299C">
            <w:pPr>
              <w:pStyle w:val="affffffffff1"/>
              <w:rPr>
                <w:rFonts w:ascii="Times New Roman" w:hAnsi="Times New Roman"/>
                <w:szCs w:val="20"/>
              </w:rPr>
            </w:pPr>
            <w:r>
              <w:rPr>
                <w:rFonts w:ascii="Times New Roman" w:hAnsi="Times New Roman"/>
                <w:szCs w:val="20"/>
              </w:rPr>
              <w:t>-</w:t>
            </w:r>
          </w:p>
        </w:tc>
      </w:tr>
      <w:tr w:rsidR="0063299C" w:rsidRPr="008B049A" w:rsidTr="0063299C">
        <w:trPr>
          <w:jc w:val="center"/>
        </w:trPr>
        <w:tc>
          <w:tcPr>
            <w:tcW w:w="0" w:type="auto"/>
            <w:vMerge/>
            <w:tcBorders>
              <w:top w:val="nil"/>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c"/>
              <w:rPr>
                <w:rFonts w:ascii="Times New Roman" w:hAnsi="Times New Roman" w:cs="Times New Roman"/>
                <w:szCs w:val="20"/>
              </w:rPr>
            </w:pPr>
            <w:r w:rsidRPr="008B049A">
              <w:rPr>
                <w:rFonts w:ascii="Times New Roman" w:hAnsi="Times New Roman" w:cs="Times New Roman"/>
                <w:szCs w:val="20"/>
              </w:rPr>
              <w:t>мазут</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right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c>
          <w:tcPr>
            <w:tcW w:w="0" w:type="auto"/>
            <w:tcBorders>
              <w:top w:val="single" w:sz="4" w:space="0" w:color="auto"/>
              <w:left w:val="single" w:sz="4" w:space="0" w:color="auto"/>
              <w:bottom w:val="single" w:sz="4" w:space="0" w:color="auto"/>
            </w:tcBorders>
          </w:tcPr>
          <w:p w:rsidR="0063299C" w:rsidRPr="008B049A" w:rsidRDefault="0063299C" w:rsidP="0063299C">
            <w:pPr>
              <w:pStyle w:val="affffffffff1"/>
              <w:rPr>
                <w:rFonts w:ascii="Times New Roman" w:hAnsi="Times New Roman"/>
                <w:szCs w:val="20"/>
              </w:rPr>
            </w:pPr>
            <w:r w:rsidRPr="008B049A">
              <w:rPr>
                <w:rFonts w:ascii="Times New Roman" w:hAnsi="Times New Roman"/>
                <w:szCs w:val="20"/>
              </w:rPr>
              <w:t>2,210</w:t>
            </w:r>
          </w:p>
        </w:tc>
      </w:tr>
    </w:tbl>
    <w:p w:rsidR="0063299C" w:rsidRDefault="0063299C" w:rsidP="007532BF">
      <w:pPr>
        <w:ind w:firstLine="709"/>
        <w:jc w:val="both"/>
        <w:rPr>
          <w:rFonts w:ascii="Times New Roman" w:eastAsia="Times New Roman" w:hAnsi="Times New Roman"/>
          <w:sz w:val="28"/>
          <w:szCs w:val="20"/>
          <w:lang w:eastAsia="ru-RU"/>
        </w:rPr>
      </w:pPr>
    </w:p>
    <w:p w:rsidR="001F7D51" w:rsidRPr="0063299C" w:rsidRDefault="001F7D51" w:rsidP="0063299C">
      <w:pPr>
        <w:tabs>
          <w:tab w:val="left" w:pos="1500"/>
        </w:tabs>
        <w:rPr>
          <w:rFonts w:ascii="Times New Roman" w:eastAsia="Times New Roman" w:hAnsi="Times New Roman"/>
          <w:sz w:val="28"/>
          <w:szCs w:val="20"/>
          <w:lang w:eastAsia="ru-RU"/>
        </w:rPr>
        <w:sectPr w:rsidR="001F7D51" w:rsidRPr="0063299C" w:rsidSect="001F7D51">
          <w:pgSz w:w="16838" w:h="11906" w:orient="landscape"/>
          <w:pgMar w:top="1701" w:right="1134" w:bottom="851" w:left="1134" w:header="709" w:footer="709" w:gutter="0"/>
          <w:cols w:space="708"/>
          <w:docGrid w:linePitch="360"/>
        </w:sectPr>
      </w:pPr>
    </w:p>
    <w:p w:rsidR="001F7D51" w:rsidRPr="004A2126" w:rsidRDefault="001F7D51" w:rsidP="007532BF">
      <w:pPr>
        <w:ind w:firstLine="709"/>
        <w:jc w:val="both"/>
        <w:rPr>
          <w:rFonts w:ascii="Times New Roman" w:eastAsia="Times New Roman" w:hAnsi="Times New Roman"/>
          <w:sz w:val="28"/>
          <w:szCs w:val="20"/>
          <w:lang w:eastAsia="ru-RU"/>
        </w:rPr>
      </w:pPr>
    </w:p>
    <w:p w:rsidR="00C9314D" w:rsidRPr="004A2126" w:rsidRDefault="00905DC7"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20" w:history="1">
        <w:bookmarkStart w:id="61" w:name="_Toc14253822"/>
        <w:r w:rsidR="00C9314D" w:rsidRPr="004A2126">
          <w:rPr>
            <w:rFonts w:ascii="Times New Roman" w:eastAsiaTheme="majorEastAsia" w:hAnsi="Times New Roman" w:cstheme="majorBidi"/>
            <w:b/>
            <w:color w:val="000000" w:themeColor="text1"/>
            <w:sz w:val="28"/>
            <w:szCs w:val="26"/>
          </w:rPr>
          <w:t>8.2.</w:t>
        </w:r>
        <w:r w:rsidR="000D6D4A">
          <w:rPr>
            <w:rFonts w:ascii="Times New Roman" w:eastAsiaTheme="majorEastAsia" w:hAnsi="Times New Roman" w:cstheme="majorBidi"/>
            <w:b/>
            <w:color w:val="000000" w:themeColor="text1"/>
            <w:sz w:val="28"/>
            <w:szCs w:val="26"/>
          </w:rPr>
          <w:t xml:space="preserve"> </w:t>
        </w:r>
        <w:r w:rsidR="00C9314D" w:rsidRPr="004A2126">
          <w:rPr>
            <w:rFonts w:ascii="Times New Roman" w:eastAsiaTheme="majorEastAsia" w:hAnsi="Times New Roman" w:cstheme="majorBidi"/>
            <w:b/>
            <w:color w:val="000000" w:themeColor="text1"/>
            <w:sz w:val="28"/>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9314D" w:rsidRPr="004A2126">
          <w:rPr>
            <w:rFonts w:ascii="Times New Roman" w:eastAsiaTheme="majorEastAsia" w:hAnsi="Times New Roman" w:cstheme="majorBidi"/>
            <w:b/>
            <w:webHidden/>
            <w:color w:val="000000" w:themeColor="text1"/>
            <w:sz w:val="28"/>
            <w:szCs w:val="26"/>
          </w:rPr>
          <w:t>.</w:t>
        </w:r>
        <w:bookmarkEnd w:id="61"/>
      </w:hyperlink>
    </w:p>
    <w:p w:rsidR="00C9314D" w:rsidRPr="004A2126" w:rsidRDefault="00011837" w:rsidP="001F7D51">
      <w:pPr>
        <w:spacing w:line="360" w:lineRule="auto"/>
        <w:ind w:firstLine="709"/>
        <w:jc w:val="both"/>
        <w:rPr>
          <w:rFonts w:ascii="Times New Roman" w:eastAsia="Times New Roman" w:hAnsi="Times New Roman"/>
          <w:color w:val="000000" w:themeColor="text1"/>
          <w:sz w:val="28"/>
          <w:szCs w:val="28"/>
        </w:rPr>
      </w:pPr>
      <w:r w:rsidRPr="000F2467">
        <w:rPr>
          <w:rFonts w:ascii="Times New Roman" w:eastAsia="Times New Roman" w:hAnsi="Times New Roman"/>
          <w:sz w:val="28"/>
          <w:lang w:eastAsia="ru-RU"/>
        </w:rPr>
        <w:t>Основным сжигаемым</w:t>
      </w:r>
      <w:r>
        <w:rPr>
          <w:rFonts w:ascii="Times New Roman" w:eastAsia="Times New Roman" w:hAnsi="Times New Roman"/>
          <w:sz w:val="28"/>
          <w:lang w:eastAsia="ru-RU"/>
        </w:rPr>
        <w:t xml:space="preserve"> топливом на котельных теплосна</w:t>
      </w:r>
      <w:r w:rsidRPr="000F2467">
        <w:rPr>
          <w:rFonts w:ascii="Times New Roman" w:eastAsia="Times New Roman" w:hAnsi="Times New Roman"/>
          <w:sz w:val="28"/>
          <w:lang w:eastAsia="ru-RU"/>
        </w:rPr>
        <w:t>бжающих организа</w:t>
      </w:r>
      <w:r>
        <w:rPr>
          <w:rFonts w:ascii="Times New Roman" w:eastAsia="Times New Roman" w:hAnsi="Times New Roman"/>
          <w:sz w:val="28"/>
          <w:lang w:eastAsia="ru-RU"/>
        </w:rPr>
        <w:t xml:space="preserve">ций, действующих на территории </w:t>
      </w:r>
      <w:r w:rsidRPr="000F2467">
        <w:rPr>
          <w:rFonts w:ascii="Times New Roman" w:eastAsia="Times New Roman" w:hAnsi="Times New Roman"/>
          <w:sz w:val="28"/>
          <w:lang w:eastAsia="ru-RU"/>
        </w:rPr>
        <w:t xml:space="preserve"> город</w:t>
      </w:r>
      <w:r>
        <w:rPr>
          <w:rFonts w:ascii="Times New Roman" w:eastAsia="Times New Roman" w:hAnsi="Times New Roman"/>
          <w:sz w:val="28"/>
          <w:lang w:eastAsia="ru-RU"/>
        </w:rPr>
        <w:t xml:space="preserve">а </w:t>
      </w:r>
      <w:r w:rsidRPr="000F2467">
        <w:rPr>
          <w:rFonts w:ascii="Times New Roman" w:eastAsia="Times New Roman" w:hAnsi="Times New Roman"/>
          <w:sz w:val="28"/>
          <w:lang w:eastAsia="ru-RU"/>
        </w:rPr>
        <w:t xml:space="preserve"> </w:t>
      </w:r>
      <w:r>
        <w:rPr>
          <w:rFonts w:ascii="Times New Roman" w:eastAsia="Times New Roman" w:hAnsi="Times New Roman"/>
          <w:sz w:val="28"/>
          <w:lang w:eastAsia="ru-RU"/>
        </w:rPr>
        <w:t>Ливны</w:t>
      </w:r>
      <w:r w:rsidRPr="000F2467">
        <w:rPr>
          <w:rFonts w:ascii="Times New Roman" w:eastAsia="Times New Roman" w:hAnsi="Times New Roman"/>
          <w:sz w:val="28"/>
          <w:lang w:eastAsia="ru-RU"/>
        </w:rPr>
        <w:t>, является природный газ</w:t>
      </w:r>
      <w:r>
        <w:rPr>
          <w:rFonts w:ascii="Times New Roman" w:eastAsia="Times New Roman" w:hAnsi="Times New Roman"/>
          <w:sz w:val="28"/>
          <w:lang w:eastAsia="ru-RU"/>
        </w:rPr>
        <w:t>.</w:t>
      </w:r>
      <w:r w:rsidRPr="00D11065">
        <w:t xml:space="preserve"> </w:t>
      </w:r>
      <w:r>
        <w:rPr>
          <w:rFonts w:ascii="Times New Roman" w:eastAsia="Times New Roman" w:hAnsi="Times New Roman"/>
          <w:sz w:val="28"/>
          <w:lang w:eastAsia="ru-RU"/>
        </w:rPr>
        <w:t>М</w:t>
      </w:r>
      <w:r w:rsidRPr="00D11065">
        <w:rPr>
          <w:rFonts w:ascii="Times New Roman" w:eastAsia="Times New Roman" w:hAnsi="Times New Roman"/>
          <w:sz w:val="28"/>
          <w:lang w:eastAsia="ru-RU"/>
        </w:rPr>
        <w:t>естные виды топлива, а также</w:t>
      </w:r>
      <w:r w:rsidRPr="004A212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w:t>
      </w:r>
      <w:r w:rsidR="00BF2D0F" w:rsidRPr="004A2126">
        <w:rPr>
          <w:rFonts w:ascii="Times New Roman" w:eastAsia="Times New Roman" w:hAnsi="Times New Roman"/>
          <w:color w:val="000000" w:themeColor="text1"/>
          <w:sz w:val="28"/>
          <w:szCs w:val="28"/>
        </w:rPr>
        <w:t>озобновляемы</w:t>
      </w:r>
      <w:r>
        <w:rPr>
          <w:rFonts w:ascii="Times New Roman" w:eastAsia="Times New Roman" w:hAnsi="Times New Roman"/>
          <w:color w:val="000000" w:themeColor="text1"/>
          <w:sz w:val="28"/>
          <w:szCs w:val="28"/>
        </w:rPr>
        <w:t xml:space="preserve">е </w:t>
      </w:r>
      <w:r w:rsidR="00BF2D0F" w:rsidRPr="004A2126">
        <w:rPr>
          <w:rFonts w:ascii="Times New Roman" w:eastAsia="Times New Roman" w:hAnsi="Times New Roman"/>
          <w:color w:val="000000" w:themeColor="text1"/>
          <w:sz w:val="28"/>
          <w:szCs w:val="28"/>
        </w:rPr>
        <w:t xml:space="preserve">источники энергии, потребляемые источниками тепловой энергии на территории </w:t>
      </w:r>
      <w:proofErr w:type="gramStart"/>
      <w:r w:rsidR="001F7D51">
        <w:rPr>
          <w:rFonts w:ascii="Times New Roman" w:eastAsia="Times New Roman" w:hAnsi="Times New Roman"/>
          <w:color w:val="000000" w:themeColor="text1"/>
          <w:sz w:val="28"/>
          <w:szCs w:val="28"/>
        </w:rPr>
        <w:t>г</w:t>
      </w:r>
      <w:proofErr w:type="gramEnd"/>
      <w:r w:rsidR="001F7D51">
        <w:rPr>
          <w:rFonts w:ascii="Times New Roman" w:eastAsia="Times New Roman" w:hAnsi="Times New Roman"/>
          <w:color w:val="000000" w:themeColor="text1"/>
          <w:sz w:val="28"/>
          <w:szCs w:val="28"/>
        </w:rPr>
        <w:t>. Ливны</w:t>
      </w:r>
      <w:r w:rsidR="00756047" w:rsidRPr="004A2126">
        <w:rPr>
          <w:rFonts w:ascii="Times New Roman" w:eastAsia="Times New Roman" w:hAnsi="Times New Roman"/>
          <w:color w:val="000000" w:themeColor="text1"/>
          <w:sz w:val="28"/>
          <w:szCs w:val="28"/>
        </w:rPr>
        <w:t>,</w:t>
      </w:r>
      <w:r w:rsidR="00BF2D0F" w:rsidRPr="004A2126">
        <w:rPr>
          <w:rFonts w:ascii="Times New Roman" w:eastAsia="Times New Roman" w:hAnsi="Times New Roman"/>
          <w:color w:val="000000" w:themeColor="text1"/>
          <w:sz w:val="28"/>
          <w:szCs w:val="28"/>
        </w:rPr>
        <w:t xml:space="preserve"> не используются на момент актуализации схемы.</w:t>
      </w:r>
    </w:p>
    <w:p w:rsidR="00C9314D" w:rsidRPr="004A2126" w:rsidRDefault="00C9314D" w:rsidP="00C9314D">
      <w:pPr>
        <w:spacing w:after="0"/>
        <w:ind w:firstLine="709"/>
        <w:jc w:val="both"/>
        <w:rPr>
          <w:rFonts w:ascii="Times New Roman" w:eastAsia="Times New Roman" w:hAnsi="Times New Roman"/>
          <w:b/>
          <w:color w:val="000000" w:themeColor="text1"/>
          <w:sz w:val="28"/>
          <w:szCs w:val="28"/>
        </w:rPr>
      </w:pPr>
    </w:p>
    <w:p w:rsidR="00C9314D" w:rsidRPr="004A2126" w:rsidRDefault="00C9314D" w:rsidP="00C9314D">
      <w:pPr>
        <w:spacing w:after="0"/>
        <w:ind w:firstLine="709"/>
        <w:jc w:val="both"/>
        <w:rPr>
          <w:rFonts w:ascii="Times New Roman" w:eastAsiaTheme="minorEastAsia" w:hAnsi="Times New Roman"/>
          <w:sz w:val="24"/>
          <w:szCs w:val="24"/>
          <w:lang w:eastAsia="ru-RU"/>
        </w:rPr>
        <w:sectPr w:rsidR="00C9314D" w:rsidRPr="004A2126">
          <w:pgSz w:w="11906" w:h="16838"/>
          <w:pgMar w:top="1134" w:right="850" w:bottom="1134" w:left="1701" w:header="708" w:footer="708" w:gutter="0"/>
          <w:cols w:space="708"/>
          <w:docGrid w:linePitch="360"/>
        </w:sectPr>
      </w:pPr>
    </w:p>
    <w:p w:rsidR="00C9314D" w:rsidRPr="004A2126" w:rsidRDefault="00905DC7"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8" w:history="1">
        <w:bookmarkStart w:id="62" w:name="_Toc14253823"/>
        <w:r w:rsidR="00C9314D" w:rsidRPr="004A2126">
          <w:rPr>
            <w:rFonts w:ascii="Times New Roman" w:eastAsiaTheme="majorEastAsia" w:hAnsi="Times New Roman" w:cstheme="majorBidi"/>
            <w:b/>
            <w:color w:val="000000" w:themeColor="text1"/>
            <w:sz w:val="28"/>
            <w:szCs w:val="26"/>
          </w:rPr>
          <w:t>Раздел 9. Инвестиции в строительство, реконструкцию и техническое перевооружение</w:t>
        </w:r>
        <w:bookmarkEnd w:id="62"/>
      </w:hyperlink>
    </w:p>
    <w:p w:rsidR="00C9314D" w:rsidRPr="004A2126" w:rsidRDefault="00905DC7"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9" w:history="1">
        <w:bookmarkStart w:id="63" w:name="_Toc14253824"/>
        <w:r w:rsidR="00C9314D" w:rsidRPr="004A2126">
          <w:rPr>
            <w:rFonts w:ascii="Times New Roman" w:eastAsiaTheme="majorEastAsia" w:hAnsi="Times New Roman" w:cstheme="majorBidi"/>
            <w:b/>
            <w:color w:val="000000" w:themeColor="text1"/>
            <w:sz w:val="28"/>
            <w:szCs w:val="26"/>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3"/>
      </w:hyperlink>
    </w:p>
    <w:p w:rsidR="000D6D4A" w:rsidRPr="000D6D4A" w:rsidRDefault="000D6D4A" w:rsidP="000D6D4A">
      <w:pPr>
        <w:spacing w:after="0" w:line="360" w:lineRule="auto"/>
        <w:ind w:firstLine="567"/>
        <w:jc w:val="both"/>
        <w:rPr>
          <w:rFonts w:ascii="Times New Roman" w:hAnsi="Times New Roman"/>
          <w:color w:val="000000"/>
          <w:sz w:val="28"/>
          <w:szCs w:val="28"/>
        </w:rPr>
      </w:pPr>
      <w:r w:rsidRPr="000D6D4A">
        <w:rPr>
          <w:rFonts w:ascii="Times New Roman" w:hAnsi="Times New Roman"/>
          <w:color w:val="000000"/>
          <w:sz w:val="28"/>
          <w:szCs w:val="28"/>
        </w:rPr>
        <w:t xml:space="preserve">Для развития системы теплоснабжения г.  </w:t>
      </w:r>
      <w:r>
        <w:rPr>
          <w:rFonts w:ascii="Times New Roman" w:hAnsi="Times New Roman"/>
          <w:color w:val="000000"/>
          <w:sz w:val="28"/>
          <w:szCs w:val="28"/>
        </w:rPr>
        <w:t>Ливны</w:t>
      </w:r>
      <w:r w:rsidRPr="000D6D4A">
        <w:rPr>
          <w:rFonts w:ascii="Times New Roman" w:hAnsi="Times New Roman"/>
          <w:color w:val="000000"/>
          <w:sz w:val="28"/>
          <w:szCs w:val="28"/>
        </w:rPr>
        <w:t xml:space="preserve"> на </w:t>
      </w:r>
      <w:proofErr w:type="gramStart"/>
      <w:r w:rsidRPr="000D6D4A">
        <w:rPr>
          <w:rFonts w:ascii="Times New Roman" w:hAnsi="Times New Roman"/>
          <w:color w:val="000000"/>
          <w:sz w:val="28"/>
          <w:szCs w:val="28"/>
        </w:rPr>
        <w:t>рассматриваемый</w:t>
      </w:r>
      <w:proofErr w:type="gramEnd"/>
      <w:r w:rsidRPr="000D6D4A">
        <w:rPr>
          <w:rFonts w:ascii="Times New Roman" w:hAnsi="Times New Roman"/>
          <w:color w:val="000000"/>
          <w:sz w:val="28"/>
          <w:szCs w:val="28"/>
        </w:rPr>
        <w:t xml:space="preserve"> </w:t>
      </w:r>
    </w:p>
    <w:p w:rsidR="000D6D4A" w:rsidRPr="000D6D4A" w:rsidRDefault="000D6D4A" w:rsidP="000D6D4A">
      <w:pPr>
        <w:spacing w:after="0" w:line="360" w:lineRule="auto"/>
        <w:jc w:val="both"/>
        <w:rPr>
          <w:rFonts w:ascii="Times New Roman" w:hAnsi="Times New Roman"/>
          <w:color w:val="000000"/>
          <w:sz w:val="28"/>
          <w:szCs w:val="28"/>
        </w:rPr>
      </w:pPr>
      <w:r w:rsidRPr="000D6D4A">
        <w:rPr>
          <w:rFonts w:ascii="Times New Roman" w:hAnsi="Times New Roman"/>
          <w:color w:val="000000"/>
          <w:sz w:val="28"/>
          <w:szCs w:val="28"/>
        </w:rPr>
        <w:t>период в схеме теплоснабжения принята стратегия</w:t>
      </w:r>
      <w:r>
        <w:rPr>
          <w:rFonts w:ascii="Times New Roman" w:hAnsi="Times New Roman"/>
          <w:color w:val="000000"/>
          <w:sz w:val="28"/>
          <w:szCs w:val="28"/>
        </w:rPr>
        <w:t xml:space="preserve">, включающая в себя </w:t>
      </w:r>
      <w:r w:rsidRPr="000D6D4A">
        <w:rPr>
          <w:rFonts w:ascii="Times New Roman" w:hAnsi="Times New Roman"/>
          <w:color w:val="000000"/>
          <w:sz w:val="28"/>
          <w:szCs w:val="28"/>
        </w:rPr>
        <w:t xml:space="preserve">комплекс мероприятий по источникам тепловой энергии и тепловым сетям.  </w:t>
      </w:r>
      <w:proofErr w:type="gramStart"/>
      <w:r w:rsidRPr="000D6D4A">
        <w:rPr>
          <w:rFonts w:ascii="Times New Roman" w:hAnsi="Times New Roman"/>
          <w:color w:val="000000"/>
          <w:sz w:val="28"/>
          <w:szCs w:val="28"/>
        </w:rPr>
        <w:t>Реализацию мероприятий для обеспечения тепловой энергией намечаемых к строительству многоквартирных домов и общественных зданий</w:t>
      </w:r>
      <w:r>
        <w:rPr>
          <w:rFonts w:ascii="Times New Roman" w:hAnsi="Times New Roman"/>
          <w:color w:val="000000"/>
          <w:sz w:val="28"/>
          <w:szCs w:val="28"/>
        </w:rPr>
        <w:t>,</w:t>
      </w:r>
      <w:r w:rsidRPr="000D6D4A">
        <w:rPr>
          <w:rFonts w:ascii="Times New Roman" w:hAnsi="Times New Roman"/>
          <w:color w:val="000000"/>
          <w:sz w:val="28"/>
          <w:szCs w:val="28"/>
        </w:rPr>
        <w:t xml:space="preserve"> предлагается  осуществить:  за  счёт  строительства  новых  источников (преимущественно  централизованного  теплоснабжения,  в  отдельных  случаях  – автономного),  реконструкции  действующих  котельных,  предусматривающей  увеличение тепловой  мощности  источников  и  внедрение  </w:t>
      </w:r>
      <w:proofErr w:type="spellStart"/>
      <w:r w:rsidRPr="000D6D4A">
        <w:rPr>
          <w:rFonts w:ascii="Times New Roman" w:hAnsi="Times New Roman"/>
          <w:color w:val="000000"/>
          <w:sz w:val="28"/>
          <w:szCs w:val="28"/>
        </w:rPr>
        <w:t>энергоэффективного</w:t>
      </w:r>
      <w:proofErr w:type="spellEnd"/>
      <w:r w:rsidRPr="000D6D4A">
        <w:rPr>
          <w:rFonts w:ascii="Times New Roman" w:hAnsi="Times New Roman"/>
          <w:color w:val="000000"/>
          <w:sz w:val="28"/>
          <w:szCs w:val="28"/>
        </w:rPr>
        <w:t xml:space="preserve">  оборудования, реконструкции  тепловых  сетей  для  обеспечения  возможности  подключения </w:t>
      </w:r>
      <w:r>
        <w:rPr>
          <w:rFonts w:ascii="Times New Roman" w:hAnsi="Times New Roman"/>
          <w:color w:val="000000"/>
          <w:sz w:val="28"/>
          <w:szCs w:val="28"/>
        </w:rPr>
        <w:t>с</w:t>
      </w:r>
      <w:r w:rsidRPr="000D6D4A">
        <w:rPr>
          <w:rFonts w:ascii="Times New Roman" w:hAnsi="Times New Roman"/>
          <w:color w:val="000000"/>
          <w:sz w:val="28"/>
          <w:szCs w:val="28"/>
        </w:rPr>
        <w:t xml:space="preserve">уществующих и планируемых к строительству объектов. </w:t>
      </w:r>
      <w:proofErr w:type="gramEnd"/>
    </w:p>
    <w:p w:rsidR="000D6D4A" w:rsidRDefault="000D6D4A" w:rsidP="000D6D4A">
      <w:pPr>
        <w:spacing w:after="0" w:line="360" w:lineRule="auto"/>
        <w:ind w:firstLine="567"/>
        <w:jc w:val="both"/>
        <w:rPr>
          <w:rFonts w:ascii="Times New Roman" w:hAnsi="Times New Roman"/>
          <w:color w:val="000000"/>
          <w:sz w:val="28"/>
          <w:szCs w:val="28"/>
        </w:rPr>
      </w:pPr>
      <w:r w:rsidRPr="000D6D4A">
        <w:rPr>
          <w:rFonts w:ascii="Times New Roman" w:hAnsi="Times New Roman"/>
          <w:color w:val="000000"/>
          <w:sz w:val="28"/>
          <w:szCs w:val="28"/>
        </w:rPr>
        <w:t>Объем  финансовых  потребностей  на  реал</w:t>
      </w:r>
      <w:r>
        <w:rPr>
          <w:rFonts w:ascii="Times New Roman" w:hAnsi="Times New Roman"/>
          <w:color w:val="000000"/>
          <w:sz w:val="28"/>
          <w:szCs w:val="28"/>
        </w:rPr>
        <w:t xml:space="preserve">изацию  плана  развития  схемы </w:t>
      </w:r>
      <w:r w:rsidRPr="000D6D4A">
        <w:rPr>
          <w:rFonts w:ascii="Times New Roman" w:hAnsi="Times New Roman"/>
          <w:color w:val="000000"/>
          <w:sz w:val="28"/>
          <w:szCs w:val="28"/>
        </w:rPr>
        <w:t xml:space="preserve">теплоснабжения </w:t>
      </w:r>
      <w:proofErr w:type="gramStart"/>
      <w:r w:rsidRPr="000D6D4A">
        <w:rPr>
          <w:rFonts w:ascii="Times New Roman" w:hAnsi="Times New Roman"/>
          <w:color w:val="000000"/>
          <w:sz w:val="28"/>
          <w:szCs w:val="28"/>
        </w:rPr>
        <w:t>г</w:t>
      </w:r>
      <w:proofErr w:type="gramEnd"/>
      <w:r w:rsidRPr="000D6D4A">
        <w:rPr>
          <w:rFonts w:ascii="Times New Roman" w:hAnsi="Times New Roman"/>
          <w:color w:val="000000"/>
          <w:sz w:val="28"/>
          <w:szCs w:val="28"/>
        </w:rPr>
        <w:t xml:space="preserve">. </w:t>
      </w:r>
      <w:r>
        <w:rPr>
          <w:rFonts w:ascii="Times New Roman" w:hAnsi="Times New Roman"/>
          <w:color w:val="000000"/>
          <w:sz w:val="28"/>
          <w:szCs w:val="28"/>
        </w:rPr>
        <w:t>Ливны</w:t>
      </w:r>
      <w:r w:rsidRPr="000D6D4A">
        <w:rPr>
          <w:rFonts w:ascii="Times New Roman" w:hAnsi="Times New Roman"/>
          <w:color w:val="000000"/>
          <w:sz w:val="28"/>
          <w:szCs w:val="28"/>
        </w:rPr>
        <w:t xml:space="preserve">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Предложения по источникам инвестиций финансовых потребностей </w:t>
      </w:r>
      <w:proofErr w:type="gramStart"/>
      <w:r w:rsidRPr="006716A1">
        <w:rPr>
          <w:rFonts w:ascii="Times New Roman" w:hAnsi="Times New Roman"/>
          <w:color w:val="000000"/>
          <w:sz w:val="28"/>
          <w:szCs w:val="28"/>
        </w:rPr>
        <w:t>для</w:t>
      </w:r>
      <w:proofErr w:type="gramEnd"/>
      <w:r w:rsidRPr="006716A1">
        <w:rPr>
          <w:rFonts w:ascii="Times New Roman" w:hAnsi="Times New Roman"/>
          <w:color w:val="000000"/>
          <w:sz w:val="28"/>
          <w:szCs w:val="28"/>
        </w:rPr>
        <w:t xml:space="preserve"> </w:t>
      </w:r>
    </w:p>
    <w:p w:rsidR="006716A1" w:rsidRPr="006716A1" w:rsidRDefault="006716A1" w:rsidP="006716A1">
      <w:pPr>
        <w:spacing w:after="0" w:line="360" w:lineRule="auto"/>
        <w:jc w:val="both"/>
        <w:rPr>
          <w:rFonts w:ascii="Times New Roman" w:hAnsi="Times New Roman"/>
          <w:color w:val="000000"/>
          <w:sz w:val="28"/>
          <w:szCs w:val="28"/>
        </w:rPr>
      </w:pPr>
      <w:r w:rsidRPr="006716A1">
        <w:rPr>
          <w:rFonts w:ascii="Times New Roman" w:hAnsi="Times New Roman"/>
          <w:color w:val="000000"/>
          <w:sz w:val="28"/>
          <w:szCs w:val="28"/>
        </w:rPr>
        <w:t xml:space="preserve">осуществления мероприятий по строительству и реконструкции </w:t>
      </w:r>
      <w:r w:rsidR="000D6D4A">
        <w:rPr>
          <w:rFonts w:ascii="Times New Roman" w:hAnsi="Times New Roman"/>
          <w:color w:val="000000"/>
          <w:sz w:val="28"/>
          <w:szCs w:val="28"/>
        </w:rPr>
        <w:t xml:space="preserve">источников тепловой энергии, </w:t>
      </w:r>
      <w:r w:rsidRPr="006716A1">
        <w:rPr>
          <w:rFonts w:ascii="Times New Roman" w:hAnsi="Times New Roman"/>
          <w:color w:val="000000"/>
          <w:sz w:val="28"/>
          <w:szCs w:val="28"/>
        </w:rPr>
        <w:t xml:space="preserve">сформированы с учетом требований действующего законодательства: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Федеральный закон от 27.07.2010 г. № 190-ФЗ «О теплоснабжении»;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Постановление </w:t>
      </w:r>
      <w:r w:rsidR="00011837">
        <w:rPr>
          <w:rFonts w:ascii="Times New Roman" w:hAnsi="Times New Roman"/>
          <w:color w:val="000000"/>
          <w:sz w:val="28"/>
          <w:szCs w:val="28"/>
        </w:rPr>
        <w:t>П</w:t>
      </w:r>
      <w:r w:rsidRPr="006716A1">
        <w:rPr>
          <w:rFonts w:ascii="Times New Roman" w:hAnsi="Times New Roman"/>
          <w:color w:val="000000"/>
          <w:sz w:val="28"/>
          <w:szCs w:val="28"/>
        </w:rPr>
        <w:t>равительств</w:t>
      </w:r>
      <w:r w:rsidR="00011837">
        <w:rPr>
          <w:rFonts w:ascii="Times New Roman" w:hAnsi="Times New Roman"/>
          <w:color w:val="000000"/>
          <w:sz w:val="28"/>
          <w:szCs w:val="28"/>
        </w:rPr>
        <w:t xml:space="preserve">а </w:t>
      </w:r>
      <w:r w:rsidRPr="006716A1">
        <w:rPr>
          <w:rFonts w:ascii="Times New Roman" w:hAnsi="Times New Roman"/>
          <w:color w:val="000000"/>
          <w:sz w:val="28"/>
          <w:szCs w:val="28"/>
        </w:rPr>
        <w:t xml:space="preserve">РФ от 22.10.2012 </w:t>
      </w:r>
      <w:r w:rsidR="000D6D4A">
        <w:rPr>
          <w:rFonts w:ascii="Times New Roman" w:hAnsi="Times New Roman"/>
          <w:color w:val="000000"/>
          <w:sz w:val="28"/>
          <w:szCs w:val="28"/>
        </w:rPr>
        <w:t xml:space="preserve">г. № 1075 «О ценообразовании в </w:t>
      </w:r>
      <w:r w:rsidRPr="006716A1">
        <w:rPr>
          <w:rFonts w:ascii="Times New Roman" w:hAnsi="Times New Roman"/>
          <w:color w:val="000000"/>
          <w:sz w:val="28"/>
          <w:szCs w:val="28"/>
        </w:rPr>
        <w:t xml:space="preserve">сфере теплоснабжения»;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Приказ  ФСТ  России  от  13.06.2013  г.  №  760-э  </w:t>
      </w:r>
      <w:r w:rsidR="000D6D4A">
        <w:rPr>
          <w:rFonts w:ascii="Times New Roman" w:hAnsi="Times New Roman"/>
          <w:color w:val="000000"/>
          <w:sz w:val="28"/>
          <w:szCs w:val="28"/>
        </w:rPr>
        <w:t xml:space="preserve">«Об  утверждении  Методических </w:t>
      </w:r>
      <w:r w:rsidRPr="006716A1">
        <w:rPr>
          <w:rFonts w:ascii="Times New Roman" w:hAnsi="Times New Roman"/>
          <w:color w:val="000000"/>
          <w:sz w:val="28"/>
          <w:szCs w:val="28"/>
        </w:rPr>
        <w:t xml:space="preserve">указаний  по  расчету  регулируемых  цен  (тарифов)  в  сфере  </w:t>
      </w:r>
      <w:r w:rsidRPr="006716A1">
        <w:rPr>
          <w:rFonts w:ascii="Times New Roman" w:hAnsi="Times New Roman"/>
          <w:color w:val="000000"/>
          <w:sz w:val="28"/>
          <w:szCs w:val="28"/>
        </w:rPr>
        <w:lastRenderedPageBreak/>
        <w:t xml:space="preserve">теплоснабжения»  (далее  по тексту  –  Методические  указания  по  расчету  регулируемых  цен  (тарифов)  в  сфере теплоснабжения);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В качестве источников финансирования, обеспеч</w:t>
      </w:r>
      <w:r w:rsidR="000D6D4A">
        <w:rPr>
          <w:rFonts w:ascii="Times New Roman" w:hAnsi="Times New Roman"/>
          <w:color w:val="000000"/>
          <w:sz w:val="28"/>
          <w:szCs w:val="28"/>
        </w:rPr>
        <w:t xml:space="preserve">ивающих финансовые потребности </w:t>
      </w:r>
      <w:r w:rsidRPr="006716A1">
        <w:rPr>
          <w:rFonts w:ascii="Times New Roman" w:hAnsi="Times New Roman"/>
          <w:color w:val="000000"/>
          <w:sz w:val="28"/>
          <w:szCs w:val="28"/>
        </w:rPr>
        <w:t xml:space="preserve">для осуществления мероприятий, рассмотрены следующие: </w:t>
      </w:r>
    </w:p>
    <w:p w:rsidR="006716A1" w:rsidRPr="006716A1" w:rsidRDefault="000D6D4A" w:rsidP="006716A1">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1</w:t>
      </w:r>
      <w:r w:rsidR="006716A1" w:rsidRPr="006716A1">
        <w:rPr>
          <w:rFonts w:ascii="Times New Roman" w:hAnsi="Times New Roman"/>
          <w:color w:val="000000"/>
          <w:sz w:val="28"/>
          <w:szCs w:val="28"/>
        </w:rPr>
        <w:t xml:space="preserve">)  Тариф, в том числе: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а) амортизация производственных средств и нематериальных активов;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б) инвестиционная составляющая в тарифе;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в) прибыль нормативная (расходы на развитие производства по </w:t>
      </w:r>
      <w:proofErr w:type="gramStart"/>
      <w:r w:rsidRPr="006716A1">
        <w:rPr>
          <w:rFonts w:ascii="Times New Roman" w:hAnsi="Times New Roman"/>
          <w:color w:val="000000"/>
          <w:sz w:val="28"/>
          <w:szCs w:val="28"/>
        </w:rPr>
        <w:t>инвестиционной</w:t>
      </w:r>
      <w:proofErr w:type="gramEnd"/>
      <w:r w:rsidRPr="006716A1">
        <w:rPr>
          <w:rFonts w:ascii="Times New Roman" w:hAnsi="Times New Roman"/>
          <w:color w:val="000000"/>
          <w:sz w:val="28"/>
          <w:szCs w:val="28"/>
        </w:rPr>
        <w:t xml:space="preserve">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программе);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г) расходы на сырье и материалы; </w:t>
      </w:r>
    </w:p>
    <w:p w:rsidR="006716A1" w:rsidRPr="006716A1" w:rsidRDefault="006716A1" w:rsidP="006716A1">
      <w:pPr>
        <w:spacing w:after="0" w:line="360" w:lineRule="auto"/>
        <w:ind w:firstLine="567"/>
        <w:jc w:val="both"/>
        <w:rPr>
          <w:rFonts w:ascii="Times New Roman" w:hAnsi="Times New Roman"/>
          <w:color w:val="000000"/>
          <w:sz w:val="28"/>
          <w:szCs w:val="28"/>
        </w:rPr>
      </w:pPr>
      <w:proofErr w:type="spellStart"/>
      <w:r w:rsidRPr="006716A1">
        <w:rPr>
          <w:rFonts w:ascii="Times New Roman" w:hAnsi="Times New Roman"/>
          <w:color w:val="000000"/>
          <w:sz w:val="28"/>
          <w:szCs w:val="28"/>
        </w:rPr>
        <w:t>д</w:t>
      </w:r>
      <w:proofErr w:type="spellEnd"/>
      <w:r w:rsidRPr="006716A1">
        <w:rPr>
          <w:rFonts w:ascii="Times New Roman" w:hAnsi="Times New Roman"/>
          <w:color w:val="000000"/>
          <w:sz w:val="28"/>
          <w:szCs w:val="28"/>
        </w:rPr>
        <w:t xml:space="preserve">) расчетная предпринимательская прибыль. </w:t>
      </w:r>
    </w:p>
    <w:p w:rsidR="006716A1" w:rsidRPr="006716A1" w:rsidRDefault="000D6D4A" w:rsidP="006716A1">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2</w:t>
      </w:r>
      <w:r w:rsidR="006716A1" w:rsidRPr="006716A1">
        <w:rPr>
          <w:rFonts w:ascii="Times New Roman" w:hAnsi="Times New Roman"/>
          <w:color w:val="000000"/>
          <w:sz w:val="28"/>
          <w:szCs w:val="28"/>
        </w:rPr>
        <w:t xml:space="preserve">)  Прочие источники финансирования, в том числе: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а) бюджетное финансирование;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б) привлеченные средства.</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Предлагаемые в Схеме теплоснабжени</w:t>
      </w:r>
      <w:r>
        <w:rPr>
          <w:rFonts w:ascii="Times New Roman" w:hAnsi="Times New Roman"/>
          <w:color w:val="000000"/>
          <w:sz w:val="28"/>
          <w:szCs w:val="28"/>
        </w:rPr>
        <w:t>я мероприятия реализуются в 2019-2030</w:t>
      </w:r>
      <w:r w:rsidRPr="000F2467">
        <w:rPr>
          <w:rFonts w:ascii="Times New Roman" w:hAnsi="Times New Roman"/>
          <w:color w:val="000000"/>
          <w:sz w:val="28"/>
          <w:szCs w:val="28"/>
        </w:rPr>
        <w:t xml:space="preserve"> годах. Все мероприятия согласуются во времени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То есть предлагается своего рода «кустовой» метод, когда восстановление существующей системы теплоснабжения город</w:t>
      </w:r>
      <w:r>
        <w:rPr>
          <w:rFonts w:ascii="Times New Roman" w:hAnsi="Times New Roman"/>
          <w:color w:val="000000"/>
          <w:sz w:val="28"/>
          <w:szCs w:val="28"/>
        </w:rPr>
        <w:t>а Ливны</w:t>
      </w:r>
      <w:r w:rsidRPr="000F2467">
        <w:rPr>
          <w:rFonts w:ascii="Times New Roman" w:hAnsi="Times New Roman"/>
          <w:color w:val="000000"/>
          <w:sz w:val="28"/>
          <w:szCs w:val="28"/>
        </w:rPr>
        <w:t xml:space="preserve"> осуществляется постепенно в различных подсистемах.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реконструкции трубопроводов были детерминированы следующими факторами: </w:t>
      </w:r>
    </w:p>
    <w:p w:rsidR="001F7D51" w:rsidRPr="000F2467" w:rsidRDefault="001F7D51" w:rsidP="001F7D51">
      <w:pPr>
        <w:numPr>
          <w:ilvl w:val="0"/>
          <w:numId w:val="52"/>
        </w:numPr>
        <w:tabs>
          <w:tab w:val="left" w:pos="1134"/>
        </w:tabs>
        <w:spacing w:after="0" w:line="360" w:lineRule="auto"/>
        <w:ind w:left="1134" w:hanging="567"/>
        <w:contextualSpacing/>
        <w:jc w:val="both"/>
        <w:rPr>
          <w:rFonts w:ascii="Times New Roman" w:hAnsi="Times New Roman"/>
          <w:color w:val="000000"/>
          <w:sz w:val="28"/>
          <w:szCs w:val="28"/>
        </w:rPr>
      </w:pPr>
      <w:r w:rsidRPr="000F2467">
        <w:rPr>
          <w:rFonts w:ascii="Times New Roman" w:hAnsi="Times New Roman"/>
          <w:color w:val="000000"/>
          <w:sz w:val="28"/>
          <w:szCs w:val="28"/>
        </w:rPr>
        <w:t>необходимость подключения новых потребителей;</w:t>
      </w:r>
    </w:p>
    <w:p w:rsidR="001F7D51" w:rsidRPr="000F2467" w:rsidRDefault="001F7D51" w:rsidP="001F7D51">
      <w:pPr>
        <w:numPr>
          <w:ilvl w:val="0"/>
          <w:numId w:val="52"/>
        </w:numPr>
        <w:tabs>
          <w:tab w:val="left" w:pos="1134"/>
        </w:tabs>
        <w:spacing w:after="0" w:line="360" w:lineRule="auto"/>
        <w:ind w:left="1134" w:hanging="567"/>
        <w:contextualSpacing/>
        <w:jc w:val="both"/>
        <w:rPr>
          <w:rFonts w:ascii="Times New Roman" w:hAnsi="Times New Roman"/>
          <w:color w:val="000000"/>
          <w:sz w:val="28"/>
          <w:szCs w:val="28"/>
        </w:rPr>
      </w:pPr>
      <w:r w:rsidRPr="000F2467">
        <w:rPr>
          <w:rFonts w:ascii="Times New Roman" w:hAnsi="Times New Roman"/>
          <w:color w:val="000000"/>
          <w:sz w:val="28"/>
          <w:szCs w:val="28"/>
        </w:rPr>
        <w:t xml:space="preserve">оптимизация гидравлических режимов работы тепловых сетей.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замене трубопроводов были оценены на базе предоставленных данных о протяженности тепловых сетей.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реконструкции котельных были оценены на основании пространственного распределения перспективной </w:t>
      </w:r>
      <w:r w:rsidRPr="000F2467">
        <w:rPr>
          <w:rFonts w:ascii="Times New Roman" w:hAnsi="Times New Roman"/>
          <w:color w:val="000000"/>
          <w:sz w:val="28"/>
          <w:szCs w:val="28"/>
        </w:rPr>
        <w:lastRenderedPageBreak/>
        <w:t xml:space="preserve">тепловой нагрузки с учетом оптимизации существующих тепловых мощностей. Мощность котельных была определена с некоторым запасом (с коррекцией на собственные нужды, потери в сетях и подключение новых абонентов в будущем) по отношению к предполагаемой тепловой нагрузке потребителей.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ежегодной актуализации Схемы теплоснабжения детерминированы требованием п. 22 Постановления Правительства РФ № 154 от 22.02.2012 г. «О требованиях к схемам теплоснабжения, порядку их разработки и утверждения».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разработке инвестиционных программ были определены в соответствии с количеством теплоснабжающих и </w:t>
      </w:r>
      <w:proofErr w:type="spellStart"/>
      <w:r w:rsidRPr="000F2467">
        <w:rPr>
          <w:rFonts w:ascii="Times New Roman" w:hAnsi="Times New Roman"/>
          <w:color w:val="000000"/>
          <w:sz w:val="28"/>
          <w:szCs w:val="28"/>
        </w:rPr>
        <w:t>теплосетевых</w:t>
      </w:r>
      <w:proofErr w:type="spellEnd"/>
      <w:r w:rsidRPr="000F2467">
        <w:rPr>
          <w:rFonts w:ascii="Times New Roman" w:hAnsi="Times New Roman"/>
          <w:color w:val="000000"/>
          <w:sz w:val="28"/>
          <w:szCs w:val="28"/>
        </w:rPr>
        <w:t xml:space="preserve"> организаций, вовлеченных в реализацию Схемы теплоснабжения. Предполагается, что инвестиционные программы утверждаются на три года и с такой периодичностью оцениваются затраты на их актуализацию.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Мероприятия по прокладке и реконструкции трубопроводов, а также строительству и реконструкции котельных, направленные на присоединение новых потребителей, финансируются за счет платы за технологическое присоединение. Разработка и актуализация инвестиционных программ финансируются за счет средств теплоснабжающих организаций; актуализация схемы теплоснабжения – из бюджетных средств.</w:t>
      </w:r>
    </w:p>
    <w:p w:rsidR="001F7D51" w:rsidRPr="000F2467" w:rsidRDefault="001F7D51" w:rsidP="001F7D51">
      <w:pPr>
        <w:tabs>
          <w:tab w:val="left" w:pos="1276"/>
        </w:tabs>
        <w:spacing w:after="0"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В случае наличия</w:t>
      </w:r>
      <w:r>
        <w:rPr>
          <w:rFonts w:ascii="Times New Roman" w:hAnsi="Times New Roman"/>
          <w:color w:val="000000"/>
          <w:sz w:val="28"/>
          <w:szCs w:val="28"/>
        </w:rPr>
        <w:t>,</w:t>
      </w:r>
      <w:r w:rsidRPr="000F2467">
        <w:rPr>
          <w:rFonts w:ascii="Times New Roman" w:hAnsi="Times New Roman"/>
          <w:color w:val="000000"/>
          <w:sz w:val="28"/>
          <w:szCs w:val="28"/>
        </w:rPr>
        <w:t xml:space="preserve"> использовались значения стоимости мероприятий, оцененных теплоснабжающими и </w:t>
      </w:r>
      <w:proofErr w:type="spellStart"/>
      <w:r w:rsidRPr="000F2467">
        <w:rPr>
          <w:rFonts w:ascii="Times New Roman" w:hAnsi="Times New Roman"/>
          <w:color w:val="000000"/>
          <w:sz w:val="28"/>
          <w:szCs w:val="28"/>
        </w:rPr>
        <w:t>теплосетевыми</w:t>
      </w:r>
      <w:proofErr w:type="spellEnd"/>
      <w:r w:rsidRPr="000F2467">
        <w:rPr>
          <w:rFonts w:ascii="Times New Roman" w:hAnsi="Times New Roman"/>
          <w:color w:val="000000"/>
          <w:sz w:val="28"/>
          <w:szCs w:val="28"/>
        </w:rPr>
        <w:t xml:space="preserve"> организациями. </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Формула для расчета финансовых потребностей для реализации мероприятия представлена ниже: </w:t>
      </w:r>
    </w:p>
    <w:p w:rsidR="001F7D51" w:rsidRPr="000F2467" w:rsidRDefault="00905DC7" w:rsidP="001F7D51">
      <w:pPr>
        <w:spacing w:after="0" w:line="360" w:lineRule="auto"/>
        <w:jc w:val="center"/>
        <w:rPr>
          <w:rFonts w:ascii="Times New Roman" w:hAnsi="Times New Roman"/>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FC</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SC</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i</m:t>
              </m:r>
            </m:sub>
          </m:sSub>
        </m:oMath>
      </m:oMathPara>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где:</w:t>
      </w:r>
    </w:p>
    <w:p w:rsidR="001F7D51" w:rsidRPr="000F2467" w:rsidRDefault="00905DC7" w:rsidP="001F7D51">
      <w:pPr>
        <w:spacing w:after="0" w:line="360" w:lineRule="auto"/>
        <w:ind w:firstLine="567"/>
        <w:jc w:val="both"/>
        <w:rPr>
          <w:rFonts w:ascii="Times New Roman" w:hAnsi="Times New Roman"/>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SC</m:t>
            </m:r>
          </m:e>
          <m:sub>
            <m:r>
              <w:rPr>
                <w:rFonts w:ascii="Cambria Math" w:hAnsi="Cambria Math"/>
                <w:color w:val="000000"/>
                <w:sz w:val="28"/>
                <w:szCs w:val="28"/>
              </w:rPr>
              <m:t>i</m:t>
            </m:r>
          </m:sub>
        </m:sSub>
      </m:oMath>
      <w:r w:rsidR="001F7D51" w:rsidRPr="000F2467">
        <w:rPr>
          <w:rFonts w:ascii="Times New Roman" w:hAnsi="Times New Roman"/>
          <w:color w:val="000000"/>
          <w:sz w:val="28"/>
          <w:szCs w:val="28"/>
        </w:rPr>
        <w:t xml:space="preserve"> – удельная стоимость </w:t>
      </w:r>
      <w:r w:rsidR="001F7D51" w:rsidRPr="000F2467">
        <w:rPr>
          <w:rFonts w:ascii="Times New Roman" w:hAnsi="Times New Roman"/>
          <w:i/>
          <w:color w:val="000000"/>
          <w:sz w:val="28"/>
          <w:szCs w:val="28"/>
        </w:rPr>
        <w:t>i-го</w:t>
      </w:r>
      <w:r w:rsidR="001F7D51" w:rsidRPr="000F2467">
        <w:rPr>
          <w:rFonts w:ascii="Times New Roman" w:hAnsi="Times New Roman"/>
          <w:color w:val="000000"/>
          <w:sz w:val="28"/>
          <w:szCs w:val="28"/>
        </w:rPr>
        <w:t xml:space="preserve"> меропр</w:t>
      </w:r>
      <w:r w:rsidR="00AF76DB">
        <w:rPr>
          <w:rFonts w:ascii="Times New Roman" w:hAnsi="Times New Roman"/>
          <w:color w:val="000000"/>
          <w:sz w:val="28"/>
          <w:szCs w:val="28"/>
        </w:rPr>
        <w:t>и</w:t>
      </w:r>
      <w:r w:rsidR="001F7D51" w:rsidRPr="000F2467">
        <w:rPr>
          <w:rFonts w:ascii="Times New Roman" w:hAnsi="Times New Roman"/>
          <w:color w:val="000000"/>
          <w:sz w:val="28"/>
          <w:szCs w:val="28"/>
        </w:rPr>
        <w:t xml:space="preserve">ятия; </w:t>
      </w:r>
    </w:p>
    <w:p w:rsidR="001F7D51" w:rsidRPr="000F2467" w:rsidRDefault="00905DC7" w:rsidP="001F7D51">
      <w:pPr>
        <w:spacing w:after="0" w:line="360" w:lineRule="auto"/>
        <w:ind w:firstLine="567"/>
        <w:jc w:val="both"/>
        <w:rPr>
          <w:rFonts w:ascii="Times New Roman" w:hAnsi="Times New Roman"/>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i</m:t>
            </m:r>
          </m:sub>
        </m:sSub>
      </m:oMath>
      <w:r w:rsidR="001F7D51" w:rsidRPr="000F2467">
        <w:rPr>
          <w:rFonts w:ascii="Times New Roman" w:hAnsi="Times New Roman"/>
          <w:color w:val="000000"/>
          <w:sz w:val="28"/>
          <w:szCs w:val="28"/>
        </w:rPr>
        <w:t xml:space="preserve"> – объем применения </w:t>
      </w:r>
      <w:r w:rsidR="001F7D51" w:rsidRPr="000F2467">
        <w:rPr>
          <w:rFonts w:ascii="Times New Roman" w:hAnsi="Times New Roman"/>
          <w:i/>
          <w:color w:val="000000"/>
          <w:sz w:val="28"/>
          <w:szCs w:val="28"/>
        </w:rPr>
        <w:t>i-го</w:t>
      </w:r>
      <w:r w:rsidR="001F7D51" w:rsidRPr="000F2467">
        <w:rPr>
          <w:rFonts w:ascii="Times New Roman" w:hAnsi="Times New Roman"/>
          <w:color w:val="000000"/>
          <w:sz w:val="28"/>
          <w:szCs w:val="28"/>
        </w:rPr>
        <w:t xml:space="preserve"> меропр</w:t>
      </w:r>
      <w:r w:rsidR="00AF76DB">
        <w:rPr>
          <w:rFonts w:ascii="Times New Roman" w:hAnsi="Times New Roman"/>
          <w:color w:val="000000"/>
          <w:sz w:val="28"/>
          <w:szCs w:val="28"/>
        </w:rPr>
        <w:t>и</w:t>
      </w:r>
      <w:r w:rsidR="001F7D51" w:rsidRPr="000F2467">
        <w:rPr>
          <w:rFonts w:ascii="Times New Roman" w:hAnsi="Times New Roman"/>
          <w:color w:val="000000"/>
          <w:sz w:val="28"/>
          <w:szCs w:val="28"/>
        </w:rPr>
        <w:t xml:space="preserve">ятия; </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lastRenderedPageBreak/>
        <w:t xml:space="preserve">Формула для расчета общей суммы финансовых потребностей для реализации всех мероприятий: </w:t>
      </w:r>
    </w:p>
    <w:p w:rsidR="001F7D51" w:rsidRPr="000F2467" w:rsidRDefault="001F7D51" w:rsidP="001F7D51">
      <w:pPr>
        <w:spacing w:after="0" w:line="360" w:lineRule="auto"/>
        <w:jc w:val="center"/>
        <w:rPr>
          <w:rFonts w:ascii="Times New Roman" w:hAnsi="Times New Roman"/>
          <w:color w:val="000000"/>
          <w:sz w:val="28"/>
          <w:szCs w:val="28"/>
        </w:rPr>
      </w:pPr>
      <m:oMathPara>
        <m:oMath>
          <m:r>
            <w:rPr>
              <w:rFonts w:ascii="Cambria Math" w:hAnsi="Cambria Math"/>
              <w:color w:val="000000"/>
              <w:sz w:val="28"/>
              <w:szCs w:val="28"/>
            </w:rPr>
            <m:t>TC=</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i=1</m:t>
              </m:r>
            </m:sub>
            <m:sup>
              <m:r>
                <w:rPr>
                  <w:rFonts w:ascii="Cambria Math" w:hAnsi="Cambria Math"/>
                  <w:color w:val="000000"/>
                  <w:sz w:val="28"/>
                  <w:szCs w:val="28"/>
                </w:rPr>
                <m:t>n</m:t>
              </m:r>
            </m:sup>
            <m:e>
              <m:sSub>
                <m:sSubPr>
                  <m:ctrlPr>
                    <w:rPr>
                      <w:rFonts w:ascii="Cambria Math" w:hAnsi="Cambria Math"/>
                      <w:i/>
                      <w:color w:val="000000"/>
                      <w:sz w:val="28"/>
                      <w:szCs w:val="28"/>
                    </w:rPr>
                  </m:ctrlPr>
                </m:sSubPr>
                <m:e>
                  <m:r>
                    <w:rPr>
                      <w:rFonts w:ascii="Cambria Math" w:hAnsi="Cambria Math"/>
                      <w:color w:val="000000"/>
                      <w:sz w:val="28"/>
                      <w:szCs w:val="28"/>
                    </w:rPr>
                    <m:t>FC</m:t>
                  </m:r>
                </m:e>
                <m:sub>
                  <m:r>
                    <w:rPr>
                      <w:rFonts w:ascii="Cambria Math" w:hAnsi="Cambria Math"/>
                      <w:color w:val="000000"/>
                      <w:sz w:val="28"/>
                      <w:szCs w:val="28"/>
                    </w:rPr>
                    <m:t>i</m:t>
                  </m:r>
                </m:sub>
              </m:sSub>
            </m:e>
          </m:nary>
        </m:oMath>
      </m:oMathPara>
    </w:p>
    <w:p w:rsidR="001F7D51" w:rsidRPr="000F2467" w:rsidRDefault="001F7D51" w:rsidP="001F7D51">
      <w:pPr>
        <w:spacing w:after="0" w:line="360" w:lineRule="auto"/>
        <w:ind w:firstLine="567"/>
        <w:jc w:val="both"/>
        <w:rPr>
          <w:rFonts w:ascii="Times New Roman" w:eastAsia="Times New Roman" w:hAnsi="Times New Roman"/>
          <w:b/>
          <w:i/>
          <w:sz w:val="28"/>
          <w:szCs w:val="28"/>
        </w:rPr>
      </w:pPr>
      <w:r w:rsidRPr="000F2467">
        <w:rPr>
          <w:rFonts w:ascii="Times New Roman" w:eastAsia="Times New Roman" w:hAnsi="Times New Roman"/>
          <w:b/>
          <w:sz w:val="28"/>
          <w:szCs w:val="28"/>
        </w:rPr>
        <w:t>Организация реализации проектов</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Организация реализации инвестиционных проектов Схемы теплоснабжения осуществляется посредством внедрения определенных механизмов, применимых к тому или иному проекту в зависимости от следующих основных факторов:</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форма собственности на объекты системы теплоснабжения; </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форма </w:t>
      </w:r>
      <w:proofErr w:type="gramStart"/>
      <w:r w:rsidRPr="000F2467">
        <w:rPr>
          <w:rFonts w:ascii="Times New Roman" w:hAnsi="Times New Roman"/>
          <w:color w:val="000000"/>
          <w:sz w:val="28"/>
          <w:szCs w:val="28"/>
        </w:rPr>
        <w:t>эксплуатации инфраструктуры организаций системы теплоснабжения</w:t>
      </w:r>
      <w:proofErr w:type="gramEnd"/>
      <w:r w:rsidRPr="000F2467">
        <w:rPr>
          <w:rFonts w:ascii="Times New Roman" w:hAnsi="Times New Roman"/>
          <w:color w:val="000000"/>
          <w:sz w:val="28"/>
          <w:szCs w:val="28"/>
        </w:rPr>
        <w:t>;</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источник финансирования инвестиционных проектов (бюджетный, внебюджетный);</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технологическая связанность реализуемых инвестиционных проектов;</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экономическая целесообразность выбора формы реализации инвестиционных проектов. </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Выбор формы реализации инвестиционных проектов должен основываться на совокупной оценке приведенных выше факторов.</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Стратегический принцип комплексного развития систем коммунальной инфраструктуры </w:t>
      </w:r>
      <w:r>
        <w:rPr>
          <w:rFonts w:ascii="Times New Roman" w:hAnsi="Times New Roman"/>
          <w:color w:val="000000"/>
          <w:sz w:val="28"/>
          <w:szCs w:val="28"/>
        </w:rPr>
        <w:t>города Ливны</w:t>
      </w:r>
      <w:r w:rsidRPr="000F2467">
        <w:rPr>
          <w:rFonts w:ascii="Times New Roman" w:hAnsi="Times New Roman"/>
          <w:color w:val="000000"/>
          <w:sz w:val="28"/>
          <w:szCs w:val="28"/>
        </w:rPr>
        <w:t xml:space="preserve"> заключается в переориентации целей деятельности по эксплуатации систем теплоснабжения: приоритетом должно стать не ее обслуживание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rsidR="001F7D51" w:rsidRPr="000F2467" w:rsidRDefault="001F7D51" w:rsidP="001F7D51">
      <w:pPr>
        <w:tabs>
          <w:tab w:val="left" w:pos="851"/>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Данный принцип реализуется посредством следующих управленческих механизмов:</w:t>
      </w:r>
    </w:p>
    <w:p w:rsidR="001F7D51" w:rsidRPr="000F2467" w:rsidRDefault="001F7D51" w:rsidP="001F7D51">
      <w:pPr>
        <w:numPr>
          <w:ilvl w:val="0"/>
          <w:numId w:val="54"/>
        </w:numPr>
        <w:tabs>
          <w:tab w:val="left" w:pos="993"/>
          <w:tab w:val="left" w:pos="1134"/>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lastRenderedPageBreak/>
        <w:t xml:space="preserve">Построение системы ключевых показателей и индикаторов деятельности теплоснабжающих организаций, которые поставлены </w:t>
      </w:r>
      <w:r w:rsidR="005C2618">
        <w:rPr>
          <w:rFonts w:ascii="Times New Roman" w:hAnsi="Times New Roman"/>
          <w:color w:val="000000"/>
          <w:sz w:val="28"/>
          <w:szCs w:val="28"/>
        </w:rPr>
        <w:br/>
      </w:r>
      <w:r w:rsidRPr="000F2467">
        <w:rPr>
          <w:rFonts w:ascii="Times New Roman" w:hAnsi="Times New Roman"/>
          <w:color w:val="000000"/>
          <w:sz w:val="28"/>
          <w:szCs w:val="28"/>
        </w:rPr>
        <w:t>в зависимость от инвестиционных проектов Схемы теплоснабжения. На основе данных индикаторов формируются производственные (для обеспечения условий функционирования) и инвестиционные (для обеспечения условий развития) программы и оценка деятельности теплоснабжающих организаций должна производиться в контексте достижения установленных значений ключевых показателей и индикаторов.</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Утверждение инвестиционных программ теплоснабжающих организаций и заключение договоров об их реализации между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 xml:space="preserve"> и соответствующей теплоснабжающей организацией. Инвестиционные программы должны стать инструментом для достижения установленных Схемой теплоснабжения целевых показателей и индикаторов. Разработка инвестиционных программ должна осуществляться в соответствии с установленными требованиями, а утверждаются они уполномоченными органами </w:t>
      </w:r>
      <w:r>
        <w:rPr>
          <w:rFonts w:ascii="Times New Roman" w:hAnsi="Times New Roman"/>
          <w:color w:val="000000"/>
          <w:sz w:val="28"/>
          <w:szCs w:val="28"/>
        </w:rPr>
        <w:t>Орловской</w:t>
      </w:r>
      <w:r w:rsidRPr="000F2467">
        <w:rPr>
          <w:rFonts w:ascii="Times New Roman" w:hAnsi="Times New Roman"/>
          <w:color w:val="000000"/>
          <w:sz w:val="28"/>
          <w:szCs w:val="28"/>
        </w:rPr>
        <w:t xml:space="preserve"> области. Однако</w:t>
      </w:r>
      <w:proofErr w:type="gramStart"/>
      <w:r w:rsidRPr="000F2467">
        <w:rPr>
          <w:rFonts w:ascii="Times New Roman" w:hAnsi="Times New Roman"/>
          <w:color w:val="000000"/>
          <w:sz w:val="28"/>
          <w:szCs w:val="28"/>
        </w:rPr>
        <w:t>,</w:t>
      </w:r>
      <w:proofErr w:type="gramEnd"/>
      <w:r w:rsidRPr="000F2467">
        <w:rPr>
          <w:rFonts w:ascii="Times New Roman" w:hAnsi="Times New Roman"/>
          <w:color w:val="000000"/>
          <w:sz w:val="28"/>
          <w:szCs w:val="28"/>
        </w:rPr>
        <w:t xml:space="preserve"> для обеспечения возможности реализации мероприятий инвестиционные программы должны предварительно рассматриваться и согласовываться с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Договоры, определяющие условия реализации инвестиционных программ, заключаются в целях развития системы теплоснабжения между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 xml:space="preserve"> и теплоснабжающими организациями. Такие договоры должны включать:</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proofErr w:type="gramStart"/>
      <w:r w:rsidRPr="000F2467">
        <w:rPr>
          <w:rFonts w:ascii="Times New Roman" w:hAnsi="Times New Roman"/>
          <w:color w:val="000000"/>
          <w:sz w:val="28"/>
          <w:szCs w:val="28"/>
        </w:rPr>
        <w:t>показатели и индикаторы, характеризующие развитие системы теплоснабжения (надежность, эффективность деятельности, обеспечение экологической безопасности, энергосбережение и повышение энергетической эффективности и т.п.);</w:t>
      </w:r>
      <w:proofErr w:type="gramEnd"/>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права и обязанности сторон по таким ключевым вопросам как: порядок финансирования и выполнения мероприятий, порядок </w:t>
      </w:r>
      <w:r w:rsidRPr="000F2467">
        <w:rPr>
          <w:rFonts w:ascii="Times New Roman" w:hAnsi="Times New Roman"/>
          <w:color w:val="000000"/>
          <w:sz w:val="28"/>
          <w:szCs w:val="28"/>
        </w:rPr>
        <w:lastRenderedPageBreak/>
        <w:t>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ответственность сторон;</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перечень мероприятий программы и их стоимость;</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объемы и источники финансирования мероприятий;</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порядок и условия приостановления реализации программы в случае нарушения графиков финансирования, а также определение условий возобновления ее реализации.</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Переход к долгосрочному тарифному регулированию.</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В целях реализации Схемы теплоснабжения необходимо предусмотреть различные механизмы финансирования мероприятий:</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в случае мероприятий со сроками окупаемости, не превышающими период действия установленных тарифов (3 года), финансирование должно компенсироваться за счет экономии, полученной в результате их реализации;</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в случае мероприятий со сроками окупаемости, превышающими срок действий установленных тарифов (3 года), финансирование осуществляется либо посредством включения необходимых расходов в тариф, либо из других источников (плата за технологическое присоединение, бюджетные средства и т.п.).</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color w:val="000000"/>
          <w:sz w:val="28"/>
          <w:szCs w:val="28"/>
        </w:rPr>
        <w:t>Главная цель в контексте реализации инвестиционных проектов – это выбор</w:t>
      </w:r>
      <w:r w:rsidRPr="000F2467">
        <w:rPr>
          <w:rFonts w:ascii="Times New Roman" w:hAnsi="Times New Roman"/>
          <w:sz w:val="28"/>
          <w:szCs w:val="28"/>
          <w:lang w:eastAsia="zh-CN"/>
        </w:rPr>
        <w:t xml:space="preserve"> формы привлечения средств из внебюджетных источников. Для ее достижения должны быть решены следующие задачи: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lastRenderedPageBreak/>
        <w:t>классификация инвестиционных проектов, реализуемых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классификация внебюджетных источников финансирования, привлекаемых для реализации инвестиционных проектов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формирование матрицы «цели-сроки-источники финансирования»;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определение форм привлечения средств из внебюджетных источников для финансирования инвестиционных проектов, реализуемых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определение фискальных механизмов стимулирования привлечения средств из внебюджетных источников для финансирования инвестиционных проектов Схемы теплоснабжения.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Внебюджетные источники финансирования, привлекаемые для реализации инвестиционных проектов Схемы теплоснабжения, могут быть классифицированы как:</w:t>
      </w:r>
    </w:p>
    <w:p w:rsidR="001F7D51" w:rsidRPr="000F2467" w:rsidRDefault="001F7D51" w:rsidP="001F7D51">
      <w:pPr>
        <w:tabs>
          <w:tab w:val="left" w:pos="1134"/>
        </w:tabs>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 xml:space="preserve">Собственные средства теплоснабжающих и </w:t>
      </w:r>
      <w:proofErr w:type="spellStart"/>
      <w:r w:rsidRPr="000F2467">
        <w:rPr>
          <w:rFonts w:ascii="Times New Roman" w:hAnsi="Times New Roman"/>
          <w:i/>
          <w:sz w:val="28"/>
          <w:szCs w:val="28"/>
          <w:lang w:eastAsia="zh-CN"/>
        </w:rPr>
        <w:t>теплосетевых</w:t>
      </w:r>
      <w:proofErr w:type="spellEnd"/>
      <w:r w:rsidRPr="000F2467">
        <w:rPr>
          <w:rFonts w:ascii="Times New Roman" w:hAnsi="Times New Roman"/>
          <w:i/>
          <w:sz w:val="28"/>
          <w:szCs w:val="28"/>
          <w:lang w:eastAsia="zh-CN"/>
        </w:rPr>
        <w:t xml:space="preserve"> организаций: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свободные средства;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инвестиционная составляющая;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плата за протяженность сети. </w:t>
      </w:r>
    </w:p>
    <w:p w:rsidR="001F7D51" w:rsidRPr="000F2467" w:rsidRDefault="001F7D51" w:rsidP="001F7D51">
      <w:pPr>
        <w:tabs>
          <w:tab w:val="left" w:pos="1276"/>
        </w:tabs>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 xml:space="preserve">Привлеченные средства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кредитные средства;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лизинг.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Свободные средства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Свободные средства теплоснабжающих и </w:t>
      </w:r>
      <w:proofErr w:type="spellStart"/>
      <w:r w:rsidRPr="000F2467">
        <w:rPr>
          <w:rFonts w:ascii="Times New Roman" w:hAnsi="Times New Roman"/>
          <w:sz w:val="28"/>
          <w:szCs w:val="28"/>
          <w:lang w:eastAsia="zh-CN"/>
        </w:rPr>
        <w:t>теплосетевых</w:t>
      </w:r>
      <w:proofErr w:type="spellEnd"/>
      <w:r w:rsidRPr="000F2467">
        <w:rPr>
          <w:rFonts w:ascii="Times New Roman" w:hAnsi="Times New Roman"/>
          <w:sz w:val="28"/>
          <w:szCs w:val="28"/>
          <w:lang w:eastAsia="zh-CN"/>
        </w:rPr>
        <w:t xml:space="preserve"> организаций представляют собой инвестиционные расходы в виде амортизационных отчислений, ремонтного фонда и прочих средств (например, доходы от сдачи в аренду имущества), которые могут быть направлены на выполнение инвестиционных проектов. </w:t>
      </w:r>
    </w:p>
    <w:p w:rsidR="00FC0231" w:rsidRDefault="00FC0231" w:rsidP="001F7D51">
      <w:pPr>
        <w:tabs>
          <w:tab w:val="left" w:pos="1134"/>
        </w:tabs>
        <w:spacing w:after="0" w:line="360" w:lineRule="auto"/>
        <w:ind w:firstLine="567"/>
        <w:jc w:val="both"/>
        <w:rPr>
          <w:rFonts w:ascii="Times New Roman" w:hAnsi="Times New Roman"/>
          <w:b/>
          <w:i/>
          <w:sz w:val="28"/>
          <w:szCs w:val="28"/>
        </w:rPr>
      </w:pPr>
    </w:p>
    <w:p w:rsidR="00FC0231" w:rsidRDefault="00FC0231" w:rsidP="001F7D51">
      <w:pPr>
        <w:tabs>
          <w:tab w:val="left" w:pos="1134"/>
        </w:tabs>
        <w:spacing w:after="0" w:line="360" w:lineRule="auto"/>
        <w:ind w:firstLine="567"/>
        <w:jc w:val="both"/>
        <w:rPr>
          <w:rFonts w:ascii="Times New Roman" w:hAnsi="Times New Roman"/>
          <w:b/>
          <w:i/>
          <w:sz w:val="28"/>
          <w:szCs w:val="28"/>
        </w:rPr>
      </w:pP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Инвестиционная составляющая </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Инвестиционная составляющая представляет собой надбавку к цене (тарифу) для потребителей, которая учитывается при расчетах потребителей с теплоснабжающими и </w:t>
      </w:r>
      <w:proofErr w:type="spellStart"/>
      <w:r w:rsidRPr="000F2467">
        <w:rPr>
          <w:rFonts w:ascii="Times New Roman" w:hAnsi="Times New Roman"/>
          <w:sz w:val="28"/>
          <w:szCs w:val="28"/>
          <w:lang w:eastAsia="zh-CN"/>
        </w:rPr>
        <w:t>теплосетевыми</w:t>
      </w:r>
      <w:proofErr w:type="spellEnd"/>
      <w:r w:rsidRPr="000F2467">
        <w:rPr>
          <w:rFonts w:ascii="Times New Roman" w:hAnsi="Times New Roman"/>
          <w:sz w:val="28"/>
          <w:szCs w:val="28"/>
          <w:lang w:eastAsia="zh-CN"/>
        </w:rPr>
        <w:t xml:space="preserve"> организациями, устанавливается в целях финансирования инвестиционных программ и общий размер которой соответствует сумме надбавок к тарифам на товары и услуги теплоснабжающих и </w:t>
      </w:r>
      <w:proofErr w:type="spellStart"/>
      <w:r w:rsidRPr="000F2467">
        <w:rPr>
          <w:rFonts w:ascii="Times New Roman" w:hAnsi="Times New Roman"/>
          <w:sz w:val="28"/>
          <w:szCs w:val="28"/>
          <w:lang w:eastAsia="zh-CN"/>
        </w:rPr>
        <w:t>теплосетевых</w:t>
      </w:r>
      <w:proofErr w:type="spellEnd"/>
      <w:r w:rsidRPr="000F2467">
        <w:rPr>
          <w:rFonts w:ascii="Times New Roman" w:hAnsi="Times New Roman"/>
          <w:sz w:val="28"/>
          <w:szCs w:val="28"/>
          <w:lang w:eastAsia="zh-CN"/>
        </w:rPr>
        <w:t xml:space="preserve"> организаций, реализующих инвестиционные программы. Основная задача выделения надбавки из тарифа является разделения финансирования текущей деятельности теплоснабжающей или </w:t>
      </w:r>
      <w:proofErr w:type="spellStart"/>
      <w:r w:rsidRPr="000F2467">
        <w:rPr>
          <w:rFonts w:ascii="Times New Roman" w:hAnsi="Times New Roman"/>
          <w:sz w:val="28"/>
          <w:szCs w:val="28"/>
          <w:lang w:eastAsia="zh-CN"/>
        </w:rPr>
        <w:t>теплосетевой</w:t>
      </w:r>
      <w:proofErr w:type="spellEnd"/>
      <w:r w:rsidRPr="000F2467">
        <w:rPr>
          <w:rFonts w:ascii="Times New Roman" w:hAnsi="Times New Roman"/>
          <w:sz w:val="28"/>
          <w:szCs w:val="28"/>
          <w:lang w:eastAsia="zh-CN"/>
        </w:rPr>
        <w:t xml:space="preserve"> организации и финансирования реконструкции (модернизации) основных фондов. По сути, данный источник финансирования – это дополнительные собственные средства теплоснабжающих и </w:t>
      </w:r>
      <w:proofErr w:type="spellStart"/>
      <w:r w:rsidRPr="000F2467">
        <w:rPr>
          <w:rFonts w:ascii="Times New Roman" w:hAnsi="Times New Roman"/>
          <w:sz w:val="28"/>
          <w:szCs w:val="28"/>
          <w:lang w:eastAsia="zh-CN"/>
        </w:rPr>
        <w:t>теплосетевых</w:t>
      </w:r>
      <w:proofErr w:type="spellEnd"/>
      <w:r w:rsidRPr="000F2467">
        <w:rPr>
          <w:rFonts w:ascii="Times New Roman" w:hAnsi="Times New Roman"/>
          <w:sz w:val="28"/>
          <w:szCs w:val="28"/>
          <w:lang w:eastAsia="zh-CN"/>
        </w:rPr>
        <w:t xml:space="preserve"> организаций, привлекаемые через тариф от потребителей для реализации инвестиционных проектов. </w:t>
      </w:r>
    </w:p>
    <w:p w:rsidR="001F7D51" w:rsidRPr="000F2467" w:rsidRDefault="001F7D51" w:rsidP="001F7D51">
      <w:pPr>
        <w:tabs>
          <w:tab w:val="left" w:pos="1134"/>
        </w:tabs>
        <w:spacing w:after="0" w:line="360" w:lineRule="auto"/>
        <w:ind w:firstLine="567"/>
        <w:jc w:val="both"/>
        <w:rPr>
          <w:rFonts w:ascii="Times New Roman" w:hAnsi="Times New Roman"/>
          <w:b/>
          <w:i/>
          <w:sz w:val="26"/>
          <w:szCs w:val="26"/>
        </w:rPr>
      </w:pPr>
      <w:r w:rsidRPr="000F2467">
        <w:rPr>
          <w:rFonts w:ascii="Times New Roman" w:hAnsi="Times New Roman"/>
          <w:b/>
          <w:i/>
          <w:sz w:val="28"/>
          <w:szCs w:val="28"/>
        </w:rPr>
        <w:t>Кредитные средства</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Кредитные средства – это обычно ссуды с регулярным погашением равными долями: заемщик должен выплачивать фиксированную годовую сумму, включающую проценты и выплату основной суммы кредита; платеж может производиться на помесячной или поквартальной основе. Максимальная сумма кредита и процентная ставка зависят от рисков, связанных с заемщиком, а также от стоимости заложенного недвижимого имущества. Банки используют систему рейтингов, рассчитывая риски в соответствии с вероятностью непогашения долга и прошлыми убытками, понесенными вследствие неплатежей, для разных типов заемщиков. </w:t>
      </w:r>
    </w:p>
    <w:p w:rsidR="001F7D51" w:rsidRDefault="001F7D51">
      <w:pPr>
        <w:spacing w:after="160" w:line="259" w:lineRule="auto"/>
        <w:rPr>
          <w:rFonts w:ascii="Times New Roman" w:hAnsi="Times New Roman"/>
          <w:b/>
          <w:i/>
          <w:sz w:val="28"/>
          <w:szCs w:val="28"/>
        </w:rPr>
      </w:pPr>
      <w:r>
        <w:rPr>
          <w:rFonts w:ascii="Times New Roman" w:hAnsi="Times New Roman"/>
          <w:b/>
          <w:i/>
          <w:sz w:val="28"/>
          <w:szCs w:val="28"/>
        </w:rPr>
        <w:br w:type="page"/>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lastRenderedPageBreak/>
        <w:t>Лизинг</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Лизинг (финансовая аренда) – это вид финансовых услуг, форма кредитования при приобретении основных фондов предприятиями. При заключении соглашения лизингодатель обязуется приобрести в собственность определённое лизингополучателем имущество у указанного им продавца и предоставить лизингополучателю это имущество за плату во временное владение и пользование. </w:t>
      </w:r>
    </w:p>
    <w:p w:rsidR="001F7D51" w:rsidRPr="000F2467" w:rsidRDefault="001F7D51" w:rsidP="001F7D51">
      <w:pPr>
        <w:shd w:val="clear" w:color="auto" w:fill="FFFFFF"/>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Матрица «цели-сроки-источники финансирования» </w:t>
      </w:r>
    </w:p>
    <w:p w:rsidR="001F7D51" w:rsidRPr="000F2467" w:rsidRDefault="001F7D51" w:rsidP="001F7D51">
      <w:pPr>
        <w:tabs>
          <w:tab w:val="left" w:pos="1276"/>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На основании проведенной классификации инвестиционных проектов и внебюджетных источников финансирования можно составить нижеследующую матрицу «цели-сроки-источники финансирования», которая позволяет с высокой степенью вероятности определить тот или иной источник, который целесообразно использовать для финансирования инвестиционных проектов в зависимости от цели их реализации.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2395"/>
        <w:gridCol w:w="2392"/>
        <w:gridCol w:w="2383"/>
      </w:tblGrid>
      <w:tr w:rsidR="001F7D51" w:rsidRPr="000F2467" w:rsidTr="001F7D51">
        <w:trPr>
          <w:trHeight w:val="268"/>
        </w:trPr>
        <w:tc>
          <w:tcPr>
            <w:tcW w:w="2463" w:type="dxa"/>
            <w:vMerge w:val="restart"/>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Цели реализации инвестиционных проектов</w:t>
            </w:r>
          </w:p>
        </w:tc>
        <w:tc>
          <w:tcPr>
            <w:tcW w:w="7391" w:type="dxa"/>
            <w:gridSpan w:val="3"/>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jc w:val="center"/>
              <w:rPr>
                <w:rFonts w:ascii="Times New Roman" w:eastAsia="Times New Roman" w:hAnsi="Times New Roman"/>
                <w:sz w:val="20"/>
                <w:szCs w:val="20"/>
                <w:lang w:eastAsia="zh-CN"/>
              </w:rPr>
            </w:pPr>
            <w:r w:rsidRPr="000F2467">
              <w:rPr>
                <w:rFonts w:ascii="Times New Roman" w:eastAsia="Times New Roman" w:hAnsi="Times New Roman"/>
                <w:sz w:val="20"/>
                <w:szCs w:val="20"/>
              </w:rPr>
              <w:t>Сроки окупаемости</w:t>
            </w:r>
          </w:p>
        </w:tc>
      </w:tr>
      <w:tr w:rsidR="001F7D51" w:rsidRPr="000F2467" w:rsidTr="001F7D51">
        <w:tc>
          <w:tcPr>
            <w:tcW w:w="0" w:type="auto"/>
            <w:vMerge/>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rPr>
                <w:rFonts w:ascii="Times New Roman" w:eastAsia="Times New Roman" w:hAnsi="Times New Roman"/>
                <w:sz w:val="20"/>
                <w:szCs w:val="20"/>
                <w:lang w:eastAsia="zh-CN"/>
              </w:rPr>
            </w:pP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64" w:name="_Toc429637324"/>
            <w:bookmarkStart w:id="65" w:name="_Toc429637780"/>
            <w:proofErr w:type="spellStart"/>
            <w:r w:rsidRPr="000F2467">
              <w:rPr>
                <w:rFonts w:ascii="Times New Roman" w:eastAsia="Times New Roman" w:hAnsi="Times New Roman"/>
                <w:sz w:val="20"/>
                <w:szCs w:val="20"/>
              </w:rPr>
              <w:t>быстроокупаемые</w:t>
            </w:r>
            <w:bookmarkEnd w:id="64"/>
            <w:bookmarkEnd w:id="65"/>
            <w:proofErr w:type="spellEnd"/>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66" w:name="_Toc429637325"/>
            <w:bookmarkStart w:id="67" w:name="_Toc429637781"/>
            <w:proofErr w:type="spellStart"/>
            <w:r w:rsidRPr="000F2467">
              <w:rPr>
                <w:rFonts w:ascii="Times New Roman" w:eastAsia="Times New Roman" w:hAnsi="Times New Roman"/>
                <w:sz w:val="20"/>
                <w:szCs w:val="20"/>
              </w:rPr>
              <w:t>среднеокупаемые</w:t>
            </w:r>
            <w:bookmarkEnd w:id="66"/>
            <w:bookmarkEnd w:id="67"/>
            <w:proofErr w:type="spellEnd"/>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68" w:name="_Toc429637326"/>
            <w:bookmarkStart w:id="69" w:name="_Toc429637782"/>
            <w:proofErr w:type="spellStart"/>
            <w:r w:rsidRPr="000F2467">
              <w:rPr>
                <w:rFonts w:ascii="Times New Roman" w:eastAsia="Times New Roman" w:hAnsi="Times New Roman"/>
                <w:sz w:val="20"/>
                <w:szCs w:val="20"/>
              </w:rPr>
              <w:t>долгоокупаемые</w:t>
            </w:r>
            <w:bookmarkEnd w:id="68"/>
            <w:bookmarkEnd w:id="69"/>
            <w:proofErr w:type="spellEnd"/>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Присоединение новых потребителей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70" w:name="_Toc429637327"/>
            <w:bookmarkStart w:id="71" w:name="_Toc429637783"/>
            <w:bookmarkStart w:id="72" w:name="_Toc430812013"/>
            <w:r w:rsidRPr="000F2467">
              <w:rPr>
                <w:rFonts w:ascii="Times New Roman" w:eastAsia="Times New Roman" w:hAnsi="Times New Roman"/>
                <w:sz w:val="20"/>
                <w:szCs w:val="20"/>
              </w:rPr>
              <w:t>БС, КС, ПТП</w:t>
            </w:r>
            <w:bookmarkEnd w:id="70"/>
            <w:bookmarkEnd w:id="71"/>
            <w:bookmarkEnd w:id="72"/>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73" w:name="_Toc429637328"/>
            <w:bookmarkStart w:id="74" w:name="_Toc429637784"/>
            <w:bookmarkStart w:id="75" w:name="_Toc430812014"/>
            <w:r w:rsidRPr="000F2467">
              <w:rPr>
                <w:rFonts w:ascii="Times New Roman" w:eastAsia="Times New Roman" w:hAnsi="Times New Roman"/>
                <w:sz w:val="20"/>
                <w:szCs w:val="20"/>
              </w:rPr>
              <w:t>БС, КС, Л, ПТП</w:t>
            </w:r>
            <w:bookmarkEnd w:id="73"/>
            <w:bookmarkEnd w:id="74"/>
            <w:bookmarkEnd w:id="75"/>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76" w:name="_Toc429637329"/>
            <w:bookmarkStart w:id="77" w:name="_Toc429637785"/>
            <w:bookmarkStart w:id="78" w:name="_Toc430812015"/>
            <w:r w:rsidRPr="000F2467">
              <w:rPr>
                <w:rFonts w:ascii="Times New Roman" w:eastAsia="Times New Roman" w:hAnsi="Times New Roman"/>
                <w:sz w:val="20"/>
                <w:szCs w:val="20"/>
              </w:rPr>
              <w:t>БС, Л, ПТП</w:t>
            </w:r>
            <w:bookmarkEnd w:id="76"/>
            <w:bookmarkEnd w:id="77"/>
            <w:bookmarkEnd w:id="78"/>
          </w:p>
        </w:tc>
      </w:tr>
      <w:tr w:rsidR="001F7D51" w:rsidRPr="000F2467" w:rsidTr="001F7D51">
        <w:trPr>
          <w:trHeight w:val="1073"/>
        </w:trPr>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Энергосбережение и повышение энергетической эффективности</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79" w:name="_Toc429637330"/>
            <w:bookmarkStart w:id="80" w:name="_Toc429637786"/>
            <w:bookmarkStart w:id="81" w:name="_Toc430812016"/>
            <w:r w:rsidRPr="000F2467">
              <w:rPr>
                <w:rFonts w:ascii="Times New Roman" w:eastAsia="Times New Roman" w:hAnsi="Times New Roman"/>
                <w:sz w:val="20"/>
                <w:szCs w:val="20"/>
              </w:rPr>
              <w:t>СС, ИС, КС, ПРМ</w:t>
            </w:r>
            <w:bookmarkEnd w:id="79"/>
            <w:bookmarkEnd w:id="80"/>
            <w:bookmarkEnd w:id="81"/>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82" w:name="_Toc429637331"/>
            <w:bookmarkStart w:id="83" w:name="_Toc429637787"/>
            <w:bookmarkStart w:id="84" w:name="_Toc430812017"/>
            <w:r w:rsidRPr="000F2467">
              <w:rPr>
                <w:rFonts w:ascii="Times New Roman" w:eastAsia="Times New Roman" w:hAnsi="Times New Roman"/>
                <w:sz w:val="20"/>
                <w:szCs w:val="20"/>
              </w:rPr>
              <w:t>СС, ИС, КС, Л, ПРМ</w:t>
            </w:r>
            <w:bookmarkEnd w:id="82"/>
            <w:bookmarkEnd w:id="83"/>
            <w:bookmarkEnd w:id="84"/>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85" w:name="_Toc429637332"/>
            <w:bookmarkStart w:id="86" w:name="_Toc429637788"/>
            <w:bookmarkStart w:id="87" w:name="_Toc430812018"/>
            <w:r w:rsidRPr="000F2467">
              <w:rPr>
                <w:rFonts w:ascii="Times New Roman" w:eastAsia="Times New Roman" w:hAnsi="Times New Roman"/>
                <w:sz w:val="20"/>
                <w:szCs w:val="20"/>
              </w:rPr>
              <w:t>СС, ИС, КС, Л, ПРМ</w:t>
            </w:r>
            <w:bookmarkEnd w:id="85"/>
            <w:bookmarkEnd w:id="86"/>
            <w:bookmarkEnd w:id="87"/>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 xml:space="preserve">Повышение надежности </w:t>
            </w:r>
            <w:proofErr w:type="spellStart"/>
            <w:r w:rsidRPr="000F2467">
              <w:rPr>
                <w:rFonts w:ascii="Times New Roman" w:eastAsia="Times New Roman" w:hAnsi="Times New Roman"/>
                <w:sz w:val="20"/>
                <w:szCs w:val="20"/>
              </w:rPr>
              <w:t>ресурсоснабжения</w:t>
            </w:r>
            <w:proofErr w:type="spellEnd"/>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88" w:name="_Toc429637333"/>
            <w:bookmarkStart w:id="89" w:name="_Toc429637789"/>
            <w:bookmarkStart w:id="90" w:name="_Toc430812019"/>
            <w:r w:rsidRPr="000F2467">
              <w:rPr>
                <w:rFonts w:ascii="Times New Roman" w:eastAsia="Times New Roman" w:hAnsi="Times New Roman"/>
                <w:sz w:val="20"/>
                <w:szCs w:val="20"/>
              </w:rPr>
              <w:t>БС, ИС, СС, ПРМ</w:t>
            </w:r>
            <w:bookmarkEnd w:id="88"/>
            <w:bookmarkEnd w:id="89"/>
            <w:bookmarkEnd w:id="90"/>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91" w:name="_Toc429637334"/>
            <w:bookmarkStart w:id="92" w:name="_Toc429637790"/>
            <w:bookmarkStart w:id="93" w:name="_Toc430812020"/>
            <w:r w:rsidRPr="000F2467">
              <w:rPr>
                <w:rFonts w:ascii="Times New Roman" w:eastAsia="Times New Roman" w:hAnsi="Times New Roman"/>
                <w:sz w:val="20"/>
                <w:szCs w:val="20"/>
              </w:rPr>
              <w:t>БС, ИС, СС Л, ПРМ</w:t>
            </w:r>
            <w:bookmarkEnd w:id="91"/>
            <w:bookmarkEnd w:id="92"/>
            <w:bookmarkEnd w:id="93"/>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94" w:name="_Toc429637335"/>
            <w:bookmarkStart w:id="95" w:name="_Toc429637791"/>
            <w:bookmarkStart w:id="96" w:name="_Toc430812021"/>
            <w:r w:rsidRPr="000F2467">
              <w:rPr>
                <w:rFonts w:ascii="Times New Roman" w:eastAsia="Times New Roman" w:hAnsi="Times New Roman"/>
                <w:sz w:val="20"/>
                <w:szCs w:val="20"/>
              </w:rPr>
              <w:t>БС, ИС, СС, Л, ПРМ</w:t>
            </w:r>
            <w:bookmarkEnd w:id="94"/>
            <w:bookmarkEnd w:id="95"/>
            <w:bookmarkEnd w:id="96"/>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Выполнение экологических и иных требований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97" w:name="_Toc429637336"/>
            <w:bookmarkStart w:id="98" w:name="_Toc429637792"/>
            <w:bookmarkStart w:id="99" w:name="_Toc430812022"/>
            <w:r w:rsidRPr="000F2467">
              <w:rPr>
                <w:rFonts w:ascii="Times New Roman" w:eastAsia="Times New Roman" w:hAnsi="Times New Roman"/>
                <w:sz w:val="20"/>
                <w:szCs w:val="20"/>
              </w:rPr>
              <w:t>БС, ИС, СС, ПРМ</w:t>
            </w:r>
            <w:bookmarkEnd w:id="97"/>
            <w:bookmarkEnd w:id="98"/>
            <w:bookmarkEnd w:id="99"/>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100" w:name="_Toc429637337"/>
            <w:bookmarkStart w:id="101" w:name="_Toc429637793"/>
            <w:bookmarkStart w:id="102" w:name="_Toc430812023"/>
            <w:r w:rsidRPr="000F2467">
              <w:rPr>
                <w:rFonts w:ascii="Times New Roman" w:eastAsia="Times New Roman" w:hAnsi="Times New Roman"/>
                <w:sz w:val="20"/>
                <w:szCs w:val="20"/>
              </w:rPr>
              <w:t>БС, ИС, СС Л, ПРМ</w:t>
            </w:r>
            <w:bookmarkEnd w:id="100"/>
            <w:bookmarkEnd w:id="101"/>
            <w:bookmarkEnd w:id="102"/>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103" w:name="_Toc429637338"/>
            <w:bookmarkStart w:id="104" w:name="_Toc429637794"/>
            <w:bookmarkStart w:id="105" w:name="_Toc430812024"/>
            <w:r w:rsidRPr="000F2467">
              <w:rPr>
                <w:rFonts w:ascii="Times New Roman" w:eastAsia="Times New Roman" w:hAnsi="Times New Roman"/>
                <w:sz w:val="20"/>
                <w:szCs w:val="20"/>
              </w:rPr>
              <w:t>БС, ИС, СС, Л, ПРМ</w:t>
            </w:r>
            <w:bookmarkEnd w:id="103"/>
            <w:bookmarkEnd w:id="104"/>
            <w:bookmarkEnd w:id="105"/>
          </w:p>
        </w:tc>
      </w:tr>
    </w:tbl>
    <w:p w:rsidR="001F7D51" w:rsidRPr="000F2467" w:rsidRDefault="001F7D51" w:rsidP="001F7D51">
      <w:pPr>
        <w:spacing w:before="120" w:after="0" w:line="360" w:lineRule="auto"/>
        <w:jc w:val="both"/>
        <w:rPr>
          <w:rFonts w:ascii="Times New Roman" w:hAnsi="Times New Roman"/>
          <w:sz w:val="20"/>
          <w:szCs w:val="20"/>
        </w:rPr>
      </w:pPr>
      <w:r w:rsidRPr="000F2467">
        <w:rPr>
          <w:rFonts w:ascii="Times New Roman" w:hAnsi="Times New Roman"/>
          <w:sz w:val="20"/>
          <w:szCs w:val="20"/>
        </w:rPr>
        <w:t>БС – бюджетные средства;</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ИС – инвестиционная составляющая;</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 xml:space="preserve">КС – кредитные средства; </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Л – лизинг;</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ПТП – плата за технологическое присоединение и протяженность сети;</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ПРМ – плата за услуги по резервированию тепловой мощности;</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 xml:space="preserve">СС – собственные средства коммунальных предприятий. </w:t>
      </w:r>
    </w:p>
    <w:p w:rsidR="001F7D51" w:rsidRPr="000F2467" w:rsidRDefault="001F7D51" w:rsidP="001F7D51">
      <w:pPr>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Формы привлечения средств из внебюджетных источников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lastRenderedPageBreak/>
        <w:t xml:space="preserve">Возможности теплоснабжающих и </w:t>
      </w:r>
      <w:proofErr w:type="spellStart"/>
      <w:r w:rsidRPr="000F2467">
        <w:rPr>
          <w:rFonts w:ascii="Times New Roman" w:hAnsi="Times New Roman"/>
          <w:sz w:val="28"/>
          <w:szCs w:val="28"/>
        </w:rPr>
        <w:t>теплосетевых</w:t>
      </w:r>
      <w:proofErr w:type="spellEnd"/>
      <w:r w:rsidRPr="000F2467">
        <w:rPr>
          <w:rFonts w:ascii="Times New Roman" w:hAnsi="Times New Roman"/>
          <w:sz w:val="28"/>
          <w:szCs w:val="28"/>
        </w:rPr>
        <w:t xml:space="preserve"> организаций по привлечению собственных средств ограничены большим количеством факторов, среди которых: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балансовая стоимость основных средств;</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применяемый метод расчета амортизационных отчислений;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количество поданных заявок на технологическое присоединение;</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предельные индексы на тарифы для населения;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платежеспособность потребителей;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рентабельность;</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другие.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В отличие от собственных источников теплоснабжающих и </w:t>
      </w:r>
      <w:proofErr w:type="spellStart"/>
      <w:r w:rsidRPr="000F2467">
        <w:rPr>
          <w:rFonts w:ascii="Times New Roman" w:hAnsi="Times New Roman"/>
          <w:sz w:val="28"/>
          <w:szCs w:val="28"/>
        </w:rPr>
        <w:t>теплосетевых</w:t>
      </w:r>
      <w:proofErr w:type="spellEnd"/>
      <w:r w:rsidRPr="000F2467">
        <w:rPr>
          <w:rFonts w:ascii="Times New Roman" w:hAnsi="Times New Roman"/>
          <w:sz w:val="28"/>
          <w:szCs w:val="28"/>
        </w:rPr>
        <w:t xml:space="preserve"> организаций объемы привлекаемых средств со стороны (кредитные средства и лизинг) ограничены в основном двумя факторами: привлекательностью инвестиционного проекта и приемлемостью сроков окупаемости.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Заключать кредитные договора и лизинговые соглашения могут непосредственно теплоснабжающие и </w:t>
      </w:r>
      <w:proofErr w:type="spellStart"/>
      <w:r w:rsidRPr="000F2467">
        <w:rPr>
          <w:rFonts w:ascii="Times New Roman" w:hAnsi="Times New Roman"/>
          <w:sz w:val="28"/>
          <w:szCs w:val="28"/>
        </w:rPr>
        <w:t>теплосетевые</w:t>
      </w:r>
      <w:proofErr w:type="spellEnd"/>
      <w:r w:rsidRPr="000F2467">
        <w:rPr>
          <w:rFonts w:ascii="Times New Roman" w:hAnsi="Times New Roman"/>
          <w:sz w:val="28"/>
          <w:szCs w:val="28"/>
        </w:rPr>
        <w:t xml:space="preserve"> организации, однако, их финансовые возможности сильно ограничены, поэтому на практике часто используются следующие формы привлечения этих средств.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Концессионный договор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Концессионное соглашение – это договор, в силу которого одна сторона (концессионер) обязуется за свой счет создать и (или) реконструировать определенное этим соглашением недвижимое имущество (объект концессионного соглашения), право </w:t>
      </w:r>
      <w:proofErr w:type="gramStart"/>
      <w:r w:rsidRPr="000F2467">
        <w:rPr>
          <w:rFonts w:ascii="Times New Roman" w:hAnsi="Times New Roman"/>
          <w:sz w:val="28"/>
          <w:szCs w:val="28"/>
          <w:lang w:eastAsia="zh-CN"/>
        </w:rPr>
        <w:t>собственности</w:t>
      </w:r>
      <w:proofErr w:type="gramEnd"/>
      <w:r w:rsidRPr="000F2467">
        <w:rPr>
          <w:rFonts w:ascii="Times New Roman" w:hAnsi="Times New Roman"/>
          <w:sz w:val="28"/>
          <w:szCs w:val="28"/>
          <w:lang w:eastAsia="zh-CN"/>
        </w:rPr>
        <w:t xml:space="preserve"> на которое принадлежит или будет принадлежать другой стороне (</w:t>
      </w:r>
      <w:proofErr w:type="spellStart"/>
      <w:r w:rsidRPr="000F2467">
        <w:rPr>
          <w:rFonts w:ascii="Times New Roman" w:hAnsi="Times New Roman"/>
          <w:sz w:val="28"/>
          <w:szCs w:val="28"/>
          <w:lang w:eastAsia="zh-CN"/>
        </w:rPr>
        <w:t>концеденту</w:t>
      </w:r>
      <w:proofErr w:type="spellEnd"/>
      <w:r w:rsidRPr="000F2467">
        <w:rPr>
          <w:rFonts w:ascii="Times New Roman" w:hAnsi="Times New Roman"/>
          <w:sz w:val="28"/>
          <w:szCs w:val="28"/>
          <w:lang w:eastAsia="zh-CN"/>
        </w:rPr>
        <w:t xml:space="preserve">), осуществлять деятельность с использованием (эксплуатацией) объекта концессионного соглашения, а </w:t>
      </w:r>
      <w:proofErr w:type="spellStart"/>
      <w:r w:rsidRPr="000F2467">
        <w:rPr>
          <w:rFonts w:ascii="Times New Roman" w:hAnsi="Times New Roman"/>
          <w:sz w:val="28"/>
          <w:szCs w:val="28"/>
          <w:lang w:eastAsia="zh-CN"/>
        </w:rPr>
        <w:t>концедент</w:t>
      </w:r>
      <w:proofErr w:type="spellEnd"/>
      <w:r w:rsidRPr="000F2467">
        <w:rPr>
          <w:rFonts w:ascii="Times New Roman" w:hAnsi="Times New Roman"/>
          <w:sz w:val="28"/>
          <w:szCs w:val="28"/>
          <w:lang w:eastAsia="zh-CN"/>
        </w:rPr>
        <w:t xml:space="preserve"> обязуется предоставить концессионеру права владения и пользования объектом концессионного соглашения для </w:t>
      </w:r>
      <w:r w:rsidRPr="000F2467">
        <w:rPr>
          <w:rFonts w:ascii="Times New Roman" w:hAnsi="Times New Roman"/>
          <w:sz w:val="28"/>
          <w:szCs w:val="28"/>
          <w:lang w:eastAsia="zh-CN"/>
        </w:rPr>
        <w:lastRenderedPageBreak/>
        <w:t>осуществления указанной деятельности на срок, установленный этим соглашением.</w:t>
      </w:r>
    </w:p>
    <w:p w:rsidR="001F7D51" w:rsidRPr="000F2467" w:rsidRDefault="001F7D51" w:rsidP="001F7D51">
      <w:pPr>
        <w:spacing w:after="0" w:line="360" w:lineRule="auto"/>
        <w:ind w:firstLine="709"/>
        <w:jc w:val="both"/>
        <w:rPr>
          <w:rFonts w:ascii="Times New Roman" w:hAnsi="Times New Roman"/>
          <w:sz w:val="28"/>
          <w:szCs w:val="28"/>
        </w:rPr>
      </w:pPr>
      <w:r w:rsidRPr="000F2467">
        <w:rPr>
          <w:rFonts w:ascii="Times New Roman" w:hAnsi="Times New Roman"/>
          <w:sz w:val="28"/>
          <w:szCs w:val="28"/>
        </w:rPr>
        <w:t xml:space="preserve">При заключении концессионного договора целесообразно предусмотреть обязанности концессионера не только по эксплуатации объектов системы теплоснабжения, но и их реконструкцию и/или модернизацию. </w:t>
      </w:r>
      <w:proofErr w:type="gramStart"/>
      <w:r w:rsidRPr="000F2467">
        <w:rPr>
          <w:rFonts w:ascii="Times New Roman" w:hAnsi="Times New Roman"/>
          <w:sz w:val="28"/>
          <w:szCs w:val="28"/>
        </w:rPr>
        <w:t>В соответствии с законодательством к реконструкции объекта концессионного соглашения относятся работы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изменению технологического или функционального назначения объекта концессионного соглашения или его отдельных частей, другие мероприятия по улучшению характеристик и эксплуатационных свойств объекта концессионного соглашения.</w:t>
      </w:r>
      <w:proofErr w:type="gramEnd"/>
    </w:p>
    <w:p w:rsidR="001F7D51" w:rsidRPr="000F2467" w:rsidRDefault="001F7D51" w:rsidP="001F7D51">
      <w:pPr>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Процедура заключения концессионных соглашений регламентируется Федеральным законом № 115-ФЗ от 21 июля 2015 г. «О концессионных соглашениях».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proofErr w:type="spellStart"/>
      <w:r w:rsidRPr="000F2467">
        <w:rPr>
          <w:rFonts w:ascii="Times New Roman" w:hAnsi="Times New Roman"/>
          <w:b/>
          <w:i/>
          <w:sz w:val="28"/>
          <w:szCs w:val="28"/>
        </w:rPr>
        <w:t>Энергосервисный</w:t>
      </w:r>
      <w:proofErr w:type="spellEnd"/>
      <w:r w:rsidRPr="000F2467">
        <w:rPr>
          <w:rFonts w:ascii="Times New Roman" w:hAnsi="Times New Roman"/>
          <w:b/>
          <w:i/>
          <w:sz w:val="28"/>
          <w:szCs w:val="28"/>
        </w:rPr>
        <w:t xml:space="preserve"> договор</w:t>
      </w:r>
    </w:p>
    <w:p w:rsidR="001F7D51" w:rsidRPr="000F2467" w:rsidRDefault="001F7D51" w:rsidP="001F7D51">
      <w:pPr>
        <w:spacing w:after="0" w:line="360" w:lineRule="auto"/>
        <w:ind w:firstLine="567"/>
        <w:jc w:val="both"/>
        <w:rPr>
          <w:rFonts w:ascii="Times New Roman" w:hAnsi="Times New Roman"/>
          <w:sz w:val="28"/>
          <w:szCs w:val="28"/>
          <w:lang w:eastAsia="zh-CN"/>
        </w:rPr>
      </w:pPr>
      <w:proofErr w:type="spellStart"/>
      <w:r w:rsidRPr="000F2467">
        <w:rPr>
          <w:rFonts w:ascii="Times New Roman" w:hAnsi="Times New Roman"/>
          <w:sz w:val="28"/>
          <w:szCs w:val="28"/>
          <w:lang w:eastAsia="zh-CN"/>
        </w:rPr>
        <w:t>Энергосервисный</w:t>
      </w:r>
      <w:proofErr w:type="spellEnd"/>
      <w:r w:rsidRPr="000F2467">
        <w:rPr>
          <w:rFonts w:ascii="Times New Roman" w:hAnsi="Times New Roman"/>
          <w:sz w:val="28"/>
          <w:szCs w:val="28"/>
          <w:lang w:eastAsia="zh-CN"/>
        </w:rPr>
        <w:t xml:space="preserve"> договор (контракт) – договор (контракт), предметом которого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 договор (контракт) заключается между собственником (уполномоченным представителем собственника) инфраструктуры системы теплоснабжения, и лицом, оказывающим </w:t>
      </w:r>
      <w:proofErr w:type="spellStart"/>
      <w:r w:rsidRPr="000F2467">
        <w:rPr>
          <w:rFonts w:ascii="Times New Roman" w:hAnsi="Times New Roman"/>
          <w:sz w:val="28"/>
          <w:szCs w:val="28"/>
          <w:lang w:eastAsia="zh-CN"/>
        </w:rPr>
        <w:t>энергосервисные</w:t>
      </w:r>
      <w:proofErr w:type="spellEnd"/>
      <w:r w:rsidRPr="000F2467">
        <w:rPr>
          <w:rFonts w:ascii="Times New Roman" w:hAnsi="Times New Roman"/>
          <w:sz w:val="28"/>
          <w:szCs w:val="28"/>
          <w:lang w:eastAsia="zh-CN"/>
        </w:rPr>
        <w:t xml:space="preserve"> услуги (</w:t>
      </w:r>
      <w:proofErr w:type="spellStart"/>
      <w:r w:rsidRPr="000F2467">
        <w:rPr>
          <w:rFonts w:ascii="Times New Roman" w:hAnsi="Times New Roman"/>
          <w:sz w:val="28"/>
          <w:szCs w:val="28"/>
          <w:lang w:eastAsia="zh-CN"/>
        </w:rPr>
        <w:t>энергосервисная</w:t>
      </w:r>
      <w:proofErr w:type="spellEnd"/>
      <w:r w:rsidRPr="000F2467">
        <w:rPr>
          <w:rFonts w:ascii="Times New Roman" w:hAnsi="Times New Roman"/>
          <w:sz w:val="28"/>
          <w:szCs w:val="28"/>
          <w:lang w:eastAsia="zh-CN"/>
        </w:rPr>
        <w:t xml:space="preserve"> компания). </w:t>
      </w:r>
    </w:p>
    <w:p w:rsidR="001F7D51" w:rsidRPr="000F2467" w:rsidRDefault="001F7D51" w:rsidP="001F7D51">
      <w:pPr>
        <w:spacing w:after="0" w:line="360" w:lineRule="auto"/>
        <w:ind w:firstLine="567"/>
        <w:jc w:val="both"/>
        <w:rPr>
          <w:rFonts w:ascii="Times New Roman" w:hAnsi="Times New Roman"/>
          <w:sz w:val="28"/>
          <w:szCs w:val="28"/>
          <w:lang w:eastAsia="zh-CN"/>
        </w:rPr>
      </w:pPr>
      <w:proofErr w:type="spellStart"/>
      <w:r w:rsidRPr="000F2467">
        <w:rPr>
          <w:rFonts w:ascii="Times New Roman" w:hAnsi="Times New Roman"/>
          <w:sz w:val="28"/>
          <w:szCs w:val="28"/>
          <w:lang w:eastAsia="zh-CN"/>
        </w:rPr>
        <w:t>Энергосервисный</w:t>
      </w:r>
      <w:proofErr w:type="spellEnd"/>
      <w:r w:rsidRPr="000F2467">
        <w:rPr>
          <w:rFonts w:ascii="Times New Roman" w:hAnsi="Times New Roman"/>
          <w:sz w:val="28"/>
          <w:szCs w:val="28"/>
          <w:lang w:eastAsia="zh-CN"/>
        </w:rPr>
        <w:t xml:space="preserve"> договор (контракт) должен содержать следующие существенные условия, без согласования которых он не будет считаться заключенным:</w:t>
      </w:r>
    </w:p>
    <w:p w:rsidR="001F7D51" w:rsidRPr="000F2467" w:rsidRDefault="001F7D51" w:rsidP="000A41B8">
      <w:pPr>
        <w:numPr>
          <w:ilvl w:val="0"/>
          <w:numId w:val="78"/>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lastRenderedPageBreak/>
        <w:t xml:space="preserve">Условие о величине экономии энергетических ресурсов, которая должна быть обеспечена в результате исполнения </w:t>
      </w:r>
      <w:proofErr w:type="spellStart"/>
      <w:r w:rsidRPr="000F2467">
        <w:rPr>
          <w:rFonts w:ascii="Times New Roman" w:hAnsi="Times New Roman"/>
          <w:sz w:val="28"/>
          <w:szCs w:val="28"/>
          <w:lang w:eastAsia="zh-CN"/>
        </w:rPr>
        <w:t>энергосервисного</w:t>
      </w:r>
      <w:proofErr w:type="spellEnd"/>
      <w:r w:rsidRPr="000F2467">
        <w:rPr>
          <w:rFonts w:ascii="Times New Roman" w:hAnsi="Times New Roman"/>
          <w:sz w:val="28"/>
          <w:szCs w:val="28"/>
          <w:lang w:eastAsia="zh-CN"/>
        </w:rPr>
        <w:t xml:space="preserve"> договора (контракта).</w:t>
      </w:r>
    </w:p>
    <w:p w:rsidR="001F7D51" w:rsidRPr="000F2467" w:rsidRDefault="001F7D51" w:rsidP="000A41B8">
      <w:pPr>
        <w:numPr>
          <w:ilvl w:val="0"/>
          <w:numId w:val="78"/>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t xml:space="preserve">Условие о сроке действия </w:t>
      </w:r>
      <w:proofErr w:type="spellStart"/>
      <w:r w:rsidRPr="000F2467">
        <w:rPr>
          <w:rFonts w:ascii="Times New Roman" w:hAnsi="Times New Roman"/>
          <w:sz w:val="28"/>
          <w:szCs w:val="28"/>
          <w:lang w:eastAsia="zh-CN"/>
        </w:rPr>
        <w:t>энергосервисного</w:t>
      </w:r>
      <w:proofErr w:type="spellEnd"/>
      <w:r w:rsidRPr="000F2467">
        <w:rPr>
          <w:rFonts w:ascii="Times New Roman" w:hAnsi="Times New Roman"/>
          <w:sz w:val="28"/>
          <w:szCs w:val="28"/>
          <w:lang w:eastAsia="zh-CN"/>
        </w:rPr>
        <w:t xml:space="preserve"> договора (контракта), который должен быть не менее чем срок, необходимый для достижения установленной </w:t>
      </w:r>
      <w:proofErr w:type="spellStart"/>
      <w:r w:rsidRPr="000F2467">
        <w:rPr>
          <w:rFonts w:ascii="Times New Roman" w:hAnsi="Times New Roman"/>
          <w:sz w:val="28"/>
          <w:szCs w:val="28"/>
          <w:lang w:eastAsia="zh-CN"/>
        </w:rPr>
        <w:t>энергосервисным</w:t>
      </w:r>
      <w:proofErr w:type="spellEnd"/>
      <w:r w:rsidRPr="000F2467">
        <w:rPr>
          <w:rFonts w:ascii="Times New Roman" w:hAnsi="Times New Roman"/>
          <w:sz w:val="28"/>
          <w:szCs w:val="28"/>
          <w:lang w:eastAsia="zh-CN"/>
        </w:rPr>
        <w:t xml:space="preserve"> договором (контрактом) величины экономии энергетических ресурсов.</w:t>
      </w:r>
    </w:p>
    <w:p w:rsidR="001F7D51" w:rsidRPr="000F2467" w:rsidRDefault="001F7D51" w:rsidP="000A41B8">
      <w:pPr>
        <w:numPr>
          <w:ilvl w:val="0"/>
          <w:numId w:val="78"/>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t xml:space="preserve">Иные обязательные условия </w:t>
      </w:r>
      <w:proofErr w:type="spellStart"/>
      <w:r w:rsidRPr="000F2467">
        <w:rPr>
          <w:rFonts w:ascii="Times New Roman" w:hAnsi="Times New Roman"/>
          <w:sz w:val="28"/>
          <w:szCs w:val="28"/>
          <w:lang w:eastAsia="zh-CN"/>
        </w:rPr>
        <w:t>энергосервисных</w:t>
      </w:r>
      <w:proofErr w:type="spellEnd"/>
      <w:r w:rsidRPr="000F2467">
        <w:rPr>
          <w:rFonts w:ascii="Times New Roman" w:hAnsi="Times New Roman"/>
          <w:sz w:val="28"/>
          <w:szCs w:val="28"/>
          <w:lang w:eastAsia="zh-CN"/>
        </w:rPr>
        <w:t xml:space="preserve"> договоров (контрактов), установленные законодательством.</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Как следует из сути </w:t>
      </w:r>
      <w:proofErr w:type="spellStart"/>
      <w:r w:rsidRPr="000F2467">
        <w:rPr>
          <w:rFonts w:ascii="Times New Roman" w:hAnsi="Times New Roman"/>
          <w:sz w:val="28"/>
          <w:szCs w:val="28"/>
        </w:rPr>
        <w:t>энергосервисного</w:t>
      </w:r>
      <w:proofErr w:type="spellEnd"/>
      <w:r w:rsidRPr="000F2467">
        <w:rPr>
          <w:rFonts w:ascii="Times New Roman" w:hAnsi="Times New Roman"/>
          <w:sz w:val="28"/>
          <w:szCs w:val="28"/>
        </w:rPr>
        <w:t xml:space="preserve"> договора, его заключение возможно только для реализации инвестиционных проектов по энергосбережению и повышению энергетической эффективности, имеющих значительный эффект, что определяет сроки их окупаемости. </w:t>
      </w:r>
    </w:p>
    <w:p w:rsidR="001F7D51" w:rsidRPr="000F2467" w:rsidRDefault="001F7D51" w:rsidP="001F7D51">
      <w:pPr>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Процедура заключения </w:t>
      </w:r>
      <w:proofErr w:type="spellStart"/>
      <w:r w:rsidRPr="000F2467">
        <w:rPr>
          <w:rFonts w:ascii="Times New Roman" w:hAnsi="Times New Roman"/>
          <w:sz w:val="28"/>
          <w:szCs w:val="28"/>
        </w:rPr>
        <w:t>энергосервисных</w:t>
      </w:r>
      <w:proofErr w:type="spellEnd"/>
      <w:r w:rsidRPr="000F2467">
        <w:rPr>
          <w:rFonts w:ascii="Times New Roman" w:hAnsi="Times New Roman"/>
          <w:sz w:val="28"/>
          <w:szCs w:val="28"/>
        </w:rPr>
        <w:t xml:space="preserve"> договоров (контрактов) регламентируется Федеральными законами № 261-ФЗ от 23 ноября 2009 г. «Об энергосбережении и повышении энергетической эффективности и о внесении изменений в отдельные законодательные акты РФ» и № 44-ФЗ «О контрактной системе в сфере закупок товаров, работ, услуг для обеспечения государственных и муниципальных нужд».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Проектное финансирование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Проектное финансирование – это форма долгосрочного кредитования, при котором сам проект является способом обслуживания долговых обязательств, то есть за финансирование предоставляется право на участие в разделе экономии от реализации проекта. Финансирующие организации оценивают объект инвестиций с точки зрения того, принесет ли проект такой уровень дохода, который обеспечит погашение предоставленных инвесторами займов.</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Особенностью этой формы финансирования является возможность совмещения различных видов капитала: банковского, коммерческого, государственного и международного. В отличие от традиционной кредитной </w:t>
      </w:r>
      <w:r w:rsidRPr="000F2467">
        <w:rPr>
          <w:rFonts w:ascii="Times New Roman" w:hAnsi="Times New Roman"/>
          <w:sz w:val="28"/>
          <w:szCs w:val="28"/>
          <w:lang w:eastAsia="zh-CN"/>
        </w:rPr>
        <w:lastRenderedPageBreak/>
        <w:t>сделки может быть осуществлено рассредоточение риска между участниками инвестиционного проекта.</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с полным регрессом</w:t>
      </w:r>
      <w:r w:rsidRPr="000F2467">
        <w:rPr>
          <w:rFonts w:ascii="Times New Roman" w:hAnsi="Times New Roman"/>
          <w:sz w:val="28"/>
          <w:szCs w:val="28"/>
          <w:vertAlign w:val="superscript"/>
          <w:lang w:eastAsia="zh-CN"/>
        </w:rPr>
        <w:footnoteReference w:id="1"/>
      </w:r>
      <w:r w:rsidRPr="000F2467">
        <w:rPr>
          <w:rFonts w:ascii="Times New Roman" w:hAnsi="Times New Roman"/>
          <w:sz w:val="28"/>
          <w:szCs w:val="28"/>
          <w:lang w:eastAsia="zh-CN"/>
        </w:rPr>
        <w:t xml:space="preserve">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применяется, как правило, при финансировании некрупных, малорентабельных проектов, когда заемщик принимает на себя все риски, связанные с реализацией проекта.</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без регресса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предусматривает, что все риски, связанные с проектом, берёт на себя кредитор, поскольку инвестиционный проект рассматривается им как очень прибыльный и привлекательный.</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с ограниченным регрессом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наиболее распространённая форма финансирования, когда все участники распределяют генерируемые проектом риски и, следовательно, каждый заинтересован в положительных результатах реализации проекта на всех стадиях его реализации. </w:t>
      </w:r>
      <w:bookmarkStart w:id="106" w:name="_Toc332762406"/>
      <w:bookmarkStart w:id="107" w:name="_Toc325031129"/>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Фискальные механизмы стимулирования </w:t>
      </w:r>
      <w:bookmarkEnd w:id="106"/>
      <w:bookmarkEnd w:id="107"/>
      <w:r w:rsidRPr="000F2467">
        <w:rPr>
          <w:rFonts w:ascii="Times New Roman" w:hAnsi="Times New Roman"/>
          <w:b/>
          <w:i/>
          <w:sz w:val="28"/>
          <w:szCs w:val="28"/>
        </w:rPr>
        <w:t xml:space="preserve">привлечения средств из внебюджетных источников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Финансовые механизмы стимулирования привлечения внебюджетных источников представляют собой элемент государственно-частного партнерства и позволяют увеличить потоки средств, направляемых на реализацию инвестиционных проектов. </w:t>
      </w:r>
    </w:p>
    <w:p w:rsidR="001F7D51" w:rsidRPr="000F2467" w:rsidRDefault="00330181" w:rsidP="001F7D51">
      <w:pPr>
        <w:spacing w:after="0" w:line="360" w:lineRule="auto"/>
        <w:ind w:firstLine="567"/>
        <w:jc w:val="both"/>
        <w:rPr>
          <w:rFonts w:ascii="Times New Roman" w:hAnsi="Times New Roman"/>
          <w:sz w:val="28"/>
          <w:szCs w:val="28"/>
          <w:lang w:eastAsia="zh-CN"/>
        </w:rPr>
      </w:pPr>
      <w:r>
        <w:rPr>
          <w:rFonts w:ascii="Times New Roman" w:hAnsi="Times New Roman"/>
          <w:sz w:val="28"/>
          <w:szCs w:val="28"/>
          <w:lang w:eastAsia="zh-CN"/>
        </w:rPr>
        <w:t>К таким фискальным меха</w:t>
      </w:r>
      <w:r w:rsidR="001F7D51" w:rsidRPr="000F2467">
        <w:rPr>
          <w:rFonts w:ascii="Times New Roman" w:hAnsi="Times New Roman"/>
          <w:sz w:val="28"/>
          <w:szCs w:val="28"/>
          <w:lang w:eastAsia="zh-CN"/>
        </w:rPr>
        <w:t xml:space="preserve">низмам относятся: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льготные процентные ставки по кредитам;</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налоговые льготы;</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государственные гарантии.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bookmarkStart w:id="108" w:name="_Toc332762409"/>
      <w:r w:rsidRPr="000F2467">
        <w:rPr>
          <w:rFonts w:ascii="Times New Roman" w:hAnsi="Times New Roman"/>
          <w:b/>
          <w:i/>
          <w:sz w:val="28"/>
          <w:szCs w:val="28"/>
        </w:rPr>
        <w:t>Льготные процентные ставки по кредитам</w:t>
      </w:r>
      <w:bookmarkEnd w:id="108"/>
      <w:r w:rsidRPr="000F2467">
        <w:rPr>
          <w:rFonts w:ascii="Times New Roman" w:hAnsi="Times New Roman"/>
          <w:b/>
          <w:i/>
          <w:sz w:val="28"/>
          <w:szCs w:val="28"/>
        </w:rPr>
        <w:t xml:space="preserve">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lastRenderedPageBreak/>
        <w:t xml:space="preserve">Кредиты с льготной процентной ставкой – это займы на более благоприятных условиях, чем обычные кредиты на рынке капитала (под более низкий процент).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В Российской Федерации законодательство (Федеральный закон №88 от 14.06.1995 г. «О государственной поддержке малого предпринимательства») допускает льготное кредитование мероприятий по энергосбережению. Объектами выдачи и возврата кредитов определены банки, выделяющие кредиты, и получатели, которые участвуют в реализации энергосберегающих мероприятий отраслевой или региональной программы.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Выделяемые средства расходуют:</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 осуществление мероприятий и реализацию муниципальных программ, научно-исследовательские и опытно-конструкторские работы;</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 разработку и внедрение энергосберегающих технологий, оборудования и материалов, включая приобретение лицензий на их внедрение;</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на осуществление мероприятий, связанных с развитием малой и нетрадиционной энергетики, использованием возобновляемых источников энергии и вторичных энергетических ресурсов.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bookmarkStart w:id="109" w:name="_Toc332762410"/>
      <w:r w:rsidRPr="000F2467">
        <w:rPr>
          <w:rFonts w:ascii="Times New Roman" w:hAnsi="Times New Roman"/>
          <w:b/>
          <w:i/>
          <w:sz w:val="28"/>
          <w:szCs w:val="28"/>
        </w:rPr>
        <w:t>Налоговые стимулы</w:t>
      </w:r>
      <w:bookmarkEnd w:id="109"/>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Налоговые стимулы могут выражаться в разных формах. </w:t>
      </w:r>
    </w:p>
    <w:p w:rsidR="001F7D51" w:rsidRPr="000F2467" w:rsidRDefault="001F7D51" w:rsidP="001F7D51">
      <w:pPr>
        <w:spacing w:after="0" w:line="360" w:lineRule="auto"/>
        <w:ind w:firstLine="567"/>
        <w:jc w:val="both"/>
        <w:rPr>
          <w:rFonts w:ascii="Times New Roman" w:hAnsi="Times New Roman"/>
          <w:color w:val="231F20"/>
          <w:sz w:val="28"/>
          <w:szCs w:val="28"/>
        </w:rPr>
      </w:pPr>
      <w:r w:rsidRPr="000F2467">
        <w:rPr>
          <w:rFonts w:ascii="Times New Roman" w:hAnsi="Times New Roman"/>
          <w:i/>
          <w:sz w:val="28"/>
          <w:szCs w:val="28"/>
          <w:lang w:eastAsia="zh-CN"/>
        </w:rPr>
        <w:t>Налоговые каникулы</w:t>
      </w:r>
      <w:r w:rsidRPr="000F2467">
        <w:rPr>
          <w:rFonts w:ascii="Times New Roman" w:hAnsi="Times New Roman"/>
          <w:sz w:val="28"/>
          <w:szCs w:val="28"/>
          <w:lang w:eastAsia="zh-CN"/>
        </w:rPr>
        <w:t xml:space="preserve"> представляют собой освобождение от уплаты налогов на определенный период времени. Основным их преимуществом является простота в управлении. </w:t>
      </w:r>
    </w:p>
    <w:p w:rsidR="001F7D51" w:rsidRPr="000F2467" w:rsidRDefault="001F7D51" w:rsidP="001F7D51">
      <w:pPr>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 xml:space="preserve">Инвестиционный налоговый кредит </w:t>
      </w:r>
      <w:r w:rsidRPr="000F2467">
        <w:rPr>
          <w:rFonts w:ascii="Times New Roman" w:hAnsi="Times New Roman"/>
          <w:sz w:val="28"/>
          <w:szCs w:val="28"/>
          <w:lang w:eastAsia="zh-CN"/>
        </w:rPr>
        <w:t xml:space="preserve">– это форма изменения срока исполнения налогового обязательства, при которой </w:t>
      </w:r>
      <w:hyperlink r:id="rId24" w:tooltip="Налогоплательщик" w:history="1">
        <w:r w:rsidRPr="00652AB0">
          <w:rPr>
            <w:rFonts w:ascii="Times New Roman" w:hAnsi="Times New Roman"/>
            <w:sz w:val="28"/>
            <w:szCs w:val="28"/>
            <w:u w:val="single"/>
            <w:lang w:eastAsia="zh-CN"/>
          </w:rPr>
          <w:t>налогоплательщику</w:t>
        </w:r>
      </w:hyperlink>
      <w:r w:rsidRPr="000F2467">
        <w:rPr>
          <w:rFonts w:ascii="Times New Roman" w:hAnsi="Times New Roman"/>
          <w:sz w:val="28"/>
          <w:szCs w:val="28"/>
          <w:lang w:eastAsia="zh-CN"/>
        </w:rPr>
        <w:t xml:space="preserve"> предоставляется возможность уменьшить платежи по </w:t>
      </w:r>
      <w:hyperlink r:id="rId25" w:tooltip="Налог на прибыль" w:history="1">
        <w:r w:rsidRPr="00652AB0">
          <w:rPr>
            <w:rFonts w:ascii="Times New Roman" w:hAnsi="Times New Roman"/>
            <w:sz w:val="28"/>
            <w:szCs w:val="28"/>
            <w:u w:val="single"/>
            <w:lang w:eastAsia="zh-CN"/>
          </w:rPr>
          <w:t>налогу на прибыль</w:t>
        </w:r>
      </w:hyperlink>
      <w:r w:rsidRPr="000F2467">
        <w:rPr>
          <w:rFonts w:ascii="Times New Roman" w:hAnsi="Times New Roman"/>
          <w:sz w:val="28"/>
          <w:szCs w:val="28"/>
          <w:lang w:eastAsia="zh-CN"/>
        </w:rPr>
        <w:t xml:space="preserve"> организации с последующей уплатой суммы кредита и процентов. Инвестиционный налоговый кредит предоставляется на срок от 1 года до 5 лет по налогу на прибыль организации, а также по региональным и местным </w:t>
      </w:r>
      <w:r w:rsidRPr="000F2467">
        <w:rPr>
          <w:rFonts w:ascii="Times New Roman" w:hAnsi="Times New Roman"/>
          <w:sz w:val="28"/>
          <w:szCs w:val="28"/>
          <w:lang w:eastAsia="zh-CN"/>
        </w:rPr>
        <w:lastRenderedPageBreak/>
        <w:t xml:space="preserve">налогам. Проценты на сумму кредита определяются по ставке, не менее одной второй и не превышающей три четвертых ставки рефинансирования </w:t>
      </w:r>
      <w:hyperlink r:id="rId26" w:tooltip="Центральный банк России" w:history="1">
        <w:r w:rsidRPr="00652AB0">
          <w:rPr>
            <w:rFonts w:ascii="Times New Roman" w:hAnsi="Times New Roman"/>
            <w:sz w:val="28"/>
            <w:szCs w:val="28"/>
            <w:u w:val="single"/>
            <w:lang w:eastAsia="zh-CN"/>
          </w:rPr>
          <w:t>Центрального банка России</w:t>
        </w:r>
      </w:hyperlink>
      <w:r w:rsidRPr="00652AB0">
        <w:rPr>
          <w:rFonts w:ascii="Times New Roman" w:hAnsi="Times New Roman"/>
          <w:sz w:val="28"/>
          <w:szCs w:val="28"/>
          <w:lang w:eastAsia="zh-CN"/>
        </w:rPr>
        <w:t>.</w:t>
      </w:r>
      <w:r w:rsidRPr="00652AB0">
        <w:rPr>
          <w:rFonts w:ascii="Times New Roman" w:hAnsi="Times New Roman"/>
          <w:i/>
          <w:sz w:val="28"/>
          <w:szCs w:val="28"/>
          <w:lang w:eastAsia="zh-CN"/>
        </w:rPr>
        <w:t xml:space="preserve">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Организация, которой предоставляется инвестиционный налоговый кредит, может уменьшить платежи по налогу на прибыль в течение срока действия договора. Уменьшение производится по каждому налоговому платежу за каждый отчетный период до тех пор, пока сумма, не уплаченная организацией в результате таких уменьшений (накопленная сумма кредита), не станет равной сумме кредита, предусмотренной договором. В отчетном периоде суммы, на которые уменьшаются налоговые платежи, не должны быть больше 50 % соответствующих сумм налогов Стоимость инвестиционного налогового кредита не должна превышать 30% стоимости чистых активов предприятия в случае, если основанием кредита является не инновационная деятельность.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i/>
          <w:sz w:val="28"/>
          <w:szCs w:val="28"/>
          <w:lang w:eastAsia="zh-CN"/>
        </w:rPr>
        <w:t xml:space="preserve">Инвестиционные льготы </w:t>
      </w:r>
      <w:r w:rsidRPr="000F2467">
        <w:rPr>
          <w:rFonts w:ascii="Times New Roman" w:hAnsi="Times New Roman"/>
          <w:sz w:val="28"/>
          <w:szCs w:val="28"/>
          <w:lang w:eastAsia="zh-CN"/>
        </w:rPr>
        <w:t>предоставляются инвесторам органами власти для привлечения капиталов на отдельные территории или отрасли экономики. К инвестиционным льготам могут относиться более низкие ставки местных налогов и/или аренды земли, принадлежащей региональным или муниципальным органам власти</w:t>
      </w:r>
      <w:bookmarkStart w:id="110" w:name="_Toc332762413"/>
      <w:r w:rsidRPr="000F2467">
        <w:rPr>
          <w:rFonts w:ascii="Times New Roman" w:hAnsi="Times New Roman"/>
          <w:sz w:val="28"/>
          <w:szCs w:val="28"/>
          <w:lang w:eastAsia="zh-CN"/>
        </w:rPr>
        <w:t xml:space="preserve"> и т.п.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Государственные гаранти</w:t>
      </w:r>
      <w:bookmarkEnd w:id="110"/>
      <w:r w:rsidRPr="000F2467">
        <w:rPr>
          <w:rFonts w:ascii="Times New Roman" w:hAnsi="Times New Roman"/>
          <w:b/>
          <w:i/>
          <w:sz w:val="28"/>
          <w:szCs w:val="28"/>
        </w:rPr>
        <w:t>и</w:t>
      </w:r>
    </w:p>
    <w:p w:rsidR="001F7D51" w:rsidRPr="000F2467" w:rsidRDefault="001F7D51" w:rsidP="001F7D51">
      <w:pPr>
        <w:spacing w:after="0" w:line="360" w:lineRule="auto"/>
        <w:ind w:firstLine="567"/>
        <w:jc w:val="both"/>
        <w:rPr>
          <w:rFonts w:ascii="Times New Roman" w:hAnsi="Times New Roman"/>
          <w:sz w:val="28"/>
          <w:szCs w:val="28"/>
          <w:lang w:eastAsia="zh-CN"/>
        </w:rPr>
      </w:pPr>
      <w:proofErr w:type="gramStart"/>
      <w:r w:rsidRPr="000F2467">
        <w:rPr>
          <w:rFonts w:ascii="Times New Roman" w:hAnsi="Times New Roman"/>
          <w:sz w:val="28"/>
          <w:szCs w:val="28"/>
          <w:lang w:eastAsia="zh-CN"/>
        </w:rPr>
        <w:t>Согласно бюджетному законодательству муниципальная гарантия – это вид долгового обязательства, в силу которого муниципальное образование (гарант)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w:t>
      </w:r>
      <w:proofErr w:type="gramEnd"/>
      <w:r w:rsidRPr="000F2467">
        <w:rPr>
          <w:rFonts w:ascii="Times New Roman" w:hAnsi="Times New Roman"/>
          <w:sz w:val="28"/>
          <w:szCs w:val="28"/>
          <w:lang w:eastAsia="zh-CN"/>
        </w:rPr>
        <w:t xml:space="preserve"> обязательств перед бенефициаром.</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lastRenderedPageBreak/>
        <w:t>В соответствии с действующим законодательством участниками данных правоотношений являются:</w:t>
      </w:r>
    </w:p>
    <w:p w:rsidR="001F7D51" w:rsidRPr="000F2467" w:rsidRDefault="001F7D51" w:rsidP="000A41B8">
      <w:pPr>
        <w:numPr>
          <w:ilvl w:val="0"/>
          <w:numId w:val="79"/>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гарант (муниципальное образование);</w:t>
      </w:r>
    </w:p>
    <w:p w:rsidR="001F7D51" w:rsidRPr="000F2467" w:rsidRDefault="001F7D51" w:rsidP="000A41B8">
      <w:pPr>
        <w:numPr>
          <w:ilvl w:val="0"/>
          <w:numId w:val="79"/>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принципал – лицо, чьи обязательства перед бенефициаром обеспечиваются гарантией;</w:t>
      </w:r>
    </w:p>
    <w:p w:rsidR="001F7D51" w:rsidRPr="000F2467" w:rsidRDefault="001F7D51" w:rsidP="000A41B8">
      <w:pPr>
        <w:numPr>
          <w:ilvl w:val="0"/>
          <w:numId w:val="79"/>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бенефициар – лицо, чьи права по отношению к принципалу обеспечиваются гарантией.</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Суть муниципальной гарантии состоит в том, что гарант понесет субсидиарную ответственность дополнительно к ответственности должника по гарантированному им обязательству. Предусмотренное муниципальной гарантией обязательство гаранта перед третьим лицом ограничивается уплатой суммы, соответствующей объему обязательств по гарантии. </w:t>
      </w:r>
    </w:p>
    <w:p w:rsidR="00C9314D" w:rsidRPr="004A2126" w:rsidRDefault="001F7D51" w:rsidP="00F125F0">
      <w:pPr>
        <w:spacing w:afterLines="200" w:line="360" w:lineRule="auto"/>
        <w:ind w:firstLine="709"/>
        <w:jc w:val="both"/>
        <w:rPr>
          <w:rFonts w:ascii="Times New Roman" w:hAnsi="Times New Roman"/>
          <w:sz w:val="28"/>
          <w:szCs w:val="28"/>
        </w:rPr>
      </w:pPr>
      <w:r w:rsidRPr="000F2467">
        <w:rPr>
          <w:rFonts w:ascii="Times New Roman" w:hAnsi="Times New Roman"/>
          <w:sz w:val="28"/>
          <w:szCs w:val="28"/>
          <w:lang w:eastAsia="zh-CN"/>
        </w:rPr>
        <w:t>Ключевым звеном системы гарантий являются гарантийные фонды. Целесообразно, чтобы они действовали как самостоятельные юридические лица, некоммерческие организации, и несли в полной мере ответственность за проводимые гарантийные операции. Учредителями их могут быть субъекты РФ и органы местного самоуправления. Для создания этих фондов достаточно незначительного вложения средств из региональных и местных бюджетов</w:t>
      </w:r>
      <w:r>
        <w:rPr>
          <w:rFonts w:ascii="Times New Roman" w:hAnsi="Times New Roman"/>
          <w:sz w:val="28"/>
          <w:szCs w:val="28"/>
          <w:lang w:eastAsia="zh-CN"/>
        </w:rPr>
        <w:t xml:space="preserve">. </w:t>
      </w:r>
      <w:r w:rsidR="00C9314D" w:rsidRPr="004A2126">
        <w:rPr>
          <w:rFonts w:ascii="Times New Roman" w:hAnsi="Times New Roman"/>
          <w:sz w:val="28"/>
          <w:szCs w:val="28"/>
        </w:rPr>
        <w:t xml:space="preserve">Стоимость </w:t>
      </w:r>
      <w:r w:rsidR="00C9314D" w:rsidRPr="004A2126">
        <w:rPr>
          <w:rFonts w:ascii="Times New Roman" w:eastAsia="Arial" w:hAnsi="Times New Roman"/>
          <w:sz w:val="28"/>
          <w:szCs w:val="28"/>
          <w:lang w:eastAsia="ru-RU"/>
        </w:rPr>
        <w:t xml:space="preserve">строительства, реконструкции </w:t>
      </w:r>
      <w:r w:rsidR="00FC0231">
        <w:rPr>
          <w:rFonts w:ascii="Times New Roman" w:eastAsia="Arial" w:hAnsi="Times New Roman"/>
          <w:sz w:val="28"/>
          <w:szCs w:val="28"/>
          <w:lang w:eastAsia="ru-RU"/>
        </w:rPr>
        <w:t>котельных</w:t>
      </w:r>
      <w:r w:rsidR="00C9314D" w:rsidRPr="004A2126">
        <w:rPr>
          <w:rFonts w:ascii="Times New Roman" w:eastAsia="Arial" w:hAnsi="Times New Roman"/>
          <w:sz w:val="28"/>
          <w:szCs w:val="28"/>
          <w:lang w:eastAsia="ru-RU"/>
        </w:rPr>
        <w:t xml:space="preserve"> и замены </w:t>
      </w:r>
      <w:proofErr w:type="spellStart"/>
      <w:r w:rsidR="00C9314D" w:rsidRPr="004A2126">
        <w:rPr>
          <w:rFonts w:ascii="Times New Roman" w:eastAsia="Arial" w:hAnsi="Times New Roman"/>
          <w:sz w:val="28"/>
          <w:szCs w:val="28"/>
          <w:lang w:eastAsia="ru-RU"/>
        </w:rPr>
        <w:t>котлоагрегатов</w:t>
      </w:r>
      <w:proofErr w:type="spellEnd"/>
      <w:r>
        <w:rPr>
          <w:rFonts w:ascii="Times New Roman" w:hAnsi="Times New Roman"/>
          <w:sz w:val="28"/>
          <w:szCs w:val="28"/>
        </w:rPr>
        <w:t xml:space="preserve"> приведена в таблицах 9</w:t>
      </w:r>
      <w:r w:rsidR="00C9314D" w:rsidRPr="004A2126">
        <w:rPr>
          <w:rFonts w:ascii="Times New Roman" w:hAnsi="Times New Roman"/>
          <w:sz w:val="28"/>
          <w:szCs w:val="28"/>
        </w:rPr>
        <w:t>.1.</w:t>
      </w:r>
      <w:r>
        <w:rPr>
          <w:rFonts w:ascii="Times New Roman" w:hAnsi="Times New Roman"/>
          <w:sz w:val="28"/>
          <w:szCs w:val="28"/>
        </w:rPr>
        <w:t xml:space="preserve"> и 9.2.</w:t>
      </w:r>
      <w:r w:rsidR="00C9314D" w:rsidRPr="004A2126">
        <w:rPr>
          <w:rFonts w:ascii="Times New Roman" w:hAnsi="Times New Roman"/>
          <w:sz w:val="28"/>
          <w:szCs w:val="28"/>
        </w:rPr>
        <w:t xml:space="preserve"> </w:t>
      </w:r>
    </w:p>
    <w:p w:rsidR="00C9314D" w:rsidRPr="004A2126" w:rsidRDefault="00C9314D" w:rsidP="00C9314D">
      <w:pPr>
        <w:rPr>
          <w:lang w:eastAsia="ru-RU"/>
        </w:rPr>
        <w:sectPr w:rsidR="00C9314D" w:rsidRPr="004A2126">
          <w:pgSz w:w="11906" w:h="16838"/>
          <w:pgMar w:top="1134" w:right="850" w:bottom="1134" w:left="1701" w:header="708" w:footer="708" w:gutter="0"/>
          <w:cols w:space="708"/>
          <w:docGrid w:linePitch="360"/>
        </w:sectPr>
      </w:pPr>
    </w:p>
    <w:p w:rsidR="001F7D51" w:rsidRPr="002F4943" w:rsidRDefault="00C9314D" w:rsidP="001F7D51">
      <w:pPr>
        <w:spacing w:line="360" w:lineRule="auto"/>
        <w:jc w:val="center"/>
        <w:rPr>
          <w:rFonts w:ascii="Times New Roman" w:hAnsi="Times New Roman"/>
          <w:b/>
          <w:sz w:val="28"/>
          <w:szCs w:val="26"/>
          <w:lang w:eastAsia="ru-RU"/>
        </w:rPr>
      </w:pPr>
      <w:r w:rsidRPr="002F4943">
        <w:rPr>
          <w:rFonts w:ascii="Times New Roman" w:eastAsia="Arial" w:hAnsi="Times New Roman"/>
          <w:b/>
          <w:sz w:val="28"/>
          <w:szCs w:val="28"/>
          <w:lang w:eastAsia="ru-RU"/>
        </w:rPr>
        <w:lastRenderedPageBreak/>
        <w:t xml:space="preserve">Таблица 9.1.1. </w:t>
      </w:r>
      <w:r w:rsidR="001F7D51" w:rsidRPr="002F4943">
        <w:rPr>
          <w:rFonts w:ascii="Times New Roman" w:hAnsi="Times New Roman"/>
          <w:b/>
          <w:sz w:val="28"/>
          <w:szCs w:val="26"/>
          <w:lang w:eastAsia="ru-RU"/>
        </w:rPr>
        <w:t>Перечень объектов МУП «</w:t>
      </w:r>
      <w:proofErr w:type="spellStart"/>
      <w:r w:rsidR="001F7D51" w:rsidRPr="002F4943">
        <w:rPr>
          <w:rFonts w:ascii="Times New Roman" w:hAnsi="Times New Roman"/>
          <w:b/>
          <w:sz w:val="28"/>
          <w:szCs w:val="26"/>
          <w:lang w:eastAsia="ru-RU"/>
        </w:rPr>
        <w:t>Ливенские</w:t>
      </w:r>
      <w:proofErr w:type="spellEnd"/>
      <w:r w:rsidR="001F7D51" w:rsidRPr="002F4943">
        <w:rPr>
          <w:rFonts w:ascii="Times New Roman" w:hAnsi="Times New Roman"/>
          <w:b/>
          <w:sz w:val="28"/>
          <w:szCs w:val="26"/>
          <w:lang w:eastAsia="ru-RU"/>
        </w:rPr>
        <w:t xml:space="preserve"> тепловые сети» подлежащих строительству и реконструкции источников теплоснабжения на 2019 -202</w:t>
      </w:r>
      <w:r w:rsidR="00D15074" w:rsidRPr="002F4943">
        <w:rPr>
          <w:rFonts w:ascii="Times New Roman" w:hAnsi="Times New Roman"/>
          <w:b/>
          <w:sz w:val="28"/>
          <w:szCs w:val="26"/>
          <w:lang w:eastAsia="ru-RU"/>
        </w:rPr>
        <w:t>5</w:t>
      </w:r>
      <w:r w:rsidR="001F7D51" w:rsidRPr="002F4943">
        <w:rPr>
          <w:rFonts w:ascii="Times New Roman" w:hAnsi="Times New Roman"/>
          <w:b/>
          <w:sz w:val="28"/>
          <w:szCs w:val="26"/>
          <w:lang w:eastAsia="ru-RU"/>
        </w:rPr>
        <w:t>г.</w:t>
      </w:r>
    </w:p>
    <w:tbl>
      <w:tblPr>
        <w:tblStyle w:val="1143"/>
        <w:tblW w:w="5000" w:type="pct"/>
        <w:tblLook w:val="04A0"/>
      </w:tblPr>
      <w:tblGrid>
        <w:gridCol w:w="398"/>
        <w:gridCol w:w="1169"/>
        <w:gridCol w:w="1161"/>
        <w:gridCol w:w="485"/>
        <w:gridCol w:w="970"/>
        <w:gridCol w:w="1176"/>
        <w:gridCol w:w="1176"/>
        <w:gridCol w:w="1176"/>
        <w:gridCol w:w="1176"/>
        <w:gridCol w:w="1176"/>
        <w:gridCol w:w="1176"/>
        <w:gridCol w:w="1176"/>
        <w:gridCol w:w="1176"/>
        <w:gridCol w:w="1478"/>
      </w:tblGrid>
      <w:tr w:rsidR="002F4943" w:rsidRPr="007204BE" w:rsidTr="00837D4D">
        <w:tc>
          <w:tcPr>
            <w:tcW w:w="132" w:type="pct"/>
            <w:vMerge w:val="restar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 xml:space="preserve">№ </w:t>
            </w:r>
            <w:proofErr w:type="spellStart"/>
            <w:proofErr w:type="gramStart"/>
            <w:r w:rsidRPr="004B28DD">
              <w:rPr>
                <w:rFonts w:ascii="Times New Roman" w:hAnsi="Times New Roman"/>
                <w:sz w:val="14"/>
                <w:szCs w:val="14"/>
              </w:rPr>
              <w:t>п</w:t>
            </w:r>
            <w:proofErr w:type="spellEnd"/>
            <w:proofErr w:type="gramEnd"/>
            <w:r w:rsidRPr="004B28DD">
              <w:rPr>
                <w:rFonts w:ascii="Times New Roman" w:hAnsi="Times New Roman"/>
                <w:sz w:val="14"/>
                <w:szCs w:val="14"/>
              </w:rPr>
              <w:t>/</w:t>
            </w:r>
            <w:proofErr w:type="spellStart"/>
            <w:r w:rsidRPr="004B28DD">
              <w:rPr>
                <w:rFonts w:ascii="Times New Roman" w:hAnsi="Times New Roman"/>
                <w:sz w:val="14"/>
                <w:szCs w:val="14"/>
              </w:rPr>
              <w:t>п</w:t>
            </w:r>
            <w:proofErr w:type="spellEnd"/>
          </w:p>
        </w:tc>
        <w:tc>
          <w:tcPr>
            <w:tcW w:w="388" w:type="pct"/>
            <w:vMerge w:val="restar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Наименование мероприятия</w:t>
            </w:r>
          </w:p>
        </w:tc>
        <w:tc>
          <w:tcPr>
            <w:tcW w:w="385" w:type="pct"/>
            <w:vMerge w:val="restar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Краткое описание мероприятия</w:t>
            </w:r>
          </w:p>
        </w:tc>
        <w:tc>
          <w:tcPr>
            <w:tcW w:w="483" w:type="pct"/>
            <w:gridSpan w:val="2"/>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Физические объемы</w:t>
            </w:r>
          </w:p>
        </w:tc>
        <w:tc>
          <w:tcPr>
            <w:tcW w:w="3122" w:type="pct"/>
            <w:gridSpan w:val="8"/>
            <w:vAlign w:val="center"/>
          </w:tcPr>
          <w:p w:rsidR="002F4943" w:rsidRPr="004B28DD" w:rsidRDefault="002F4943" w:rsidP="00837D4D">
            <w:pPr>
              <w:jc w:val="center"/>
              <w:rPr>
                <w:rFonts w:ascii="Times New Roman" w:hAnsi="Times New Roman"/>
                <w:bCs/>
                <w:sz w:val="14"/>
                <w:szCs w:val="14"/>
                <w:lang w:bidi="ru-RU"/>
              </w:rPr>
            </w:pPr>
            <w:r w:rsidRPr="004B28DD">
              <w:rPr>
                <w:rFonts w:ascii="Times New Roman" w:hAnsi="Times New Roman"/>
                <w:sz w:val="14"/>
                <w:szCs w:val="14"/>
              </w:rPr>
              <w:t>Объем финансирования по годам с НДС (руб.)</w:t>
            </w:r>
          </w:p>
        </w:tc>
        <w:tc>
          <w:tcPr>
            <w:tcW w:w="490" w:type="pct"/>
            <w:vMerge w:val="restar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bCs/>
                <w:sz w:val="14"/>
                <w:szCs w:val="14"/>
                <w:lang w:bidi="ru-RU"/>
              </w:rPr>
              <w:t>Техническое обоснование</w:t>
            </w:r>
          </w:p>
        </w:tc>
      </w:tr>
      <w:tr w:rsidR="002F4943" w:rsidRPr="007204BE" w:rsidTr="00837D4D">
        <w:trPr>
          <w:trHeight w:val="228"/>
        </w:trPr>
        <w:tc>
          <w:tcPr>
            <w:tcW w:w="132" w:type="pct"/>
            <w:vMerge/>
            <w:vAlign w:val="center"/>
          </w:tcPr>
          <w:p w:rsidR="002F4943" w:rsidRPr="004B28DD" w:rsidRDefault="002F4943" w:rsidP="00837D4D">
            <w:pPr>
              <w:jc w:val="center"/>
              <w:rPr>
                <w:rFonts w:ascii="Times New Roman" w:hAnsi="Times New Roman"/>
                <w:sz w:val="14"/>
                <w:szCs w:val="14"/>
              </w:rPr>
            </w:pPr>
          </w:p>
        </w:tc>
        <w:tc>
          <w:tcPr>
            <w:tcW w:w="388" w:type="pct"/>
            <w:vMerge/>
            <w:vAlign w:val="center"/>
          </w:tcPr>
          <w:p w:rsidR="002F4943" w:rsidRPr="004B28DD" w:rsidRDefault="002F4943" w:rsidP="00837D4D">
            <w:pPr>
              <w:jc w:val="center"/>
              <w:rPr>
                <w:rFonts w:ascii="Times New Roman" w:hAnsi="Times New Roman"/>
                <w:sz w:val="14"/>
                <w:szCs w:val="14"/>
              </w:rPr>
            </w:pPr>
          </w:p>
        </w:tc>
        <w:tc>
          <w:tcPr>
            <w:tcW w:w="385" w:type="pct"/>
            <w:vMerge/>
            <w:vAlign w:val="center"/>
          </w:tcPr>
          <w:p w:rsidR="002F4943" w:rsidRPr="004B28DD" w:rsidRDefault="002F4943" w:rsidP="00837D4D">
            <w:pPr>
              <w:jc w:val="center"/>
              <w:rPr>
                <w:rFonts w:ascii="Times New Roman" w:hAnsi="Times New Roman"/>
                <w:sz w:val="14"/>
                <w:szCs w:val="14"/>
              </w:rPr>
            </w:pPr>
          </w:p>
        </w:tc>
        <w:tc>
          <w:tcPr>
            <w:tcW w:w="161" w:type="pct"/>
            <w:vMerge w:val="restar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МВт</w:t>
            </w:r>
          </w:p>
        </w:tc>
        <w:tc>
          <w:tcPr>
            <w:tcW w:w="322" w:type="pct"/>
            <w:vMerge w:val="restart"/>
            <w:vAlign w:val="center"/>
          </w:tcPr>
          <w:p w:rsidR="002F4943" w:rsidRPr="004B28DD" w:rsidRDefault="002F4943" w:rsidP="00837D4D">
            <w:pPr>
              <w:jc w:val="center"/>
              <w:rPr>
                <w:rFonts w:ascii="Times New Roman" w:hAnsi="Times New Roman"/>
                <w:sz w:val="14"/>
                <w:szCs w:val="14"/>
              </w:rPr>
            </w:pPr>
            <w:proofErr w:type="gramStart"/>
            <w:r w:rsidRPr="004B28DD">
              <w:rPr>
                <w:rFonts w:ascii="Times New Roman" w:hAnsi="Times New Roman"/>
                <w:sz w:val="14"/>
                <w:szCs w:val="14"/>
              </w:rPr>
              <w:t>км</w:t>
            </w:r>
            <w:proofErr w:type="gramEnd"/>
            <w:r w:rsidRPr="004B28DD">
              <w:rPr>
                <w:rFonts w:ascii="Times New Roman" w:hAnsi="Times New Roman"/>
                <w:sz w:val="14"/>
                <w:szCs w:val="14"/>
              </w:rPr>
              <w:t>, в двухтрубном исчислении</w:t>
            </w:r>
          </w:p>
        </w:tc>
        <w:tc>
          <w:tcPr>
            <w:tcW w:w="390" w:type="pct"/>
            <w:vMerge w:val="restar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Всего объем финансирования с НДС (руб.)</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2019</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2020</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2021</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2022</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2023</w:t>
            </w:r>
          </w:p>
        </w:tc>
        <w:tc>
          <w:tcPr>
            <w:tcW w:w="390" w:type="pct"/>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t>2024</w:t>
            </w:r>
          </w:p>
        </w:tc>
        <w:tc>
          <w:tcPr>
            <w:tcW w:w="390" w:type="pct"/>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t>2025</w:t>
            </w:r>
          </w:p>
        </w:tc>
        <w:tc>
          <w:tcPr>
            <w:tcW w:w="490" w:type="pct"/>
            <w:vMerge/>
            <w:vAlign w:val="center"/>
          </w:tcPr>
          <w:p w:rsidR="002F4943" w:rsidRPr="004B28DD" w:rsidRDefault="002F4943" w:rsidP="00837D4D">
            <w:pPr>
              <w:jc w:val="center"/>
              <w:rPr>
                <w:rFonts w:ascii="Times New Roman" w:hAnsi="Times New Roman"/>
                <w:sz w:val="14"/>
                <w:szCs w:val="14"/>
              </w:rPr>
            </w:pPr>
          </w:p>
        </w:tc>
      </w:tr>
      <w:tr w:rsidR="002F4943" w:rsidRPr="007204BE" w:rsidTr="00837D4D">
        <w:trPr>
          <w:trHeight w:val="1044"/>
        </w:trPr>
        <w:tc>
          <w:tcPr>
            <w:tcW w:w="132" w:type="pct"/>
            <w:vMerge/>
            <w:vAlign w:val="center"/>
          </w:tcPr>
          <w:p w:rsidR="002F4943" w:rsidRPr="004B28DD" w:rsidRDefault="002F4943" w:rsidP="00837D4D">
            <w:pPr>
              <w:jc w:val="center"/>
              <w:rPr>
                <w:rFonts w:ascii="Times New Roman" w:hAnsi="Times New Roman"/>
                <w:sz w:val="14"/>
                <w:szCs w:val="14"/>
              </w:rPr>
            </w:pPr>
          </w:p>
        </w:tc>
        <w:tc>
          <w:tcPr>
            <w:tcW w:w="388" w:type="pct"/>
            <w:vMerge/>
            <w:vAlign w:val="center"/>
          </w:tcPr>
          <w:p w:rsidR="002F4943" w:rsidRPr="004B28DD" w:rsidRDefault="002F4943" w:rsidP="00837D4D">
            <w:pPr>
              <w:jc w:val="center"/>
              <w:rPr>
                <w:rFonts w:ascii="Times New Roman" w:hAnsi="Times New Roman"/>
                <w:sz w:val="14"/>
                <w:szCs w:val="14"/>
              </w:rPr>
            </w:pPr>
          </w:p>
        </w:tc>
        <w:tc>
          <w:tcPr>
            <w:tcW w:w="385" w:type="pct"/>
            <w:vMerge/>
            <w:vAlign w:val="center"/>
          </w:tcPr>
          <w:p w:rsidR="002F4943" w:rsidRPr="004B28DD" w:rsidRDefault="002F4943" w:rsidP="00837D4D">
            <w:pPr>
              <w:jc w:val="center"/>
              <w:rPr>
                <w:rFonts w:ascii="Times New Roman" w:hAnsi="Times New Roman"/>
                <w:sz w:val="14"/>
                <w:szCs w:val="14"/>
              </w:rPr>
            </w:pPr>
          </w:p>
        </w:tc>
        <w:tc>
          <w:tcPr>
            <w:tcW w:w="161" w:type="pct"/>
            <w:vMerge/>
            <w:vAlign w:val="center"/>
          </w:tcPr>
          <w:p w:rsidR="002F4943" w:rsidRPr="004B28DD" w:rsidRDefault="002F4943" w:rsidP="00837D4D">
            <w:pPr>
              <w:jc w:val="center"/>
              <w:rPr>
                <w:rFonts w:ascii="Times New Roman" w:hAnsi="Times New Roman"/>
                <w:sz w:val="14"/>
                <w:szCs w:val="14"/>
              </w:rPr>
            </w:pPr>
          </w:p>
        </w:tc>
        <w:tc>
          <w:tcPr>
            <w:tcW w:w="322" w:type="pct"/>
            <w:vMerge/>
            <w:vAlign w:val="center"/>
          </w:tcPr>
          <w:p w:rsidR="002F4943" w:rsidRPr="004B28DD" w:rsidRDefault="002F4943" w:rsidP="00837D4D">
            <w:pPr>
              <w:jc w:val="center"/>
              <w:rPr>
                <w:rFonts w:ascii="Times New Roman" w:hAnsi="Times New Roman"/>
                <w:sz w:val="14"/>
                <w:szCs w:val="14"/>
              </w:rPr>
            </w:pPr>
          </w:p>
        </w:tc>
        <w:tc>
          <w:tcPr>
            <w:tcW w:w="390" w:type="pct"/>
            <w:vMerge/>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390" w:type="pct"/>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Итого объем финансирования с НДС (руб.)</w:t>
            </w:r>
          </w:p>
        </w:tc>
        <w:tc>
          <w:tcPr>
            <w:tcW w:w="490" w:type="pct"/>
            <w:vMerge/>
            <w:vAlign w:val="center"/>
          </w:tcPr>
          <w:p w:rsidR="002F4943" w:rsidRPr="004B28DD" w:rsidRDefault="002F4943" w:rsidP="00837D4D">
            <w:pPr>
              <w:jc w:val="center"/>
              <w:rPr>
                <w:rFonts w:ascii="Times New Roman" w:hAnsi="Times New Roman"/>
                <w:sz w:val="14"/>
                <w:szCs w:val="14"/>
              </w:rPr>
            </w:pPr>
          </w:p>
        </w:tc>
      </w:tr>
      <w:tr w:rsidR="002F4943" w:rsidRPr="007204BE" w:rsidTr="00837D4D">
        <w:trPr>
          <w:trHeight w:val="2712"/>
        </w:trPr>
        <w:tc>
          <w:tcPr>
            <w:tcW w:w="132"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1</w:t>
            </w:r>
          </w:p>
        </w:tc>
        <w:tc>
          <w:tcPr>
            <w:tcW w:w="388"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 xml:space="preserve">Реконструкция котельной по </w:t>
            </w:r>
            <w:r>
              <w:rPr>
                <w:rFonts w:ascii="Times New Roman" w:hAnsi="Times New Roman"/>
                <w:sz w:val="14"/>
                <w:szCs w:val="14"/>
              </w:rPr>
              <w:t xml:space="preserve">адресу: Орловская область, </w:t>
            </w:r>
            <w:proofErr w:type="gramStart"/>
            <w:r>
              <w:rPr>
                <w:rFonts w:ascii="Times New Roman" w:hAnsi="Times New Roman"/>
                <w:sz w:val="14"/>
                <w:szCs w:val="14"/>
              </w:rPr>
              <w:t>г</w:t>
            </w:r>
            <w:proofErr w:type="gramEnd"/>
            <w:r>
              <w:rPr>
                <w:rFonts w:ascii="Times New Roman" w:hAnsi="Times New Roman"/>
                <w:sz w:val="14"/>
                <w:szCs w:val="14"/>
              </w:rPr>
              <w:t xml:space="preserve">. Ливны, </w:t>
            </w:r>
            <w:r w:rsidRPr="004B28DD">
              <w:rPr>
                <w:rFonts w:ascii="Times New Roman" w:hAnsi="Times New Roman"/>
                <w:sz w:val="14"/>
                <w:szCs w:val="14"/>
              </w:rPr>
              <w:t xml:space="preserve">ул. </w:t>
            </w:r>
            <w:proofErr w:type="spellStart"/>
            <w:r w:rsidRPr="004B28DD">
              <w:rPr>
                <w:rFonts w:ascii="Times New Roman" w:hAnsi="Times New Roman"/>
                <w:sz w:val="14"/>
                <w:szCs w:val="14"/>
              </w:rPr>
              <w:t>Заливенская</w:t>
            </w:r>
            <w:proofErr w:type="spellEnd"/>
            <w:r w:rsidRPr="004B28DD">
              <w:rPr>
                <w:rFonts w:ascii="Times New Roman" w:hAnsi="Times New Roman"/>
                <w:sz w:val="14"/>
                <w:szCs w:val="14"/>
              </w:rPr>
              <w:t>,</w:t>
            </w:r>
            <w:r>
              <w:rPr>
                <w:rFonts w:ascii="Times New Roman" w:hAnsi="Times New Roman"/>
                <w:sz w:val="14"/>
                <w:szCs w:val="14"/>
              </w:rPr>
              <w:t xml:space="preserve"> д.</w:t>
            </w:r>
            <w:r w:rsidRPr="004B28DD">
              <w:rPr>
                <w:rFonts w:ascii="Times New Roman" w:hAnsi="Times New Roman"/>
                <w:sz w:val="14"/>
                <w:szCs w:val="14"/>
              </w:rPr>
              <w:t>61</w:t>
            </w:r>
          </w:p>
        </w:tc>
        <w:tc>
          <w:tcPr>
            <w:tcW w:w="385"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Установка БМК</w:t>
            </w:r>
          </w:p>
        </w:tc>
        <w:tc>
          <w:tcPr>
            <w:tcW w:w="161"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1,16</w:t>
            </w:r>
          </w:p>
        </w:tc>
        <w:tc>
          <w:tcPr>
            <w:tcW w:w="322"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0,255</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6 </w:t>
            </w:r>
            <w:r>
              <w:rPr>
                <w:rFonts w:ascii="Times New Roman" w:hAnsi="Times New Roman"/>
                <w:sz w:val="14"/>
                <w:szCs w:val="14"/>
              </w:rPr>
              <w:t>706</w:t>
            </w:r>
            <w:r w:rsidRPr="004B28DD">
              <w:rPr>
                <w:rFonts w:ascii="Times New Roman" w:hAnsi="Times New Roman"/>
                <w:sz w:val="14"/>
                <w:szCs w:val="14"/>
              </w:rPr>
              <w:t xml:space="preserve"> 000</w:t>
            </w: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t>1</w:t>
            </w:r>
            <w:r w:rsidRPr="004B28DD">
              <w:rPr>
                <w:rFonts w:ascii="Times New Roman" w:hAnsi="Times New Roman"/>
                <w:sz w:val="14"/>
                <w:szCs w:val="14"/>
              </w:rPr>
              <w:t> </w:t>
            </w:r>
            <w:r>
              <w:rPr>
                <w:rFonts w:ascii="Times New Roman" w:hAnsi="Times New Roman"/>
                <w:sz w:val="14"/>
                <w:szCs w:val="14"/>
              </w:rPr>
              <w:t>176 </w:t>
            </w:r>
            <w:r w:rsidRPr="004B28DD">
              <w:rPr>
                <w:rFonts w:ascii="Times New Roman" w:hAnsi="Times New Roman"/>
                <w:sz w:val="14"/>
                <w:szCs w:val="14"/>
              </w:rPr>
              <w:t>000</w:t>
            </w:r>
          </w:p>
        </w:tc>
        <w:tc>
          <w:tcPr>
            <w:tcW w:w="390" w:type="pct"/>
          </w:tcPr>
          <w:p w:rsidR="002F4943" w:rsidRDefault="002F4943" w:rsidP="00837D4D">
            <w:pPr>
              <w:jc w:val="center"/>
              <w:rPr>
                <w:rFonts w:ascii="Times New Roman" w:hAnsi="Times New Roman"/>
                <w:sz w:val="14"/>
                <w:szCs w:val="14"/>
              </w:rPr>
            </w:pPr>
          </w:p>
          <w:p w:rsidR="002F4943" w:rsidRDefault="002F4943" w:rsidP="00837D4D">
            <w:pPr>
              <w:jc w:val="center"/>
              <w:rPr>
                <w:rFonts w:ascii="Times New Roman" w:hAnsi="Times New Roman"/>
                <w:sz w:val="14"/>
                <w:szCs w:val="14"/>
              </w:rPr>
            </w:pPr>
          </w:p>
          <w:p w:rsidR="002F4943" w:rsidRDefault="002F4943" w:rsidP="00837D4D">
            <w:pPr>
              <w:jc w:val="center"/>
              <w:rPr>
                <w:rFonts w:ascii="Times New Roman" w:hAnsi="Times New Roman"/>
                <w:sz w:val="14"/>
                <w:szCs w:val="14"/>
              </w:rPr>
            </w:pPr>
          </w:p>
          <w:p w:rsidR="002F4943" w:rsidRPr="004B28DD" w:rsidRDefault="002F4943" w:rsidP="00837D4D">
            <w:pPr>
              <w:jc w:val="center"/>
              <w:rPr>
                <w:rFonts w:ascii="Times New Roman" w:hAnsi="Times New Roman"/>
                <w:sz w:val="14"/>
                <w:szCs w:val="14"/>
              </w:rPr>
            </w:pPr>
            <w:r>
              <w:rPr>
                <w:rFonts w:ascii="Times New Roman" w:hAnsi="Times New Roman"/>
                <w:sz w:val="14"/>
                <w:szCs w:val="14"/>
              </w:rPr>
              <w:t>5 530 000</w:t>
            </w:r>
          </w:p>
        </w:tc>
        <w:tc>
          <w:tcPr>
            <w:tcW w:w="390" w:type="pct"/>
          </w:tcPr>
          <w:p w:rsidR="002F4943" w:rsidRPr="004B28DD" w:rsidRDefault="002F4943" w:rsidP="00837D4D">
            <w:pPr>
              <w:jc w:val="center"/>
              <w:rPr>
                <w:rFonts w:ascii="Times New Roman" w:hAnsi="Times New Roman"/>
                <w:sz w:val="14"/>
                <w:szCs w:val="14"/>
              </w:rPr>
            </w:pPr>
          </w:p>
        </w:tc>
        <w:tc>
          <w:tcPr>
            <w:tcW w:w="4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 xml:space="preserve">В целях повышения </w:t>
            </w:r>
            <w:proofErr w:type="spellStart"/>
            <w:r w:rsidRPr="004B28DD">
              <w:rPr>
                <w:rFonts w:ascii="Times New Roman" w:hAnsi="Times New Roman"/>
                <w:sz w:val="14"/>
                <w:szCs w:val="14"/>
              </w:rPr>
              <w:t>энергоэффективности</w:t>
            </w:r>
            <w:proofErr w:type="spellEnd"/>
            <w:r w:rsidRPr="004B28DD">
              <w:rPr>
                <w:rFonts w:ascii="Times New Roman" w:hAnsi="Times New Roman"/>
                <w:sz w:val="14"/>
                <w:szCs w:val="14"/>
              </w:rPr>
              <w:t xml:space="preserve"> и энергосбережения, замены морально и физически изношенного оборудования</w:t>
            </w:r>
          </w:p>
        </w:tc>
      </w:tr>
      <w:tr w:rsidR="002F4943" w:rsidRPr="007204BE" w:rsidTr="00837D4D">
        <w:trPr>
          <w:trHeight w:val="1125"/>
        </w:trPr>
        <w:tc>
          <w:tcPr>
            <w:tcW w:w="132"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2</w:t>
            </w:r>
          </w:p>
        </w:tc>
        <w:tc>
          <w:tcPr>
            <w:tcW w:w="388"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 xml:space="preserve">Реконструкция котельной по </w:t>
            </w:r>
            <w:r>
              <w:rPr>
                <w:rFonts w:ascii="Times New Roman" w:hAnsi="Times New Roman"/>
                <w:sz w:val="14"/>
                <w:szCs w:val="14"/>
              </w:rPr>
              <w:t xml:space="preserve">адресу: Орловская область, г. Ливны, </w:t>
            </w:r>
            <w:r w:rsidRPr="004B28DD">
              <w:rPr>
                <w:rFonts w:ascii="Times New Roman" w:hAnsi="Times New Roman"/>
                <w:sz w:val="14"/>
                <w:szCs w:val="14"/>
              </w:rPr>
              <w:t xml:space="preserve">ул. </w:t>
            </w:r>
            <w:proofErr w:type="spellStart"/>
            <w:r w:rsidRPr="004B28DD">
              <w:rPr>
                <w:rFonts w:ascii="Times New Roman" w:hAnsi="Times New Roman"/>
                <w:sz w:val="14"/>
                <w:szCs w:val="14"/>
              </w:rPr>
              <w:t>Садовая</w:t>
            </w:r>
            <w:proofErr w:type="gramStart"/>
            <w:r w:rsidRPr="004B28DD">
              <w:rPr>
                <w:rFonts w:ascii="Times New Roman" w:hAnsi="Times New Roman"/>
                <w:sz w:val="14"/>
                <w:szCs w:val="14"/>
              </w:rPr>
              <w:t>,</w:t>
            </w:r>
            <w:r>
              <w:rPr>
                <w:rFonts w:ascii="Times New Roman" w:hAnsi="Times New Roman"/>
                <w:sz w:val="14"/>
                <w:szCs w:val="14"/>
              </w:rPr>
              <w:t>д</w:t>
            </w:r>
            <w:proofErr w:type="spellEnd"/>
            <w:proofErr w:type="gramEnd"/>
            <w:r>
              <w:rPr>
                <w:rFonts w:ascii="Times New Roman" w:hAnsi="Times New Roman"/>
                <w:sz w:val="14"/>
                <w:szCs w:val="14"/>
              </w:rPr>
              <w:t>.</w:t>
            </w:r>
            <w:r w:rsidRPr="004B28DD">
              <w:rPr>
                <w:rFonts w:ascii="Times New Roman" w:hAnsi="Times New Roman"/>
                <w:sz w:val="14"/>
                <w:szCs w:val="14"/>
              </w:rPr>
              <w:t xml:space="preserve"> 9</w:t>
            </w:r>
          </w:p>
        </w:tc>
        <w:tc>
          <w:tcPr>
            <w:tcW w:w="385"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Установка БМК</w:t>
            </w:r>
          </w:p>
        </w:tc>
        <w:tc>
          <w:tcPr>
            <w:tcW w:w="161"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0,3</w:t>
            </w:r>
          </w:p>
        </w:tc>
        <w:tc>
          <w:tcPr>
            <w:tcW w:w="322"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0,099</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6 000 000</w:t>
            </w: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t>600 000</w:t>
            </w:r>
          </w:p>
        </w:tc>
        <w:tc>
          <w:tcPr>
            <w:tcW w:w="390" w:type="pct"/>
          </w:tcPr>
          <w:p w:rsidR="002F4943" w:rsidRDefault="002F4943" w:rsidP="00837D4D">
            <w:pPr>
              <w:jc w:val="center"/>
              <w:rPr>
                <w:rFonts w:ascii="Times New Roman" w:hAnsi="Times New Roman"/>
                <w:sz w:val="14"/>
                <w:szCs w:val="14"/>
              </w:rPr>
            </w:pPr>
          </w:p>
          <w:p w:rsidR="002F4943" w:rsidRDefault="002F4943" w:rsidP="00837D4D">
            <w:pPr>
              <w:jc w:val="center"/>
              <w:rPr>
                <w:rFonts w:ascii="Times New Roman" w:hAnsi="Times New Roman"/>
                <w:sz w:val="14"/>
                <w:szCs w:val="14"/>
              </w:rPr>
            </w:pPr>
          </w:p>
          <w:p w:rsidR="002F4943" w:rsidRPr="004B28DD" w:rsidRDefault="002F4943" w:rsidP="00837D4D">
            <w:pPr>
              <w:jc w:val="center"/>
              <w:rPr>
                <w:rFonts w:ascii="Times New Roman" w:hAnsi="Times New Roman"/>
                <w:sz w:val="14"/>
                <w:szCs w:val="14"/>
              </w:rPr>
            </w:pPr>
            <w:r>
              <w:rPr>
                <w:rFonts w:ascii="Times New Roman" w:hAnsi="Times New Roman"/>
                <w:sz w:val="14"/>
                <w:szCs w:val="14"/>
              </w:rPr>
              <w:t>5 400 000</w:t>
            </w:r>
          </w:p>
        </w:tc>
        <w:tc>
          <w:tcPr>
            <w:tcW w:w="390" w:type="pct"/>
          </w:tcPr>
          <w:p w:rsidR="002F4943" w:rsidRDefault="002F4943" w:rsidP="00837D4D">
            <w:pPr>
              <w:jc w:val="center"/>
              <w:rPr>
                <w:rFonts w:ascii="Times New Roman" w:hAnsi="Times New Roman"/>
                <w:sz w:val="14"/>
                <w:szCs w:val="14"/>
              </w:rPr>
            </w:pPr>
          </w:p>
          <w:p w:rsidR="002F4943" w:rsidRDefault="002F4943" w:rsidP="00837D4D">
            <w:pPr>
              <w:jc w:val="center"/>
              <w:rPr>
                <w:rFonts w:ascii="Times New Roman" w:hAnsi="Times New Roman"/>
                <w:sz w:val="14"/>
                <w:szCs w:val="14"/>
              </w:rPr>
            </w:pPr>
          </w:p>
          <w:p w:rsidR="002F4943" w:rsidRPr="004B28DD" w:rsidRDefault="002F4943" w:rsidP="00837D4D">
            <w:pPr>
              <w:jc w:val="center"/>
              <w:rPr>
                <w:rFonts w:ascii="Times New Roman" w:hAnsi="Times New Roman"/>
                <w:sz w:val="14"/>
                <w:szCs w:val="14"/>
              </w:rPr>
            </w:pPr>
          </w:p>
        </w:tc>
        <w:tc>
          <w:tcPr>
            <w:tcW w:w="490" w:type="pct"/>
            <w:vAlign w:val="center"/>
          </w:tcPr>
          <w:p w:rsidR="002F4943" w:rsidRPr="004B28DD" w:rsidRDefault="002F4943" w:rsidP="00837D4D">
            <w:pPr>
              <w:jc w:val="center"/>
              <w:rPr>
                <w:rFonts w:ascii="Times New Roman" w:hAnsi="Times New Roman"/>
                <w:sz w:val="14"/>
                <w:szCs w:val="14"/>
              </w:rPr>
            </w:pPr>
            <w:proofErr w:type="spellStart"/>
            <w:r w:rsidRPr="004B28DD">
              <w:rPr>
                <w:rFonts w:ascii="Times New Roman" w:hAnsi="Times New Roman"/>
                <w:sz w:val="14"/>
                <w:szCs w:val="14"/>
              </w:rPr>
              <w:t>энергоэффективности</w:t>
            </w:r>
            <w:proofErr w:type="spellEnd"/>
            <w:r w:rsidRPr="004B28DD">
              <w:rPr>
                <w:rFonts w:ascii="Times New Roman" w:hAnsi="Times New Roman"/>
                <w:sz w:val="14"/>
                <w:szCs w:val="14"/>
              </w:rPr>
              <w:t xml:space="preserve"> и энергосбережения, замены морально и физически изношенного оборудования</w:t>
            </w:r>
          </w:p>
        </w:tc>
      </w:tr>
      <w:tr w:rsidR="002F4943" w:rsidRPr="007204BE" w:rsidTr="00837D4D">
        <w:trPr>
          <w:trHeight w:val="1125"/>
        </w:trPr>
        <w:tc>
          <w:tcPr>
            <w:tcW w:w="132"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3</w:t>
            </w:r>
          </w:p>
        </w:tc>
        <w:tc>
          <w:tcPr>
            <w:tcW w:w="388" w:type="pct"/>
            <w:vAlign w:val="center"/>
          </w:tcPr>
          <w:p w:rsidR="002F4943" w:rsidRPr="004B28DD" w:rsidRDefault="002F4943" w:rsidP="00837D4D">
            <w:pPr>
              <w:jc w:val="center"/>
              <w:rPr>
                <w:rFonts w:ascii="Times New Roman" w:hAnsi="Times New Roman"/>
                <w:sz w:val="14"/>
                <w:szCs w:val="14"/>
              </w:rPr>
            </w:pPr>
            <w:proofErr w:type="gramStart"/>
            <w:r w:rsidRPr="004B28DD">
              <w:rPr>
                <w:rFonts w:ascii="Times New Roman" w:hAnsi="Times New Roman"/>
                <w:sz w:val="14"/>
                <w:szCs w:val="14"/>
              </w:rPr>
              <w:t xml:space="preserve">Перевод на индивидуальное отопление жилых домов: ул. Березовая, д.2, ул. Березовая, д.4, ул. Садовая, д.11, ул. Садовая, д. 14, ул. Дзержинского, </w:t>
            </w:r>
            <w:r w:rsidRPr="004B28DD">
              <w:rPr>
                <w:rFonts w:ascii="Times New Roman" w:hAnsi="Times New Roman"/>
                <w:sz w:val="14"/>
                <w:szCs w:val="14"/>
              </w:rPr>
              <w:lastRenderedPageBreak/>
              <w:t>д. 97</w:t>
            </w:r>
            <w:proofErr w:type="gramEnd"/>
          </w:p>
        </w:tc>
        <w:tc>
          <w:tcPr>
            <w:tcW w:w="385"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lastRenderedPageBreak/>
              <w:t>Перевод на индивидуальное отопление</w:t>
            </w:r>
          </w:p>
        </w:tc>
        <w:tc>
          <w:tcPr>
            <w:tcW w:w="161"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w:t>
            </w:r>
          </w:p>
        </w:tc>
        <w:tc>
          <w:tcPr>
            <w:tcW w:w="322"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w:t>
            </w: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3 000 000</w:t>
            </w: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3 000 000</w:t>
            </w: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tcPr>
          <w:p w:rsidR="002F4943" w:rsidRPr="004B28DD" w:rsidRDefault="002F4943" w:rsidP="00837D4D">
            <w:pPr>
              <w:jc w:val="center"/>
              <w:rPr>
                <w:rFonts w:ascii="Times New Roman" w:hAnsi="Times New Roman"/>
                <w:sz w:val="14"/>
                <w:szCs w:val="14"/>
              </w:rPr>
            </w:pPr>
          </w:p>
        </w:tc>
        <w:tc>
          <w:tcPr>
            <w:tcW w:w="390" w:type="pct"/>
          </w:tcPr>
          <w:p w:rsidR="002F4943" w:rsidRPr="004B28DD" w:rsidRDefault="002F4943" w:rsidP="00837D4D">
            <w:pPr>
              <w:jc w:val="center"/>
              <w:rPr>
                <w:rFonts w:ascii="Times New Roman" w:hAnsi="Times New Roman"/>
                <w:sz w:val="14"/>
                <w:szCs w:val="14"/>
              </w:rPr>
            </w:pPr>
          </w:p>
        </w:tc>
        <w:tc>
          <w:tcPr>
            <w:tcW w:w="490" w:type="pct"/>
            <w:vAlign w:val="center"/>
          </w:tcPr>
          <w:p w:rsidR="002F4943" w:rsidRPr="004B28DD" w:rsidRDefault="002F4943" w:rsidP="00837D4D">
            <w:pPr>
              <w:jc w:val="center"/>
              <w:rPr>
                <w:rFonts w:ascii="Times New Roman" w:hAnsi="Times New Roman"/>
                <w:sz w:val="14"/>
                <w:szCs w:val="14"/>
              </w:rPr>
            </w:pPr>
            <w:r w:rsidRPr="004B28DD">
              <w:rPr>
                <w:rFonts w:ascii="Times New Roman" w:hAnsi="Times New Roman"/>
                <w:sz w:val="14"/>
                <w:szCs w:val="14"/>
              </w:rPr>
              <w:t>Сокращение  потерь тепловой энергии, улучшения теплоснабжения жилых помещений</w:t>
            </w:r>
          </w:p>
        </w:tc>
      </w:tr>
      <w:tr w:rsidR="002F4943" w:rsidRPr="007204BE" w:rsidTr="00837D4D">
        <w:trPr>
          <w:trHeight w:val="1125"/>
        </w:trPr>
        <w:tc>
          <w:tcPr>
            <w:tcW w:w="132" w:type="pct"/>
            <w:vAlign w:val="center"/>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lastRenderedPageBreak/>
              <w:t>4</w:t>
            </w:r>
          </w:p>
        </w:tc>
        <w:tc>
          <w:tcPr>
            <w:tcW w:w="388" w:type="pct"/>
            <w:vAlign w:val="center"/>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t xml:space="preserve">Реконструкция котельной по адресу: </w:t>
            </w:r>
            <w:proofErr w:type="gramStart"/>
            <w:r>
              <w:rPr>
                <w:rFonts w:ascii="Times New Roman" w:hAnsi="Times New Roman"/>
                <w:sz w:val="14"/>
                <w:szCs w:val="14"/>
              </w:rPr>
              <w:t>г</w:t>
            </w:r>
            <w:proofErr w:type="gramEnd"/>
            <w:r>
              <w:rPr>
                <w:rFonts w:ascii="Times New Roman" w:hAnsi="Times New Roman"/>
                <w:sz w:val="14"/>
                <w:szCs w:val="14"/>
              </w:rPr>
              <w:t>. Ливны, ул. Кирова, д.22 в рамках реализации инвестиционной программы по реконструкции системы теплоснабжения МУП «</w:t>
            </w:r>
            <w:proofErr w:type="spellStart"/>
            <w:r>
              <w:rPr>
                <w:rFonts w:ascii="Times New Roman" w:hAnsi="Times New Roman"/>
                <w:sz w:val="14"/>
                <w:szCs w:val="14"/>
              </w:rPr>
              <w:t>Ливенские</w:t>
            </w:r>
            <w:proofErr w:type="spellEnd"/>
            <w:r>
              <w:rPr>
                <w:rFonts w:ascii="Times New Roman" w:hAnsi="Times New Roman"/>
                <w:sz w:val="14"/>
                <w:szCs w:val="14"/>
              </w:rPr>
              <w:t xml:space="preserve"> тепловые сети» на период 2023-2025 годы</w:t>
            </w:r>
          </w:p>
        </w:tc>
        <w:tc>
          <w:tcPr>
            <w:tcW w:w="385" w:type="pct"/>
            <w:vAlign w:val="center"/>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t xml:space="preserve">Замена двух котлов КВА – 1 МВт на котел </w:t>
            </w:r>
            <w:proofErr w:type="spellStart"/>
            <w:r>
              <w:rPr>
                <w:rFonts w:ascii="Times New Roman" w:hAnsi="Times New Roman"/>
                <w:sz w:val="14"/>
                <w:szCs w:val="14"/>
              </w:rPr>
              <w:t>КСВа</w:t>
            </w:r>
            <w:proofErr w:type="spellEnd"/>
            <w:r>
              <w:rPr>
                <w:rFonts w:ascii="Times New Roman" w:hAnsi="Times New Roman"/>
                <w:sz w:val="14"/>
                <w:szCs w:val="14"/>
              </w:rPr>
              <w:t xml:space="preserve"> – 2 МВт</w:t>
            </w:r>
          </w:p>
        </w:tc>
        <w:tc>
          <w:tcPr>
            <w:tcW w:w="161" w:type="pct"/>
            <w:vAlign w:val="center"/>
          </w:tcPr>
          <w:p w:rsidR="002F4943" w:rsidRPr="004B28DD" w:rsidRDefault="002F4943" w:rsidP="00837D4D">
            <w:pPr>
              <w:jc w:val="center"/>
              <w:rPr>
                <w:rFonts w:ascii="Times New Roman" w:hAnsi="Times New Roman"/>
                <w:sz w:val="14"/>
                <w:szCs w:val="14"/>
              </w:rPr>
            </w:pPr>
          </w:p>
        </w:tc>
        <w:tc>
          <w:tcPr>
            <w:tcW w:w="322"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t>2842942,33 (в рамках реализации инвестиционной программы по реконструкции системы теплоснабжения МУП «</w:t>
            </w:r>
            <w:proofErr w:type="spellStart"/>
            <w:r>
              <w:rPr>
                <w:rFonts w:ascii="Times New Roman" w:hAnsi="Times New Roman"/>
                <w:sz w:val="14"/>
                <w:szCs w:val="14"/>
              </w:rPr>
              <w:t>Ливенские</w:t>
            </w:r>
            <w:proofErr w:type="spellEnd"/>
            <w:r>
              <w:rPr>
                <w:rFonts w:ascii="Times New Roman" w:hAnsi="Times New Roman"/>
                <w:sz w:val="14"/>
                <w:szCs w:val="14"/>
              </w:rPr>
              <w:t xml:space="preserve"> тепловые сети» на период 2023-2025 годы)</w:t>
            </w: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Pr="004B28DD" w:rsidRDefault="002F4943" w:rsidP="00837D4D">
            <w:pPr>
              <w:jc w:val="center"/>
              <w:rPr>
                <w:rFonts w:ascii="Times New Roman" w:hAnsi="Times New Roman"/>
                <w:sz w:val="14"/>
                <w:szCs w:val="14"/>
              </w:rPr>
            </w:pPr>
          </w:p>
        </w:tc>
        <w:tc>
          <w:tcPr>
            <w:tcW w:w="390" w:type="pct"/>
            <w:vAlign w:val="center"/>
          </w:tcPr>
          <w:p w:rsidR="002F4943" w:rsidRDefault="002F4943" w:rsidP="00837D4D">
            <w:pPr>
              <w:jc w:val="center"/>
              <w:rPr>
                <w:rFonts w:ascii="Times New Roman" w:hAnsi="Times New Roman"/>
                <w:sz w:val="14"/>
                <w:szCs w:val="14"/>
              </w:rPr>
            </w:pPr>
            <w:r>
              <w:rPr>
                <w:rFonts w:ascii="Times New Roman" w:hAnsi="Times New Roman"/>
                <w:sz w:val="14"/>
                <w:szCs w:val="14"/>
              </w:rPr>
              <w:t>2842942,33 (в рамках реализации инвестиционной программы по реконструкции системы теплоснабжения МУП «</w:t>
            </w:r>
            <w:proofErr w:type="spellStart"/>
            <w:r>
              <w:rPr>
                <w:rFonts w:ascii="Times New Roman" w:hAnsi="Times New Roman"/>
                <w:sz w:val="14"/>
                <w:szCs w:val="14"/>
              </w:rPr>
              <w:t>Ливенские</w:t>
            </w:r>
            <w:proofErr w:type="spellEnd"/>
            <w:r>
              <w:rPr>
                <w:rFonts w:ascii="Times New Roman" w:hAnsi="Times New Roman"/>
                <w:sz w:val="14"/>
                <w:szCs w:val="14"/>
              </w:rPr>
              <w:t xml:space="preserve"> тепловые сети» на период 2023-2025 годы)</w:t>
            </w:r>
          </w:p>
        </w:tc>
        <w:tc>
          <w:tcPr>
            <w:tcW w:w="390" w:type="pct"/>
          </w:tcPr>
          <w:p w:rsidR="002F4943" w:rsidRDefault="002F4943" w:rsidP="00837D4D">
            <w:pPr>
              <w:jc w:val="center"/>
              <w:rPr>
                <w:rFonts w:ascii="Times New Roman" w:hAnsi="Times New Roman"/>
                <w:sz w:val="14"/>
                <w:szCs w:val="14"/>
              </w:rPr>
            </w:pPr>
          </w:p>
        </w:tc>
        <w:tc>
          <w:tcPr>
            <w:tcW w:w="390" w:type="pct"/>
          </w:tcPr>
          <w:p w:rsidR="002F4943" w:rsidRDefault="002F4943" w:rsidP="00837D4D">
            <w:pPr>
              <w:jc w:val="center"/>
              <w:rPr>
                <w:rFonts w:ascii="Times New Roman" w:hAnsi="Times New Roman"/>
                <w:sz w:val="14"/>
                <w:szCs w:val="14"/>
              </w:rPr>
            </w:pPr>
          </w:p>
        </w:tc>
        <w:tc>
          <w:tcPr>
            <w:tcW w:w="490" w:type="pct"/>
            <w:vAlign w:val="center"/>
          </w:tcPr>
          <w:p w:rsidR="002F4943" w:rsidRPr="004B28DD" w:rsidRDefault="002F4943" w:rsidP="00837D4D">
            <w:pPr>
              <w:jc w:val="center"/>
              <w:rPr>
                <w:rFonts w:ascii="Times New Roman" w:hAnsi="Times New Roman"/>
                <w:sz w:val="14"/>
                <w:szCs w:val="14"/>
              </w:rPr>
            </w:pPr>
            <w:r>
              <w:rPr>
                <w:rFonts w:ascii="Times New Roman" w:hAnsi="Times New Roman"/>
                <w:sz w:val="14"/>
                <w:szCs w:val="14"/>
              </w:rPr>
              <w:t xml:space="preserve">В целях повышения </w:t>
            </w:r>
            <w:proofErr w:type="spellStart"/>
            <w:r>
              <w:rPr>
                <w:rFonts w:ascii="Times New Roman" w:hAnsi="Times New Roman"/>
                <w:sz w:val="14"/>
                <w:szCs w:val="14"/>
              </w:rPr>
              <w:t>энергоэффективности</w:t>
            </w:r>
            <w:proofErr w:type="spellEnd"/>
            <w:r>
              <w:rPr>
                <w:rFonts w:ascii="Times New Roman" w:hAnsi="Times New Roman"/>
                <w:sz w:val="14"/>
                <w:szCs w:val="14"/>
              </w:rPr>
              <w:t xml:space="preserve"> и энергосбережения, замены морально и физически изношенного оборудования</w:t>
            </w:r>
          </w:p>
        </w:tc>
      </w:tr>
    </w:tbl>
    <w:p w:rsidR="002F4943" w:rsidRDefault="002F4943" w:rsidP="002F4943">
      <w:pPr>
        <w:spacing w:line="360" w:lineRule="auto"/>
        <w:jc w:val="center"/>
        <w:rPr>
          <w:rFonts w:ascii="Times New Roman" w:hAnsi="Times New Roman"/>
          <w:b/>
          <w:sz w:val="28"/>
          <w:szCs w:val="28"/>
          <w:lang w:eastAsia="ru-RU"/>
        </w:rPr>
      </w:pPr>
    </w:p>
    <w:p w:rsidR="00D15074" w:rsidRDefault="00D15074" w:rsidP="00D15074">
      <w:pPr>
        <w:spacing w:line="360" w:lineRule="auto"/>
        <w:jc w:val="center"/>
        <w:rPr>
          <w:rFonts w:ascii="Times New Roman" w:hAnsi="Times New Roman"/>
          <w:b/>
          <w:sz w:val="28"/>
          <w:szCs w:val="28"/>
          <w:lang w:eastAsia="ru-RU"/>
        </w:rPr>
      </w:pPr>
    </w:p>
    <w:p w:rsidR="002F4943" w:rsidRDefault="002F4943" w:rsidP="00D15074">
      <w:pPr>
        <w:spacing w:line="360" w:lineRule="auto"/>
        <w:jc w:val="center"/>
        <w:rPr>
          <w:rFonts w:ascii="Times New Roman" w:hAnsi="Times New Roman"/>
          <w:b/>
          <w:sz w:val="28"/>
          <w:szCs w:val="28"/>
          <w:lang w:eastAsia="ru-RU"/>
        </w:rPr>
      </w:pPr>
    </w:p>
    <w:p w:rsidR="002F4943" w:rsidRDefault="002F4943" w:rsidP="00D15074">
      <w:pPr>
        <w:spacing w:line="360" w:lineRule="auto"/>
        <w:jc w:val="center"/>
        <w:rPr>
          <w:rFonts w:ascii="Times New Roman" w:hAnsi="Times New Roman"/>
          <w:b/>
          <w:sz w:val="28"/>
          <w:szCs w:val="28"/>
          <w:lang w:eastAsia="ru-RU"/>
        </w:rPr>
      </w:pPr>
    </w:p>
    <w:p w:rsidR="002F4943" w:rsidRDefault="002F4943" w:rsidP="00D15074">
      <w:pPr>
        <w:spacing w:line="360" w:lineRule="auto"/>
        <w:jc w:val="center"/>
        <w:rPr>
          <w:rFonts w:ascii="Times New Roman" w:hAnsi="Times New Roman"/>
          <w:b/>
          <w:sz w:val="28"/>
          <w:szCs w:val="28"/>
          <w:lang w:eastAsia="ru-RU"/>
        </w:rPr>
      </w:pPr>
    </w:p>
    <w:p w:rsidR="001F7D51" w:rsidRDefault="001F7D51" w:rsidP="001F7D51">
      <w:pPr>
        <w:spacing w:line="360" w:lineRule="auto"/>
        <w:jc w:val="center"/>
        <w:rPr>
          <w:rFonts w:ascii="Times New Roman" w:hAnsi="Times New Roman"/>
          <w:b/>
          <w:sz w:val="28"/>
          <w:szCs w:val="28"/>
          <w:lang w:eastAsia="ru-RU"/>
        </w:rPr>
      </w:pPr>
    </w:p>
    <w:p w:rsidR="001F7D51" w:rsidRDefault="001F7D51" w:rsidP="001F7D51">
      <w:pPr>
        <w:spacing w:line="36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Таблица 9.2. </w:t>
      </w:r>
      <w:r w:rsidRPr="000F2467">
        <w:rPr>
          <w:rFonts w:ascii="Times New Roman" w:hAnsi="Times New Roman"/>
          <w:b/>
          <w:sz w:val="28"/>
          <w:szCs w:val="28"/>
          <w:lang w:eastAsia="ru-RU"/>
        </w:rPr>
        <w:t>Перечень объектов</w:t>
      </w:r>
      <w:r>
        <w:rPr>
          <w:rFonts w:ascii="Times New Roman" w:hAnsi="Times New Roman"/>
          <w:b/>
          <w:sz w:val="28"/>
          <w:szCs w:val="28"/>
          <w:lang w:eastAsia="ru-RU"/>
        </w:rPr>
        <w:t xml:space="preserve"> МУП «</w:t>
      </w:r>
      <w:proofErr w:type="spellStart"/>
      <w:r>
        <w:rPr>
          <w:rFonts w:ascii="Times New Roman" w:hAnsi="Times New Roman"/>
          <w:b/>
          <w:sz w:val="28"/>
          <w:szCs w:val="28"/>
          <w:lang w:eastAsia="ru-RU"/>
        </w:rPr>
        <w:t>Ливенские</w:t>
      </w:r>
      <w:proofErr w:type="spellEnd"/>
      <w:r>
        <w:rPr>
          <w:rFonts w:ascii="Times New Roman" w:hAnsi="Times New Roman"/>
          <w:b/>
          <w:sz w:val="28"/>
          <w:szCs w:val="28"/>
          <w:lang w:eastAsia="ru-RU"/>
        </w:rPr>
        <w:t xml:space="preserve"> тепловые сети</w:t>
      </w:r>
      <w:r w:rsidRPr="000F2467">
        <w:rPr>
          <w:rFonts w:ascii="Times New Roman" w:hAnsi="Times New Roman"/>
          <w:b/>
          <w:sz w:val="28"/>
          <w:szCs w:val="28"/>
          <w:lang w:eastAsia="ru-RU"/>
        </w:rPr>
        <w:t xml:space="preserve"> подлежащих строительству и реконструкции источников теплоснабже</w:t>
      </w:r>
      <w:r>
        <w:rPr>
          <w:rFonts w:ascii="Times New Roman" w:hAnsi="Times New Roman"/>
          <w:b/>
          <w:sz w:val="28"/>
          <w:szCs w:val="28"/>
          <w:lang w:eastAsia="ru-RU"/>
        </w:rPr>
        <w:t>ния на 202</w:t>
      </w:r>
      <w:r w:rsidR="002F4943">
        <w:rPr>
          <w:rFonts w:ascii="Times New Roman" w:hAnsi="Times New Roman"/>
          <w:b/>
          <w:sz w:val="28"/>
          <w:szCs w:val="28"/>
          <w:lang w:eastAsia="ru-RU"/>
        </w:rPr>
        <w:t>6</w:t>
      </w:r>
      <w:r>
        <w:rPr>
          <w:rFonts w:ascii="Times New Roman" w:hAnsi="Times New Roman"/>
          <w:b/>
          <w:sz w:val="28"/>
          <w:szCs w:val="28"/>
          <w:lang w:eastAsia="ru-RU"/>
        </w:rPr>
        <w:t xml:space="preserve"> -2030 </w:t>
      </w:r>
      <w:r w:rsidRPr="000F2467">
        <w:rPr>
          <w:rFonts w:ascii="Times New Roman" w:hAnsi="Times New Roman"/>
          <w:b/>
          <w:sz w:val="28"/>
          <w:szCs w:val="28"/>
          <w:lang w:eastAsia="ru-RU"/>
        </w:rPr>
        <w:t>г.</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
        <w:gridCol w:w="2255"/>
        <w:gridCol w:w="1907"/>
        <w:gridCol w:w="748"/>
        <w:gridCol w:w="1329"/>
        <w:gridCol w:w="1501"/>
        <w:gridCol w:w="1501"/>
        <w:gridCol w:w="1501"/>
        <w:gridCol w:w="1501"/>
        <w:gridCol w:w="1268"/>
        <w:gridCol w:w="1290"/>
      </w:tblGrid>
      <w:tr w:rsidR="002F4943" w:rsidRPr="000F2467" w:rsidTr="00837D4D">
        <w:tc>
          <w:tcPr>
            <w:tcW w:w="110" w:type="pct"/>
            <w:vMerge w:val="restart"/>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 xml:space="preserve">№ </w:t>
            </w:r>
            <w:proofErr w:type="spellStart"/>
            <w:proofErr w:type="gramStart"/>
            <w:r w:rsidRPr="000F2467">
              <w:rPr>
                <w:rFonts w:ascii="Times New Roman" w:hAnsi="Times New Roman"/>
                <w:sz w:val="18"/>
                <w:szCs w:val="18"/>
              </w:rPr>
              <w:t>п</w:t>
            </w:r>
            <w:proofErr w:type="spellEnd"/>
            <w:proofErr w:type="gramEnd"/>
            <w:r w:rsidRPr="000F2467">
              <w:rPr>
                <w:rFonts w:ascii="Times New Roman" w:hAnsi="Times New Roman"/>
                <w:sz w:val="18"/>
                <w:szCs w:val="18"/>
              </w:rPr>
              <w:t>/</w:t>
            </w:r>
            <w:proofErr w:type="spellStart"/>
            <w:r w:rsidRPr="000F2467">
              <w:rPr>
                <w:rFonts w:ascii="Times New Roman" w:hAnsi="Times New Roman"/>
                <w:sz w:val="18"/>
                <w:szCs w:val="18"/>
              </w:rPr>
              <w:t>п</w:t>
            </w:r>
            <w:proofErr w:type="spellEnd"/>
          </w:p>
        </w:tc>
        <w:tc>
          <w:tcPr>
            <w:tcW w:w="745" w:type="pct"/>
            <w:vMerge w:val="restart"/>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Наименование мероприятия</w:t>
            </w:r>
          </w:p>
        </w:tc>
        <w:tc>
          <w:tcPr>
            <w:tcW w:w="630" w:type="pct"/>
            <w:vMerge w:val="restart"/>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Краткое описание мероприятия</w:t>
            </w:r>
          </w:p>
        </w:tc>
        <w:tc>
          <w:tcPr>
            <w:tcW w:w="686" w:type="pct"/>
            <w:gridSpan w:val="2"/>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Физические объемы</w:t>
            </w:r>
          </w:p>
        </w:tc>
        <w:tc>
          <w:tcPr>
            <w:tcW w:w="2402" w:type="pct"/>
            <w:gridSpan w:val="5"/>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Объем финансирования по годам с НДС (руб.)</w:t>
            </w:r>
          </w:p>
        </w:tc>
        <w:tc>
          <w:tcPr>
            <w:tcW w:w="426" w:type="pct"/>
            <w:vMerge w:val="restart"/>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bCs/>
                <w:sz w:val="18"/>
                <w:szCs w:val="18"/>
                <w:lang w:bidi="ru-RU"/>
              </w:rPr>
              <w:t>Техническое обоснование</w:t>
            </w:r>
          </w:p>
        </w:tc>
      </w:tr>
      <w:tr w:rsidR="002F4943" w:rsidRPr="000F2467" w:rsidTr="00837D4D">
        <w:trPr>
          <w:trHeight w:val="228"/>
        </w:trPr>
        <w:tc>
          <w:tcPr>
            <w:tcW w:w="110"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745"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630"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247" w:type="pct"/>
            <w:vMerge w:val="restart"/>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МВт</w:t>
            </w:r>
          </w:p>
        </w:tc>
        <w:tc>
          <w:tcPr>
            <w:tcW w:w="439" w:type="pct"/>
            <w:vMerge w:val="restart"/>
            <w:vAlign w:val="center"/>
          </w:tcPr>
          <w:p w:rsidR="002F4943" w:rsidRPr="000F2467" w:rsidRDefault="002F4943" w:rsidP="00837D4D">
            <w:pPr>
              <w:spacing w:after="0" w:line="240" w:lineRule="auto"/>
              <w:jc w:val="center"/>
              <w:rPr>
                <w:rFonts w:ascii="Times New Roman" w:hAnsi="Times New Roman"/>
                <w:sz w:val="18"/>
                <w:szCs w:val="18"/>
              </w:rPr>
            </w:pPr>
            <w:proofErr w:type="gramStart"/>
            <w:r w:rsidRPr="000F2467">
              <w:rPr>
                <w:rFonts w:ascii="Times New Roman" w:hAnsi="Times New Roman"/>
                <w:sz w:val="18"/>
                <w:szCs w:val="18"/>
              </w:rPr>
              <w:t>км</w:t>
            </w:r>
            <w:proofErr w:type="gramEnd"/>
            <w:r w:rsidRPr="000F2467">
              <w:rPr>
                <w:rFonts w:ascii="Times New Roman" w:hAnsi="Times New Roman"/>
                <w:sz w:val="18"/>
                <w:szCs w:val="18"/>
              </w:rPr>
              <w:t>, в двухтрубном исчислении</w:t>
            </w:r>
          </w:p>
        </w:tc>
        <w:tc>
          <w:tcPr>
            <w:tcW w:w="496" w:type="pct"/>
            <w:vMerge w:val="restart"/>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Всего объем финансирования с НДС (руб.)</w:t>
            </w:r>
          </w:p>
        </w:tc>
        <w:tc>
          <w:tcPr>
            <w:tcW w:w="992" w:type="pct"/>
            <w:gridSpan w:val="2"/>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2026-2027</w:t>
            </w:r>
          </w:p>
        </w:tc>
        <w:tc>
          <w:tcPr>
            <w:tcW w:w="915" w:type="pct"/>
            <w:gridSpan w:val="2"/>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2028-2030</w:t>
            </w:r>
          </w:p>
        </w:tc>
        <w:tc>
          <w:tcPr>
            <w:tcW w:w="426" w:type="pct"/>
            <w:vMerge/>
            <w:vAlign w:val="center"/>
          </w:tcPr>
          <w:p w:rsidR="002F4943" w:rsidRPr="000F2467" w:rsidRDefault="002F4943" w:rsidP="00837D4D">
            <w:pPr>
              <w:spacing w:after="0" w:line="240" w:lineRule="auto"/>
              <w:jc w:val="center"/>
              <w:rPr>
                <w:rFonts w:ascii="Times New Roman" w:hAnsi="Times New Roman"/>
                <w:sz w:val="18"/>
                <w:szCs w:val="18"/>
              </w:rPr>
            </w:pPr>
          </w:p>
        </w:tc>
      </w:tr>
      <w:tr w:rsidR="002F4943" w:rsidRPr="000F2467" w:rsidTr="00837D4D">
        <w:trPr>
          <w:trHeight w:val="1044"/>
        </w:trPr>
        <w:tc>
          <w:tcPr>
            <w:tcW w:w="110"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745"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630"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247"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439"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496" w:type="pct"/>
            <w:vMerge/>
            <w:vAlign w:val="center"/>
          </w:tcPr>
          <w:p w:rsidR="002F4943" w:rsidRPr="000F2467" w:rsidRDefault="002F4943" w:rsidP="00837D4D">
            <w:pPr>
              <w:spacing w:after="0" w:line="240" w:lineRule="auto"/>
              <w:jc w:val="center"/>
              <w:rPr>
                <w:rFonts w:ascii="Times New Roman" w:hAnsi="Times New Roman"/>
                <w:sz w:val="18"/>
                <w:szCs w:val="18"/>
              </w:rPr>
            </w:pPr>
          </w:p>
        </w:tc>
        <w:tc>
          <w:tcPr>
            <w:tcW w:w="992" w:type="pct"/>
            <w:gridSpan w:val="2"/>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915" w:type="pct"/>
            <w:gridSpan w:val="2"/>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26" w:type="pct"/>
            <w:vMerge/>
            <w:vAlign w:val="center"/>
          </w:tcPr>
          <w:p w:rsidR="002F4943" w:rsidRPr="000F2467" w:rsidRDefault="002F4943" w:rsidP="00837D4D">
            <w:pPr>
              <w:spacing w:after="0" w:line="240" w:lineRule="auto"/>
              <w:jc w:val="center"/>
              <w:rPr>
                <w:rFonts w:ascii="Times New Roman" w:hAnsi="Times New Roman"/>
                <w:sz w:val="18"/>
                <w:szCs w:val="18"/>
              </w:rPr>
            </w:pPr>
          </w:p>
        </w:tc>
      </w:tr>
      <w:tr w:rsidR="002F4943" w:rsidRPr="000F2467" w:rsidTr="00837D4D">
        <w:trPr>
          <w:trHeight w:val="303"/>
        </w:trPr>
        <w:tc>
          <w:tcPr>
            <w:tcW w:w="5000" w:type="pct"/>
            <w:gridSpan w:val="11"/>
            <w:shd w:val="clear" w:color="auto" w:fill="auto"/>
            <w:vAlign w:val="center"/>
          </w:tcPr>
          <w:p w:rsidR="002F4943" w:rsidRPr="000F2467" w:rsidRDefault="002F4943" w:rsidP="00837D4D">
            <w:pPr>
              <w:spacing w:after="0" w:line="240" w:lineRule="auto"/>
              <w:jc w:val="center"/>
              <w:rPr>
                <w:rFonts w:ascii="Times New Roman" w:hAnsi="Times New Roman"/>
                <w:b/>
                <w:sz w:val="20"/>
                <w:szCs w:val="18"/>
              </w:rPr>
            </w:pPr>
          </w:p>
        </w:tc>
      </w:tr>
      <w:tr w:rsidR="002F4943" w:rsidRPr="000F2467" w:rsidTr="00837D4D">
        <w:tc>
          <w:tcPr>
            <w:tcW w:w="110" w:type="pct"/>
            <w:vAlign w:val="center"/>
          </w:tcPr>
          <w:p w:rsidR="002F4943" w:rsidRPr="000F2467" w:rsidRDefault="002F4943" w:rsidP="00837D4D">
            <w:pPr>
              <w:spacing w:after="0" w:line="240" w:lineRule="auto"/>
              <w:jc w:val="center"/>
              <w:rPr>
                <w:rFonts w:ascii="Times New Roman" w:hAnsi="Times New Roman"/>
                <w:sz w:val="18"/>
                <w:szCs w:val="18"/>
              </w:rPr>
            </w:pPr>
            <w:r w:rsidRPr="000F2467">
              <w:rPr>
                <w:rFonts w:ascii="Times New Roman" w:hAnsi="Times New Roman"/>
                <w:sz w:val="18"/>
                <w:szCs w:val="18"/>
              </w:rPr>
              <w:t>1</w:t>
            </w:r>
          </w:p>
        </w:tc>
        <w:tc>
          <w:tcPr>
            <w:tcW w:w="745" w:type="pct"/>
            <w:vAlign w:val="center"/>
          </w:tcPr>
          <w:p w:rsidR="002F4943" w:rsidRPr="000F2467" w:rsidRDefault="002F4943" w:rsidP="00837D4D">
            <w:pPr>
              <w:spacing w:after="0" w:line="240" w:lineRule="auto"/>
              <w:rPr>
                <w:rFonts w:ascii="Times New Roman" w:hAnsi="Times New Roman"/>
                <w:sz w:val="18"/>
                <w:szCs w:val="18"/>
              </w:rPr>
            </w:pPr>
            <w:r>
              <w:rPr>
                <w:rFonts w:ascii="Times New Roman" w:hAnsi="Times New Roman"/>
                <w:sz w:val="18"/>
                <w:szCs w:val="18"/>
              </w:rPr>
              <w:t>-</w:t>
            </w:r>
          </w:p>
        </w:tc>
        <w:tc>
          <w:tcPr>
            <w:tcW w:w="630" w:type="pct"/>
            <w:vAlign w:val="center"/>
          </w:tcPr>
          <w:p w:rsidR="002F4943" w:rsidRPr="000F2467" w:rsidRDefault="002F4943" w:rsidP="00837D4D">
            <w:pPr>
              <w:spacing w:after="0" w:line="240" w:lineRule="auto"/>
              <w:ind w:left="-57"/>
              <w:rPr>
                <w:rFonts w:ascii="Times New Roman" w:hAnsi="Times New Roman"/>
                <w:sz w:val="18"/>
                <w:szCs w:val="18"/>
              </w:rPr>
            </w:pPr>
            <w:r>
              <w:rPr>
                <w:rFonts w:ascii="Times New Roman" w:hAnsi="Times New Roman"/>
                <w:sz w:val="18"/>
                <w:szCs w:val="18"/>
              </w:rPr>
              <w:t>-</w:t>
            </w:r>
          </w:p>
        </w:tc>
        <w:tc>
          <w:tcPr>
            <w:tcW w:w="247" w:type="pct"/>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w:t>
            </w:r>
          </w:p>
        </w:tc>
        <w:tc>
          <w:tcPr>
            <w:tcW w:w="439" w:type="pct"/>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w:t>
            </w:r>
          </w:p>
        </w:tc>
        <w:tc>
          <w:tcPr>
            <w:tcW w:w="419" w:type="pct"/>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w:t>
            </w:r>
          </w:p>
        </w:tc>
        <w:tc>
          <w:tcPr>
            <w:tcW w:w="426" w:type="pct"/>
            <w:vAlign w:val="center"/>
          </w:tcPr>
          <w:p w:rsidR="002F4943" w:rsidRPr="000F2467" w:rsidRDefault="002F4943" w:rsidP="00837D4D">
            <w:pPr>
              <w:spacing w:after="0" w:line="240" w:lineRule="auto"/>
              <w:jc w:val="center"/>
              <w:rPr>
                <w:rFonts w:ascii="Times New Roman" w:hAnsi="Times New Roman"/>
                <w:sz w:val="18"/>
                <w:szCs w:val="18"/>
              </w:rPr>
            </w:pPr>
            <w:r>
              <w:rPr>
                <w:rFonts w:ascii="Times New Roman" w:hAnsi="Times New Roman"/>
                <w:sz w:val="18"/>
                <w:szCs w:val="18"/>
              </w:rPr>
              <w:t>-</w:t>
            </w:r>
          </w:p>
        </w:tc>
      </w:tr>
    </w:tbl>
    <w:p w:rsidR="002F4943" w:rsidRDefault="002F4943" w:rsidP="001F7D51">
      <w:pPr>
        <w:spacing w:line="360" w:lineRule="auto"/>
        <w:jc w:val="center"/>
        <w:rPr>
          <w:rFonts w:ascii="Times New Roman" w:hAnsi="Times New Roman"/>
          <w:b/>
          <w:sz w:val="28"/>
          <w:szCs w:val="28"/>
          <w:lang w:eastAsia="ru-RU"/>
        </w:rPr>
      </w:pPr>
    </w:p>
    <w:p w:rsidR="005420D7" w:rsidRPr="000F2467" w:rsidRDefault="005420D7" w:rsidP="005420D7">
      <w:pPr>
        <w:spacing w:line="360" w:lineRule="auto"/>
        <w:rPr>
          <w:rFonts w:ascii="Times New Roman" w:hAnsi="Times New Roman"/>
          <w:b/>
          <w:sz w:val="28"/>
          <w:szCs w:val="28"/>
          <w:lang w:eastAsia="ru-RU"/>
        </w:rPr>
      </w:pPr>
      <w:r w:rsidRPr="00F125F0">
        <w:rPr>
          <w:rFonts w:ascii="Times New Roman" w:hAnsi="Times New Roman"/>
          <w:b/>
          <w:sz w:val="28"/>
          <w:szCs w:val="28"/>
        </w:rPr>
        <w:t>П</w:t>
      </w:r>
      <w:r w:rsidRPr="00F125F0">
        <w:rPr>
          <w:rFonts w:ascii="Times New Roman" w:hAnsi="Times New Roman"/>
          <w:b/>
          <w:sz w:val="28"/>
          <w:szCs w:val="28"/>
          <w:lang w:eastAsia="ru-RU"/>
        </w:rPr>
        <w:t>еречень</w:t>
      </w:r>
      <w:r w:rsidRPr="000F2467">
        <w:rPr>
          <w:rFonts w:ascii="Times New Roman" w:hAnsi="Times New Roman"/>
          <w:b/>
          <w:sz w:val="28"/>
          <w:szCs w:val="28"/>
          <w:lang w:eastAsia="ru-RU"/>
        </w:rPr>
        <w:t xml:space="preserve"> объектов</w:t>
      </w:r>
      <w:r>
        <w:rPr>
          <w:rFonts w:ascii="Times New Roman" w:hAnsi="Times New Roman"/>
          <w:b/>
          <w:sz w:val="28"/>
          <w:szCs w:val="28"/>
          <w:lang w:eastAsia="ru-RU"/>
        </w:rPr>
        <w:t xml:space="preserve"> ПАО (с 03.03.2023 года АО) «Квадра» - «Орловская генерация»,</w:t>
      </w:r>
      <w:r w:rsidRPr="000F2467">
        <w:rPr>
          <w:rFonts w:ascii="Times New Roman" w:hAnsi="Times New Roman"/>
          <w:b/>
          <w:sz w:val="28"/>
          <w:szCs w:val="28"/>
          <w:lang w:eastAsia="ru-RU"/>
        </w:rPr>
        <w:t xml:space="preserve"> подлежащих строительству и реконструкции источников теплоснабже</w:t>
      </w:r>
      <w:r>
        <w:rPr>
          <w:rFonts w:ascii="Times New Roman" w:hAnsi="Times New Roman"/>
          <w:b/>
          <w:sz w:val="28"/>
          <w:szCs w:val="28"/>
          <w:lang w:eastAsia="ru-RU"/>
        </w:rPr>
        <w:t xml:space="preserve">ния на 2023 -2024 </w:t>
      </w:r>
      <w:r w:rsidRPr="000F2467">
        <w:rPr>
          <w:rFonts w:ascii="Times New Roman" w:hAnsi="Times New Roman"/>
          <w:b/>
          <w:sz w:val="28"/>
          <w:szCs w:val="28"/>
          <w:lang w:eastAsia="ru-RU"/>
        </w:rPr>
        <w:t>г.</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
        <w:gridCol w:w="2255"/>
        <w:gridCol w:w="1907"/>
        <w:gridCol w:w="748"/>
        <w:gridCol w:w="1329"/>
        <w:gridCol w:w="1501"/>
        <w:gridCol w:w="3003"/>
        <w:gridCol w:w="2770"/>
        <w:gridCol w:w="1290"/>
      </w:tblGrid>
      <w:tr w:rsidR="005420D7" w:rsidRPr="000F2467" w:rsidTr="00FC51EE">
        <w:tc>
          <w:tcPr>
            <w:tcW w:w="110" w:type="pct"/>
            <w:vMerge w:val="restar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 xml:space="preserve">№ </w:t>
            </w:r>
            <w:proofErr w:type="spellStart"/>
            <w:proofErr w:type="gramStart"/>
            <w:r w:rsidRPr="000F2467">
              <w:rPr>
                <w:rFonts w:ascii="Times New Roman" w:hAnsi="Times New Roman"/>
                <w:sz w:val="18"/>
                <w:szCs w:val="18"/>
              </w:rPr>
              <w:t>п</w:t>
            </w:r>
            <w:proofErr w:type="spellEnd"/>
            <w:proofErr w:type="gramEnd"/>
            <w:r w:rsidRPr="000F2467">
              <w:rPr>
                <w:rFonts w:ascii="Times New Roman" w:hAnsi="Times New Roman"/>
                <w:sz w:val="18"/>
                <w:szCs w:val="18"/>
              </w:rPr>
              <w:t>/</w:t>
            </w:r>
            <w:proofErr w:type="spellStart"/>
            <w:r w:rsidRPr="000F2467">
              <w:rPr>
                <w:rFonts w:ascii="Times New Roman" w:hAnsi="Times New Roman"/>
                <w:sz w:val="18"/>
                <w:szCs w:val="18"/>
              </w:rPr>
              <w:t>п</w:t>
            </w:r>
            <w:proofErr w:type="spellEnd"/>
          </w:p>
        </w:tc>
        <w:tc>
          <w:tcPr>
            <w:tcW w:w="745" w:type="pct"/>
            <w:vMerge w:val="restar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Наименование мероприятия</w:t>
            </w:r>
          </w:p>
        </w:tc>
        <w:tc>
          <w:tcPr>
            <w:tcW w:w="630" w:type="pct"/>
            <w:vMerge w:val="restar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Краткое описание мероприятия</w:t>
            </w:r>
          </w:p>
        </w:tc>
        <w:tc>
          <w:tcPr>
            <w:tcW w:w="686" w:type="pct"/>
            <w:gridSpan w:val="2"/>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Физические объемы</w:t>
            </w:r>
          </w:p>
        </w:tc>
        <w:tc>
          <w:tcPr>
            <w:tcW w:w="2403" w:type="pct"/>
            <w:gridSpan w:val="3"/>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Объем финансирования по годам с НДС (руб.)</w:t>
            </w:r>
          </w:p>
        </w:tc>
        <w:tc>
          <w:tcPr>
            <w:tcW w:w="426" w:type="pct"/>
            <w:vMerge w:val="restar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bCs/>
                <w:sz w:val="18"/>
                <w:szCs w:val="18"/>
                <w:lang w:bidi="ru-RU"/>
              </w:rPr>
              <w:t>Техническое обоснование</w:t>
            </w:r>
          </w:p>
        </w:tc>
      </w:tr>
      <w:tr w:rsidR="005420D7" w:rsidRPr="000F2467" w:rsidTr="00FC51EE">
        <w:trPr>
          <w:trHeight w:val="228"/>
        </w:trPr>
        <w:tc>
          <w:tcPr>
            <w:tcW w:w="110"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745"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630"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247" w:type="pct"/>
            <w:vMerge w:val="restar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МВт</w:t>
            </w:r>
          </w:p>
        </w:tc>
        <w:tc>
          <w:tcPr>
            <w:tcW w:w="439" w:type="pct"/>
            <w:vMerge w:val="restart"/>
            <w:vAlign w:val="center"/>
          </w:tcPr>
          <w:p w:rsidR="005420D7" w:rsidRPr="000F2467" w:rsidRDefault="005420D7" w:rsidP="00FC51EE">
            <w:pPr>
              <w:spacing w:after="0" w:line="240" w:lineRule="auto"/>
              <w:jc w:val="center"/>
              <w:rPr>
                <w:rFonts w:ascii="Times New Roman" w:hAnsi="Times New Roman"/>
                <w:sz w:val="18"/>
                <w:szCs w:val="18"/>
              </w:rPr>
            </w:pPr>
            <w:proofErr w:type="gramStart"/>
            <w:r w:rsidRPr="000F2467">
              <w:rPr>
                <w:rFonts w:ascii="Times New Roman" w:hAnsi="Times New Roman"/>
                <w:sz w:val="18"/>
                <w:szCs w:val="18"/>
              </w:rPr>
              <w:t>км</w:t>
            </w:r>
            <w:proofErr w:type="gramEnd"/>
            <w:r w:rsidRPr="000F2467">
              <w:rPr>
                <w:rFonts w:ascii="Times New Roman" w:hAnsi="Times New Roman"/>
                <w:sz w:val="18"/>
                <w:szCs w:val="18"/>
              </w:rPr>
              <w:t>, в двухтрубном исчислении</w:t>
            </w:r>
          </w:p>
        </w:tc>
        <w:tc>
          <w:tcPr>
            <w:tcW w:w="496" w:type="pct"/>
            <w:vMerge w:val="restar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Всего объем финансирования с НДС (руб.)</w:t>
            </w:r>
          </w:p>
        </w:tc>
        <w:tc>
          <w:tcPr>
            <w:tcW w:w="992" w:type="pct"/>
            <w:vAlign w:val="center"/>
          </w:tcPr>
          <w:p w:rsidR="005420D7" w:rsidRPr="000F2467" w:rsidRDefault="005420D7" w:rsidP="00FC51EE">
            <w:pPr>
              <w:spacing w:after="0" w:line="240" w:lineRule="auto"/>
              <w:jc w:val="center"/>
              <w:rPr>
                <w:rFonts w:ascii="Times New Roman" w:hAnsi="Times New Roman"/>
                <w:sz w:val="18"/>
                <w:szCs w:val="18"/>
              </w:rPr>
            </w:pPr>
            <w:r>
              <w:rPr>
                <w:rFonts w:ascii="Times New Roman" w:hAnsi="Times New Roman"/>
                <w:sz w:val="18"/>
                <w:szCs w:val="18"/>
              </w:rPr>
              <w:t>2023</w:t>
            </w:r>
          </w:p>
        </w:tc>
        <w:tc>
          <w:tcPr>
            <w:tcW w:w="915" w:type="pct"/>
            <w:vAlign w:val="center"/>
          </w:tcPr>
          <w:p w:rsidR="005420D7" w:rsidRPr="000F2467" w:rsidRDefault="005420D7" w:rsidP="00FC51EE">
            <w:pPr>
              <w:spacing w:after="0" w:line="240" w:lineRule="auto"/>
              <w:jc w:val="center"/>
              <w:rPr>
                <w:rFonts w:ascii="Times New Roman" w:hAnsi="Times New Roman"/>
                <w:sz w:val="18"/>
                <w:szCs w:val="18"/>
              </w:rPr>
            </w:pPr>
            <w:r>
              <w:rPr>
                <w:rFonts w:ascii="Times New Roman" w:hAnsi="Times New Roman"/>
                <w:sz w:val="18"/>
                <w:szCs w:val="18"/>
              </w:rPr>
              <w:t>2024</w:t>
            </w:r>
          </w:p>
        </w:tc>
        <w:tc>
          <w:tcPr>
            <w:tcW w:w="426" w:type="pct"/>
            <w:vMerge/>
            <w:vAlign w:val="center"/>
          </w:tcPr>
          <w:p w:rsidR="005420D7" w:rsidRPr="000F2467" w:rsidRDefault="005420D7" w:rsidP="00FC51EE">
            <w:pPr>
              <w:spacing w:after="0" w:line="240" w:lineRule="auto"/>
              <w:jc w:val="center"/>
              <w:rPr>
                <w:rFonts w:ascii="Times New Roman" w:hAnsi="Times New Roman"/>
                <w:sz w:val="18"/>
                <w:szCs w:val="18"/>
              </w:rPr>
            </w:pPr>
          </w:p>
        </w:tc>
      </w:tr>
      <w:tr w:rsidR="005420D7" w:rsidRPr="000F2467" w:rsidTr="00FC51EE">
        <w:trPr>
          <w:trHeight w:val="1044"/>
        </w:trPr>
        <w:tc>
          <w:tcPr>
            <w:tcW w:w="110"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745"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630"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247"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439"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496" w:type="pct"/>
            <w:vMerge/>
            <w:vAlign w:val="center"/>
          </w:tcPr>
          <w:p w:rsidR="005420D7" w:rsidRPr="000F2467" w:rsidRDefault="005420D7" w:rsidP="00FC51EE">
            <w:pPr>
              <w:spacing w:after="0" w:line="240" w:lineRule="auto"/>
              <w:jc w:val="center"/>
              <w:rPr>
                <w:rFonts w:ascii="Times New Roman" w:hAnsi="Times New Roman"/>
                <w:sz w:val="18"/>
                <w:szCs w:val="18"/>
              </w:rPr>
            </w:pPr>
          </w:p>
        </w:tc>
        <w:tc>
          <w:tcPr>
            <w:tcW w:w="992" w:type="pc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915" w:type="pc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26" w:type="pct"/>
            <w:vMerge/>
            <w:vAlign w:val="center"/>
          </w:tcPr>
          <w:p w:rsidR="005420D7" w:rsidRPr="000F2467" w:rsidRDefault="005420D7" w:rsidP="00FC51EE">
            <w:pPr>
              <w:spacing w:after="0" w:line="240" w:lineRule="auto"/>
              <w:jc w:val="center"/>
              <w:rPr>
                <w:rFonts w:ascii="Times New Roman" w:hAnsi="Times New Roman"/>
                <w:sz w:val="18"/>
                <w:szCs w:val="18"/>
              </w:rPr>
            </w:pPr>
          </w:p>
        </w:tc>
      </w:tr>
      <w:tr w:rsidR="005420D7" w:rsidRPr="000F2467" w:rsidTr="00FC51EE">
        <w:trPr>
          <w:trHeight w:val="303"/>
        </w:trPr>
        <w:tc>
          <w:tcPr>
            <w:tcW w:w="5000" w:type="pct"/>
            <w:gridSpan w:val="9"/>
            <w:shd w:val="clear" w:color="auto" w:fill="auto"/>
            <w:vAlign w:val="center"/>
          </w:tcPr>
          <w:p w:rsidR="005420D7" w:rsidRPr="000F2467" w:rsidRDefault="005420D7" w:rsidP="00FC51EE">
            <w:pPr>
              <w:spacing w:after="0" w:line="240" w:lineRule="auto"/>
              <w:jc w:val="center"/>
              <w:rPr>
                <w:rFonts w:ascii="Times New Roman" w:hAnsi="Times New Roman"/>
                <w:b/>
                <w:sz w:val="20"/>
                <w:szCs w:val="18"/>
              </w:rPr>
            </w:pPr>
          </w:p>
        </w:tc>
      </w:tr>
      <w:tr w:rsidR="005420D7" w:rsidRPr="000F2467" w:rsidTr="00FC51EE">
        <w:tc>
          <w:tcPr>
            <w:tcW w:w="110" w:type="pct"/>
            <w:vAlign w:val="center"/>
          </w:tcPr>
          <w:p w:rsidR="005420D7" w:rsidRPr="000F2467" w:rsidRDefault="005420D7" w:rsidP="00FC51EE">
            <w:pPr>
              <w:spacing w:after="0" w:line="240" w:lineRule="auto"/>
              <w:jc w:val="center"/>
              <w:rPr>
                <w:rFonts w:ascii="Times New Roman" w:hAnsi="Times New Roman"/>
                <w:sz w:val="18"/>
                <w:szCs w:val="18"/>
              </w:rPr>
            </w:pPr>
            <w:r w:rsidRPr="000F2467">
              <w:rPr>
                <w:rFonts w:ascii="Times New Roman" w:hAnsi="Times New Roman"/>
                <w:sz w:val="18"/>
                <w:szCs w:val="18"/>
              </w:rPr>
              <w:t>1</w:t>
            </w:r>
          </w:p>
        </w:tc>
        <w:tc>
          <w:tcPr>
            <w:tcW w:w="745" w:type="pct"/>
            <w:vAlign w:val="center"/>
          </w:tcPr>
          <w:p w:rsidR="005420D7" w:rsidRPr="000F2467" w:rsidRDefault="005420D7" w:rsidP="00FC51EE">
            <w:pPr>
              <w:spacing w:after="0" w:line="240" w:lineRule="auto"/>
              <w:rPr>
                <w:rFonts w:ascii="Times New Roman" w:hAnsi="Times New Roman"/>
                <w:sz w:val="18"/>
                <w:szCs w:val="18"/>
              </w:rPr>
            </w:pPr>
            <w:r>
              <w:rPr>
                <w:rFonts w:ascii="Times New Roman" w:hAnsi="Times New Roman"/>
                <w:sz w:val="18"/>
                <w:szCs w:val="18"/>
              </w:rPr>
              <w:t xml:space="preserve">Техническое перевооружение котла-утилизатора КГТ42/4,0/440 ст. №1 в срок проведения текущего ремонта на </w:t>
            </w:r>
            <w:proofErr w:type="spellStart"/>
            <w:r>
              <w:rPr>
                <w:rFonts w:ascii="Times New Roman" w:hAnsi="Times New Roman"/>
                <w:sz w:val="18"/>
                <w:szCs w:val="18"/>
              </w:rPr>
              <w:t>Ливенской</w:t>
            </w:r>
            <w:proofErr w:type="spellEnd"/>
            <w:r>
              <w:rPr>
                <w:rFonts w:ascii="Times New Roman" w:hAnsi="Times New Roman"/>
                <w:sz w:val="18"/>
                <w:szCs w:val="18"/>
              </w:rPr>
              <w:t xml:space="preserve"> ТЭЦ</w:t>
            </w:r>
          </w:p>
        </w:tc>
        <w:tc>
          <w:tcPr>
            <w:tcW w:w="630" w:type="pct"/>
            <w:vAlign w:val="center"/>
          </w:tcPr>
          <w:p w:rsidR="005420D7" w:rsidRPr="000F2467" w:rsidRDefault="005420D7" w:rsidP="00FC51EE">
            <w:pPr>
              <w:spacing w:after="0" w:line="240" w:lineRule="auto"/>
              <w:ind w:left="-57"/>
              <w:rPr>
                <w:rFonts w:ascii="Times New Roman" w:hAnsi="Times New Roman"/>
                <w:sz w:val="18"/>
                <w:szCs w:val="18"/>
              </w:rPr>
            </w:pPr>
            <w:r>
              <w:rPr>
                <w:rFonts w:ascii="Times New Roman" w:hAnsi="Times New Roman"/>
                <w:sz w:val="18"/>
                <w:szCs w:val="18"/>
              </w:rPr>
              <w:t xml:space="preserve">Техническое перевооружение котла-утилизатора КГТ42/4,0/440 ст. №1 в срок проведения текущего ремонта на </w:t>
            </w:r>
            <w:proofErr w:type="spellStart"/>
            <w:r>
              <w:rPr>
                <w:rFonts w:ascii="Times New Roman" w:hAnsi="Times New Roman"/>
                <w:sz w:val="18"/>
                <w:szCs w:val="18"/>
              </w:rPr>
              <w:t>Ливенской</w:t>
            </w:r>
            <w:proofErr w:type="spellEnd"/>
            <w:r>
              <w:rPr>
                <w:rFonts w:ascii="Times New Roman" w:hAnsi="Times New Roman"/>
                <w:sz w:val="18"/>
                <w:szCs w:val="18"/>
              </w:rPr>
              <w:t xml:space="preserve"> ТЭЦ</w:t>
            </w:r>
          </w:p>
        </w:tc>
        <w:tc>
          <w:tcPr>
            <w:tcW w:w="247" w:type="pct"/>
            <w:vAlign w:val="center"/>
          </w:tcPr>
          <w:p w:rsidR="005420D7" w:rsidRPr="000F2467" w:rsidRDefault="005420D7" w:rsidP="00FC51EE">
            <w:pPr>
              <w:spacing w:after="0" w:line="240" w:lineRule="auto"/>
              <w:jc w:val="center"/>
              <w:rPr>
                <w:rFonts w:ascii="Times New Roman" w:hAnsi="Times New Roman"/>
                <w:sz w:val="18"/>
                <w:szCs w:val="18"/>
              </w:rPr>
            </w:pPr>
            <w:r>
              <w:rPr>
                <w:rFonts w:ascii="Times New Roman" w:hAnsi="Times New Roman"/>
                <w:sz w:val="18"/>
                <w:szCs w:val="18"/>
              </w:rPr>
              <w:t>-</w:t>
            </w:r>
          </w:p>
        </w:tc>
        <w:tc>
          <w:tcPr>
            <w:tcW w:w="439" w:type="pct"/>
            <w:vAlign w:val="center"/>
          </w:tcPr>
          <w:p w:rsidR="005420D7" w:rsidRPr="000F2467" w:rsidRDefault="005420D7" w:rsidP="00FC51EE">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5420D7" w:rsidRPr="000F2467" w:rsidRDefault="005420D7" w:rsidP="00FC51EE">
            <w:pPr>
              <w:spacing w:after="0" w:line="240" w:lineRule="auto"/>
              <w:jc w:val="center"/>
              <w:rPr>
                <w:rFonts w:ascii="Times New Roman" w:hAnsi="Times New Roman"/>
                <w:sz w:val="18"/>
                <w:szCs w:val="18"/>
              </w:rPr>
            </w:pPr>
            <w:r>
              <w:rPr>
                <w:rFonts w:ascii="Times New Roman" w:hAnsi="Times New Roman"/>
                <w:sz w:val="18"/>
                <w:szCs w:val="18"/>
              </w:rPr>
              <w:t>28759200</w:t>
            </w:r>
          </w:p>
        </w:tc>
        <w:tc>
          <w:tcPr>
            <w:tcW w:w="992" w:type="pct"/>
            <w:vAlign w:val="center"/>
          </w:tcPr>
          <w:p w:rsidR="005420D7" w:rsidRPr="000F2467" w:rsidRDefault="005420D7" w:rsidP="00FC51EE">
            <w:pPr>
              <w:spacing w:after="0" w:line="240" w:lineRule="auto"/>
              <w:jc w:val="center"/>
              <w:rPr>
                <w:rFonts w:ascii="Times New Roman" w:hAnsi="Times New Roman"/>
                <w:sz w:val="18"/>
                <w:szCs w:val="18"/>
              </w:rPr>
            </w:pPr>
          </w:p>
        </w:tc>
        <w:tc>
          <w:tcPr>
            <w:tcW w:w="915" w:type="pct"/>
            <w:vAlign w:val="center"/>
          </w:tcPr>
          <w:p w:rsidR="005420D7" w:rsidRPr="000F2467" w:rsidRDefault="005420D7" w:rsidP="00FC51EE">
            <w:pPr>
              <w:spacing w:after="0" w:line="240" w:lineRule="auto"/>
              <w:jc w:val="center"/>
              <w:rPr>
                <w:rFonts w:ascii="Times New Roman" w:hAnsi="Times New Roman"/>
                <w:sz w:val="18"/>
                <w:szCs w:val="18"/>
              </w:rPr>
            </w:pPr>
            <w:r>
              <w:rPr>
                <w:rFonts w:ascii="Times New Roman" w:hAnsi="Times New Roman"/>
                <w:sz w:val="18"/>
                <w:szCs w:val="18"/>
              </w:rPr>
              <w:t>28759200</w:t>
            </w:r>
          </w:p>
        </w:tc>
        <w:tc>
          <w:tcPr>
            <w:tcW w:w="426" w:type="pct"/>
            <w:vAlign w:val="center"/>
          </w:tcPr>
          <w:p w:rsidR="005420D7" w:rsidRPr="000F2467" w:rsidRDefault="005420D7" w:rsidP="00FC51EE">
            <w:pPr>
              <w:spacing w:after="0" w:line="240" w:lineRule="auto"/>
              <w:jc w:val="center"/>
              <w:rPr>
                <w:rFonts w:ascii="Times New Roman" w:hAnsi="Times New Roman"/>
                <w:sz w:val="18"/>
                <w:szCs w:val="18"/>
              </w:rPr>
            </w:pPr>
            <w:r>
              <w:rPr>
                <w:rFonts w:ascii="Times New Roman" w:hAnsi="Times New Roman"/>
                <w:sz w:val="18"/>
                <w:szCs w:val="18"/>
              </w:rPr>
              <w:t>-</w:t>
            </w:r>
          </w:p>
        </w:tc>
      </w:tr>
    </w:tbl>
    <w:p w:rsidR="002F4943" w:rsidRPr="000F2467" w:rsidRDefault="002F4943" w:rsidP="001F7D51">
      <w:pPr>
        <w:spacing w:line="360" w:lineRule="auto"/>
        <w:jc w:val="center"/>
        <w:rPr>
          <w:rFonts w:ascii="Times New Roman" w:hAnsi="Times New Roman"/>
          <w:b/>
          <w:sz w:val="28"/>
          <w:szCs w:val="28"/>
          <w:lang w:eastAsia="ru-RU"/>
        </w:rPr>
      </w:pPr>
    </w:p>
    <w:p w:rsidR="001F7D51" w:rsidRDefault="001F7D51" w:rsidP="001F7D51"/>
    <w:p w:rsidR="00C9314D" w:rsidRPr="004A2126" w:rsidRDefault="00C9314D" w:rsidP="001F7D51">
      <w:pPr>
        <w:spacing w:line="360" w:lineRule="auto"/>
        <w:jc w:val="both"/>
        <w:rPr>
          <w:rFonts w:ascii="Times New Roman" w:hAnsi="Times New Roman"/>
          <w:b/>
          <w:sz w:val="28"/>
          <w:szCs w:val="28"/>
          <w:lang w:eastAsia="ru-RU"/>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0" w:line="240" w:lineRule="auto"/>
        <w:rPr>
          <w:rFonts w:ascii="Times New Roman" w:hAnsi="Times New Roman"/>
          <w:sz w:val="26"/>
          <w:szCs w:val="26"/>
        </w:rPr>
        <w:sectPr w:rsidR="00C9314D" w:rsidRPr="004A2126" w:rsidSect="005D6E06">
          <w:pgSz w:w="16838" w:h="11906" w:orient="landscape"/>
          <w:pgMar w:top="1134" w:right="851" w:bottom="1134" w:left="1134" w:header="709" w:footer="709" w:gutter="0"/>
          <w:cols w:space="720"/>
          <w:docGrid w:linePitch="354"/>
        </w:sectPr>
      </w:pP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11" w:name="_Toc14253825"/>
      <w:r w:rsidRPr="004A2126">
        <w:rPr>
          <w:rFonts w:ascii="Times New Roman" w:eastAsiaTheme="majorEastAsia" w:hAnsi="Times New Roman" w:cstheme="majorBidi"/>
          <w:b/>
          <w:color w:val="000000" w:themeColor="text1"/>
          <w:sz w:val="28"/>
          <w:szCs w:val="26"/>
        </w:rPr>
        <w:lastRenderedPageBreak/>
        <w:t xml:space="preserve">9.2. </w:t>
      </w:r>
      <w:r w:rsidRPr="004A2126">
        <w:rPr>
          <w:rFonts w:ascii="Times New Roman" w:eastAsiaTheme="majorEastAsia" w:hAnsi="Times New Roman" w:cstheme="majorBidi"/>
          <w:b/>
          <w:color w:val="000000" w:themeColor="text1"/>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bookmarkEnd w:id="111"/>
    </w:p>
    <w:p w:rsidR="00C9314D" w:rsidRPr="004A2126" w:rsidRDefault="00C9314D" w:rsidP="004E7405">
      <w:pPr>
        <w:spacing w:before="120" w:line="360" w:lineRule="auto"/>
        <w:ind w:firstLine="709"/>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Обоснование предложений по строительству, реконструкции и техническому перевооружению тепловых сетей, насосных станций и тепловых пунктов базируется на следующих положениях:</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Для строительства и реконструкции внутриквартальных трубопроводов отопления предлагаются к использованию стальные трубы в пенополиуретановой изоляции (ППУ).</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 xml:space="preserve">Реконструкции и замене не подлежат тепловые сети отключенных потребителей. </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Предложения о строительстве и реконструкции тепловых сетей затрагивают только системы централизованного теплоснабжения и не касаются автономных источников тепла (</w:t>
      </w:r>
      <w:proofErr w:type="spellStart"/>
      <w:r w:rsidRPr="004A2126">
        <w:rPr>
          <w:rFonts w:ascii="Times New Roman" w:eastAsia="Arial" w:hAnsi="Times New Roman"/>
          <w:sz w:val="28"/>
          <w:szCs w:val="28"/>
          <w:lang w:eastAsia="ru-RU"/>
        </w:rPr>
        <w:t>крышные</w:t>
      </w:r>
      <w:proofErr w:type="spellEnd"/>
      <w:r w:rsidRPr="004A2126">
        <w:rPr>
          <w:rFonts w:ascii="Times New Roman" w:eastAsia="Arial" w:hAnsi="Times New Roman"/>
          <w:sz w:val="28"/>
          <w:szCs w:val="28"/>
          <w:lang w:eastAsia="ru-RU"/>
        </w:rPr>
        <w:t>, блочные, модульные котельные и индивидуальные котлы).</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 xml:space="preserve">Протяженность тепловых сетей к реконструкции была принята в соответствии с данными ТСО. Дополнительные объемы тепловых сетей к реконструкции могут быть скорректированы либо после проведения дополнительных гидравлических расчетов, либо по согласованию с теплоснабжающими организациями. </w:t>
      </w:r>
    </w:p>
    <w:p w:rsidR="0063299C" w:rsidRDefault="0063299C" w:rsidP="004E7405">
      <w:pPr>
        <w:spacing w:line="360" w:lineRule="auto"/>
        <w:ind w:firstLine="709"/>
        <w:jc w:val="both"/>
        <w:rPr>
          <w:rFonts w:ascii="Times New Roman" w:hAnsi="Times New Roman"/>
          <w:sz w:val="28"/>
          <w:szCs w:val="28"/>
        </w:rPr>
      </w:pPr>
      <w:r>
        <w:rPr>
          <w:rFonts w:ascii="Times New Roman" w:hAnsi="Times New Roman"/>
          <w:sz w:val="28"/>
          <w:szCs w:val="28"/>
        </w:rPr>
        <w:t>Предложения по источникам инвестиций представлены в таблице 9.2.1.</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Стоимость строительства, реконструкции и замены те</w:t>
      </w:r>
      <w:r w:rsidR="004E7405">
        <w:rPr>
          <w:rFonts w:ascii="Times New Roman" w:hAnsi="Times New Roman"/>
          <w:sz w:val="28"/>
          <w:szCs w:val="28"/>
        </w:rPr>
        <w:t>пловых сетей приведена в таблицах</w:t>
      </w:r>
      <w:r w:rsidRPr="004A2126">
        <w:rPr>
          <w:rFonts w:ascii="Times New Roman" w:hAnsi="Times New Roman"/>
          <w:sz w:val="28"/>
          <w:szCs w:val="28"/>
        </w:rPr>
        <w:t xml:space="preserve"> 9.2.</w:t>
      </w:r>
      <w:r w:rsidR="0063299C">
        <w:rPr>
          <w:rFonts w:ascii="Times New Roman" w:hAnsi="Times New Roman"/>
          <w:sz w:val="28"/>
          <w:szCs w:val="28"/>
        </w:rPr>
        <w:t>2</w:t>
      </w:r>
      <w:r w:rsidRPr="004A2126">
        <w:rPr>
          <w:rFonts w:ascii="Times New Roman" w:hAnsi="Times New Roman"/>
          <w:sz w:val="28"/>
          <w:szCs w:val="28"/>
        </w:rPr>
        <w:t>.</w:t>
      </w:r>
      <w:r w:rsidR="0063299C">
        <w:rPr>
          <w:rFonts w:ascii="Times New Roman" w:hAnsi="Times New Roman"/>
          <w:sz w:val="28"/>
          <w:szCs w:val="28"/>
        </w:rPr>
        <w:t xml:space="preserve"> и 9.2.3</w:t>
      </w:r>
      <w:r w:rsidR="004E7405">
        <w:rPr>
          <w:rFonts w:ascii="Times New Roman" w:hAnsi="Times New Roman"/>
          <w:sz w:val="28"/>
          <w:szCs w:val="28"/>
        </w:rPr>
        <w:t>.</w:t>
      </w:r>
      <w:r w:rsidRPr="004A2126">
        <w:rPr>
          <w:rFonts w:ascii="Times New Roman" w:hAnsi="Times New Roman"/>
          <w:sz w:val="28"/>
          <w:szCs w:val="28"/>
        </w:rPr>
        <w:t xml:space="preserve"> </w:t>
      </w:r>
    </w:p>
    <w:p w:rsidR="00C9314D" w:rsidRDefault="00C9314D" w:rsidP="00C9314D">
      <w:pPr>
        <w:spacing w:after="0" w:line="360" w:lineRule="auto"/>
        <w:ind w:firstLine="567"/>
        <w:jc w:val="both"/>
        <w:rPr>
          <w:rFonts w:ascii="Times New Roman" w:hAnsi="Times New Roman"/>
          <w:sz w:val="26"/>
          <w:szCs w:val="26"/>
        </w:rPr>
      </w:pPr>
    </w:p>
    <w:p w:rsidR="0063299C" w:rsidRPr="00837D4D" w:rsidRDefault="0063299C" w:rsidP="0063299C">
      <w:pPr>
        <w:keepNext/>
        <w:keepLines/>
        <w:spacing w:before="120" w:after="120" w:line="360" w:lineRule="auto"/>
        <w:jc w:val="both"/>
        <w:outlineLvl w:val="1"/>
        <w:rPr>
          <w:rFonts w:ascii="Times New Roman" w:hAnsi="Times New Roman"/>
          <w:b/>
          <w:sz w:val="28"/>
        </w:rPr>
      </w:pPr>
      <w:bookmarkStart w:id="112" w:name="_Toc23252374"/>
      <w:r w:rsidRPr="00837D4D">
        <w:rPr>
          <w:rFonts w:ascii="Times New Roman" w:hAnsi="Times New Roman"/>
          <w:b/>
          <w:sz w:val="28"/>
        </w:rPr>
        <w:lastRenderedPageBreak/>
        <w:t>Таблица 9.2.1. Предложения по источникам инвестиций</w:t>
      </w:r>
      <w:bookmarkEnd w:id="112"/>
    </w:p>
    <w:tbl>
      <w:tblPr>
        <w:tblStyle w:val="aff1"/>
        <w:tblW w:w="0" w:type="auto"/>
        <w:tblLook w:val="04A0"/>
      </w:tblPr>
      <w:tblGrid>
        <w:gridCol w:w="3757"/>
        <w:gridCol w:w="2435"/>
        <w:gridCol w:w="3379"/>
      </w:tblGrid>
      <w:tr w:rsidR="009E2B03" w:rsidTr="00837D4D">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F17E86" w:rsidRDefault="00837D4D">
            <w:pPr>
              <w:keepNext/>
              <w:keepLines/>
              <w:jc w:val="center"/>
              <w:outlineLvl w:val="1"/>
              <w:rPr>
                <w:rFonts w:ascii="Times New Roman" w:eastAsia="Times New Roman" w:hAnsi="Times New Roman"/>
                <w:b/>
                <w:bCs/>
                <w:sz w:val="24"/>
                <w:szCs w:val="24"/>
              </w:rPr>
            </w:pPr>
            <w:r w:rsidRPr="00F17E86">
              <w:rPr>
                <w:rFonts w:ascii="Times New Roman" w:hAnsi="Times New Roman"/>
                <w:b/>
                <w:bCs/>
                <w:sz w:val="24"/>
                <w:szCs w:val="24"/>
              </w:rPr>
              <w:t>Наименование проекта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F17E86" w:rsidRDefault="00837D4D">
            <w:pPr>
              <w:keepNext/>
              <w:keepLines/>
              <w:jc w:val="center"/>
              <w:outlineLvl w:val="1"/>
              <w:rPr>
                <w:rFonts w:ascii="Times New Roman" w:eastAsia="Times New Roman" w:hAnsi="Times New Roman"/>
                <w:b/>
                <w:bCs/>
                <w:sz w:val="24"/>
                <w:szCs w:val="24"/>
              </w:rPr>
            </w:pPr>
            <w:r w:rsidRPr="00F17E86">
              <w:rPr>
                <w:rFonts w:ascii="Times New Roman" w:hAnsi="Times New Roman"/>
                <w:b/>
                <w:bCs/>
                <w:sz w:val="24"/>
                <w:szCs w:val="24"/>
              </w:rPr>
              <w:t>Потребность в инвестициях, тыс. руб.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F17E86" w:rsidRDefault="00837D4D">
            <w:pPr>
              <w:keepNext/>
              <w:keepLines/>
              <w:jc w:val="center"/>
              <w:outlineLvl w:val="1"/>
              <w:rPr>
                <w:rFonts w:ascii="Times New Roman" w:eastAsia="Times New Roman" w:hAnsi="Times New Roman"/>
                <w:b/>
                <w:bCs/>
                <w:sz w:val="24"/>
                <w:szCs w:val="24"/>
              </w:rPr>
            </w:pPr>
            <w:r w:rsidRPr="00F17E86">
              <w:rPr>
                <w:rFonts w:ascii="Times New Roman" w:hAnsi="Times New Roman"/>
                <w:b/>
                <w:bCs/>
                <w:sz w:val="24"/>
                <w:szCs w:val="24"/>
              </w:rPr>
              <w:t>Источник финансирования</w:t>
            </w:r>
          </w:p>
        </w:tc>
      </w:tr>
      <w:tr w:rsidR="009E2B03" w:rsidTr="00837D4D">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rsidP="00837D4D">
            <w:pPr>
              <w:keepNext/>
              <w:keepLines/>
              <w:jc w:val="center"/>
              <w:outlineLvl w:val="1"/>
              <w:rPr>
                <w:rFonts w:ascii="Times New Roman" w:eastAsia="Times New Roman" w:hAnsi="Times New Roman"/>
                <w:bCs/>
                <w:szCs w:val="24"/>
              </w:rPr>
            </w:pPr>
            <w:r w:rsidRPr="00837D4D">
              <w:rPr>
                <w:rFonts w:ascii="Times New Roman" w:hAnsi="Times New Roman"/>
                <w:szCs w:val="18"/>
              </w:rPr>
              <w:t xml:space="preserve">Реконструкция котельной по </w:t>
            </w:r>
            <w:r>
              <w:rPr>
                <w:rFonts w:ascii="Times New Roman" w:hAnsi="Times New Roman"/>
                <w:szCs w:val="18"/>
              </w:rPr>
              <w:t xml:space="preserve">адресу: Орловская область, </w:t>
            </w:r>
            <w:proofErr w:type="gramStart"/>
            <w:r>
              <w:rPr>
                <w:rFonts w:ascii="Times New Roman" w:hAnsi="Times New Roman"/>
                <w:szCs w:val="18"/>
              </w:rPr>
              <w:t>г</w:t>
            </w:r>
            <w:proofErr w:type="gramEnd"/>
            <w:r>
              <w:rPr>
                <w:rFonts w:ascii="Times New Roman" w:hAnsi="Times New Roman"/>
                <w:szCs w:val="18"/>
              </w:rPr>
              <w:t xml:space="preserve">. Ливны, </w:t>
            </w:r>
            <w:r w:rsidRPr="00837D4D">
              <w:rPr>
                <w:rFonts w:ascii="Times New Roman" w:hAnsi="Times New Roman"/>
                <w:szCs w:val="18"/>
              </w:rPr>
              <w:t xml:space="preserve">ул. </w:t>
            </w:r>
            <w:proofErr w:type="spellStart"/>
            <w:r w:rsidRPr="00837D4D">
              <w:rPr>
                <w:rFonts w:ascii="Times New Roman" w:hAnsi="Times New Roman"/>
                <w:szCs w:val="18"/>
              </w:rPr>
              <w:t>Заливенская</w:t>
            </w:r>
            <w:proofErr w:type="spellEnd"/>
            <w:r w:rsidRPr="00837D4D">
              <w:rPr>
                <w:rFonts w:ascii="Times New Roman" w:hAnsi="Times New Roman"/>
                <w:szCs w:val="18"/>
              </w:rPr>
              <w:t xml:space="preserve">, </w:t>
            </w:r>
            <w:r>
              <w:rPr>
                <w:rFonts w:ascii="Times New Roman" w:hAnsi="Times New Roman"/>
                <w:szCs w:val="18"/>
              </w:rPr>
              <w:t>д.</w:t>
            </w:r>
            <w:r w:rsidRPr="00837D4D">
              <w:rPr>
                <w:rFonts w:ascii="Times New Roman" w:hAnsi="Times New Roman"/>
                <w:szCs w:val="18"/>
              </w:rPr>
              <w:t>61</w:t>
            </w:r>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rsidP="00837D4D">
            <w:pPr>
              <w:keepNext/>
              <w:keepLines/>
              <w:jc w:val="center"/>
              <w:outlineLvl w:val="1"/>
              <w:rPr>
                <w:rFonts w:ascii="Times New Roman" w:eastAsia="Times New Roman" w:hAnsi="Times New Roman"/>
                <w:bCs/>
                <w:sz w:val="24"/>
                <w:szCs w:val="24"/>
              </w:rPr>
            </w:pPr>
            <w:r w:rsidRPr="00837D4D">
              <w:rPr>
                <w:rFonts w:ascii="Times New Roman" w:hAnsi="Times New Roman"/>
                <w:bCs/>
                <w:sz w:val="24"/>
                <w:szCs w:val="24"/>
              </w:rPr>
              <w:t>6</w:t>
            </w:r>
            <w:r>
              <w:rPr>
                <w:rFonts w:ascii="Times New Roman" w:hAnsi="Times New Roman"/>
                <w:bCs/>
                <w:sz w:val="24"/>
                <w:szCs w:val="24"/>
              </w:rPr>
              <w:t>706</w:t>
            </w:r>
          </w:p>
        </w:tc>
        <w:tc>
          <w:tcPr>
            <w:tcW w:w="0" w:type="auto"/>
            <w:tcBorders>
              <w:top w:val="single" w:sz="4" w:space="0" w:color="auto"/>
              <w:left w:val="single" w:sz="4" w:space="0" w:color="auto"/>
              <w:bottom w:val="single" w:sz="4" w:space="0" w:color="auto"/>
              <w:right w:val="single" w:sz="4" w:space="0" w:color="auto"/>
            </w:tcBorders>
            <w:vAlign w:val="center"/>
            <w:hideMark/>
          </w:tcPr>
          <w:p w:rsidR="009E2B03" w:rsidRDefault="009E2B03" w:rsidP="00837D4D">
            <w:pPr>
              <w:keepNext/>
              <w:keepLines/>
              <w:jc w:val="center"/>
              <w:outlineLvl w:val="1"/>
              <w:rPr>
                <w:rFonts w:ascii="Times New Roman" w:hAnsi="Times New Roman"/>
                <w:bCs/>
                <w:sz w:val="24"/>
                <w:szCs w:val="24"/>
              </w:rPr>
            </w:pPr>
            <w:r>
              <w:rPr>
                <w:rFonts w:ascii="Times New Roman" w:hAnsi="Times New Roman"/>
                <w:bCs/>
                <w:sz w:val="24"/>
                <w:szCs w:val="24"/>
              </w:rPr>
              <w:t>5084,00 – средства федерального бюджета;</w:t>
            </w:r>
          </w:p>
          <w:p w:rsidR="009E2B03" w:rsidRDefault="009E2B03" w:rsidP="00837D4D">
            <w:pPr>
              <w:keepNext/>
              <w:keepLines/>
              <w:jc w:val="center"/>
              <w:outlineLvl w:val="1"/>
              <w:rPr>
                <w:rFonts w:ascii="Times New Roman" w:hAnsi="Times New Roman"/>
                <w:bCs/>
                <w:sz w:val="24"/>
                <w:szCs w:val="24"/>
              </w:rPr>
            </w:pPr>
            <w:r>
              <w:rPr>
                <w:rFonts w:ascii="Times New Roman" w:hAnsi="Times New Roman"/>
                <w:bCs/>
                <w:sz w:val="24"/>
                <w:szCs w:val="24"/>
              </w:rPr>
              <w:t>502,81 – средства областного бюджета;</w:t>
            </w:r>
          </w:p>
          <w:p w:rsidR="009E2B03" w:rsidRDefault="009E2B03" w:rsidP="009E2B03">
            <w:pPr>
              <w:keepNext/>
              <w:keepLines/>
              <w:jc w:val="center"/>
              <w:outlineLvl w:val="1"/>
              <w:rPr>
                <w:rFonts w:ascii="Times New Roman" w:hAnsi="Times New Roman"/>
                <w:bCs/>
                <w:sz w:val="24"/>
                <w:szCs w:val="24"/>
              </w:rPr>
            </w:pPr>
            <w:r>
              <w:rPr>
                <w:rFonts w:ascii="Times New Roman" w:hAnsi="Times New Roman"/>
                <w:bCs/>
                <w:sz w:val="24"/>
                <w:szCs w:val="24"/>
              </w:rPr>
              <w:t>1119,19 – внебюджетные источники финансирования (средства МУП «</w:t>
            </w:r>
            <w:proofErr w:type="spellStart"/>
            <w:r>
              <w:rPr>
                <w:rFonts w:ascii="Times New Roman" w:hAnsi="Times New Roman"/>
                <w:bCs/>
                <w:sz w:val="24"/>
                <w:szCs w:val="24"/>
              </w:rPr>
              <w:t>Ливенские</w:t>
            </w:r>
            <w:proofErr w:type="spellEnd"/>
            <w:r>
              <w:rPr>
                <w:rFonts w:ascii="Times New Roman" w:hAnsi="Times New Roman"/>
                <w:bCs/>
                <w:sz w:val="24"/>
                <w:szCs w:val="24"/>
              </w:rPr>
              <w:t xml:space="preserve"> тепловые сети»)</w:t>
            </w:r>
          </w:p>
          <w:p w:rsidR="00837D4D" w:rsidRPr="00837D4D" w:rsidRDefault="009E2B03" w:rsidP="009E2B03">
            <w:pPr>
              <w:keepNext/>
              <w:keepLines/>
              <w:jc w:val="center"/>
              <w:outlineLvl w:val="1"/>
              <w:rPr>
                <w:rFonts w:ascii="Times New Roman" w:eastAsia="Times New Roman" w:hAnsi="Times New Roman"/>
                <w:bCs/>
                <w:sz w:val="24"/>
                <w:szCs w:val="24"/>
              </w:rPr>
            </w:pPr>
            <w:r>
              <w:rPr>
                <w:rFonts w:ascii="Times New Roman" w:hAnsi="Times New Roman"/>
                <w:bCs/>
                <w:sz w:val="24"/>
                <w:szCs w:val="24"/>
              </w:rPr>
              <w:t>Реализация мероприятия планируется в рамках региональной программы «Модернизация систем коммунальной инфраструктуры Орловской области» на 2023-2027 годы»</w:t>
            </w:r>
          </w:p>
        </w:tc>
      </w:tr>
      <w:tr w:rsidR="009E2B03" w:rsidTr="00837D4D">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rsidP="009E2B03">
            <w:pPr>
              <w:keepNext/>
              <w:keepLines/>
              <w:jc w:val="center"/>
              <w:outlineLvl w:val="1"/>
              <w:rPr>
                <w:rFonts w:ascii="Times New Roman" w:eastAsia="Times New Roman" w:hAnsi="Times New Roman"/>
                <w:bCs/>
                <w:szCs w:val="24"/>
              </w:rPr>
            </w:pPr>
            <w:r w:rsidRPr="00837D4D">
              <w:rPr>
                <w:rFonts w:ascii="Times New Roman" w:hAnsi="Times New Roman"/>
                <w:szCs w:val="18"/>
              </w:rPr>
              <w:t xml:space="preserve">Реконструкция котельной по </w:t>
            </w:r>
            <w:r w:rsidR="009E2B03">
              <w:rPr>
                <w:rFonts w:ascii="Times New Roman" w:hAnsi="Times New Roman"/>
                <w:szCs w:val="18"/>
              </w:rPr>
              <w:t xml:space="preserve">адресу: Орловская область, </w:t>
            </w:r>
            <w:proofErr w:type="gramStart"/>
            <w:r w:rsidR="009E2B03">
              <w:rPr>
                <w:rFonts w:ascii="Times New Roman" w:hAnsi="Times New Roman"/>
                <w:szCs w:val="18"/>
              </w:rPr>
              <w:t>г</w:t>
            </w:r>
            <w:proofErr w:type="gramEnd"/>
            <w:r w:rsidR="009E2B03">
              <w:rPr>
                <w:rFonts w:ascii="Times New Roman" w:hAnsi="Times New Roman"/>
                <w:szCs w:val="18"/>
              </w:rPr>
              <w:t xml:space="preserve">. Ливны, </w:t>
            </w:r>
            <w:r w:rsidRPr="00837D4D">
              <w:rPr>
                <w:rFonts w:ascii="Times New Roman" w:hAnsi="Times New Roman"/>
                <w:szCs w:val="18"/>
              </w:rPr>
              <w:t xml:space="preserve">ул. Садовая, </w:t>
            </w:r>
            <w:r w:rsidR="009E2B03">
              <w:rPr>
                <w:rFonts w:ascii="Times New Roman" w:hAnsi="Times New Roman"/>
                <w:szCs w:val="18"/>
              </w:rPr>
              <w:t>д.</w:t>
            </w:r>
            <w:r w:rsidRPr="00837D4D">
              <w:rPr>
                <w:rFonts w:ascii="Times New Roman" w:hAnsi="Times New Roman"/>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bCs/>
                <w:sz w:val="24"/>
                <w:szCs w:val="24"/>
              </w:rPr>
            </w:pPr>
            <w:r w:rsidRPr="00837D4D">
              <w:rPr>
                <w:rFonts w:ascii="Times New Roman" w:hAnsi="Times New Roman"/>
                <w:bCs/>
                <w:sz w:val="24"/>
                <w:szCs w:val="24"/>
              </w:rPr>
              <w:t>6000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E2B03" w:rsidRDefault="009E2B03" w:rsidP="009E2B03">
            <w:pPr>
              <w:keepNext/>
              <w:keepLines/>
              <w:jc w:val="center"/>
              <w:outlineLvl w:val="1"/>
              <w:rPr>
                <w:rFonts w:ascii="Times New Roman" w:hAnsi="Times New Roman"/>
                <w:bCs/>
                <w:sz w:val="24"/>
                <w:szCs w:val="24"/>
              </w:rPr>
            </w:pPr>
            <w:r>
              <w:rPr>
                <w:rFonts w:ascii="Times New Roman" w:hAnsi="Times New Roman"/>
                <w:bCs/>
                <w:sz w:val="24"/>
                <w:szCs w:val="24"/>
              </w:rPr>
              <w:t>4550,00 – средства федерального бюджета;</w:t>
            </w:r>
          </w:p>
          <w:p w:rsidR="009E2B03" w:rsidRDefault="009E2B03" w:rsidP="009E2B03">
            <w:pPr>
              <w:keepNext/>
              <w:keepLines/>
              <w:jc w:val="center"/>
              <w:outlineLvl w:val="1"/>
              <w:rPr>
                <w:rFonts w:ascii="Times New Roman" w:hAnsi="Times New Roman"/>
                <w:bCs/>
                <w:sz w:val="24"/>
                <w:szCs w:val="24"/>
              </w:rPr>
            </w:pPr>
            <w:r>
              <w:rPr>
                <w:rFonts w:ascii="Times New Roman" w:hAnsi="Times New Roman"/>
                <w:bCs/>
                <w:sz w:val="24"/>
                <w:szCs w:val="24"/>
              </w:rPr>
              <w:t>450,00 – средства областного бюджета;</w:t>
            </w:r>
          </w:p>
          <w:p w:rsidR="009E2B03" w:rsidRDefault="009E2B03" w:rsidP="009E2B03">
            <w:pPr>
              <w:keepNext/>
              <w:keepLines/>
              <w:jc w:val="center"/>
              <w:outlineLvl w:val="1"/>
              <w:rPr>
                <w:rFonts w:ascii="Times New Roman" w:hAnsi="Times New Roman"/>
                <w:bCs/>
                <w:sz w:val="24"/>
                <w:szCs w:val="24"/>
              </w:rPr>
            </w:pPr>
            <w:r>
              <w:rPr>
                <w:rFonts w:ascii="Times New Roman" w:hAnsi="Times New Roman"/>
                <w:bCs/>
                <w:sz w:val="24"/>
                <w:szCs w:val="24"/>
              </w:rPr>
              <w:t>1000,00 – внебюджетные источники финансирования (средства МУП «</w:t>
            </w:r>
            <w:proofErr w:type="spellStart"/>
            <w:r>
              <w:rPr>
                <w:rFonts w:ascii="Times New Roman" w:hAnsi="Times New Roman"/>
                <w:bCs/>
                <w:sz w:val="24"/>
                <w:szCs w:val="24"/>
              </w:rPr>
              <w:t>Ливенские</w:t>
            </w:r>
            <w:proofErr w:type="spellEnd"/>
            <w:r>
              <w:rPr>
                <w:rFonts w:ascii="Times New Roman" w:hAnsi="Times New Roman"/>
                <w:bCs/>
                <w:sz w:val="24"/>
                <w:szCs w:val="24"/>
              </w:rPr>
              <w:t xml:space="preserve"> тепловые сети»)</w:t>
            </w:r>
          </w:p>
          <w:p w:rsidR="00837D4D" w:rsidRPr="00837D4D" w:rsidRDefault="009E2B03" w:rsidP="009E2B03">
            <w:pPr>
              <w:keepNext/>
              <w:keepLines/>
              <w:jc w:val="center"/>
              <w:outlineLvl w:val="1"/>
              <w:rPr>
                <w:rFonts w:ascii="Times New Roman" w:eastAsia="Times New Roman" w:hAnsi="Times New Roman"/>
                <w:bCs/>
                <w:sz w:val="24"/>
                <w:szCs w:val="24"/>
              </w:rPr>
            </w:pPr>
            <w:r>
              <w:rPr>
                <w:rFonts w:ascii="Times New Roman" w:hAnsi="Times New Roman"/>
                <w:bCs/>
                <w:sz w:val="24"/>
                <w:szCs w:val="24"/>
              </w:rPr>
              <w:t>Реализация мероприятия планируется в рамках региональной программы «Модернизация систем коммунальной инфраструктуры Орловской области» на 2023-2027 годы»</w:t>
            </w:r>
          </w:p>
        </w:tc>
      </w:tr>
      <w:tr w:rsidR="009E2B03" w:rsidTr="00837D4D">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rPr>
            </w:pPr>
            <w:r w:rsidRPr="00837D4D">
              <w:rPr>
                <w:rFonts w:ascii="Times New Roman" w:hAnsi="Times New Roman"/>
              </w:rPr>
              <w:t xml:space="preserve">Реконструкция котельной по адресу: </w:t>
            </w:r>
            <w:proofErr w:type="gramStart"/>
            <w:r w:rsidRPr="00837D4D">
              <w:rPr>
                <w:rFonts w:ascii="Times New Roman" w:hAnsi="Times New Roman"/>
              </w:rPr>
              <w:t>г</w:t>
            </w:r>
            <w:proofErr w:type="gramEnd"/>
            <w:r w:rsidRPr="00837D4D">
              <w:rPr>
                <w:rFonts w:ascii="Times New Roman" w:hAnsi="Times New Roman"/>
              </w:rPr>
              <w:t xml:space="preserve">. Ливны, ул. Кирова, д.22 </w:t>
            </w:r>
          </w:p>
        </w:tc>
        <w:tc>
          <w:tcPr>
            <w:tcW w:w="0" w:type="auto"/>
            <w:tcBorders>
              <w:top w:val="single" w:sz="4" w:space="0" w:color="auto"/>
              <w:left w:val="single" w:sz="4" w:space="0" w:color="auto"/>
              <w:bottom w:val="single" w:sz="4" w:space="0" w:color="auto"/>
              <w:right w:val="single" w:sz="4" w:space="0" w:color="auto"/>
            </w:tcBorders>
            <w:vAlign w:val="center"/>
          </w:tcPr>
          <w:p w:rsidR="00837D4D" w:rsidRPr="00837D4D" w:rsidRDefault="00837D4D">
            <w:pPr>
              <w:jc w:val="center"/>
              <w:rPr>
                <w:rFonts w:ascii="Times New Roman" w:eastAsia="Times New Roman" w:hAnsi="Times New Roman"/>
              </w:rPr>
            </w:pPr>
            <w:r w:rsidRPr="00837D4D">
              <w:rPr>
                <w:rFonts w:ascii="Times New Roman" w:hAnsi="Times New Roman"/>
              </w:rPr>
              <w:t xml:space="preserve">2842,94233 </w:t>
            </w:r>
          </w:p>
          <w:p w:rsidR="00837D4D" w:rsidRPr="00837D4D" w:rsidRDefault="00837D4D">
            <w:pPr>
              <w:keepNext/>
              <w:keepLines/>
              <w:jc w:val="center"/>
              <w:outlineLvl w:val="1"/>
              <w:rPr>
                <w:rFonts w:ascii="Times New Roman" w:eastAsia="Times New Roman" w:hAnsi="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bCs/>
              </w:rPr>
            </w:pPr>
            <w:r w:rsidRPr="00837D4D">
              <w:rPr>
                <w:rFonts w:ascii="Times New Roman" w:hAnsi="Times New Roman"/>
                <w:bCs/>
                <w:sz w:val="24"/>
                <w:szCs w:val="24"/>
              </w:rPr>
              <w:t>Собственные средства МУП «</w:t>
            </w:r>
            <w:proofErr w:type="spellStart"/>
            <w:r w:rsidRPr="00837D4D">
              <w:rPr>
                <w:rFonts w:ascii="Times New Roman" w:hAnsi="Times New Roman"/>
                <w:bCs/>
                <w:sz w:val="24"/>
                <w:szCs w:val="24"/>
              </w:rPr>
              <w:t>Ливенские</w:t>
            </w:r>
            <w:proofErr w:type="spellEnd"/>
            <w:r w:rsidRPr="00837D4D">
              <w:rPr>
                <w:rFonts w:ascii="Times New Roman" w:hAnsi="Times New Roman"/>
                <w:bCs/>
                <w:sz w:val="24"/>
                <w:szCs w:val="24"/>
              </w:rPr>
              <w:t xml:space="preserve"> тепловые сети»</w:t>
            </w:r>
            <w:r w:rsidRPr="00837D4D">
              <w:rPr>
                <w:rFonts w:ascii="Times New Roman" w:hAnsi="Times New Roman"/>
              </w:rPr>
              <w:t xml:space="preserve"> </w:t>
            </w:r>
            <w:r w:rsidRPr="00837D4D">
              <w:rPr>
                <w:rFonts w:ascii="Times New Roman" w:hAnsi="Times New Roman"/>
                <w:sz w:val="24"/>
                <w:szCs w:val="24"/>
              </w:rPr>
              <w:t xml:space="preserve">(в рамках реализации инвестиционной программы </w:t>
            </w:r>
            <w:r w:rsidRPr="00837D4D">
              <w:rPr>
                <w:rFonts w:ascii="Times New Roman" w:hAnsi="Times New Roman"/>
                <w:sz w:val="24"/>
                <w:szCs w:val="24"/>
              </w:rPr>
              <w:lastRenderedPageBreak/>
              <w:t>по реконструкции системы теплоснабжения МУП «</w:t>
            </w:r>
            <w:proofErr w:type="spellStart"/>
            <w:r w:rsidRPr="00837D4D">
              <w:rPr>
                <w:rFonts w:ascii="Times New Roman" w:hAnsi="Times New Roman"/>
                <w:sz w:val="24"/>
                <w:szCs w:val="24"/>
              </w:rPr>
              <w:t>Ливенские</w:t>
            </w:r>
            <w:proofErr w:type="spellEnd"/>
            <w:r w:rsidRPr="00837D4D">
              <w:rPr>
                <w:rFonts w:ascii="Times New Roman" w:hAnsi="Times New Roman"/>
                <w:sz w:val="24"/>
                <w:szCs w:val="24"/>
              </w:rPr>
              <w:t xml:space="preserve"> тепловые сети» на период 2023-2025 годы)</w:t>
            </w:r>
          </w:p>
        </w:tc>
      </w:tr>
      <w:tr w:rsidR="009E2B03" w:rsidTr="00837D4D">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bCs/>
                <w:szCs w:val="24"/>
              </w:rPr>
            </w:pPr>
            <w:proofErr w:type="gramStart"/>
            <w:r w:rsidRPr="00837D4D">
              <w:rPr>
                <w:rFonts w:ascii="Times New Roman" w:hAnsi="Times New Roman"/>
              </w:rPr>
              <w:lastRenderedPageBreak/>
              <w:t>Перевод на индивидуальное отопление жилых домов: ул. Березовая, д.2, ул. Березовая, д.4, ул. Садовая, д.11, ул. Садовая, д. 14, ул. Дзержинского, д. 97</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bCs/>
                <w:sz w:val="24"/>
                <w:szCs w:val="24"/>
              </w:rPr>
            </w:pPr>
            <w:r w:rsidRPr="00837D4D">
              <w:rPr>
                <w:rFonts w:ascii="Times New Roman" w:hAnsi="Times New Roman"/>
                <w:bCs/>
                <w:sz w:val="24"/>
                <w:szCs w:val="24"/>
              </w:rPr>
              <w:t>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bCs/>
                <w:sz w:val="24"/>
                <w:szCs w:val="24"/>
              </w:rPr>
            </w:pPr>
            <w:r w:rsidRPr="00837D4D">
              <w:rPr>
                <w:rFonts w:ascii="Times New Roman" w:hAnsi="Times New Roman"/>
                <w:bCs/>
                <w:sz w:val="24"/>
                <w:szCs w:val="24"/>
              </w:rPr>
              <w:t>Бюджет города Ливны</w:t>
            </w:r>
          </w:p>
        </w:tc>
      </w:tr>
      <w:tr w:rsidR="009E2B03" w:rsidTr="009E2B03">
        <w:trPr>
          <w:trHeight w:val="5774"/>
        </w:trPr>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bCs/>
                <w:szCs w:val="24"/>
              </w:rPr>
            </w:pPr>
            <w:r w:rsidRPr="00837D4D">
              <w:rPr>
                <w:rFonts w:ascii="Times New Roman" w:hAnsi="Times New Roman"/>
                <w:szCs w:val="18"/>
              </w:rPr>
              <w:t>Реконструкция тепловых сетей,</w:t>
            </w:r>
            <w:r w:rsidRPr="00837D4D">
              <w:rPr>
                <w:rFonts w:ascii="Times New Roman" w:hAnsi="Times New Roman"/>
                <w:sz w:val="18"/>
                <w:szCs w:val="18"/>
              </w:rPr>
              <w:t xml:space="preserve"> </w:t>
            </w:r>
            <w:r w:rsidRPr="00837D4D">
              <w:rPr>
                <w:rFonts w:ascii="Times New Roman" w:hAnsi="Times New Roman"/>
              </w:rPr>
              <w:t>включая мероприятия в рамках инвестиционной программы по реконструкции системы теплоснабжения МУП «</w:t>
            </w:r>
            <w:proofErr w:type="spellStart"/>
            <w:r w:rsidRPr="00837D4D">
              <w:rPr>
                <w:rFonts w:ascii="Times New Roman" w:hAnsi="Times New Roman"/>
              </w:rPr>
              <w:t>Ливенские</w:t>
            </w:r>
            <w:proofErr w:type="spellEnd"/>
            <w:r w:rsidRPr="00837D4D">
              <w:rPr>
                <w:rFonts w:ascii="Times New Roman" w:hAnsi="Times New Roman"/>
              </w:rPr>
              <w:t xml:space="preserve"> тепловые сети» на период 2023-2025 годы, в том числе по реконструкции участка тепловой сети </w:t>
            </w:r>
            <w:proofErr w:type="spellStart"/>
            <w:r w:rsidRPr="00837D4D">
              <w:rPr>
                <w:rFonts w:ascii="Times New Roman" w:hAnsi="Times New Roman"/>
              </w:rPr>
              <w:t>д</w:t>
            </w:r>
            <w:proofErr w:type="spellEnd"/>
            <w:r w:rsidRPr="00837D4D">
              <w:rPr>
                <w:rFonts w:ascii="Times New Roman" w:hAnsi="Times New Roman"/>
              </w:rPr>
              <w:t xml:space="preserve">/у 325 мм от дома 227 по ул. Мира до центрального въезда на АО «ГМС </w:t>
            </w:r>
            <w:proofErr w:type="spellStart"/>
            <w:r w:rsidRPr="00837D4D">
              <w:rPr>
                <w:rFonts w:ascii="Times New Roman" w:hAnsi="Times New Roman"/>
              </w:rPr>
              <w:t>Ливгидромаш</w:t>
            </w:r>
            <w:proofErr w:type="spellEnd"/>
            <w:r w:rsidRPr="00837D4D">
              <w:rPr>
                <w:rFonts w:ascii="Times New Roman" w:hAnsi="Times New Roman"/>
              </w:rPr>
              <w:t>» протяженностью 73 м/</w:t>
            </w:r>
            <w:proofErr w:type="spellStart"/>
            <w:proofErr w:type="gramStart"/>
            <w:r w:rsidRPr="00837D4D">
              <w:rPr>
                <w:rFonts w:ascii="Times New Roman" w:hAnsi="Times New Roman"/>
              </w:rPr>
              <w:t>п</w:t>
            </w:r>
            <w:proofErr w:type="spellEnd"/>
            <w:proofErr w:type="gramEnd"/>
            <w:r w:rsidRPr="00837D4D">
              <w:rPr>
                <w:rFonts w:ascii="Times New Roman" w:hAnsi="Times New Roman"/>
              </w:rPr>
              <w:t xml:space="preserve">  (в зоне </w:t>
            </w:r>
            <w:proofErr w:type="spellStart"/>
            <w:r w:rsidRPr="00837D4D">
              <w:rPr>
                <w:rFonts w:ascii="Times New Roman" w:hAnsi="Times New Roman"/>
              </w:rPr>
              <w:t>д</w:t>
            </w:r>
            <w:proofErr w:type="spellEnd"/>
            <w:r w:rsidRPr="00837D4D">
              <w:rPr>
                <w:rFonts w:ascii="Times New Roman" w:hAnsi="Times New Roman"/>
              </w:rPr>
              <w:t xml:space="preserve">/у 300 от </w:t>
            </w:r>
            <w:proofErr w:type="spellStart"/>
            <w:r w:rsidRPr="00837D4D">
              <w:rPr>
                <w:rFonts w:ascii="Times New Roman" w:hAnsi="Times New Roman"/>
              </w:rPr>
              <w:t>Ливенской</w:t>
            </w:r>
            <w:proofErr w:type="spellEnd"/>
            <w:r w:rsidRPr="00837D4D">
              <w:rPr>
                <w:rFonts w:ascii="Times New Roman" w:hAnsi="Times New Roman"/>
              </w:rPr>
              <w:t xml:space="preserve"> ТЭЦ); реконструкции участка тепловой сети </w:t>
            </w:r>
            <w:proofErr w:type="spellStart"/>
            <w:r w:rsidRPr="00837D4D">
              <w:rPr>
                <w:rFonts w:ascii="Times New Roman" w:hAnsi="Times New Roman"/>
              </w:rPr>
              <w:t>д</w:t>
            </w:r>
            <w:proofErr w:type="spellEnd"/>
            <w:r w:rsidRPr="00837D4D">
              <w:rPr>
                <w:rFonts w:ascii="Times New Roman" w:hAnsi="Times New Roman"/>
              </w:rPr>
              <w:t xml:space="preserve">/у 325 мм по </w:t>
            </w:r>
            <w:proofErr w:type="spellStart"/>
            <w:proofErr w:type="gramStart"/>
            <w:r w:rsidRPr="00837D4D">
              <w:rPr>
                <w:rFonts w:ascii="Times New Roman" w:hAnsi="Times New Roman"/>
              </w:rPr>
              <w:t>ул</w:t>
            </w:r>
            <w:proofErr w:type="spellEnd"/>
            <w:proofErr w:type="gramEnd"/>
            <w:r w:rsidRPr="00837D4D">
              <w:rPr>
                <w:rFonts w:ascii="Times New Roman" w:hAnsi="Times New Roman"/>
              </w:rPr>
              <w:t xml:space="preserve"> 2-ая Заводская (от дома №2 до дома №3 по ул. Денисова) протяженностью 140 м/</w:t>
            </w:r>
            <w:proofErr w:type="spellStart"/>
            <w:r w:rsidRPr="00837D4D">
              <w:rPr>
                <w:rFonts w:ascii="Times New Roman" w:hAnsi="Times New Roman"/>
              </w:rPr>
              <w:t>п</w:t>
            </w:r>
            <w:proofErr w:type="spellEnd"/>
            <w:r w:rsidRPr="00837D4D">
              <w:rPr>
                <w:rFonts w:ascii="Times New Roman" w:hAnsi="Times New Roman"/>
              </w:rPr>
              <w:t xml:space="preserve"> (в зоне </w:t>
            </w:r>
            <w:proofErr w:type="spellStart"/>
            <w:r w:rsidRPr="00837D4D">
              <w:rPr>
                <w:rFonts w:ascii="Times New Roman" w:hAnsi="Times New Roman"/>
              </w:rPr>
              <w:t>д</w:t>
            </w:r>
            <w:proofErr w:type="spellEnd"/>
            <w:r w:rsidRPr="00837D4D">
              <w:rPr>
                <w:rFonts w:ascii="Times New Roman" w:hAnsi="Times New Roman"/>
              </w:rPr>
              <w:t xml:space="preserve">/у 500 от </w:t>
            </w:r>
            <w:proofErr w:type="spellStart"/>
            <w:r w:rsidRPr="00837D4D">
              <w:rPr>
                <w:rFonts w:ascii="Times New Roman" w:hAnsi="Times New Roman"/>
              </w:rPr>
              <w:t>Ливенской</w:t>
            </w:r>
            <w:proofErr w:type="spellEnd"/>
            <w:r w:rsidRPr="00837D4D">
              <w:rPr>
                <w:rFonts w:ascii="Times New Roman" w:hAnsi="Times New Roman"/>
              </w:rPr>
              <w:t xml:space="preserve"> ТЭЦ)</w:t>
            </w:r>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bCs/>
                <w:sz w:val="24"/>
                <w:szCs w:val="24"/>
              </w:rPr>
            </w:pPr>
            <w:r w:rsidRPr="00837D4D">
              <w:rPr>
                <w:rFonts w:ascii="Times New Roman" w:hAnsi="Times New Roman"/>
                <w:bCs/>
                <w:sz w:val="24"/>
                <w:szCs w:val="24"/>
              </w:rPr>
              <w:t>27500</w:t>
            </w:r>
            <w:r w:rsidRPr="00837D4D">
              <w:rPr>
                <w:rFonts w:ascii="Times New Roman" w:hAnsi="Times New Roman"/>
                <w:sz w:val="18"/>
                <w:szCs w:val="18"/>
              </w:rPr>
              <w:t xml:space="preserve"> из них 2910,21480 в рамках инвестиционной программы по реконструкции системы теплоснабжения МУП «</w:t>
            </w:r>
            <w:proofErr w:type="spellStart"/>
            <w:r w:rsidRPr="00837D4D">
              <w:rPr>
                <w:rFonts w:ascii="Times New Roman" w:hAnsi="Times New Roman"/>
                <w:sz w:val="18"/>
                <w:szCs w:val="18"/>
              </w:rPr>
              <w:t>Ливенские</w:t>
            </w:r>
            <w:proofErr w:type="spellEnd"/>
            <w:r w:rsidRPr="00837D4D">
              <w:rPr>
                <w:rFonts w:ascii="Times New Roman" w:hAnsi="Times New Roman"/>
                <w:sz w:val="18"/>
                <w:szCs w:val="18"/>
              </w:rPr>
              <w:t xml:space="preserve"> тепловые сети» на период 2023-2025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837D4D" w:rsidRPr="00837D4D" w:rsidRDefault="00837D4D">
            <w:pPr>
              <w:keepNext/>
              <w:keepLines/>
              <w:jc w:val="center"/>
              <w:outlineLvl w:val="1"/>
              <w:rPr>
                <w:rFonts w:ascii="Times New Roman" w:eastAsia="Times New Roman" w:hAnsi="Times New Roman"/>
                <w:bCs/>
                <w:sz w:val="24"/>
                <w:szCs w:val="24"/>
              </w:rPr>
            </w:pPr>
            <w:r w:rsidRPr="00837D4D">
              <w:rPr>
                <w:rFonts w:ascii="Times New Roman" w:hAnsi="Times New Roman"/>
                <w:bCs/>
                <w:sz w:val="24"/>
                <w:szCs w:val="24"/>
              </w:rPr>
              <w:t>Собственные средства МУП «</w:t>
            </w:r>
            <w:proofErr w:type="spellStart"/>
            <w:r w:rsidRPr="00837D4D">
              <w:rPr>
                <w:rFonts w:ascii="Times New Roman" w:hAnsi="Times New Roman"/>
                <w:bCs/>
                <w:sz w:val="24"/>
                <w:szCs w:val="24"/>
              </w:rPr>
              <w:t>Ливенские</w:t>
            </w:r>
            <w:proofErr w:type="spellEnd"/>
            <w:r w:rsidRPr="00837D4D">
              <w:rPr>
                <w:rFonts w:ascii="Times New Roman" w:hAnsi="Times New Roman"/>
                <w:bCs/>
                <w:sz w:val="24"/>
                <w:szCs w:val="24"/>
              </w:rPr>
              <w:t xml:space="preserve"> тепловые сети»</w:t>
            </w:r>
          </w:p>
        </w:tc>
      </w:tr>
      <w:tr w:rsidR="009E2B03" w:rsidTr="009E2B03">
        <w:trPr>
          <w:trHeight w:val="271"/>
        </w:trPr>
        <w:tc>
          <w:tcPr>
            <w:tcW w:w="0" w:type="auto"/>
            <w:tcBorders>
              <w:top w:val="single" w:sz="4" w:space="0" w:color="auto"/>
              <w:left w:val="single" w:sz="4" w:space="0" w:color="auto"/>
              <w:bottom w:val="single" w:sz="4" w:space="0" w:color="auto"/>
              <w:right w:val="single" w:sz="4" w:space="0" w:color="auto"/>
            </w:tcBorders>
            <w:vAlign w:val="center"/>
            <w:hideMark/>
          </w:tcPr>
          <w:p w:rsidR="009E2B03" w:rsidRPr="00837D4D" w:rsidRDefault="00F17E86">
            <w:pPr>
              <w:keepNext/>
              <w:keepLines/>
              <w:jc w:val="center"/>
              <w:outlineLvl w:val="1"/>
              <w:rPr>
                <w:rFonts w:ascii="Times New Roman" w:hAnsi="Times New Roman"/>
                <w:szCs w:val="18"/>
              </w:rPr>
            </w:pPr>
            <w:r>
              <w:rPr>
                <w:rFonts w:ascii="Times New Roman" w:hAnsi="Times New Roman"/>
                <w:szCs w:val="18"/>
              </w:rPr>
              <w:t xml:space="preserve">Капитальный ремонт участка тепловой сети </w:t>
            </w:r>
            <w:proofErr w:type="spellStart"/>
            <w:r>
              <w:rPr>
                <w:rFonts w:ascii="Times New Roman" w:hAnsi="Times New Roman"/>
                <w:szCs w:val="18"/>
              </w:rPr>
              <w:t>д</w:t>
            </w:r>
            <w:proofErr w:type="spellEnd"/>
            <w:r>
              <w:rPr>
                <w:rFonts w:ascii="Times New Roman" w:hAnsi="Times New Roman"/>
                <w:szCs w:val="18"/>
              </w:rPr>
              <w:t>/у 219 мм от дома №5 по ул. Денисова до дома №5 по ул. Победы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9E2B03" w:rsidRPr="00837D4D" w:rsidRDefault="00F17E86">
            <w:pPr>
              <w:keepNext/>
              <w:keepLines/>
              <w:jc w:val="center"/>
              <w:outlineLvl w:val="1"/>
              <w:rPr>
                <w:rFonts w:ascii="Times New Roman" w:hAnsi="Times New Roman"/>
                <w:bCs/>
                <w:sz w:val="24"/>
                <w:szCs w:val="24"/>
              </w:rPr>
            </w:pPr>
            <w:r>
              <w:rPr>
                <w:rFonts w:ascii="Times New Roman" w:hAnsi="Times New Roman"/>
                <w:bCs/>
                <w:sz w:val="24"/>
                <w:szCs w:val="24"/>
              </w:rPr>
              <w:t>1884,45</w:t>
            </w:r>
          </w:p>
        </w:tc>
        <w:tc>
          <w:tcPr>
            <w:tcW w:w="0" w:type="auto"/>
            <w:tcBorders>
              <w:top w:val="single" w:sz="4" w:space="0" w:color="auto"/>
              <w:left w:val="single" w:sz="4" w:space="0" w:color="auto"/>
              <w:bottom w:val="single" w:sz="4" w:space="0" w:color="auto"/>
              <w:right w:val="single" w:sz="4" w:space="0" w:color="auto"/>
            </w:tcBorders>
            <w:vAlign w:val="center"/>
            <w:hideMark/>
          </w:tcPr>
          <w:p w:rsidR="00F17E86" w:rsidRDefault="00F17E86" w:rsidP="00F17E86">
            <w:pPr>
              <w:keepNext/>
              <w:keepLines/>
              <w:spacing w:after="0" w:line="240" w:lineRule="auto"/>
              <w:jc w:val="center"/>
              <w:outlineLvl w:val="1"/>
              <w:rPr>
                <w:rFonts w:ascii="Times New Roman" w:hAnsi="Times New Roman"/>
                <w:bCs/>
                <w:sz w:val="24"/>
                <w:szCs w:val="24"/>
              </w:rPr>
            </w:pPr>
            <w:r>
              <w:rPr>
                <w:rFonts w:ascii="Times New Roman" w:hAnsi="Times New Roman"/>
                <w:bCs/>
                <w:sz w:val="24"/>
                <w:szCs w:val="24"/>
              </w:rPr>
              <w:t>1428,00 – средства федерального бюджета;</w:t>
            </w:r>
          </w:p>
          <w:p w:rsidR="00F17E86" w:rsidRDefault="00F17E86" w:rsidP="00F17E86">
            <w:pPr>
              <w:keepNext/>
              <w:keepLines/>
              <w:spacing w:after="0" w:line="240" w:lineRule="auto"/>
              <w:jc w:val="center"/>
              <w:outlineLvl w:val="1"/>
              <w:rPr>
                <w:rFonts w:ascii="Times New Roman" w:hAnsi="Times New Roman"/>
                <w:bCs/>
                <w:sz w:val="24"/>
                <w:szCs w:val="24"/>
              </w:rPr>
            </w:pPr>
            <w:r>
              <w:rPr>
                <w:rFonts w:ascii="Times New Roman" w:hAnsi="Times New Roman"/>
                <w:bCs/>
                <w:sz w:val="24"/>
                <w:szCs w:val="24"/>
              </w:rPr>
              <w:t>141,23 – средства областного бюджета;</w:t>
            </w:r>
          </w:p>
          <w:p w:rsidR="00F17E86" w:rsidRDefault="00F17E86" w:rsidP="00F17E86">
            <w:pPr>
              <w:keepNext/>
              <w:keepLines/>
              <w:jc w:val="center"/>
              <w:outlineLvl w:val="1"/>
              <w:rPr>
                <w:rFonts w:ascii="Times New Roman" w:hAnsi="Times New Roman"/>
                <w:bCs/>
                <w:sz w:val="24"/>
                <w:szCs w:val="24"/>
              </w:rPr>
            </w:pPr>
            <w:r>
              <w:rPr>
                <w:rFonts w:ascii="Times New Roman" w:hAnsi="Times New Roman"/>
                <w:bCs/>
                <w:sz w:val="24"/>
                <w:szCs w:val="24"/>
              </w:rPr>
              <w:t>315,22 – внебюджетные источники финансирования (средства МУП «</w:t>
            </w:r>
            <w:proofErr w:type="spellStart"/>
            <w:r>
              <w:rPr>
                <w:rFonts w:ascii="Times New Roman" w:hAnsi="Times New Roman"/>
                <w:bCs/>
                <w:sz w:val="24"/>
                <w:szCs w:val="24"/>
              </w:rPr>
              <w:t>Ливенские</w:t>
            </w:r>
            <w:proofErr w:type="spellEnd"/>
            <w:r>
              <w:rPr>
                <w:rFonts w:ascii="Times New Roman" w:hAnsi="Times New Roman"/>
                <w:bCs/>
                <w:sz w:val="24"/>
                <w:szCs w:val="24"/>
              </w:rPr>
              <w:t xml:space="preserve"> тепловые сети»)</w:t>
            </w:r>
          </w:p>
          <w:p w:rsidR="009E2B03" w:rsidRPr="00837D4D" w:rsidRDefault="00F17E86" w:rsidP="00F17E86">
            <w:pPr>
              <w:keepNext/>
              <w:keepLines/>
              <w:jc w:val="center"/>
              <w:outlineLvl w:val="1"/>
              <w:rPr>
                <w:rFonts w:ascii="Times New Roman" w:hAnsi="Times New Roman"/>
                <w:bCs/>
                <w:sz w:val="24"/>
                <w:szCs w:val="24"/>
              </w:rPr>
            </w:pPr>
            <w:r>
              <w:rPr>
                <w:rFonts w:ascii="Times New Roman" w:hAnsi="Times New Roman"/>
                <w:bCs/>
                <w:sz w:val="24"/>
                <w:szCs w:val="24"/>
              </w:rPr>
              <w:t>Реализация мероприятия планируется в рамках региональной программы «Модернизация систем коммунальной инфраструктуры Орловской области» на 2023-2027 годы»</w:t>
            </w:r>
          </w:p>
        </w:tc>
      </w:tr>
    </w:tbl>
    <w:p w:rsidR="00837D4D" w:rsidRPr="00E71757" w:rsidRDefault="00837D4D" w:rsidP="0063299C">
      <w:pPr>
        <w:keepNext/>
        <w:keepLines/>
        <w:spacing w:before="120" w:after="120" w:line="360" w:lineRule="auto"/>
        <w:jc w:val="both"/>
        <w:outlineLvl w:val="1"/>
        <w:rPr>
          <w:rFonts w:ascii="Times New Roman" w:hAnsi="Times New Roman"/>
          <w:b/>
          <w:color w:val="FF0000"/>
          <w:sz w:val="28"/>
        </w:rPr>
      </w:pPr>
    </w:p>
    <w:p w:rsidR="0063299C" w:rsidRPr="004A2126" w:rsidRDefault="0063299C" w:rsidP="00C9314D">
      <w:pPr>
        <w:spacing w:after="0" w:line="360" w:lineRule="auto"/>
        <w:ind w:firstLine="567"/>
        <w:jc w:val="both"/>
        <w:rPr>
          <w:rFonts w:ascii="Times New Roman" w:hAnsi="Times New Roman"/>
          <w:sz w:val="26"/>
          <w:szCs w:val="26"/>
        </w:rPr>
        <w:sectPr w:rsidR="0063299C" w:rsidRPr="004A2126" w:rsidSect="005D6E06">
          <w:pgSz w:w="11906" w:h="16838"/>
          <w:pgMar w:top="1134" w:right="850" w:bottom="1134" w:left="1701" w:header="709" w:footer="709" w:gutter="0"/>
          <w:cols w:space="720"/>
          <w:docGrid w:linePitch="354"/>
        </w:sectPr>
      </w:pPr>
    </w:p>
    <w:p w:rsidR="00B222DB" w:rsidRPr="007430AB" w:rsidRDefault="00C9314D" w:rsidP="00B222DB">
      <w:pPr>
        <w:spacing w:after="0" w:line="240" w:lineRule="auto"/>
        <w:ind w:firstLine="567"/>
        <w:jc w:val="center"/>
        <w:rPr>
          <w:rFonts w:ascii="Times New Roman" w:hAnsi="Times New Roman"/>
          <w:b/>
          <w:sz w:val="28"/>
          <w:szCs w:val="28"/>
          <w:lang w:eastAsia="ru-RU"/>
        </w:rPr>
      </w:pPr>
      <w:r w:rsidRPr="00B222DB">
        <w:rPr>
          <w:rFonts w:ascii="Times New Roman" w:eastAsia="Times New Roman" w:hAnsi="Times New Roman"/>
          <w:b/>
          <w:sz w:val="28"/>
          <w:szCs w:val="28"/>
          <w:lang w:eastAsia="ru-RU"/>
        </w:rPr>
        <w:lastRenderedPageBreak/>
        <w:t>Таблица 9.2.</w:t>
      </w:r>
      <w:r w:rsidR="0063299C" w:rsidRPr="00B222DB">
        <w:rPr>
          <w:rFonts w:ascii="Times New Roman" w:eastAsia="Times New Roman" w:hAnsi="Times New Roman"/>
          <w:b/>
          <w:sz w:val="28"/>
          <w:szCs w:val="28"/>
          <w:lang w:eastAsia="ru-RU"/>
        </w:rPr>
        <w:t>2</w:t>
      </w:r>
      <w:r w:rsidRPr="00B222DB">
        <w:rPr>
          <w:rFonts w:ascii="Times New Roman" w:eastAsia="Times New Roman" w:hAnsi="Times New Roman"/>
          <w:b/>
          <w:sz w:val="28"/>
          <w:szCs w:val="28"/>
          <w:lang w:eastAsia="ru-RU"/>
        </w:rPr>
        <w:t>.</w:t>
      </w:r>
      <w:r w:rsidRPr="00F17E86">
        <w:rPr>
          <w:rFonts w:ascii="Times New Roman" w:eastAsia="Times New Roman" w:hAnsi="Times New Roman"/>
          <w:b/>
          <w:color w:val="FF0000"/>
          <w:sz w:val="28"/>
          <w:szCs w:val="28"/>
          <w:lang w:eastAsia="ru-RU"/>
        </w:rPr>
        <w:t xml:space="preserve"> </w:t>
      </w:r>
      <w:r w:rsidR="00B222DB" w:rsidRPr="007430AB">
        <w:rPr>
          <w:rFonts w:ascii="Times New Roman" w:hAnsi="Times New Roman"/>
          <w:b/>
          <w:sz w:val="28"/>
          <w:szCs w:val="28"/>
        </w:rPr>
        <w:t xml:space="preserve">График реализации предложений по </w:t>
      </w:r>
      <w:r w:rsidR="00B222DB" w:rsidRPr="007430AB">
        <w:rPr>
          <w:rFonts w:ascii="Times New Roman" w:hAnsi="Times New Roman"/>
          <w:b/>
          <w:sz w:val="28"/>
          <w:szCs w:val="28"/>
          <w:lang w:eastAsia="ru-RU"/>
        </w:rPr>
        <w:t>строительству, реконструкции и капитальному ремонту тепловых сетей МУП «</w:t>
      </w:r>
      <w:proofErr w:type="spellStart"/>
      <w:r w:rsidR="00B222DB" w:rsidRPr="007430AB">
        <w:rPr>
          <w:rFonts w:ascii="Times New Roman" w:hAnsi="Times New Roman"/>
          <w:b/>
          <w:sz w:val="28"/>
          <w:szCs w:val="28"/>
          <w:lang w:eastAsia="ru-RU"/>
        </w:rPr>
        <w:t>Ливенские</w:t>
      </w:r>
      <w:proofErr w:type="spellEnd"/>
      <w:r w:rsidR="00B222DB" w:rsidRPr="007430AB">
        <w:rPr>
          <w:rFonts w:ascii="Times New Roman" w:hAnsi="Times New Roman"/>
          <w:b/>
          <w:sz w:val="28"/>
          <w:szCs w:val="28"/>
          <w:lang w:eastAsia="ru-RU"/>
        </w:rPr>
        <w:t xml:space="preserve"> тепловые сети» в период 2019-2025г.г.</w:t>
      </w:r>
    </w:p>
    <w:p w:rsidR="00B222DB" w:rsidRPr="00CF2B6B" w:rsidRDefault="00B222DB" w:rsidP="00B222DB">
      <w:pPr>
        <w:spacing w:after="0" w:line="240" w:lineRule="auto"/>
        <w:ind w:firstLine="567"/>
        <w:jc w:val="center"/>
        <w:rPr>
          <w:rFonts w:ascii="Times New Roman" w:hAnsi="Times New Roman"/>
          <w:b/>
          <w:color w:val="FF0000"/>
          <w:sz w:val="26"/>
          <w:szCs w:val="26"/>
          <w:lang w:eastAsia="ru-RU"/>
        </w:rPr>
      </w:pPr>
    </w:p>
    <w:tbl>
      <w:tblPr>
        <w:tblStyle w:val="aff1"/>
        <w:tblW w:w="15735" w:type="dxa"/>
        <w:tblInd w:w="-318" w:type="dxa"/>
        <w:tblLayout w:type="fixed"/>
        <w:tblLook w:val="04A0"/>
      </w:tblPr>
      <w:tblGrid>
        <w:gridCol w:w="426"/>
        <w:gridCol w:w="1843"/>
        <w:gridCol w:w="1317"/>
        <w:gridCol w:w="543"/>
        <w:gridCol w:w="1029"/>
        <w:gridCol w:w="1080"/>
        <w:gridCol w:w="992"/>
        <w:gridCol w:w="993"/>
        <w:gridCol w:w="992"/>
        <w:gridCol w:w="1276"/>
        <w:gridCol w:w="1559"/>
        <w:gridCol w:w="1228"/>
        <w:gridCol w:w="1559"/>
        <w:gridCol w:w="898"/>
      </w:tblGrid>
      <w:tr w:rsidR="00B222DB" w:rsidRPr="00626D9A" w:rsidTr="00B222DB">
        <w:tc>
          <w:tcPr>
            <w:tcW w:w="426" w:type="dxa"/>
            <w:vMerge w:val="restart"/>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 xml:space="preserve">№ </w:t>
            </w:r>
            <w:proofErr w:type="spellStart"/>
            <w:proofErr w:type="gramStart"/>
            <w:r w:rsidRPr="00CD2D6D">
              <w:rPr>
                <w:rFonts w:ascii="Times New Roman" w:hAnsi="Times New Roman"/>
                <w:sz w:val="16"/>
                <w:szCs w:val="16"/>
              </w:rPr>
              <w:t>п</w:t>
            </w:r>
            <w:proofErr w:type="spellEnd"/>
            <w:proofErr w:type="gramEnd"/>
            <w:r w:rsidRPr="00CD2D6D">
              <w:rPr>
                <w:rFonts w:ascii="Times New Roman" w:hAnsi="Times New Roman"/>
                <w:sz w:val="16"/>
                <w:szCs w:val="16"/>
              </w:rPr>
              <w:t>/</w:t>
            </w:r>
            <w:proofErr w:type="spellStart"/>
            <w:r w:rsidRPr="00CD2D6D">
              <w:rPr>
                <w:rFonts w:ascii="Times New Roman" w:hAnsi="Times New Roman"/>
                <w:sz w:val="16"/>
                <w:szCs w:val="16"/>
              </w:rPr>
              <w:t>п</w:t>
            </w:r>
            <w:proofErr w:type="spellEnd"/>
          </w:p>
        </w:tc>
        <w:tc>
          <w:tcPr>
            <w:tcW w:w="1843" w:type="dxa"/>
            <w:vMerge w:val="restart"/>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Наименование мероприятия</w:t>
            </w:r>
          </w:p>
        </w:tc>
        <w:tc>
          <w:tcPr>
            <w:tcW w:w="1317" w:type="dxa"/>
            <w:vMerge w:val="restart"/>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Краткое описание мероприятия</w:t>
            </w:r>
          </w:p>
        </w:tc>
        <w:tc>
          <w:tcPr>
            <w:tcW w:w="1572" w:type="dxa"/>
            <w:gridSpan w:val="2"/>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Физические объемы</w:t>
            </w:r>
          </w:p>
        </w:tc>
        <w:tc>
          <w:tcPr>
            <w:tcW w:w="9679" w:type="dxa"/>
            <w:gridSpan w:val="8"/>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Объем финансирования по годам с НДС (руб.)</w:t>
            </w:r>
          </w:p>
        </w:tc>
        <w:tc>
          <w:tcPr>
            <w:tcW w:w="898" w:type="dxa"/>
            <w:vMerge w:val="restart"/>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bCs/>
                <w:sz w:val="16"/>
                <w:szCs w:val="16"/>
                <w:lang w:bidi="ru-RU"/>
              </w:rPr>
              <w:t>Техническое обоснование</w:t>
            </w:r>
          </w:p>
        </w:tc>
      </w:tr>
      <w:tr w:rsidR="00B222DB" w:rsidRPr="00626D9A" w:rsidTr="00B222DB">
        <w:trPr>
          <w:trHeight w:val="228"/>
        </w:trPr>
        <w:tc>
          <w:tcPr>
            <w:tcW w:w="426" w:type="dxa"/>
            <w:vMerge/>
            <w:vAlign w:val="center"/>
          </w:tcPr>
          <w:p w:rsidR="00B222DB" w:rsidRPr="00CD2D6D" w:rsidRDefault="00B222DB" w:rsidP="00B222DB">
            <w:pPr>
              <w:jc w:val="center"/>
              <w:rPr>
                <w:rFonts w:ascii="Times New Roman" w:hAnsi="Times New Roman"/>
                <w:sz w:val="16"/>
                <w:szCs w:val="16"/>
              </w:rPr>
            </w:pPr>
          </w:p>
        </w:tc>
        <w:tc>
          <w:tcPr>
            <w:tcW w:w="1843" w:type="dxa"/>
            <w:vMerge/>
            <w:vAlign w:val="center"/>
          </w:tcPr>
          <w:p w:rsidR="00B222DB" w:rsidRPr="00CD2D6D" w:rsidRDefault="00B222DB" w:rsidP="00B222DB">
            <w:pPr>
              <w:jc w:val="center"/>
              <w:rPr>
                <w:rFonts w:ascii="Times New Roman" w:hAnsi="Times New Roman"/>
                <w:sz w:val="16"/>
                <w:szCs w:val="16"/>
              </w:rPr>
            </w:pPr>
          </w:p>
        </w:tc>
        <w:tc>
          <w:tcPr>
            <w:tcW w:w="1317" w:type="dxa"/>
            <w:vMerge/>
            <w:vAlign w:val="center"/>
          </w:tcPr>
          <w:p w:rsidR="00B222DB" w:rsidRPr="00CD2D6D" w:rsidRDefault="00B222DB" w:rsidP="00B222DB">
            <w:pPr>
              <w:jc w:val="center"/>
              <w:rPr>
                <w:rFonts w:ascii="Times New Roman" w:hAnsi="Times New Roman"/>
                <w:sz w:val="16"/>
                <w:szCs w:val="16"/>
              </w:rPr>
            </w:pPr>
          </w:p>
        </w:tc>
        <w:tc>
          <w:tcPr>
            <w:tcW w:w="543" w:type="dxa"/>
            <w:vMerge w:val="restart"/>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МВт</w:t>
            </w:r>
          </w:p>
        </w:tc>
        <w:tc>
          <w:tcPr>
            <w:tcW w:w="1029" w:type="dxa"/>
            <w:vMerge w:val="restart"/>
            <w:vAlign w:val="center"/>
          </w:tcPr>
          <w:p w:rsidR="00B222DB" w:rsidRPr="00CD2D6D" w:rsidRDefault="00B222DB" w:rsidP="00B222DB">
            <w:pPr>
              <w:jc w:val="center"/>
              <w:rPr>
                <w:rFonts w:ascii="Times New Roman" w:hAnsi="Times New Roman"/>
                <w:sz w:val="16"/>
                <w:szCs w:val="16"/>
              </w:rPr>
            </w:pPr>
            <w:proofErr w:type="gramStart"/>
            <w:r w:rsidRPr="00CD2D6D">
              <w:rPr>
                <w:rFonts w:ascii="Times New Roman" w:hAnsi="Times New Roman"/>
                <w:sz w:val="16"/>
                <w:szCs w:val="16"/>
              </w:rPr>
              <w:t>Км</w:t>
            </w:r>
            <w:proofErr w:type="gramEnd"/>
            <w:r w:rsidRPr="00CD2D6D">
              <w:rPr>
                <w:rFonts w:ascii="Times New Roman" w:hAnsi="Times New Roman"/>
                <w:sz w:val="16"/>
                <w:szCs w:val="16"/>
              </w:rPr>
              <w:t>/год, в двухтрубном исчислении</w:t>
            </w:r>
          </w:p>
        </w:tc>
        <w:tc>
          <w:tcPr>
            <w:tcW w:w="1080" w:type="dxa"/>
            <w:vMerge w:val="restart"/>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Всего объем финансирования с НДС (руб.)</w:t>
            </w:r>
          </w:p>
        </w:tc>
        <w:tc>
          <w:tcPr>
            <w:tcW w:w="992"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2019</w:t>
            </w:r>
          </w:p>
        </w:tc>
        <w:tc>
          <w:tcPr>
            <w:tcW w:w="993"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2020</w:t>
            </w:r>
          </w:p>
        </w:tc>
        <w:tc>
          <w:tcPr>
            <w:tcW w:w="992"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2021</w:t>
            </w:r>
          </w:p>
        </w:tc>
        <w:tc>
          <w:tcPr>
            <w:tcW w:w="1276"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2022</w:t>
            </w:r>
          </w:p>
        </w:tc>
        <w:tc>
          <w:tcPr>
            <w:tcW w:w="1559"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2023</w:t>
            </w:r>
          </w:p>
        </w:tc>
        <w:tc>
          <w:tcPr>
            <w:tcW w:w="1228" w:type="dxa"/>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2024</w:t>
            </w:r>
          </w:p>
        </w:tc>
        <w:tc>
          <w:tcPr>
            <w:tcW w:w="1559"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2025</w:t>
            </w:r>
          </w:p>
        </w:tc>
        <w:tc>
          <w:tcPr>
            <w:tcW w:w="898" w:type="dxa"/>
            <w:vMerge/>
            <w:vAlign w:val="center"/>
          </w:tcPr>
          <w:p w:rsidR="00B222DB" w:rsidRPr="00CD2D6D" w:rsidRDefault="00B222DB" w:rsidP="00B222DB">
            <w:pPr>
              <w:jc w:val="center"/>
              <w:rPr>
                <w:rFonts w:ascii="Times New Roman" w:hAnsi="Times New Roman"/>
                <w:sz w:val="16"/>
                <w:szCs w:val="16"/>
              </w:rPr>
            </w:pPr>
          </w:p>
        </w:tc>
      </w:tr>
      <w:tr w:rsidR="00B222DB" w:rsidRPr="00626D9A" w:rsidTr="00B222DB">
        <w:trPr>
          <w:trHeight w:val="1044"/>
        </w:trPr>
        <w:tc>
          <w:tcPr>
            <w:tcW w:w="426" w:type="dxa"/>
            <w:vMerge/>
            <w:vAlign w:val="center"/>
          </w:tcPr>
          <w:p w:rsidR="00B222DB" w:rsidRPr="00CD2D6D" w:rsidRDefault="00B222DB" w:rsidP="00B222DB">
            <w:pPr>
              <w:jc w:val="center"/>
              <w:rPr>
                <w:rFonts w:ascii="Times New Roman" w:hAnsi="Times New Roman"/>
                <w:sz w:val="16"/>
                <w:szCs w:val="16"/>
              </w:rPr>
            </w:pPr>
          </w:p>
        </w:tc>
        <w:tc>
          <w:tcPr>
            <w:tcW w:w="1843" w:type="dxa"/>
            <w:vMerge/>
            <w:vAlign w:val="center"/>
          </w:tcPr>
          <w:p w:rsidR="00B222DB" w:rsidRPr="00CD2D6D" w:rsidRDefault="00B222DB" w:rsidP="00B222DB">
            <w:pPr>
              <w:jc w:val="center"/>
              <w:rPr>
                <w:rFonts w:ascii="Times New Roman" w:hAnsi="Times New Roman"/>
                <w:sz w:val="16"/>
                <w:szCs w:val="16"/>
              </w:rPr>
            </w:pPr>
          </w:p>
        </w:tc>
        <w:tc>
          <w:tcPr>
            <w:tcW w:w="1317" w:type="dxa"/>
            <w:vMerge/>
            <w:vAlign w:val="center"/>
          </w:tcPr>
          <w:p w:rsidR="00B222DB" w:rsidRPr="00CD2D6D" w:rsidRDefault="00B222DB" w:rsidP="00B222DB">
            <w:pPr>
              <w:jc w:val="center"/>
              <w:rPr>
                <w:rFonts w:ascii="Times New Roman" w:hAnsi="Times New Roman"/>
                <w:sz w:val="16"/>
                <w:szCs w:val="16"/>
              </w:rPr>
            </w:pPr>
          </w:p>
        </w:tc>
        <w:tc>
          <w:tcPr>
            <w:tcW w:w="543" w:type="dxa"/>
            <w:vMerge/>
            <w:vAlign w:val="center"/>
          </w:tcPr>
          <w:p w:rsidR="00B222DB" w:rsidRPr="00CD2D6D" w:rsidRDefault="00B222DB" w:rsidP="00B222DB">
            <w:pPr>
              <w:jc w:val="center"/>
              <w:rPr>
                <w:rFonts w:ascii="Times New Roman" w:hAnsi="Times New Roman"/>
                <w:sz w:val="16"/>
                <w:szCs w:val="16"/>
              </w:rPr>
            </w:pPr>
          </w:p>
        </w:tc>
        <w:tc>
          <w:tcPr>
            <w:tcW w:w="1029" w:type="dxa"/>
            <w:vMerge/>
            <w:vAlign w:val="center"/>
          </w:tcPr>
          <w:p w:rsidR="00B222DB" w:rsidRPr="00CD2D6D" w:rsidRDefault="00B222DB" w:rsidP="00B222DB">
            <w:pPr>
              <w:jc w:val="center"/>
              <w:rPr>
                <w:rFonts w:ascii="Times New Roman" w:hAnsi="Times New Roman"/>
                <w:sz w:val="16"/>
                <w:szCs w:val="16"/>
              </w:rPr>
            </w:pPr>
          </w:p>
        </w:tc>
        <w:tc>
          <w:tcPr>
            <w:tcW w:w="1080" w:type="dxa"/>
            <w:vMerge/>
            <w:vAlign w:val="center"/>
          </w:tcPr>
          <w:p w:rsidR="00B222DB" w:rsidRPr="00CD2D6D" w:rsidRDefault="00B222DB" w:rsidP="00B222DB">
            <w:pPr>
              <w:jc w:val="center"/>
              <w:rPr>
                <w:rFonts w:ascii="Times New Roman" w:hAnsi="Times New Roman"/>
                <w:sz w:val="16"/>
                <w:szCs w:val="16"/>
              </w:rPr>
            </w:pPr>
          </w:p>
        </w:tc>
        <w:tc>
          <w:tcPr>
            <w:tcW w:w="992"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993"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992"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1276"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1559"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1228" w:type="dxa"/>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1559"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Итого объем финансирования с НДС (руб.)</w:t>
            </w:r>
          </w:p>
        </w:tc>
        <w:tc>
          <w:tcPr>
            <w:tcW w:w="898" w:type="dxa"/>
            <w:vMerge/>
            <w:vAlign w:val="center"/>
          </w:tcPr>
          <w:p w:rsidR="00B222DB" w:rsidRPr="00CD2D6D" w:rsidRDefault="00B222DB" w:rsidP="00B222DB">
            <w:pPr>
              <w:jc w:val="center"/>
              <w:rPr>
                <w:rFonts w:ascii="Times New Roman" w:hAnsi="Times New Roman"/>
                <w:sz w:val="16"/>
                <w:szCs w:val="16"/>
              </w:rPr>
            </w:pPr>
          </w:p>
        </w:tc>
      </w:tr>
      <w:tr w:rsidR="00B222DB" w:rsidRPr="00626D9A" w:rsidTr="00B222DB">
        <w:trPr>
          <w:trHeight w:val="2712"/>
        </w:trPr>
        <w:tc>
          <w:tcPr>
            <w:tcW w:w="426" w:type="dxa"/>
            <w:vMerge w:val="restart"/>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1</w:t>
            </w:r>
          </w:p>
        </w:tc>
        <w:tc>
          <w:tcPr>
            <w:tcW w:w="1843" w:type="dxa"/>
            <w:vAlign w:val="center"/>
          </w:tcPr>
          <w:p w:rsidR="00B222DB" w:rsidRPr="00CD2D6D" w:rsidRDefault="00B222DB" w:rsidP="00B222DB">
            <w:pPr>
              <w:rPr>
                <w:rFonts w:ascii="Times New Roman" w:hAnsi="Times New Roman"/>
                <w:sz w:val="16"/>
                <w:szCs w:val="16"/>
              </w:rPr>
            </w:pPr>
            <w:r w:rsidRPr="00CD2D6D">
              <w:rPr>
                <w:rFonts w:ascii="Times New Roman" w:hAnsi="Times New Roman"/>
                <w:sz w:val="16"/>
                <w:szCs w:val="16"/>
              </w:rPr>
              <w:t>Реконструкция тепловых сетей</w:t>
            </w:r>
            <w:r>
              <w:rPr>
                <w:rFonts w:ascii="Times New Roman" w:hAnsi="Times New Roman"/>
                <w:sz w:val="16"/>
                <w:szCs w:val="16"/>
              </w:rPr>
              <w:t>, включая мероприятия в рамках инвестиционной программы по реконструкции системы теплоснабжения МУП «</w:t>
            </w:r>
            <w:proofErr w:type="spellStart"/>
            <w:r>
              <w:rPr>
                <w:rFonts w:ascii="Times New Roman" w:hAnsi="Times New Roman"/>
                <w:sz w:val="16"/>
                <w:szCs w:val="16"/>
              </w:rPr>
              <w:t>Ливенские</w:t>
            </w:r>
            <w:proofErr w:type="spellEnd"/>
            <w:r>
              <w:rPr>
                <w:rFonts w:ascii="Times New Roman" w:hAnsi="Times New Roman"/>
                <w:sz w:val="16"/>
                <w:szCs w:val="16"/>
              </w:rPr>
              <w:t xml:space="preserve"> тепловые сети» на период 2023-2025 годы, в том числе </w:t>
            </w:r>
            <w:proofErr w:type="gramStart"/>
            <w:r>
              <w:rPr>
                <w:rFonts w:ascii="Times New Roman" w:hAnsi="Times New Roman"/>
                <w:sz w:val="16"/>
                <w:szCs w:val="16"/>
              </w:rPr>
              <w:t>по</w:t>
            </w:r>
            <w:proofErr w:type="gramEnd"/>
            <w:r>
              <w:rPr>
                <w:rFonts w:ascii="Times New Roman" w:hAnsi="Times New Roman"/>
                <w:sz w:val="16"/>
                <w:szCs w:val="16"/>
              </w:rPr>
              <w:t>:</w:t>
            </w:r>
          </w:p>
        </w:tc>
        <w:tc>
          <w:tcPr>
            <w:tcW w:w="1317" w:type="dxa"/>
            <w:vAlign w:val="center"/>
          </w:tcPr>
          <w:p w:rsidR="00B222DB" w:rsidRPr="00CD2D6D" w:rsidRDefault="00B222DB" w:rsidP="00B222DB">
            <w:pPr>
              <w:rPr>
                <w:rFonts w:ascii="Times New Roman" w:hAnsi="Times New Roman"/>
                <w:sz w:val="16"/>
                <w:szCs w:val="16"/>
              </w:rPr>
            </w:pPr>
            <w:r w:rsidRPr="00CD2D6D">
              <w:rPr>
                <w:rFonts w:ascii="Times New Roman" w:hAnsi="Times New Roman"/>
                <w:sz w:val="16"/>
                <w:szCs w:val="16"/>
              </w:rPr>
              <w:t>Замена участков тепловых сетей</w:t>
            </w:r>
          </w:p>
        </w:tc>
        <w:tc>
          <w:tcPr>
            <w:tcW w:w="543"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w:t>
            </w:r>
          </w:p>
        </w:tc>
        <w:tc>
          <w:tcPr>
            <w:tcW w:w="1029"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1,4</w:t>
            </w:r>
          </w:p>
        </w:tc>
        <w:tc>
          <w:tcPr>
            <w:tcW w:w="1080" w:type="dxa"/>
            <w:vAlign w:val="center"/>
          </w:tcPr>
          <w:p w:rsidR="00B222DB" w:rsidRDefault="00B222DB" w:rsidP="00B222DB">
            <w:pPr>
              <w:jc w:val="center"/>
              <w:rPr>
                <w:rFonts w:ascii="Times New Roman" w:hAnsi="Times New Roman"/>
                <w:sz w:val="16"/>
                <w:szCs w:val="16"/>
              </w:rPr>
            </w:pPr>
            <w:r w:rsidRPr="00CD2D6D">
              <w:rPr>
                <w:rFonts w:ascii="Times New Roman" w:hAnsi="Times New Roman"/>
                <w:sz w:val="16"/>
                <w:szCs w:val="16"/>
              </w:rPr>
              <w:t>1</w:t>
            </w:r>
            <w:r>
              <w:rPr>
                <w:rFonts w:ascii="Times New Roman" w:hAnsi="Times New Roman"/>
                <w:sz w:val="16"/>
                <w:szCs w:val="16"/>
              </w:rPr>
              <w:t>5</w:t>
            </w:r>
            <w:r w:rsidRPr="00CD2D6D">
              <w:rPr>
                <w:rFonts w:ascii="Times New Roman" w:hAnsi="Times New Roman"/>
                <w:sz w:val="16"/>
                <w:szCs w:val="16"/>
              </w:rPr>
              <w:t> 000</w:t>
            </w:r>
            <w:r>
              <w:rPr>
                <w:rFonts w:ascii="Times New Roman" w:hAnsi="Times New Roman"/>
                <w:sz w:val="16"/>
                <w:szCs w:val="16"/>
              </w:rPr>
              <w:t> </w:t>
            </w:r>
            <w:r w:rsidRPr="00CD2D6D">
              <w:rPr>
                <w:rFonts w:ascii="Times New Roman" w:hAnsi="Times New Roman"/>
                <w:sz w:val="16"/>
                <w:szCs w:val="16"/>
              </w:rPr>
              <w:t>000</w:t>
            </w:r>
            <w:r>
              <w:rPr>
                <w:rFonts w:ascii="Times New Roman" w:hAnsi="Times New Roman"/>
                <w:sz w:val="16"/>
                <w:szCs w:val="16"/>
              </w:rPr>
              <w:t>, из них</w:t>
            </w:r>
          </w:p>
          <w:p w:rsidR="00B222DB" w:rsidRPr="00CD2D6D" w:rsidRDefault="00B222DB" w:rsidP="00B222DB">
            <w:pPr>
              <w:jc w:val="center"/>
              <w:rPr>
                <w:rFonts w:ascii="Times New Roman" w:hAnsi="Times New Roman"/>
                <w:sz w:val="16"/>
                <w:szCs w:val="16"/>
                <w:highlight w:val="yellow"/>
              </w:rPr>
            </w:pPr>
            <w:r>
              <w:rPr>
                <w:rFonts w:ascii="Times New Roman" w:hAnsi="Times New Roman"/>
                <w:sz w:val="16"/>
                <w:szCs w:val="16"/>
              </w:rPr>
              <w:t>2910214,8 в рамках инвестиционной программы по реконструкции системы теплоснабжения МУП «</w:t>
            </w:r>
            <w:proofErr w:type="spellStart"/>
            <w:r>
              <w:rPr>
                <w:rFonts w:ascii="Times New Roman" w:hAnsi="Times New Roman"/>
                <w:sz w:val="16"/>
                <w:szCs w:val="16"/>
              </w:rPr>
              <w:t>Ливенские</w:t>
            </w:r>
            <w:proofErr w:type="spellEnd"/>
            <w:r>
              <w:rPr>
                <w:rFonts w:ascii="Times New Roman" w:hAnsi="Times New Roman"/>
                <w:sz w:val="16"/>
                <w:szCs w:val="16"/>
              </w:rPr>
              <w:t xml:space="preserve"> тепловые сети» на период 2023-2025 годы, в том числе:</w:t>
            </w:r>
          </w:p>
        </w:tc>
        <w:tc>
          <w:tcPr>
            <w:tcW w:w="992" w:type="dxa"/>
            <w:vAlign w:val="center"/>
          </w:tcPr>
          <w:p w:rsidR="00B222DB" w:rsidRPr="00CD2D6D" w:rsidRDefault="00B222DB" w:rsidP="00B222DB">
            <w:pPr>
              <w:jc w:val="center"/>
              <w:rPr>
                <w:rFonts w:ascii="Times New Roman" w:hAnsi="Times New Roman"/>
                <w:sz w:val="16"/>
                <w:szCs w:val="16"/>
                <w:highlight w:val="yellow"/>
              </w:rPr>
            </w:pPr>
            <w:r w:rsidRPr="00CD2D6D">
              <w:rPr>
                <w:rFonts w:ascii="Times New Roman" w:hAnsi="Times New Roman"/>
                <w:sz w:val="16"/>
                <w:szCs w:val="16"/>
              </w:rPr>
              <w:t>2 000 000</w:t>
            </w:r>
          </w:p>
        </w:tc>
        <w:tc>
          <w:tcPr>
            <w:tcW w:w="993"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2 000 000</w:t>
            </w:r>
          </w:p>
        </w:tc>
        <w:tc>
          <w:tcPr>
            <w:tcW w:w="992"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2 000 000</w:t>
            </w:r>
          </w:p>
        </w:tc>
        <w:tc>
          <w:tcPr>
            <w:tcW w:w="1276"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2 000 000</w:t>
            </w:r>
          </w:p>
        </w:tc>
        <w:tc>
          <w:tcPr>
            <w:tcW w:w="1559"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2 000</w:t>
            </w:r>
            <w:r>
              <w:rPr>
                <w:rFonts w:ascii="Times New Roman" w:hAnsi="Times New Roman"/>
                <w:sz w:val="16"/>
                <w:szCs w:val="16"/>
              </w:rPr>
              <w:t> </w:t>
            </w:r>
            <w:r w:rsidRPr="00CD2D6D">
              <w:rPr>
                <w:rFonts w:ascii="Times New Roman" w:hAnsi="Times New Roman"/>
                <w:sz w:val="16"/>
                <w:szCs w:val="16"/>
              </w:rPr>
              <w:t>000</w:t>
            </w:r>
            <w:r>
              <w:rPr>
                <w:rFonts w:ascii="Times New Roman" w:hAnsi="Times New Roman"/>
                <w:sz w:val="16"/>
                <w:szCs w:val="16"/>
              </w:rPr>
              <w:t>, из них 932300 в рамках инвестиционной программы по реконструкции системы теплоснабжения МУП «</w:t>
            </w:r>
            <w:proofErr w:type="spellStart"/>
            <w:r>
              <w:rPr>
                <w:rFonts w:ascii="Times New Roman" w:hAnsi="Times New Roman"/>
                <w:sz w:val="16"/>
                <w:szCs w:val="16"/>
              </w:rPr>
              <w:t>Ливенские</w:t>
            </w:r>
            <w:proofErr w:type="spellEnd"/>
            <w:r>
              <w:rPr>
                <w:rFonts w:ascii="Times New Roman" w:hAnsi="Times New Roman"/>
                <w:sz w:val="16"/>
                <w:szCs w:val="16"/>
              </w:rPr>
              <w:t xml:space="preserve"> тепловые сети» на период 2023-2025 годы, в том числе:</w:t>
            </w:r>
          </w:p>
        </w:tc>
        <w:tc>
          <w:tcPr>
            <w:tcW w:w="1228" w:type="dxa"/>
          </w:tcPr>
          <w:p w:rsidR="00B222DB" w:rsidRPr="00CD2D6D" w:rsidRDefault="00B222DB" w:rsidP="00B222DB">
            <w:pPr>
              <w:jc w:val="center"/>
              <w:rPr>
                <w:rFonts w:ascii="Times New Roman" w:hAnsi="Times New Roman"/>
                <w:sz w:val="16"/>
                <w:szCs w:val="16"/>
              </w:rPr>
            </w:pPr>
            <w:r>
              <w:rPr>
                <w:rFonts w:ascii="Times New Roman" w:hAnsi="Times New Roman"/>
                <w:sz w:val="16"/>
                <w:szCs w:val="16"/>
              </w:rPr>
              <w:t>2 500 000, из них 969590 в рамках инвестиционной программы по реконструкции системы теплоснабжения МУП «</w:t>
            </w:r>
            <w:proofErr w:type="spellStart"/>
            <w:r>
              <w:rPr>
                <w:rFonts w:ascii="Times New Roman" w:hAnsi="Times New Roman"/>
                <w:sz w:val="16"/>
                <w:szCs w:val="16"/>
              </w:rPr>
              <w:t>Ливенские</w:t>
            </w:r>
            <w:proofErr w:type="spellEnd"/>
            <w:r>
              <w:rPr>
                <w:rFonts w:ascii="Times New Roman" w:hAnsi="Times New Roman"/>
                <w:sz w:val="16"/>
                <w:szCs w:val="16"/>
              </w:rPr>
              <w:t xml:space="preserve"> тепловые сети» на период 2023-2025 годы, в том числе:</w:t>
            </w:r>
          </w:p>
        </w:tc>
        <w:tc>
          <w:tcPr>
            <w:tcW w:w="1559" w:type="dxa"/>
            <w:vAlign w:val="center"/>
          </w:tcPr>
          <w:p w:rsidR="00B222DB" w:rsidRPr="00CD2D6D" w:rsidRDefault="00B222DB" w:rsidP="00B222DB">
            <w:pPr>
              <w:jc w:val="center"/>
              <w:rPr>
                <w:rFonts w:ascii="Times New Roman" w:hAnsi="Times New Roman"/>
                <w:sz w:val="16"/>
                <w:szCs w:val="16"/>
              </w:rPr>
            </w:pPr>
            <w:r w:rsidRPr="00CD2D6D">
              <w:rPr>
                <w:rFonts w:ascii="Times New Roman" w:hAnsi="Times New Roman"/>
                <w:sz w:val="16"/>
                <w:szCs w:val="16"/>
              </w:rPr>
              <w:t>2 </w:t>
            </w:r>
            <w:r>
              <w:rPr>
                <w:rFonts w:ascii="Times New Roman" w:hAnsi="Times New Roman"/>
                <w:sz w:val="16"/>
                <w:szCs w:val="16"/>
              </w:rPr>
              <w:t>5</w:t>
            </w:r>
            <w:r w:rsidRPr="00CD2D6D">
              <w:rPr>
                <w:rFonts w:ascii="Times New Roman" w:hAnsi="Times New Roman"/>
                <w:sz w:val="16"/>
                <w:szCs w:val="16"/>
              </w:rPr>
              <w:t>00</w:t>
            </w:r>
            <w:r>
              <w:rPr>
                <w:rFonts w:ascii="Times New Roman" w:hAnsi="Times New Roman"/>
                <w:sz w:val="16"/>
                <w:szCs w:val="16"/>
              </w:rPr>
              <w:t> </w:t>
            </w:r>
            <w:r w:rsidRPr="00CD2D6D">
              <w:rPr>
                <w:rFonts w:ascii="Times New Roman" w:hAnsi="Times New Roman"/>
                <w:sz w:val="16"/>
                <w:szCs w:val="16"/>
              </w:rPr>
              <w:t>000</w:t>
            </w:r>
            <w:r>
              <w:rPr>
                <w:rFonts w:ascii="Times New Roman" w:hAnsi="Times New Roman"/>
                <w:sz w:val="16"/>
                <w:szCs w:val="16"/>
              </w:rPr>
              <w:t>, из них 1008324,8 в рамках инвестиционной программы по реконструкции системы теплоснабжения МУП «</w:t>
            </w:r>
            <w:proofErr w:type="spellStart"/>
            <w:r>
              <w:rPr>
                <w:rFonts w:ascii="Times New Roman" w:hAnsi="Times New Roman"/>
                <w:sz w:val="16"/>
                <w:szCs w:val="16"/>
              </w:rPr>
              <w:t>Ливенские</w:t>
            </w:r>
            <w:proofErr w:type="spellEnd"/>
            <w:r>
              <w:rPr>
                <w:rFonts w:ascii="Times New Roman" w:hAnsi="Times New Roman"/>
                <w:sz w:val="16"/>
                <w:szCs w:val="16"/>
              </w:rPr>
              <w:t xml:space="preserve"> тепловые сети» на период 2023-2025 годы, в том числе:</w:t>
            </w:r>
          </w:p>
        </w:tc>
        <w:tc>
          <w:tcPr>
            <w:tcW w:w="898" w:type="dxa"/>
            <w:vAlign w:val="center"/>
          </w:tcPr>
          <w:p w:rsidR="00B222DB" w:rsidRPr="00CD2D6D" w:rsidRDefault="00B222DB" w:rsidP="00B222DB">
            <w:pPr>
              <w:jc w:val="center"/>
              <w:rPr>
                <w:rFonts w:ascii="Times New Roman" w:hAnsi="Times New Roman"/>
                <w:sz w:val="16"/>
                <w:szCs w:val="16"/>
                <w:highlight w:val="yellow"/>
              </w:rPr>
            </w:pPr>
            <w:r w:rsidRPr="00CD2D6D">
              <w:rPr>
                <w:rFonts w:ascii="Times New Roman" w:hAnsi="Times New Roman"/>
                <w:sz w:val="16"/>
                <w:szCs w:val="16"/>
                <w:lang w:bidi="ru-RU"/>
              </w:rPr>
              <w:t>В целях повышения надежности теплоснабжения, замены физически изношенных участков тепловых сетей</w:t>
            </w:r>
          </w:p>
        </w:tc>
      </w:tr>
      <w:tr w:rsidR="00B222DB" w:rsidRPr="00626D9A" w:rsidTr="00B222DB">
        <w:trPr>
          <w:trHeight w:val="2712"/>
        </w:trPr>
        <w:tc>
          <w:tcPr>
            <w:tcW w:w="426" w:type="dxa"/>
            <w:vMerge/>
            <w:vAlign w:val="center"/>
          </w:tcPr>
          <w:p w:rsidR="00B222DB" w:rsidRPr="00CD2D6D" w:rsidRDefault="00B222DB" w:rsidP="00B222DB">
            <w:pPr>
              <w:jc w:val="center"/>
              <w:rPr>
                <w:rFonts w:ascii="Times New Roman" w:hAnsi="Times New Roman"/>
                <w:sz w:val="16"/>
                <w:szCs w:val="16"/>
              </w:rPr>
            </w:pPr>
          </w:p>
        </w:tc>
        <w:tc>
          <w:tcPr>
            <w:tcW w:w="1843" w:type="dxa"/>
            <w:vAlign w:val="center"/>
          </w:tcPr>
          <w:p w:rsidR="00B222DB" w:rsidRPr="00CD2D6D" w:rsidRDefault="00B222DB" w:rsidP="00B222DB">
            <w:pPr>
              <w:rPr>
                <w:rFonts w:ascii="Times New Roman" w:hAnsi="Times New Roman"/>
                <w:sz w:val="16"/>
                <w:szCs w:val="16"/>
              </w:rPr>
            </w:pPr>
            <w:r>
              <w:rPr>
                <w:rFonts w:ascii="Times New Roman" w:hAnsi="Times New Roman"/>
                <w:sz w:val="16"/>
                <w:szCs w:val="16"/>
              </w:rPr>
              <w:t xml:space="preserve">реконструкции участка тепловой сети </w:t>
            </w:r>
            <w:proofErr w:type="spellStart"/>
            <w:r>
              <w:rPr>
                <w:rFonts w:ascii="Times New Roman" w:hAnsi="Times New Roman"/>
                <w:sz w:val="16"/>
                <w:szCs w:val="16"/>
              </w:rPr>
              <w:t>д</w:t>
            </w:r>
            <w:proofErr w:type="spellEnd"/>
            <w:r>
              <w:rPr>
                <w:rFonts w:ascii="Times New Roman" w:hAnsi="Times New Roman"/>
                <w:sz w:val="16"/>
                <w:szCs w:val="16"/>
              </w:rPr>
              <w:t xml:space="preserve">/у 325 мм от дома 227 по ул. Мира до центрального въезда на АО «ГМС </w:t>
            </w:r>
            <w:proofErr w:type="spellStart"/>
            <w:r>
              <w:rPr>
                <w:rFonts w:ascii="Times New Roman" w:hAnsi="Times New Roman"/>
                <w:sz w:val="16"/>
                <w:szCs w:val="16"/>
              </w:rPr>
              <w:t>Ливгидромаш</w:t>
            </w:r>
            <w:proofErr w:type="spellEnd"/>
            <w:r>
              <w:rPr>
                <w:rFonts w:ascii="Times New Roman" w:hAnsi="Times New Roman"/>
                <w:sz w:val="16"/>
                <w:szCs w:val="16"/>
              </w:rPr>
              <w:t>» протяженностью 73 м/</w:t>
            </w:r>
            <w:proofErr w:type="spellStart"/>
            <w:proofErr w:type="gramStart"/>
            <w:r>
              <w:rPr>
                <w:rFonts w:ascii="Times New Roman" w:hAnsi="Times New Roman"/>
                <w:sz w:val="16"/>
                <w:szCs w:val="16"/>
              </w:rPr>
              <w:t>п</w:t>
            </w:r>
            <w:proofErr w:type="spellEnd"/>
            <w:proofErr w:type="gramEnd"/>
            <w:r>
              <w:rPr>
                <w:rFonts w:ascii="Times New Roman" w:hAnsi="Times New Roman"/>
                <w:sz w:val="16"/>
                <w:szCs w:val="16"/>
              </w:rPr>
              <w:t xml:space="preserve"> (в зоне </w:t>
            </w:r>
            <w:proofErr w:type="spellStart"/>
            <w:r>
              <w:rPr>
                <w:rFonts w:ascii="Times New Roman" w:hAnsi="Times New Roman"/>
                <w:sz w:val="16"/>
                <w:szCs w:val="16"/>
              </w:rPr>
              <w:t>д</w:t>
            </w:r>
            <w:proofErr w:type="spellEnd"/>
            <w:r>
              <w:rPr>
                <w:rFonts w:ascii="Times New Roman" w:hAnsi="Times New Roman"/>
                <w:sz w:val="16"/>
                <w:szCs w:val="16"/>
              </w:rPr>
              <w:t xml:space="preserve">/у 300 от </w:t>
            </w:r>
            <w:proofErr w:type="spellStart"/>
            <w:r>
              <w:rPr>
                <w:rFonts w:ascii="Times New Roman" w:hAnsi="Times New Roman"/>
                <w:sz w:val="16"/>
                <w:szCs w:val="16"/>
              </w:rPr>
              <w:t>Ливенской</w:t>
            </w:r>
            <w:proofErr w:type="spellEnd"/>
            <w:r>
              <w:rPr>
                <w:rFonts w:ascii="Times New Roman" w:hAnsi="Times New Roman"/>
                <w:sz w:val="16"/>
                <w:szCs w:val="16"/>
              </w:rPr>
              <w:t xml:space="preserve"> ТЭЦ)</w:t>
            </w:r>
          </w:p>
        </w:tc>
        <w:tc>
          <w:tcPr>
            <w:tcW w:w="1317" w:type="dxa"/>
            <w:vAlign w:val="center"/>
          </w:tcPr>
          <w:p w:rsidR="00B222DB" w:rsidRPr="00CD2D6D" w:rsidRDefault="00B222DB" w:rsidP="00B222DB">
            <w:pPr>
              <w:rPr>
                <w:rFonts w:ascii="Times New Roman" w:hAnsi="Times New Roman"/>
                <w:sz w:val="16"/>
                <w:szCs w:val="16"/>
              </w:rPr>
            </w:pPr>
          </w:p>
        </w:tc>
        <w:tc>
          <w:tcPr>
            <w:tcW w:w="543" w:type="dxa"/>
            <w:vAlign w:val="center"/>
          </w:tcPr>
          <w:p w:rsidR="00B222DB" w:rsidRPr="00CD2D6D" w:rsidRDefault="00B222DB" w:rsidP="00B222DB">
            <w:pPr>
              <w:jc w:val="center"/>
              <w:rPr>
                <w:rFonts w:ascii="Times New Roman" w:hAnsi="Times New Roman"/>
                <w:sz w:val="16"/>
                <w:szCs w:val="16"/>
              </w:rPr>
            </w:pPr>
          </w:p>
        </w:tc>
        <w:tc>
          <w:tcPr>
            <w:tcW w:w="1029" w:type="dxa"/>
            <w:vAlign w:val="center"/>
          </w:tcPr>
          <w:p w:rsidR="00B222DB" w:rsidRPr="00CD2D6D" w:rsidRDefault="00B222DB" w:rsidP="00B222DB">
            <w:pPr>
              <w:jc w:val="center"/>
              <w:rPr>
                <w:rFonts w:ascii="Times New Roman" w:hAnsi="Times New Roman"/>
                <w:sz w:val="16"/>
                <w:szCs w:val="16"/>
              </w:rPr>
            </w:pPr>
          </w:p>
        </w:tc>
        <w:tc>
          <w:tcPr>
            <w:tcW w:w="1080" w:type="dxa"/>
            <w:vAlign w:val="center"/>
          </w:tcPr>
          <w:p w:rsidR="00B222DB" w:rsidRPr="00CD2D6D" w:rsidRDefault="00B222DB" w:rsidP="00B222DB">
            <w:pPr>
              <w:jc w:val="center"/>
              <w:rPr>
                <w:rFonts w:ascii="Times New Roman" w:hAnsi="Times New Roman"/>
                <w:sz w:val="16"/>
                <w:szCs w:val="16"/>
              </w:rPr>
            </w:pPr>
            <w:r>
              <w:rPr>
                <w:rFonts w:ascii="Times New Roman" w:hAnsi="Times New Roman"/>
                <w:sz w:val="16"/>
                <w:szCs w:val="16"/>
              </w:rPr>
              <w:t>1160870,4</w:t>
            </w:r>
          </w:p>
        </w:tc>
        <w:tc>
          <w:tcPr>
            <w:tcW w:w="992" w:type="dxa"/>
            <w:vAlign w:val="center"/>
          </w:tcPr>
          <w:p w:rsidR="00B222DB" w:rsidRPr="00CD2D6D" w:rsidRDefault="00B222DB" w:rsidP="00B222DB">
            <w:pPr>
              <w:jc w:val="center"/>
              <w:rPr>
                <w:rFonts w:ascii="Times New Roman" w:hAnsi="Times New Roman"/>
                <w:sz w:val="16"/>
                <w:szCs w:val="16"/>
              </w:rPr>
            </w:pPr>
          </w:p>
        </w:tc>
        <w:tc>
          <w:tcPr>
            <w:tcW w:w="993" w:type="dxa"/>
            <w:vAlign w:val="center"/>
          </w:tcPr>
          <w:p w:rsidR="00B222DB" w:rsidRPr="00CD2D6D" w:rsidRDefault="00B222DB" w:rsidP="00B222DB">
            <w:pPr>
              <w:jc w:val="center"/>
              <w:rPr>
                <w:rFonts w:ascii="Times New Roman" w:hAnsi="Times New Roman"/>
                <w:sz w:val="16"/>
                <w:szCs w:val="16"/>
              </w:rPr>
            </w:pPr>
          </w:p>
        </w:tc>
        <w:tc>
          <w:tcPr>
            <w:tcW w:w="992" w:type="dxa"/>
            <w:vAlign w:val="center"/>
          </w:tcPr>
          <w:p w:rsidR="00B222DB" w:rsidRPr="00CD2D6D" w:rsidRDefault="00B222DB" w:rsidP="00B222DB">
            <w:pPr>
              <w:jc w:val="center"/>
              <w:rPr>
                <w:rFonts w:ascii="Times New Roman" w:hAnsi="Times New Roman"/>
                <w:sz w:val="16"/>
                <w:szCs w:val="16"/>
              </w:rPr>
            </w:pPr>
          </w:p>
        </w:tc>
        <w:tc>
          <w:tcPr>
            <w:tcW w:w="1276" w:type="dxa"/>
            <w:vAlign w:val="center"/>
          </w:tcPr>
          <w:p w:rsidR="00B222DB" w:rsidRPr="00CD2D6D" w:rsidRDefault="00B222DB" w:rsidP="00B222DB">
            <w:pPr>
              <w:jc w:val="center"/>
              <w:rPr>
                <w:rFonts w:ascii="Times New Roman" w:hAnsi="Times New Roman"/>
                <w:sz w:val="16"/>
                <w:szCs w:val="16"/>
              </w:rPr>
            </w:pPr>
          </w:p>
        </w:tc>
        <w:tc>
          <w:tcPr>
            <w:tcW w:w="1559" w:type="dxa"/>
          </w:tcPr>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Pr="00CD2D6D" w:rsidRDefault="00B222DB" w:rsidP="00B222DB">
            <w:pPr>
              <w:jc w:val="center"/>
              <w:rPr>
                <w:rFonts w:ascii="Times New Roman" w:hAnsi="Times New Roman"/>
                <w:sz w:val="16"/>
                <w:szCs w:val="16"/>
              </w:rPr>
            </w:pPr>
            <w:r>
              <w:rPr>
                <w:rFonts w:ascii="Times New Roman" w:hAnsi="Times New Roman"/>
                <w:sz w:val="16"/>
                <w:szCs w:val="16"/>
              </w:rPr>
              <w:t>372100</w:t>
            </w:r>
          </w:p>
        </w:tc>
        <w:tc>
          <w:tcPr>
            <w:tcW w:w="1228" w:type="dxa"/>
          </w:tcPr>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Pr="00CD2D6D" w:rsidRDefault="00B222DB" w:rsidP="00B222DB">
            <w:pPr>
              <w:jc w:val="center"/>
              <w:rPr>
                <w:rFonts w:ascii="Times New Roman" w:hAnsi="Times New Roman"/>
                <w:sz w:val="16"/>
                <w:szCs w:val="16"/>
              </w:rPr>
            </w:pPr>
            <w:r>
              <w:rPr>
                <w:rFonts w:ascii="Times New Roman" w:hAnsi="Times New Roman"/>
                <w:sz w:val="16"/>
                <w:szCs w:val="16"/>
              </w:rPr>
              <w:t>386980</w:t>
            </w:r>
          </w:p>
        </w:tc>
        <w:tc>
          <w:tcPr>
            <w:tcW w:w="1559" w:type="dxa"/>
            <w:vAlign w:val="center"/>
          </w:tcPr>
          <w:p w:rsidR="00B222DB" w:rsidRPr="00CD2D6D" w:rsidRDefault="00B222DB" w:rsidP="00B222DB">
            <w:pPr>
              <w:jc w:val="center"/>
              <w:rPr>
                <w:rFonts w:ascii="Times New Roman" w:hAnsi="Times New Roman"/>
                <w:sz w:val="16"/>
                <w:szCs w:val="16"/>
              </w:rPr>
            </w:pPr>
            <w:r>
              <w:rPr>
                <w:rFonts w:ascii="Times New Roman" w:hAnsi="Times New Roman"/>
                <w:sz w:val="16"/>
                <w:szCs w:val="16"/>
              </w:rPr>
              <w:t>401790,4</w:t>
            </w:r>
          </w:p>
        </w:tc>
        <w:tc>
          <w:tcPr>
            <w:tcW w:w="898" w:type="dxa"/>
            <w:vAlign w:val="center"/>
          </w:tcPr>
          <w:p w:rsidR="00B222DB" w:rsidRPr="00CD2D6D" w:rsidRDefault="00B222DB" w:rsidP="00B222DB">
            <w:pPr>
              <w:jc w:val="center"/>
              <w:rPr>
                <w:rFonts w:ascii="Times New Roman" w:hAnsi="Times New Roman"/>
                <w:sz w:val="16"/>
                <w:szCs w:val="16"/>
                <w:lang w:bidi="ru-RU"/>
              </w:rPr>
            </w:pPr>
          </w:p>
        </w:tc>
      </w:tr>
      <w:tr w:rsidR="00B222DB" w:rsidRPr="00626D9A" w:rsidTr="00B222DB">
        <w:trPr>
          <w:trHeight w:val="2712"/>
        </w:trPr>
        <w:tc>
          <w:tcPr>
            <w:tcW w:w="426" w:type="dxa"/>
            <w:vMerge/>
            <w:vAlign w:val="center"/>
          </w:tcPr>
          <w:p w:rsidR="00B222DB" w:rsidRPr="00CD2D6D" w:rsidRDefault="00B222DB" w:rsidP="00B222DB">
            <w:pPr>
              <w:jc w:val="center"/>
              <w:rPr>
                <w:rFonts w:ascii="Times New Roman" w:hAnsi="Times New Roman"/>
                <w:sz w:val="16"/>
                <w:szCs w:val="16"/>
              </w:rPr>
            </w:pPr>
          </w:p>
        </w:tc>
        <w:tc>
          <w:tcPr>
            <w:tcW w:w="1843" w:type="dxa"/>
            <w:vAlign w:val="center"/>
          </w:tcPr>
          <w:p w:rsidR="00B222DB" w:rsidRPr="00CD2D6D" w:rsidRDefault="00B222DB" w:rsidP="00B222DB">
            <w:pPr>
              <w:rPr>
                <w:rFonts w:ascii="Times New Roman" w:hAnsi="Times New Roman"/>
                <w:sz w:val="16"/>
                <w:szCs w:val="16"/>
              </w:rPr>
            </w:pPr>
            <w:r>
              <w:rPr>
                <w:rFonts w:ascii="Times New Roman" w:hAnsi="Times New Roman"/>
                <w:sz w:val="16"/>
                <w:szCs w:val="16"/>
              </w:rPr>
              <w:t xml:space="preserve">реконструкции участка тепловой сети </w:t>
            </w:r>
            <w:proofErr w:type="spellStart"/>
            <w:r>
              <w:rPr>
                <w:rFonts w:ascii="Times New Roman" w:hAnsi="Times New Roman"/>
                <w:sz w:val="16"/>
                <w:szCs w:val="16"/>
              </w:rPr>
              <w:t>д</w:t>
            </w:r>
            <w:proofErr w:type="spellEnd"/>
            <w:r>
              <w:rPr>
                <w:rFonts w:ascii="Times New Roman" w:hAnsi="Times New Roman"/>
                <w:sz w:val="16"/>
                <w:szCs w:val="16"/>
              </w:rPr>
              <w:t>/у 325 мм по ул. 2-ая Заводская (от дома №2 до дома №3 по ул. Денисова) протяженностью 140м\</w:t>
            </w:r>
            <w:proofErr w:type="gramStart"/>
            <w:r>
              <w:rPr>
                <w:rFonts w:ascii="Times New Roman" w:hAnsi="Times New Roman"/>
                <w:sz w:val="16"/>
                <w:szCs w:val="16"/>
              </w:rPr>
              <w:t>п(</w:t>
            </w:r>
            <w:proofErr w:type="gramEnd"/>
            <w:r>
              <w:rPr>
                <w:rFonts w:ascii="Times New Roman" w:hAnsi="Times New Roman"/>
                <w:sz w:val="16"/>
                <w:szCs w:val="16"/>
              </w:rPr>
              <w:t xml:space="preserve">в зоне </w:t>
            </w:r>
            <w:proofErr w:type="spellStart"/>
            <w:r>
              <w:rPr>
                <w:rFonts w:ascii="Times New Roman" w:hAnsi="Times New Roman"/>
                <w:sz w:val="16"/>
                <w:szCs w:val="16"/>
              </w:rPr>
              <w:t>д</w:t>
            </w:r>
            <w:proofErr w:type="spellEnd"/>
            <w:r>
              <w:rPr>
                <w:rFonts w:ascii="Times New Roman" w:hAnsi="Times New Roman"/>
                <w:sz w:val="16"/>
                <w:szCs w:val="16"/>
              </w:rPr>
              <w:t xml:space="preserve">/у 500 от </w:t>
            </w:r>
            <w:proofErr w:type="spellStart"/>
            <w:r>
              <w:rPr>
                <w:rFonts w:ascii="Times New Roman" w:hAnsi="Times New Roman"/>
                <w:sz w:val="16"/>
                <w:szCs w:val="16"/>
              </w:rPr>
              <w:t>Ливенской</w:t>
            </w:r>
            <w:proofErr w:type="spellEnd"/>
            <w:r>
              <w:rPr>
                <w:rFonts w:ascii="Times New Roman" w:hAnsi="Times New Roman"/>
                <w:sz w:val="16"/>
                <w:szCs w:val="16"/>
              </w:rPr>
              <w:t xml:space="preserve"> ТЭЦ)</w:t>
            </w:r>
          </w:p>
        </w:tc>
        <w:tc>
          <w:tcPr>
            <w:tcW w:w="1317" w:type="dxa"/>
            <w:vAlign w:val="center"/>
          </w:tcPr>
          <w:p w:rsidR="00B222DB" w:rsidRPr="00CD2D6D" w:rsidRDefault="00B222DB" w:rsidP="00B222DB">
            <w:pPr>
              <w:rPr>
                <w:rFonts w:ascii="Times New Roman" w:hAnsi="Times New Roman"/>
                <w:sz w:val="16"/>
                <w:szCs w:val="16"/>
              </w:rPr>
            </w:pPr>
          </w:p>
        </w:tc>
        <w:tc>
          <w:tcPr>
            <w:tcW w:w="543" w:type="dxa"/>
            <w:vAlign w:val="center"/>
          </w:tcPr>
          <w:p w:rsidR="00B222DB" w:rsidRPr="00CD2D6D" w:rsidRDefault="00B222DB" w:rsidP="00B222DB">
            <w:pPr>
              <w:jc w:val="center"/>
              <w:rPr>
                <w:rFonts w:ascii="Times New Roman" w:hAnsi="Times New Roman"/>
                <w:sz w:val="16"/>
                <w:szCs w:val="16"/>
              </w:rPr>
            </w:pPr>
          </w:p>
        </w:tc>
        <w:tc>
          <w:tcPr>
            <w:tcW w:w="1029" w:type="dxa"/>
            <w:vAlign w:val="center"/>
          </w:tcPr>
          <w:p w:rsidR="00B222DB" w:rsidRPr="00CD2D6D" w:rsidRDefault="00B222DB" w:rsidP="00B222DB">
            <w:pPr>
              <w:jc w:val="center"/>
              <w:rPr>
                <w:rFonts w:ascii="Times New Roman" w:hAnsi="Times New Roman"/>
                <w:sz w:val="16"/>
                <w:szCs w:val="16"/>
              </w:rPr>
            </w:pPr>
          </w:p>
        </w:tc>
        <w:tc>
          <w:tcPr>
            <w:tcW w:w="1080" w:type="dxa"/>
            <w:vAlign w:val="center"/>
          </w:tcPr>
          <w:p w:rsidR="00B222DB" w:rsidRPr="00CD2D6D" w:rsidRDefault="00B222DB" w:rsidP="00B222DB">
            <w:pPr>
              <w:jc w:val="center"/>
              <w:rPr>
                <w:rFonts w:ascii="Times New Roman" w:hAnsi="Times New Roman"/>
                <w:sz w:val="16"/>
                <w:szCs w:val="16"/>
              </w:rPr>
            </w:pPr>
            <w:r>
              <w:rPr>
                <w:rFonts w:ascii="Times New Roman" w:hAnsi="Times New Roman"/>
                <w:sz w:val="16"/>
                <w:szCs w:val="16"/>
              </w:rPr>
              <w:t>1749344,40</w:t>
            </w:r>
          </w:p>
        </w:tc>
        <w:tc>
          <w:tcPr>
            <w:tcW w:w="992" w:type="dxa"/>
            <w:vAlign w:val="center"/>
          </w:tcPr>
          <w:p w:rsidR="00B222DB" w:rsidRPr="00CD2D6D" w:rsidRDefault="00B222DB" w:rsidP="00B222DB">
            <w:pPr>
              <w:jc w:val="center"/>
              <w:rPr>
                <w:rFonts w:ascii="Times New Roman" w:hAnsi="Times New Roman"/>
                <w:sz w:val="16"/>
                <w:szCs w:val="16"/>
              </w:rPr>
            </w:pPr>
          </w:p>
        </w:tc>
        <w:tc>
          <w:tcPr>
            <w:tcW w:w="993" w:type="dxa"/>
            <w:vAlign w:val="center"/>
          </w:tcPr>
          <w:p w:rsidR="00B222DB" w:rsidRPr="00CD2D6D" w:rsidRDefault="00B222DB" w:rsidP="00B222DB">
            <w:pPr>
              <w:jc w:val="center"/>
              <w:rPr>
                <w:rFonts w:ascii="Times New Roman" w:hAnsi="Times New Roman"/>
                <w:sz w:val="16"/>
                <w:szCs w:val="16"/>
              </w:rPr>
            </w:pPr>
          </w:p>
        </w:tc>
        <w:tc>
          <w:tcPr>
            <w:tcW w:w="992" w:type="dxa"/>
            <w:vAlign w:val="center"/>
          </w:tcPr>
          <w:p w:rsidR="00B222DB" w:rsidRPr="00CD2D6D" w:rsidRDefault="00B222DB" w:rsidP="00B222DB">
            <w:pPr>
              <w:jc w:val="center"/>
              <w:rPr>
                <w:rFonts w:ascii="Times New Roman" w:hAnsi="Times New Roman"/>
                <w:sz w:val="16"/>
                <w:szCs w:val="16"/>
              </w:rPr>
            </w:pPr>
          </w:p>
        </w:tc>
        <w:tc>
          <w:tcPr>
            <w:tcW w:w="1276" w:type="dxa"/>
            <w:vAlign w:val="center"/>
          </w:tcPr>
          <w:p w:rsidR="00B222DB" w:rsidRPr="00CD2D6D" w:rsidRDefault="00B222DB" w:rsidP="00B222DB">
            <w:pPr>
              <w:jc w:val="center"/>
              <w:rPr>
                <w:rFonts w:ascii="Times New Roman" w:hAnsi="Times New Roman"/>
                <w:sz w:val="16"/>
                <w:szCs w:val="16"/>
              </w:rPr>
            </w:pPr>
          </w:p>
        </w:tc>
        <w:tc>
          <w:tcPr>
            <w:tcW w:w="1559" w:type="dxa"/>
          </w:tcPr>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Pr="00CD2D6D" w:rsidRDefault="00B222DB" w:rsidP="00B222DB">
            <w:pPr>
              <w:jc w:val="center"/>
              <w:rPr>
                <w:rFonts w:ascii="Times New Roman" w:hAnsi="Times New Roman"/>
                <w:sz w:val="16"/>
                <w:szCs w:val="16"/>
              </w:rPr>
            </w:pPr>
            <w:r>
              <w:rPr>
                <w:rFonts w:ascii="Times New Roman" w:hAnsi="Times New Roman"/>
                <w:sz w:val="16"/>
                <w:szCs w:val="16"/>
              </w:rPr>
              <w:t>560200</w:t>
            </w:r>
          </w:p>
        </w:tc>
        <w:tc>
          <w:tcPr>
            <w:tcW w:w="1228" w:type="dxa"/>
          </w:tcPr>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Pr="00CD2D6D" w:rsidRDefault="00B222DB" w:rsidP="00B222DB">
            <w:pPr>
              <w:jc w:val="center"/>
              <w:rPr>
                <w:rFonts w:ascii="Times New Roman" w:hAnsi="Times New Roman"/>
                <w:sz w:val="16"/>
                <w:szCs w:val="16"/>
              </w:rPr>
            </w:pPr>
            <w:r>
              <w:rPr>
                <w:rFonts w:ascii="Times New Roman" w:hAnsi="Times New Roman"/>
                <w:sz w:val="16"/>
                <w:szCs w:val="16"/>
              </w:rPr>
              <w:t>582610</w:t>
            </w:r>
          </w:p>
        </w:tc>
        <w:tc>
          <w:tcPr>
            <w:tcW w:w="1559" w:type="dxa"/>
            <w:vAlign w:val="center"/>
          </w:tcPr>
          <w:p w:rsidR="00B222DB" w:rsidRPr="00CD2D6D" w:rsidRDefault="00B222DB" w:rsidP="00B222DB">
            <w:pPr>
              <w:jc w:val="center"/>
              <w:rPr>
                <w:rFonts w:ascii="Times New Roman" w:hAnsi="Times New Roman"/>
                <w:sz w:val="16"/>
                <w:szCs w:val="16"/>
              </w:rPr>
            </w:pPr>
            <w:r>
              <w:rPr>
                <w:rFonts w:ascii="Times New Roman" w:hAnsi="Times New Roman"/>
                <w:sz w:val="16"/>
                <w:szCs w:val="16"/>
              </w:rPr>
              <w:t>606534,4</w:t>
            </w:r>
          </w:p>
        </w:tc>
        <w:tc>
          <w:tcPr>
            <w:tcW w:w="898" w:type="dxa"/>
            <w:vAlign w:val="center"/>
          </w:tcPr>
          <w:p w:rsidR="00B222DB" w:rsidRPr="00CD2D6D" w:rsidRDefault="00B222DB" w:rsidP="00B222DB">
            <w:pPr>
              <w:jc w:val="center"/>
              <w:rPr>
                <w:rFonts w:ascii="Times New Roman" w:hAnsi="Times New Roman"/>
                <w:sz w:val="16"/>
                <w:szCs w:val="16"/>
                <w:lang w:bidi="ru-RU"/>
              </w:rPr>
            </w:pPr>
          </w:p>
        </w:tc>
      </w:tr>
      <w:tr w:rsidR="00B222DB" w:rsidRPr="00626D9A" w:rsidTr="00B222DB">
        <w:trPr>
          <w:trHeight w:val="2712"/>
        </w:trPr>
        <w:tc>
          <w:tcPr>
            <w:tcW w:w="426" w:type="dxa"/>
            <w:vAlign w:val="center"/>
          </w:tcPr>
          <w:p w:rsidR="00B222DB" w:rsidRPr="00CD2D6D" w:rsidRDefault="00B222DB" w:rsidP="00B222DB">
            <w:pPr>
              <w:jc w:val="center"/>
              <w:rPr>
                <w:rFonts w:ascii="Times New Roman" w:hAnsi="Times New Roman"/>
                <w:sz w:val="16"/>
                <w:szCs w:val="16"/>
              </w:rPr>
            </w:pPr>
            <w:r>
              <w:rPr>
                <w:rFonts w:ascii="Times New Roman" w:hAnsi="Times New Roman"/>
                <w:sz w:val="16"/>
                <w:szCs w:val="16"/>
              </w:rPr>
              <w:t>2</w:t>
            </w:r>
          </w:p>
        </w:tc>
        <w:tc>
          <w:tcPr>
            <w:tcW w:w="1843" w:type="dxa"/>
            <w:vAlign w:val="center"/>
          </w:tcPr>
          <w:p w:rsidR="00B222DB" w:rsidRDefault="00B222DB" w:rsidP="00B222DB">
            <w:pPr>
              <w:rPr>
                <w:rFonts w:ascii="Times New Roman" w:hAnsi="Times New Roman"/>
                <w:sz w:val="16"/>
                <w:szCs w:val="16"/>
              </w:rPr>
            </w:pPr>
            <w:r>
              <w:rPr>
                <w:rFonts w:ascii="Times New Roman" w:hAnsi="Times New Roman"/>
                <w:sz w:val="16"/>
                <w:szCs w:val="16"/>
              </w:rPr>
              <w:t xml:space="preserve">Капитальный ремонт тепловых сетей, включая мероприятие </w:t>
            </w:r>
            <w:proofErr w:type="gramStart"/>
            <w:r>
              <w:rPr>
                <w:rFonts w:ascii="Times New Roman" w:hAnsi="Times New Roman"/>
                <w:sz w:val="16"/>
                <w:szCs w:val="16"/>
              </w:rPr>
              <w:t>по</w:t>
            </w:r>
            <w:proofErr w:type="gramEnd"/>
          </w:p>
          <w:p w:rsidR="00B222DB" w:rsidRPr="00CD2D6D" w:rsidRDefault="00B222DB" w:rsidP="00B222DB">
            <w:pPr>
              <w:rPr>
                <w:rFonts w:ascii="Times New Roman" w:hAnsi="Times New Roman"/>
                <w:sz w:val="16"/>
                <w:szCs w:val="16"/>
              </w:rPr>
            </w:pPr>
            <w:r>
              <w:rPr>
                <w:rFonts w:ascii="Times New Roman" w:hAnsi="Times New Roman"/>
                <w:sz w:val="16"/>
                <w:szCs w:val="16"/>
              </w:rPr>
              <w:t xml:space="preserve">капитальному ремонту участка тепловой сети </w:t>
            </w:r>
            <w:proofErr w:type="spellStart"/>
            <w:r>
              <w:rPr>
                <w:rFonts w:ascii="Times New Roman" w:hAnsi="Times New Roman"/>
                <w:sz w:val="16"/>
                <w:szCs w:val="16"/>
              </w:rPr>
              <w:t>д</w:t>
            </w:r>
            <w:proofErr w:type="spellEnd"/>
            <w:r>
              <w:rPr>
                <w:rFonts w:ascii="Times New Roman" w:hAnsi="Times New Roman"/>
                <w:sz w:val="16"/>
                <w:szCs w:val="16"/>
              </w:rPr>
              <w:t xml:space="preserve">/у 219 мм от дома № 5 по ул. Денисова до дома № 5 по ул. Победы  </w:t>
            </w:r>
          </w:p>
        </w:tc>
        <w:tc>
          <w:tcPr>
            <w:tcW w:w="1317" w:type="dxa"/>
            <w:vAlign w:val="center"/>
          </w:tcPr>
          <w:p w:rsidR="00B222DB" w:rsidRPr="00CD2D6D" w:rsidRDefault="00B222DB" w:rsidP="00B222DB">
            <w:pPr>
              <w:rPr>
                <w:rFonts w:ascii="Times New Roman" w:hAnsi="Times New Roman"/>
                <w:sz w:val="16"/>
                <w:szCs w:val="16"/>
              </w:rPr>
            </w:pPr>
          </w:p>
        </w:tc>
        <w:tc>
          <w:tcPr>
            <w:tcW w:w="543" w:type="dxa"/>
            <w:vAlign w:val="center"/>
          </w:tcPr>
          <w:p w:rsidR="00B222DB" w:rsidRPr="00CD2D6D" w:rsidRDefault="00B222DB" w:rsidP="00B222DB">
            <w:pPr>
              <w:jc w:val="center"/>
              <w:rPr>
                <w:rFonts w:ascii="Times New Roman" w:hAnsi="Times New Roman"/>
                <w:sz w:val="16"/>
                <w:szCs w:val="16"/>
              </w:rPr>
            </w:pPr>
          </w:p>
        </w:tc>
        <w:tc>
          <w:tcPr>
            <w:tcW w:w="1029" w:type="dxa"/>
            <w:vAlign w:val="center"/>
          </w:tcPr>
          <w:p w:rsidR="00B222DB" w:rsidRPr="00CD2D6D" w:rsidRDefault="00B222DB" w:rsidP="00B222DB">
            <w:pPr>
              <w:jc w:val="center"/>
              <w:rPr>
                <w:rFonts w:ascii="Times New Roman" w:hAnsi="Times New Roman"/>
                <w:sz w:val="16"/>
                <w:szCs w:val="16"/>
              </w:rPr>
            </w:pPr>
          </w:p>
        </w:tc>
        <w:tc>
          <w:tcPr>
            <w:tcW w:w="1080" w:type="dxa"/>
            <w:vAlign w:val="center"/>
          </w:tcPr>
          <w:p w:rsidR="00B222DB" w:rsidRPr="00CD2D6D" w:rsidRDefault="00B222DB" w:rsidP="00B222DB">
            <w:pPr>
              <w:jc w:val="center"/>
              <w:rPr>
                <w:rFonts w:ascii="Times New Roman" w:hAnsi="Times New Roman"/>
                <w:sz w:val="16"/>
                <w:szCs w:val="16"/>
              </w:rPr>
            </w:pPr>
            <w:r>
              <w:rPr>
                <w:rFonts w:ascii="Times New Roman" w:hAnsi="Times New Roman"/>
                <w:sz w:val="16"/>
                <w:szCs w:val="16"/>
              </w:rPr>
              <w:t>1884450,0</w:t>
            </w:r>
          </w:p>
        </w:tc>
        <w:tc>
          <w:tcPr>
            <w:tcW w:w="992" w:type="dxa"/>
            <w:vAlign w:val="center"/>
          </w:tcPr>
          <w:p w:rsidR="00B222DB" w:rsidRPr="00CD2D6D" w:rsidRDefault="00B222DB" w:rsidP="00B222DB">
            <w:pPr>
              <w:jc w:val="center"/>
              <w:rPr>
                <w:rFonts w:ascii="Times New Roman" w:hAnsi="Times New Roman"/>
                <w:sz w:val="16"/>
                <w:szCs w:val="16"/>
              </w:rPr>
            </w:pPr>
          </w:p>
        </w:tc>
        <w:tc>
          <w:tcPr>
            <w:tcW w:w="993" w:type="dxa"/>
            <w:vAlign w:val="center"/>
          </w:tcPr>
          <w:p w:rsidR="00B222DB" w:rsidRPr="00CD2D6D" w:rsidRDefault="00B222DB" w:rsidP="00B222DB">
            <w:pPr>
              <w:jc w:val="center"/>
              <w:rPr>
                <w:rFonts w:ascii="Times New Roman" w:hAnsi="Times New Roman"/>
                <w:sz w:val="16"/>
                <w:szCs w:val="16"/>
              </w:rPr>
            </w:pPr>
          </w:p>
        </w:tc>
        <w:tc>
          <w:tcPr>
            <w:tcW w:w="992" w:type="dxa"/>
            <w:vAlign w:val="center"/>
          </w:tcPr>
          <w:p w:rsidR="00B222DB" w:rsidRPr="00CD2D6D" w:rsidRDefault="00B222DB" w:rsidP="00B222DB">
            <w:pPr>
              <w:jc w:val="center"/>
              <w:rPr>
                <w:rFonts w:ascii="Times New Roman" w:hAnsi="Times New Roman"/>
                <w:sz w:val="16"/>
                <w:szCs w:val="16"/>
              </w:rPr>
            </w:pPr>
          </w:p>
        </w:tc>
        <w:tc>
          <w:tcPr>
            <w:tcW w:w="1276" w:type="dxa"/>
            <w:vAlign w:val="center"/>
          </w:tcPr>
          <w:p w:rsidR="00B222DB" w:rsidRPr="00CD2D6D" w:rsidRDefault="00B222DB" w:rsidP="00B222DB">
            <w:pPr>
              <w:jc w:val="center"/>
              <w:rPr>
                <w:rFonts w:ascii="Times New Roman" w:hAnsi="Times New Roman"/>
                <w:sz w:val="16"/>
                <w:szCs w:val="16"/>
              </w:rPr>
            </w:pPr>
          </w:p>
        </w:tc>
        <w:tc>
          <w:tcPr>
            <w:tcW w:w="1559" w:type="dxa"/>
          </w:tcPr>
          <w:p w:rsidR="00B222DB" w:rsidRPr="00CD2D6D" w:rsidRDefault="00B222DB" w:rsidP="00B222DB">
            <w:pPr>
              <w:jc w:val="center"/>
              <w:rPr>
                <w:rFonts w:ascii="Times New Roman" w:hAnsi="Times New Roman"/>
                <w:sz w:val="16"/>
                <w:szCs w:val="16"/>
              </w:rPr>
            </w:pPr>
          </w:p>
        </w:tc>
        <w:tc>
          <w:tcPr>
            <w:tcW w:w="1228" w:type="dxa"/>
          </w:tcPr>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Default="00B222DB" w:rsidP="00B222DB">
            <w:pPr>
              <w:jc w:val="center"/>
              <w:rPr>
                <w:rFonts w:ascii="Times New Roman" w:hAnsi="Times New Roman"/>
                <w:sz w:val="16"/>
                <w:szCs w:val="16"/>
              </w:rPr>
            </w:pPr>
          </w:p>
          <w:p w:rsidR="00B222DB" w:rsidRPr="00CD2D6D" w:rsidRDefault="00B222DB" w:rsidP="00B222DB">
            <w:pPr>
              <w:jc w:val="center"/>
              <w:rPr>
                <w:rFonts w:ascii="Times New Roman" w:hAnsi="Times New Roman"/>
                <w:sz w:val="16"/>
                <w:szCs w:val="16"/>
              </w:rPr>
            </w:pPr>
            <w:r>
              <w:rPr>
                <w:rFonts w:ascii="Times New Roman" w:hAnsi="Times New Roman"/>
                <w:sz w:val="16"/>
                <w:szCs w:val="16"/>
              </w:rPr>
              <w:t>1884450,0</w:t>
            </w:r>
          </w:p>
        </w:tc>
        <w:tc>
          <w:tcPr>
            <w:tcW w:w="1559" w:type="dxa"/>
            <w:vAlign w:val="center"/>
          </w:tcPr>
          <w:p w:rsidR="00B222DB" w:rsidRPr="00CD2D6D" w:rsidRDefault="00B222DB" w:rsidP="00B222DB">
            <w:pPr>
              <w:jc w:val="center"/>
              <w:rPr>
                <w:rFonts w:ascii="Times New Roman" w:hAnsi="Times New Roman"/>
                <w:sz w:val="16"/>
                <w:szCs w:val="16"/>
              </w:rPr>
            </w:pPr>
          </w:p>
        </w:tc>
        <w:tc>
          <w:tcPr>
            <w:tcW w:w="898" w:type="dxa"/>
            <w:vAlign w:val="center"/>
          </w:tcPr>
          <w:p w:rsidR="00B222DB" w:rsidRPr="00CD2D6D" w:rsidRDefault="00B222DB" w:rsidP="00B222DB">
            <w:pPr>
              <w:jc w:val="center"/>
              <w:rPr>
                <w:rFonts w:ascii="Times New Roman" w:hAnsi="Times New Roman"/>
                <w:sz w:val="16"/>
                <w:szCs w:val="16"/>
                <w:lang w:bidi="ru-RU"/>
              </w:rPr>
            </w:pPr>
          </w:p>
        </w:tc>
      </w:tr>
    </w:tbl>
    <w:p w:rsidR="00B222DB" w:rsidRDefault="00B222DB" w:rsidP="00B222DB">
      <w:pPr>
        <w:spacing w:after="0" w:line="240" w:lineRule="auto"/>
        <w:ind w:firstLine="567"/>
        <w:jc w:val="both"/>
        <w:rPr>
          <w:rFonts w:ascii="Times New Roman" w:hAnsi="Times New Roman"/>
          <w:b/>
          <w:sz w:val="28"/>
          <w:szCs w:val="28"/>
        </w:rPr>
      </w:pPr>
    </w:p>
    <w:p w:rsidR="004E7405" w:rsidRPr="00F17E86" w:rsidRDefault="004E7405" w:rsidP="004E7405">
      <w:pPr>
        <w:spacing w:after="0" w:line="240" w:lineRule="auto"/>
        <w:ind w:firstLine="567"/>
        <w:jc w:val="both"/>
        <w:rPr>
          <w:rFonts w:ascii="Times New Roman" w:hAnsi="Times New Roman"/>
          <w:b/>
          <w:color w:val="FF0000"/>
          <w:sz w:val="26"/>
          <w:szCs w:val="26"/>
          <w:lang w:eastAsia="ru-RU"/>
        </w:rPr>
      </w:pPr>
    </w:p>
    <w:p w:rsidR="004E7405" w:rsidRPr="000F2467" w:rsidRDefault="004E7405" w:rsidP="004E7405">
      <w:pPr>
        <w:spacing w:after="0" w:line="240" w:lineRule="auto"/>
        <w:jc w:val="both"/>
        <w:rPr>
          <w:rFonts w:ascii="Times New Roman" w:eastAsia="Times New Roman" w:hAnsi="Times New Roman"/>
          <w:b/>
          <w:sz w:val="28"/>
          <w:szCs w:val="28"/>
          <w:lang w:eastAsia="ru-RU"/>
        </w:rPr>
      </w:pPr>
      <w:r w:rsidRPr="000F2467">
        <w:rPr>
          <w:rFonts w:ascii="Times New Roman" w:eastAsia="Times New Roman" w:hAnsi="Times New Roman"/>
          <w:b/>
          <w:sz w:val="28"/>
          <w:szCs w:val="28"/>
          <w:lang w:eastAsia="ru-RU"/>
        </w:rPr>
        <w:br w:type="page"/>
      </w:r>
    </w:p>
    <w:p w:rsidR="00B222DB" w:rsidRPr="000F2467" w:rsidRDefault="004E7405" w:rsidP="00B222DB">
      <w:pPr>
        <w:spacing w:after="0" w:line="240" w:lineRule="auto"/>
        <w:ind w:firstLine="567"/>
        <w:jc w:val="both"/>
        <w:rPr>
          <w:rFonts w:ascii="Times New Roman" w:hAnsi="Times New Roman"/>
          <w:b/>
          <w:sz w:val="26"/>
          <w:szCs w:val="26"/>
          <w:lang w:eastAsia="ru-RU"/>
        </w:rPr>
      </w:pPr>
      <w:r w:rsidRPr="00AD291B">
        <w:rPr>
          <w:rFonts w:ascii="Times New Roman" w:hAnsi="Times New Roman"/>
          <w:b/>
          <w:sz w:val="28"/>
          <w:szCs w:val="28"/>
        </w:rPr>
        <w:lastRenderedPageBreak/>
        <w:t>Таблица 9.2.</w:t>
      </w:r>
      <w:r w:rsidR="0063299C" w:rsidRPr="00AD291B">
        <w:rPr>
          <w:rFonts w:ascii="Times New Roman" w:hAnsi="Times New Roman"/>
          <w:b/>
          <w:sz w:val="28"/>
          <w:szCs w:val="28"/>
        </w:rPr>
        <w:t>3</w:t>
      </w:r>
      <w:r w:rsidRPr="00AD291B">
        <w:rPr>
          <w:rFonts w:ascii="Times New Roman" w:hAnsi="Times New Roman"/>
          <w:b/>
          <w:sz w:val="28"/>
          <w:szCs w:val="28"/>
        </w:rPr>
        <w:t>.</w:t>
      </w:r>
      <w:r w:rsidRPr="00B222DB">
        <w:rPr>
          <w:rFonts w:ascii="Times New Roman" w:hAnsi="Times New Roman"/>
          <w:b/>
          <w:color w:val="FF0000"/>
          <w:sz w:val="28"/>
          <w:szCs w:val="28"/>
        </w:rPr>
        <w:t xml:space="preserve"> </w:t>
      </w:r>
      <w:r w:rsidR="00B222DB" w:rsidRPr="000F2467">
        <w:rPr>
          <w:rFonts w:ascii="Times New Roman" w:hAnsi="Times New Roman"/>
          <w:b/>
          <w:sz w:val="28"/>
          <w:szCs w:val="28"/>
        </w:rPr>
        <w:t xml:space="preserve">График реализации предложений по </w:t>
      </w:r>
      <w:r w:rsidR="00B222DB" w:rsidRPr="000F2467">
        <w:rPr>
          <w:rFonts w:ascii="Times New Roman" w:hAnsi="Times New Roman"/>
          <w:b/>
          <w:sz w:val="28"/>
          <w:szCs w:val="28"/>
          <w:lang w:eastAsia="ru-RU"/>
        </w:rPr>
        <w:t xml:space="preserve">строительству и реконструкции тепловых сетей </w:t>
      </w:r>
      <w:r w:rsidR="00B222DB">
        <w:rPr>
          <w:rFonts w:ascii="Times New Roman" w:hAnsi="Times New Roman"/>
          <w:b/>
          <w:sz w:val="28"/>
          <w:szCs w:val="28"/>
          <w:lang w:eastAsia="ru-RU"/>
        </w:rPr>
        <w:t>МУП «</w:t>
      </w:r>
      <w:proofErr w:type="spellStart"/>
      <w:r w:rsidR="00B222DB">
        <w:rPr>
          <w:rFonts w:ascii="Times New Roman" w:hAnsi="Times New Roman"/>
          <w:b/>
          <w:sz w:val="28"/>
          <w:szCs w:val="28"/>
          <w:lang w:eastAsia="ru-RU"/>
        </w:rPr>
        <w:t>Ливенские</w:t>
      </w:r>
      <w:proofErr w:type="spellEnd"/>
      <w:r w:rsidR="00B222DB">
        <w:rPr>
          <w:rFonts w:ascii="Times New Roman" w:hAnsi="Times New Roman"/>
          <w:b/>
          <w:sz w:val="28"/>
          <w:szCs w:val="28"/>
          <w:lang w:eastAsia="ru-RU"/>
        </w:rPr>
        <w:t xml:space="preserve"> тепловые сети» в период 2026-2030</w:t>
      </w:r>
      <w:r w:rsidR="00B222DB" w:rsidRPr="000F2467">
        <w:rPr>
          <w:rFonts w:ascii="Times New Roman" w:hAnsi="Times New Roman"/>
          <w:b/>
          <w:sz w:val="28"/>
          <w:szCs w:val="28"/>
          <w:lang w:eastAsia="ru-RU"/>
        </w:rPr>
        <w:t>г.г.</w:t>
      </w:r>
    </w:p>
    <w:p w:rsidR="00B222DB" w:rsidRPr="000F2467" w:rsidRDefault="00B222DB" w:rsidP="00B222DB">
      <w:pPr>
        <w:spacing w:after="0" w:line="240" w:lineRule="auto"/>
        <w:jc w:val="both"/>
        <w:rPr>
          <w:rFonts w:ascii="Times New Roman" w:eastAsia="Times New Roman" w:hAnsi="Times New Roman"/>
          <w:b/>
          <w:sz w:val="28"/>
          <w:szCs w:val="28"/>
          <w:lang w:eastAsia="ru-RU"/>
        </w:rPr>
      </w:pPr>
    </w:p>
    <w:tbl>
      <w:tblPr>
        <w:tblW w:w="4906" w:type="pct"/>
        <w:tblLook w:val="04A0"/>
      </w:tblPr>
      <w:tblGrid>
        <w:gridCol w:w="5227"/>
        <w:gridCol w:w="1538"/>
        <w:gridCol w:w="1742"/>
        <w:gridCol w:w="3141"/>
        <w:gridCol w:w="3138"/>
      </w:tblGrid>
      <w:tr w:rsidR="00B222DB" w:rsidRPr="000F2467" w:rsidTr="00B222DB">
        <w:trPr>
          <w:trHeight w:val="621"/>
          <w:tblHeader/>
        </w:trPr>
        <w:tc>
          <w:tcPr>
            <w:tcW w:w="1768" w:type="pct"/>
            <w:tcBorders>
              <w:top w:val="single" w:sz="4" w:space="0" w:color="auto"/>
              <w:left w:val="single" w:sz="4" w:space="0" w:color="auto"/>
              <w:right w:val="single" w:sz="4" w:space="0" w:color="auto"/>
            </w:tcBorders>
            <w:vAlign w:val="center"/>
            <w:hideMark/>
          </w:tcPr>
          <w:p w:rsidR="00B222DB" w:rsidRPr="000F2467" w:rsidRDefault="00B222DB" w:rsidP="00B222DB">
            <w:pPr>
              <w:spacing w:after="0" w:line="240" w:lineRule="auto"/>
              <w:jc w:val="center"/>
              <w:rPr>
                <w:rFonts w:ascii="Times New Roman" w:hAnsi="Times New Roman"/>
                <w:b/>
                <w:bCs/>
                <w:sz w:val="20"/>
                <w:szCs w:val="20"/>
              </w:rPr>
            </w:pPr>
            <w:r w:rsidRPr="000F2467">
              <w:rPr>
                <w:rFonts w:ascii="Times New Roman" w:hAnsi="Times New Roman"/>
                <w:b/>
                <w:bCs/>
                <w:sz w:val="20"/>
                <w:szCs w:val="20"/>
              </w:rPr>
              <w:t>Инвестиционные проекты</w:t>
            </w:r>
          </w:p>
        </w:tc>
        <w:tc>
          <w:tcPr>
            <w:tcW w:w="520" w:type="pct"/>
            <w:tcBorders>
              <w:top w:val="single" w:sz="4" w:space="0" w:color="auto"/>
              <w:left w:val="nil"/>
              <w:right w:val="single" w:sz="4" w:space="0" w:color="auto"/>
            </w:tcBorders>
            <w:vAlign w:val="center"/>
            <w:hideMark/>
          </w:tcPr>
          <w:p w:rsidR="00B222DB" w:rsidRPr="000F2467" w:rsidRDefault="00B222DB" w:rsidP="00B222DB">
            <w:pPr>
              <w:spacing w:after="0" w:line="240" w:lineRule="auto"/>
              <w:jc w:val="center"/>
              <w:rPr>
                <w:rFonts w:ascii="Times New Roman" w:hAnsi="Times New Roman"/>
                <w:b/>
                <w:bCs/>
                <w:sz w:val="20"/>
                <w:szCs w:val="20"/>
              </w:rPr>
            </w:pPr>
            <w:proofErr w:type="gramStart"/>
            <w:r w:rsidRPr="000F2467">
              <w:rPr>
                <w:rFonts w:ascii="Times New Roman" w:hAnsi="Times New Roman"/>
                <w:sz w:val="18"/>
                <w:szCs w:val="18"/>
              </w:rPr>
              <w:t>Км</w:t>
            </w:r>
            <w:proofErr w:type="gramEnd"/>
            <w:r>
              <w:rPr>
                <w:rFonts w:ascii="Times New Roman" w:hAnsi="Times New Roman"/>
                <w:sz w:val="18"/>
                <w:szCs w:val="18"/>
              </w:rPr>
              <w:t>/год</w:t>
            </w:r>
            <w:r w:rsidRPr="000F2467">
              <w:rPr>
                <w:rFonts w:ascii="Times New Roman" w:hAnsi="Times New Roman"/>
                <w:sz w:val="18"/>
                <w:szCs w:val="18"/>
              </w:rPr>
              <w:t>, в двухтрубном исчислении</w:t>
            </w:r>
          </w:p>
        </w:tc>
        <w:tc>
          <w:tcPr>
            <w:tcW w:w="589" w:type="pct"/>
            <w:tcBorders>
              <w:top w:val="single" w:sz="4" w:space="0" w:color="auto"/>
              <w:left w:val="nil"/>
              <w:right w:val="single" w:sz="4" w:space="0" w:color="auto"/>
            </w:tcBorders>
            <w:vAlign w:val="center"/>
          </w:tcPr>
          <w:p w:rsidR="00B222DB" w:rsidRPr="000F2467" w:rsidRDefault="00B222DB" w:rsidP="00B222DB">
            <w:pPr>
              <w:spacing w:after="0" w:line="240" w:lineRule="auto"/>
              <w:jc w:val="center"/>
              <w:rPr>
                <w:rFonts w:ascii="Times New Roman" w:hAnsi="Times New Roman"/>
                <w:b/>
                <w:bCs/>
                <w:sz w:val="20"/>
                <w:szCs w:val="20"/>
              </w:rPr>
            </w:pPr>
            <w:r w:rsidRPr="000F2467">
              <w:rPr>
                <w:rFonts w:ascii="Times New Roman" w:hAnsi="Times New Roman"/>
                <w:sz w:val="18"/>
                <w:szCs w:val="18"/>
              </w:rPr>
              <w:t>Всего объем финансирования с НДС ( тыс</w:t>
            </w:r>
            <w:proofErr w:type="gramStart"/>
            <w:r w:rsidRPr="000F2467">
              <w:rPr>
                <w:rFonts w:ascii="Times New Roman" w:hAnsi="Times New Roman"/>
                <w:sz w:val="18"/>
                <w:szCs w:val="18"/>
              </w:rPr>
              <w:t>.р</w:t>
            </w:r>
            <w:proofErr w:type="gramEnd"/>
            <w:r w:rsidRPr="000F2467">
              <w:rPr>
                <w:rFonts w:ascii="Times New Roman" w:hAnsi="Times New Roman"/>
                <w:sz w:val="18"/>
                <w:szCs w:val="18"/>
              </w:rPr>
              <w:t>уб.)</w:t>
            </w:r>
          </w:p>
        </w:tc>
        <w:tc>
          <w:tcPr>
            <w:tcW w:w="1062" w:type="pct"/>
            <w:tcBorders>
              <w:top w:val="single" w:sz="4" w:space="0" w:color="auto"/>
              <w:left w:val="nil"/>
              <w:bottom w:val="single" w:sz="4" w:space="0" w:color="auto"/>
              <w:right w:val="single" w:sz="4" w:space="0" w:color="auto"/>
            </w:tcBorders>
            <w:vAlign w:val="center"/>
            <w:hideMark/>
          </w:tcPr>
          <w:p w:rsidR="00B222DB" w:rsidRPr="000F2467" w:rsidRDefault="00B222DB" w:rsidP="00B222DB">
            <w:pPr>
              <w:spacing w:after="0" w:line="240" w:lineRule="auto"/>
              <w:jc w:val="center"/>
              <w:rPr>
                <w:rFonts w:ascii="Times New Roman" w:hAnsi="Times New Roman"/>
                <w:b/>
                <w:bCs/>
                <w:sz w:val="20"/>
                <w:szCs w:val="20"/>
              </w:rPr>
            </w:pPr>
            <w:r>
              <w:rPr>
                <w:rFonts w:ascii="Times New Roman" w:hAnsi="Times New Roman"/>
                <w:b/>
                <w:bCs/>
                <w:sz w:val="20"/>
                <w:szCs w:val="20"/>
              </w:rPr>
              <w:t>2026-2027</w:t>
            </w:r>
          </w:p>
          <w:p w:rsidR="00B222DB" w:rsidRPr="000F2467" w:rsidRDefault="00B222DB" w:rsidP="00B222DB">
            <w:pPr>
              <w:spacing w:after="0" w:line="240" w:lineRule="auto"/>
              <w:jc w:val="center"/>
              <w:rPr>
                <w:rFonts w:ascii="Times New Roman" w:hAnsi="Times New Roman"/>
                <w:b/>
                <w:bCs/>
                <w:sz w:val="20"/>
                <w:szCs w:val="20"/>
              </w:rPr>
            </w:pPr>
          </w:p>
        </w:tc>
        <w:tc>
          <w:tcPr>
            <w:tcW w:w="1061" w:type="pct"/>
            <w:tcBorders>
              <w:top w:val="single" w:sz="4" w:space="0" w:color="auto"/>
              <w:left w:val="nil"/>
              <w:bottom w:val="single" w:sz="4" w:space="0" w:color="auto"/>
              <w:right w:val="single" w:sz="4" w:space="0" w:color="auto"/>
            </w:tcBorders>
            <w:vAlign w:val="center"/>
            <w:hideMark/>
          </w:tcPr>
          <w:p w:rsidR="00B222DB" w:rsidRPr="000F2467" w:rsidRDefault="00B222DB" w:rsidP="00B222DB">
            <w:pPr>
              <w:spacing w:after="0" w:line="240" w:lineRule="auto"/>
              <w:jc w:val="center"/>
              <w:rPr>
                <w:rFonts w:ascii="Times New Roman" w:hAnsi="Times New Roman"/>
                <w:b/>
                <w:bCs/>
                <w:sz w:val="20"/>
                <w:szCs w:val="20"/>
              </w:rPr>
            </w:pPr>
            <w:r>
              <w:rPr>
                <w:rFonts w:ascii="Times New Roman" w:hAnsi="Times New Roman"/>
                <w:b/>
                <w:bCs/>
                <w:sz w:val="20"/>
                <w:szCs w:val="20"/>
              </w:rPr>
              <w:t>2028-2030</w:t>
            </w:r>
          </w:p>
        </w:tc>
      </w:tr>
      <w:tr w:rsidR="00B222DB" w:rsidRPr="000F2467" w:rsidTr="00B222DB">
        <w:trPr>
          <w:trHeight w:val="25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B222DB" w:rsidRPr="000F2467" w:rsidRDefault="00B222DB" w:rsidP="00B222DB">
            <w:pPr>
              <w:spacing w:after="0" w:line="240" w:lineRule="auto"/>
              <w:jc w:val="center"/>
              <w:rPr>
                <w:rFonts w:ascii="Times New Roman" w:hAnsi="Times New Roman"/>
                <w:b/>
                <w:sz w:val="24"/>
                <w:szCs w:val="20"/>
              </w:rPr>
            </w:pPr>
          </w:p>
        </w:tc>
      </w:tr>
      <w:tr w:rsidR="00B222DB" w:rsidRPr="000F2467" w:rsidTr="00B222DB">
        <w:trPr>
          <w:trHeight w:val="987"/>
        </w:trPr>
        <w:tc>
          <w:tcPr>
            <w:tcW w:w="1768" w:type="pct"/>
            <w:tcBorders>
              <w:top w:val="nil"/>
              <w:left w:val="single" w:sz="4" w:space="0" w:color="auto"/>
              <w:bottom w:val="single" w:sz="4" w:space="0" w:color="auto"/>
              <w:right w:val="single" w:sz="4" w:space="0" w:color="auto"/>
            </w:tcBorders>
            <w:vAlign w:val="center"/>
            <w:hideMark/>
          </w:tcPr>
          <w:p w:rsidR="00B222DB" w:rsidRPr="00CC6CCE" w:rsidRDefault="00B222DB" w:rsidP="00B222DB">
            <w:pPr>
              <w:rPr>
                <w:rFonts w:ascii="Times New Roman" w:hAnsi="Times New Roman"/>
                <w:sz w:val="18"/>
                <w:szCs w:val="18"/>
              </w:rPr>
            </w:pPr>
            <w:r>
              <w:rPr>
                <w:rFonts w:ascii="Times New Roman" w:hAnsi="Times New Roman"/>
                <w:sz w:val="18"/>
                <w:szCs w:val="18"/>
              </w:rPr>
              <w:t xml:space="preserve">Реконструкция </w:t>
            </w:r>
            <w:r w:rsidRPr="00626D9A">
              <w:rPr>
                <w:rFonts w:ascii="Times New Roman" w:hAnsi="Times New Roman"/>
                <w:sz w:val="18"/>
                <w:szCs w:val="18"/>
              </w:rPr>
              <w:t>тепловых сетей</w:t>
            </w:r>
          </w:p>
        </w:tc>
        <w:tc>
          <w:tcPr>
            <w:tcW w:w="520" w:type="pct"/>
            <w:tcBorders>
              <w:top w:val="nil"/>
              <w:left w:val="nil"/>
              <w:bottom w:val="single" w:sz="4" w:space="0" w:color="auto"/>
              <w:right w:val="single" w:sz="4" w:space="0" w:color="auto"/>
            </w:tcBorders>
            <w:vAlign w:val="center"/>
          </w:tcPr>
          <w:p w:rsidR="00B222DB" w:rsidRPr="000F2467" w:rsidRDefault="00B222DB" w:rsidP="00B222DB">
            <w:pPr>
              <w:spacing w:after="0" w:line="240" w:lineRule="auto"/>
              <w:jc w:val="center"/>
              <w:rPr>
                <w:rFonts w:ascii="Times New Roman" w:hAnsi="Times New Roman"/>
                <w:b/>
                <w:bCs/>
                <w:sz w:val="20"/>
                <w:szCs w:val="20"/>
              </w:rPr>
            </w:pPr>
            <w:r>
              <w:rPr>
                <w:rFonts w:ascii="Times New Roman" w:hAnsi="Times New Roman"/>
                <w:b/>
                <w:bCs/>
                <w:sz w:val="20"/>
                <w:szCs w:val="20"/>
              </w:rPr>
              <w:t>1,4</w:t>
            </w:r>
          </w:p>
        </w:tc>
        <w:tc>
          <w:tcPr>
            <w:tcW w:w="589" w:type="pct"/>
            <w:tcBorders>
              <w:top w:val="single" w:sz="4" w:space="0" w:color="auto"/>
              <w:left w:val="nil"/>
              <w:bottom w:val="single" w:sz="4" w:space="0" w:color="auto"/>
              <w:right w:val="single" w:sz="4" w:space="0" w:color="auto"/>
            </w:tcBorders>
            <w:vAlign w:val="center"/>
          </w:tcPr>
          <w:p w:rsidR="00B222DB" w:rsidRPr="000F2467" w:rsidRDefault="00B222DB" w:rsidP="00B222DB">
            <w:pPr>
              <w:spacing w:after="0" w:line="240" w:lineRule="auto"/>
              <w:jc w:val="center"/>
              <w:rPr>
                <w:rFonts w:ascii="Times New Roman" w:hAnsi="Times New Roman"/>
                <w:b/>
                <w:bCs/>
                <w:sz w:val="20"/>
                <w:szCs w:val="20"/>
              </w:rPr>
            </w:pPr>
            <w:r>
              <w:rPr>
                <w:rFonts w:ascii="Times New Roman" w:hAnsi="Times New Roman"/>
                <w:b/>
                <w:bCs/>
                <w:sz w:val="20"/>
                <w:szCs w:val="20"/>
              </w:rPr>
              <w:t>12 500</w:t>
            </w:r>
          </w:p>
        </w:tc>
        <w:tc>
          <w:tcPr>
            <w:tcW w:w="1062" w:type="pct"/>
            <w:tcBorders>
              <w:top w:val="single" w:sz="4" w:space="0" w:color="auto"/>
              <w:left w:val="nil"/>
              <w:bottom w:val="single" w:sz="4" w:space="0" w:color="auto"/>
              <w:right w:val="single" w:sz="4" w:space="0" w:color="auto"/>
            </w:tcBorders>
            <w:noWrap/>
            <w:vAlign w:val="center"/>
          </w:tcPr>
          <w:p w:rsidR="00B222DB" w:rsidRPr="000F2467" w:rsidRDefault="00B222DB" w:rsidP="00B222DB">
            <w:pPr>
              <w:jc w:val="center"/>
              <w:rPr>
                <w:rFonts w:ascii="Times New Roman" w:hAnsi="Times New Roman"/>
                <w:sz w:val="20"/>
                <w:szCs w:val="20"/>
              </w:rPr>
            </w:pPr>
            <w:r>
              <w:rPr>
                <w:rFonts w:ascii="Times New Roman" w:hAnsi="Times New Roman"/>
                <w:bCs/>
                <w:sz w:val="20"/>
                <w:szCs w:val="20"/>
              </w:rPr>
              <w:t>5 000</w:t>
            </w:r>
          </w:p>
        </w:tc>
        <w:tc>
          <w:tcPr>
            <w:tcW w:w="1061" w:type="pct"/>
            <w:tcBorders>
              <w:top w:val="nil"/>
              <w:left w:val="nil"/>
              <w:bottom w:val="single" w:sz="4" w:space="0" w:color="auto"/>
              <w:right w:val="single" w:sz="4" w:space="0" w:color="auto"/>
            </w:tcBorders>
            <w:noWrap/>
            <w:vAlign w:val="center"/>
            <w:hideMark/>
          </w:tcPr>
          <w:p w:rsidR="00B222DB" w:rsidRPr="000F2467" w:rsidRDefault="00B222DB" w:rsidP="00B222DB">
            <w:pPr>
              <w:jc w:val="center"/>
              <w:rPr>
                <w:rFonts w:ascii="Times New Roman" w:hAnsi="Times New Roman"/>
                <w:sz w:val="20"/>
                <w:szCs w:val="20"/>
              </w:rPr>
            </w:pPr>
            <w:r>
              <w:rPr>
                <w:rFonts w:ascii="Times New Roman" w:hAnsi="Times New Roman"/>
                <w:sz w:val="20"/>
                <w:szCs w:val="20"/>
              </w:rPr>
              <w:t>7 500</w:t>
            </w:r>
          </w:p>
        </w:tc>
      </w:tr>
    </w:tbl>
    <w:p w:rsidR="004E7405" w:rsidRPr="00B222DB" w:rsidRDefault="004E7405" w:rsidP="004E7405">
      <w:pPr>
        <w:spacing w:after="0" w:line="240" w:lineRule="auto"/>
        <w:ind w:firstLine="567"/>
        <w:jc w:val="both"/>
        <w:rPr>
          <w:rFonts w:ascii="Times New Roman" w:hAnsi="Times New Roman"/>
          <w:b/>
          <w:color w:val="FF0000"/>
          <w:sz w:val="26"/>
          <w:szCs w:val="26"/>
          <w:lang w:eastAsia="ru-RU"/>
        </w:rPr>
      </w:pPr>
    </w:p>
    <w:p w:rsidR="004E7405" w:rsidRPr="000F2467" w:rsidRDefault="004E7405" w:rsidP="004E7405">
      <w:pPr>
        <w:spacing w:after="0" w:line="240" w:lineRule="auto"/>
        <w:jc w:val="both"/>
        <w:rPr>
          <w:rFonts w:ascii="Times New Roman" w:eastAsia="Times New Roman" w:hAnsi="Times New Roman"/>
          <w:b/>
          <w:sz w:val="28"/>
          <w:szCs w:val="28"/>
          <w:lang w:eastAsia="ru-RU"/>
        </w:rPr>
      </w:pPr>
    </w:p>
    <w:p w:rsidR="00C9314D" w:rsidRPr="004E7405" w:rsidRDefault="00C9314D" w:rsidP="004E7405">
      <w:pPr>
        <w:spacing w:after="0" w:line="240" w:lineRule="auto"/>
        <w:ind w:firstLine="567"/>
        <w:jc w:val="both"/>
        <w:rPr>
          <w:rFonts w:ascii="Times New Roman" w:eastAsia="Times New Roman" w:hAnsi="Times New Roman"/>
          <w:b/>
          <w:sz w:val="28"/>
          <w:szCs w:val="28"/>
          <w:lang w:eastAsia="ru-RU"/>
        </w:rPr>
      </w:pPr>
      <w:r w:rsidRPr="004A2126">
        <w:rPr>
          <w:rFonts w:ascii="Times New Roman" w:eastAsia="Times New Roman" w:hAnsi="Times New Roman"/>
          <w:b/>
          <w:sz w:val="28"/>
          <w:szCs w:val="28"/>
          <w:lang w:eastAsia="ru-RU"/>
        </w:rPr>
        <w:br w:type="page"/>
      </w:r>
    </w:p>
    <w:p w:rsidR="00C9314D" w:rsidRPr="004A2126" w:rsidRDefault="00C9314D" w:rsidP="00C9314D">
      <w:pPr>
        <w:spacing w:after="0" w:line="240" w:lineRule="auto"/>
        <w:rPr>
          <w:rFonts w:ascii="Times New Roman" w:eastAsia="Times New Roman" w:hAnsi="Times New Roman"/>
          <w:b/>
          <w:sz w:val="28"/>
          <w:szCs w:val="28"/>
          <w:lang w:eastAsia="ru-RU"/>
        </w:rPr>
        <w:sectPr w:rsidR="00C9314D" w:rsidRPr="004A2126">
          <w:pgSz w:w="16838" w:h="11906" w:orient="landscape"/>
          <w:pgMar w:top="1134" w:right="1134" w:bottom="1134" w:left="851" w:header="709" w:footer="709" w:gutter="0"/>
          <w:cols w:space="720"/>
        </w:sectPr>
      </w:pPr>
    </w:p>
    <w:p w:rsidR="00112545" w:rsidRPr="004A2126" w:rsidRDefault="00112545" w:rsidP="007034BF">
      <w:pPr>
        <w:keepNext/>
        <w:keepLines/>
        <w:spacing w:before="200"/>
        <w:jc w:val="both"/>
        <w:outlineLvl w:val="1"/>
        <w:rPr>
          <w:rFonts w:ascii="Times New Roman" w:eastAsiaTheme="majorEastAsia" w:hAnsi="Times New Roman" w:cstheme="majorBidi"/>
          <w:b/>
          <w:color w:val="000000" w:themeColor="text1"/>
          <w:sz w:val="28"/>
          <w:szCs w:val="26"/>
        </w:rPr>
      </w:pPr>
      <w:bookmarkStart w:id="113" w:name="_Toc14253826"/>
      <w:r w:rsidRPr="004A2126">
        <w:rPr>
          <w:rFonts w:ascii="Times New Roman" w:eastAsiaTheme="majorEastAsia" w:hAnsi="Times New Roman" w:cstheme="majorBidi"/>
          <w:b/>
          <w:color w:val="000000" w:themeColor="text1"/>
          <w:sz w:val="28"/>
          <w:szCs w:val="26"/>
        </w:rPr>
        <w:lastRenderedPageBreak/>
        <w:t xml:space="preserve">9.3. Предложения по величине инвестиций в строительство, реконструкцию и техническое перевооружение в связи с изменениями температурного </w:t>
      </w:r>
      <w:proofErr w:type="gramStart"/>
      <w:r w:rsidRPr="004A2126">
        <w:rPr>
          <w:rFonts w:ascii="Times New Roman" w:eastAsiaTheme="majorEastAsia" w:hAnsi="Times New Roman" w:cstheme="majorBidi"/>
          <w:b/>
          <w:color w:val="000000" w:themeColor="text1"/>
          <w:sz w:val="28"/>
          <w:szCs w:val="26"/>
        </w:rPr>
        <w:t>графика гидравлического режима работы системы теплоснабжения</w:t>
      </w:r>
      <w:proofErr w:type="gramEnd"/>
      <w:r w:rsidRPr="004A2126">
        <w:rPr>
          <w:rFonts w:ascii="Times New Roman" w:eastAsiaTheme="majorEastAsia" w:hAnsi="Times New Roman" w:cstheme="majorBidi"/>
          <w:b/>
          <w:color w:val="000000" w:themeColor="text1"/>
          <w:sz w:val="28"/>
          <w:szCs w:val="26"/>
        </w:rPr>
        <w:t xml:space="preserve"> на каждом этапе</w:t>
      </w:r>
      <w:bookmarkEnd w:id="113"/>
    </w:p>
    <w:p w:rsidR="00112545" w:rsidRPr="004A2126" w:rsidRDefault="00112545" w:rsidP="004E7405">
      <w:pPr>
        <w:widowControl w:val="0"/>
        <w:overflowPunct w:val="0"/>
        <w:autoSpaceDE w:val="0"/>
        <w:autoSpaceDN w:val="0"/>
        <w:adjustRightInd w:val="0"/>
        <w:spacing w:line="360" w:lineRule="auto"/>
        <w:ind w:firstLine="709"/>
        <w:jc w:val="both"/>
        <w:rPr>
          <w:rFonts w:ascii="Times New Roman" w:eastAsia="Times New Roman" w:hAnsi="Times New Roman"/>
          <w:webHidden/>
          <w:sz w:val="24"/>
          <w:szCs w:val="20"/>
          <w:lang w:eastAsia="ru-RU"/>
        </w:rPr>
      </w:pPr>
      <w:r w:rsidRPr="004A2126">
        <w:rPr>
          <w:rFonts w:ascii="Times New Roman" w:hAnsi="Times New Roman"/>
          <w:color w:val="000000"/>
          <w:sz w:val="28"/>
          <w:szCs w:val="28"/>
        </w:rPr>
        <w:t xml:space="preserve">В рамках данной Схемы теплоснабжения не предусматривается </w:t>
      </w:r>
      <w:r w:rsidR="004E7405">
        <w:rPr>
          <w:rFonts w:ascii="Times New Roman" w:eastAsiaTheme="majorEastAsia" w:hAnsi="Times New Roman" w:cstheme="majorBidi"/>
          <w:color w:val="000000" w:themeColor="text1"/>
          <w:sz w:val="28"/>
          <w:szCs w:val="26"/>
        </w:rPr>
        <w:t>строительство, реконструкция</w:t>
      </w:r>
      <w:r w:rsidR="007034BF" w:rsidRPr="004A2126">
        <w:rPr>
          <w:rFonts w:ascii="Times New Roman" w:eastAsiaTheme="majorEastAsia" w:hAnsi="Times New Roman" w:cstheme="majorBidi"/>
          <w:color w:val="000000" w:themeColor="text1"/>
          <w:sz w:val="28"/>
          <w:szCs w:val="26"/>
        </w:rPr>
        <w:t xml:space="preserve"> и техническое перевооружение</w:t>
      </w:r>
      <w:r w:rsidR="004E7405">
        <w:rPr>
          <w:rFonts w:ascii="Times New Roman" w:eastAsiaTheme="majorEastAsia" w:hAnsi="Times New Roman" w:cstheme="majorBidi"/>
          <w:color w:val="000000" w:themeColor="text1"/>
          <w:sz w:val="28"/>
          <w:szCs w:val="26"/>
        </w:rPr>
        <w:t>,</w:t>
      </w:r>
      <w:r w:rsidR="007034BF" w:rsidRPr="004A2126">
        <w:rPr>
          <w:rFonts w:ascii="Times New Roman" w:eastAsiaTheme="majorEastAsia" w:hAnsi="Times New Roman" w:cstheme="majorBidi"/>
          <w:color w:val="000000" w:themeColor="text1"/>
          <w:sz w:val="28"/>
          <w:szCs w:val="26"/>
        </w:rPr>
        <w:t xml:space="preserve"> в связи с изменениями температурного </w:t>
      </w:r>
      <w:proofErr w:type="gramStart"/>
      <w:r w:rsidR="007034BF" w:rsidRPr="004A2126">
        <w:rPr>
          <w:rFonts w:ascii="Times New Roman" w:eastAsiaTheme="majorEastAsia" w:hAnsi="Times New Roman" w:cstheme="majorBidi"/>
          <w:color w:val="000000" w:themeColor="text1"/>
          <w:sz w:val="28"/>
          <w:szCs w:val="26"/>
        </w:rPr>
        <w:t>графика гидравлического режима работы системы теплоснабжения</w:t>
      </w:r>
      <w:proofErr w:type="gramEnd"/>
      <w:r w:rsidR="004E7405">
        <w:rPr>
          <w:rFonts w:ascii="Times New Roman" w:eastAsiaTheme="majorEastAsia" w:hAnsi="Times New Roman" w:cstheme="majorBidi"/>
          <w:color w:val="000000" w:themeColor="text1"/>
          <w:sz w:val="28"/>
          <w:szCs w:val="26"/>
        </w:rPr>
        <w:t>.</w:t>
      </w:r>
    </w:p>
    <w:p w:rsidR="00C9314D" w:rsidRPr="004A2126" w:rsidRDefault="00C9314D" w:rsidP="005C2DC3">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14" w:name="_Toc14253827"/>
      <w:r w:rsidRPr="004A2126">
        <w:rPr>
          <w:rFonts w:ascii="Times New Roman" w:eastAsiaTheme="majorEastAsia" w:hAnsi="Times New Roman" w:cstheme="majorBidi"/>
          <w:b/>
          <w:color w:val="000000" w:themeColor="text1"/>
          <w:sz w:val="28"/>
          <w:szCs w:val="26"/>
        </w:rPr>
        <w:t>9</w:t>
      </w:r>
      <w:r w:rsidR="00112545" w:rsidRPr="004A2126">
        <w:rPr>
          <w:rFonts w:ascii="Times New Roman" w:eastAsiaTheme="majorEastAsia" w:hAnsi="Times New Roman" w:cstheme="majorBidi"/>
          <w:b/>
          <w:color w:val="000000" w:themeColor="text1"/>
          <w:sz w:val="28"/>
          <w:szCs w:val="26"/>
        </w:rPr>
        <w:t>.4</w:t>
      </w:r>
      <w:r w:rsidRPr="004A2126">
        <w:rPr>
          <w:rFonts w:ascii="Times New Roman" w:eastAsiaTheme="majorEastAsia" w:hAnsi="Times New Roman" w:cstheme="majorBidi"/>
          <w:b/>
          <w:color w:val="000000" w:themeColor="text1"/>
          <w:sz w:val="28"/>
          <w:szCs w:val="26"/>
        </w:rPr>
        <w:t>. Предложения по величине необходимых</w:t>
      </w:r>
      <w:r w:rsidR="00112545" w:rsidRPr="004A2126">
        <w:rPr>
          <w:rFonts w:ascii="Times New Roman" w:eastAsiaTheme="majorEastAsia" w:hAnsi="Times New Roman" w:cstheme="majorBidi"/>
          <w:b/>
          <w:color w:val="000000" w:themeColor="text1"/>
          <w:sz w:val="28"/>
          <w:szCs w:val="26"/>
        </w:rPr>
        <w:t xml:space="preserve"> инвестиций</w:t>
      </w:r>
      <w:r w:rsidRPr="004A2126">
        <w:rPr>
          <w:rFonts w:ascii="Times New Roman" w:eastAsiaTheme="majorEastAsia" w:hAnsi="Times New Roman" w:cstheme="majorBidi"/>
          <w:b/>
          <w:color w:val="000000" w:themeColor="text1"/>
          <w:sz w:val="28"/>
          <w:szCs w:val="26"/>
        </w:rPr>
        <w:t xml:space="preserve"> для перевода открытой системы теплоснабжения (горячего теплоснабжения) в закрытую систему горячего водоснабжения на каждом этапе</w:t>
      </w:r>
      <w:bookmarkEnd w:id="114"/>
      <w:r w:rsidRPr="004A2126">
        <w:rPr>
          <w:rFonts w:ascii="Times New Roman" w:eastAsiaTheme="majorEastAsia" w:hAnsi="Times New Roman" w:cstheme="majorBidi"/>
          <w:b/>
          <w:color w:val="000000" w:themeColor="text1"/>
          <w:sz w:val="28"/>
          <w:szCs w:val="26"/>
        </w:rPr>
        <w:t xml:space="preserve"> </w:t>
      </w:r>
    </w:p>
    <w:p w:rsidR="00011837" w:rsidRDefault="00011837" w:rsidP="00011837">
      <w:pPr>
        <w:keepNext/>
        <w:keepLines/>
        <w:spacing w:before="200"/>
        <w:ind w:firstLine="567"/>
        <w:jc w:val="both"/>
        <w:outlineLvl w:val="1"/>
        <w:rPr>
          <w:rFonts w:ascii="Times New Roman" w:hAnsi="Times New Roman"/>
          <w:sz w:val="28"/>
          <w:szCs w:val="28"/>
        </w:rPr>
      </w:pPr>
      <w:bookmarkStart w:id="115" w:name="_Toc14253828"/>
      <w:r w:rsidRPr="004A2126">
        <w:rPr>
          <w:rFonts w:ascii="Times New Roman" w:hAnsi="Times New Roman"/>
          <w:sz w:val="28"/>
          <w:szCs w:val="28"/>
        </w:rPr>
        <w:t xml:space="preserve">Открытых систем теплоснабжения на территории </w:t>
      </w:r>
      <w:proofErr w:type="gramStart"/>
      <w:r>
        <w:rPr>
          <w:rFonts w:ascii="Times New Roman" w:hAnsi="Times New Roman"/>
          <w:sz w:val="28"/>
          <w:szCs w:val="28"/>
        </w:rPr>
        <w:t>г</w:t>
      </w:r>
      <w:proofErr w:type="gramEnd"/>
      <w:r>
        <w:rPr>
          <w:rFonts w:ascii="Times New Roman" w:hAnsi="Times New Roman"/>
          <w:sz w:val="28"/>
          <w:szCs w:val="28"/>
        </w:rPr>
        <w:t>. Ливны</w:t>
      </w:r>
      <w:r w:rsidRPr="004A2126">
        <w:rPr>
          <w:rFonts w:ascii="Times New Roman" w:hAnsi="Times New Roman"/>
          <w:sz w:val="28"/>
          <w:szCs w:val="28"/>
        </w:rPr>
        <w:t xml:space="preserve"> не имеется.</w:t>
      </w:r>
    </w:p>
    <w:p w:rsidR="00C9314D" w:rsidRPr="004A2126" w:rsidRDefault="00112545" w:rsidP="005C2DC3">
      <w:pPr>
        <w:keepNext/>
        <w:keepLines/>
        <w:spacing w:before="200"/>
        <w:jc w:val="both"/>
        <w:outlineLvl w:val="1"/>
        <w:rPr>
          <w:rFonts w:ascii="Times New Roman" w:eastAsiaTheme="majorEastAsia" w:hAnsi="Times New Roman" w:cstheme="majorBidi"/>
          <w:b/>
          <w:webHidden/>
          <w:color w:val="000000" w:themeColor="text1"/>
          <w:sz w:val="28"/>
          <w:szCs w:val="26"/>
        </w:rPr>
      </w:pPr>
      <w:r w:rsidRPr="004A2126">
        <w:rPr>
          <w:rFonts w:ascii="Times New Roman" w:eastAsiaTheme="majorEastAsia" w:hAnsi="Times New Roman" w:cstheme="majorBidi"/>
          <w:b/>
          <w:color w:val="000000" w:themeColor="text1"/>
          <w:sz w:val="28"/>
          <w:szCs w:val="26"/>
        </w:rPr>
        <w:t>9.5</w:t>
      </w:r>
      <w:r w:rsidR="00C9314D" w:rsidRPr="004A2126">
        <w:rPr>
          <w:rFonts w:ascii="Times New Roman" w:eastAsiaTheme="majorEastAsia" w:hAnsi="Times New Roman" w:cstheme="majorBidi"/>
          <w:b/>
          <w:color w:val="000000" w:themeColor="text1"/>
          <w:sz w:val="28"/>
          <w:szCs w:val="26"/>
        </w:rPr>
        <w:t>. Оценка эффективности инвестиций по отдельным предложениям</w:t>
      </w:r>
      <w:bookmarkEnd w:id="115"/>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xml:space="preserve">На первом этапе определяют показатели экономической эффективности инвестиционного проекта в целом. Целью этого этапа </w:t>
      </w:r>
      <w:r w:rsidRPr="004A2126">
        <w:rPr>
          <w:rFonts w:ascii="Times New Roman" w:eastAsia="Times New Roman" w:hAnsi="Times New Roman"/>
          <w:color w:val="000000" w:themeColor="text1"/>
          <w:sz w:val="28"/>
          <w:szCs w:val="28"/>
          <w:lang w:eastAsia="ru-RU"/>
        </w:rPr>
        <w:lastRenderedPageBreak/>
        <w:t>является агрегированная экономическая оценка проектных решений и создание необходимых условий для поиска инвесторов.</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энергии и естественных ресурсов) в соответствии с 3.9. При неудовлетворительной оценке общественной эффективности такие проекты не рекомендуют </w:t>
      </w:r>
      <w:r w:rsidR="00750C69" w:rsidRPr="004A2126">
        <w:rPr>
          <w:rFonts w:ascii="Times New Roman" w:eastAsia="Times New Roman" w:hAnsi="Times New Roman"/>
          <w:color w:val="000000" w:themeColor="text1"/>
          <w:sz w:val="28"/>
          <w:szCs w:val="28"/>
          <w:lang w:eastAsia="ru-RU"/>
        </w:rPr>
        <w:t>к реализации,</w:t>
      </w:r>
      <w:r w:rsidRPr="004A2126">
        <w:rPr>
          <w:rFonts w:ascii="Times New Roman" w:eastAsia="Times New Roman" w:hAnsi="Times New Roman"/>
          <w:color w:val="000000" w:themeColor="text1"/>
          <w:sz w:val="28"/>
          <w:szCs w:val="28"/>
          <w:lang w:eastAsia="ru-RU"/>
        </w:rPr>
        <w:t xml:space="preserve"> и они не могут претендовать на бюджетную поддержку любого уровня. </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C9314D" w:rsidRPr="004A2126" w:rsidRDefault="00C9314D" w:rsidP="00C9314D"/>
    <w:p w:rsidR="00C9314D" w:rsidRPr="004A2126" w:rsidRDefault="00C9314D" w:rsidP="00E26D18">
      <w:pPr>
        <w:keepNext/>
        <w:keepLines/>
        <w:spacing w:before="40" w:after="0"/>
        <w:jc w:val="both"/>
        <w:outlineLvl w:val="1"/>
        <w:rPr>
          <w:rFonts w:ascii="Times New Roman" w:eastAsiaTheme="majorEastAsia" w:hAnsi="Times New Roman" w:cstheme="majorBidi"/>
          <w:b/>
          <w:color w:val="000000" w:themeColor="text1"/>
          <w:sz w:val="28"/>
          <w:szCs w:val="28"/>
        </w:rPr>
      </w:pPr>
      <w:r w:rsidRPr="004A2126">
        <w:rPr>
          <w:rFonts w:ascii="Times New Roman" w:eastAsiaTheme="majorEastAsia" w:hAnsi="Times New Roman" w:cstheme="majorBidi"/>
          <w:b/>
          <w:color w:val="000000" w:themeColor="text1"/>
          <w:sz w:val="28"/>
          <w:szCs w:val="26"/>
        </w:rPr>
        <w:br w:type="page"/>
      </w:r>
      <w:bookmarkStart w:id="116" w:name="_Toc14253829"/>
      <w:r w:rsidRPr="004A2126">
        <w:rPr>
          <w:rFonts w:ascii="Times New Roman" w:eastAsiaTheme="majorEastAsia" w:hAnsi="Times New Roman" w:cstheme="majorBidi"/>
          <w:b/>
          <w:color w:val="000000" w:themeColor="text1"/>
          <w:sz w:val="28"/>
          <w:szCs w:val="28"/>
        </w:rPr>
        <w:lastRenderedPageBreak/>
        <w:t>Раздел 10. Решение об определении единой теплоснабжающей организации</w:t>
      </w:r>
      <w:bookmarkEnd w:id="116"/>
    </w:p>
    <w:p w:rsidR="00C9314D" w:rsidRPr="004A2126" w:rsidRDefault="00C9314D" w:rsidP="005C2DC3">
      <w:pPr>
        <w:keepNext/>
        <w:keepLines/>
        <w:jc w:val="both"/>
        <w:outlineLvl w:val="1"/>
        <w:rPr>
          <w:rFonts w:ascii="Times New Roman" w:eastAsiaTheme="majorEastAsia" w:hAnsi="Times New Roman" w:cstheme="majorBidi"/>
          <w:b/>
          <w:color w:val="000000" w:themeColor="text1"/>
          <w:sz w:val="28"/>
          <w:szCs w:val="28"/>
        </w:rPr>
      </w:pPr>
      <w:bookmarkStart w:id="117" w:name="_Toc14253830"/>
      <w:r w:rsidRPr="004A2126">
        <w:rPr>
          <w:rFonts w:ascii="Times New Roman" w:eastAsiaTheme="majorEastAsia" w:hAnsi="Times New Roman" w:cstheme="majorBidi"/>
          <w:b/>
          <w:color w:val="000000" w:themeColor="text1"/>
          <w:sz w:val="28"/>
          <w:szCs w:val="28"/>
        </w:rPr>
        <w:t>10.1. Решение об определении единой теплоснабжающей организации (организаций)</w:t>
      </w:r>
      <w:bookmarkEnd w:id="117"/>
      <w:r w:rsidRPr="004A2126">
        <w:rPr>
          <w:rFonts w:ascii="Times New Roman" w:eastAsiaTheme="majorEastAsia" w:hAnsi="Times New Roman" w:cstheme="majorBidi"/>
          <w:b/>
          <w:color w:val="000000" w:themeColor="text1"/>
          <w:sz w:val="28"/>
          <w:szCs w:val="28"/>
        </w:rPr>
        <w:t xml:space="preserve"> </w:t>
      </w:r>
    </w:p>
    <w:p w:rsidR="00C9314D" w:rsidRPr="004A2126" w:rsidRDefault="00011837" w:rsidP="004E7405">
      <w:pPr>
        <w:spacing w:line="360" w:lineRule="auto"/>
        <w:ind w:firstLine="709"/>
        <w:jc w:val="both"/>
        <w:rPr>
          <w:rFonts w:ascii="Times New Roman" w:hAnsi="Times New Roman"/>
          <w:sz w:val="28"/>
          <w:szCs w:val="28"/>
        </w:rPr>
      </w:pPr>
      <w:r>
        <w:rPr>
          <w:rFonts w:ascii="Times New Roman" w:hAnsi="Times New Roman"/>
          <w:sz w:val="28"/>
          <w:szCs w:val="28"/>
        </w:rPr>
        <w:t>Согласно  пунктам</w:t>
      </w:r>
      <w:r w:rsidR="00C9314D" w:rsidRPr="004A2126">
        <w:rPr>
          <w:rFonts w:ascii="Times New Roman" w:hAnsi="Times New Roman"/>
          <w:sz w:val="28"/>
          <w:szCs w:val="28"/>
        </w:rPr>
        <w:t xml:space="preserve"> 14 и 28</w:t>
      </w:r>
      <w:r>
        <w:rPr>
          <w:rFonts w:ascii="Times New Roman" w:hAnsi="Times New Roman"/>
          <w:sz w:val="28"/>
          <w:szCs w:val="28"/>
        </w:rPr>
        <w:t xml:space="preserve"> статьи 2 ФЗ-190 «О теплоснабжении» </w:t>
      </w:r>
      <w:r w:rsidR="00C9314D" w:rsidRPr="004A2126">
        <w:rPr>
          <w:rFonts w:ascii="Times New Roman" w:hAnsi="Times New Roman"/>
          <w:sz w:val="28"/>
          <w:szCs w:val="28"/>
        </w:rPr>
        <w:t xml:space="preserve"> ввод</w:t>
      </w:r>
      <w:r w:rsidR="00D6257D">
        <w:rPr>
          <w:rFonts w:ascii="Times New Roman" w:hAnsi="Times New Roman"/>
          <w:sz w:val="28"/>
          <w:szCs w:val="28"/>
        </w:rPr>
        <w:t>я</w:t>
      </w:r>
      <w:r w:rsidR="00C9314D" w:rsidRPr="004A2126">
        <w:rPr>
          <w:rFonts w:ascii="Times New Roman" w:hAnsi="Times New Roman"/>
          <w:sz w:val="28"/>
          <w:szCs w:val="28"/>
        </w:rPr>
        <w:t>т</w:t>
      </w:r>
      <w:r w:rsidR="00D6257D">
        <w:rPr>
          <w:rFonts w:ascii="Times New Roman" w:hAnsi="Times New Roman"/>
          <w:sz w:val="28"/>
          <w:szCs w:val="28"/>
        </w:rPr>
        <w:t>ся</w:t>
      </w:r>
      <w:r w:rsidR="00C9314D" w:rsidRPr="004A2126">
        <w:rPr>
          <w:rFonts w:ascii="Times New Roman" w:hAnsi="Times New Roman"/>
          <w:sz w:val="28"/>
          <w:szCs w:val="28"/>
        </w:rPr>
        <w:t xml:space="preserve"> понятия «система теплоснабжения» и «единая теплоснабжающая организация в системе теплоснабжения» (далее</w:t>
      </w:r>
      <w:r w:rsidR="00ED7248">
        <w:rPr>
          <w:rFonts w:ascii="Times New Roman" w:hAnsi="Times New Roman"/>
          <w:sz w:val="28"/>
          <w:szCs w:val="28"/>
        </w:rPr>
        <w:t xml:space="preserve"> </w:t>
      </w:r>
      <w:r w:rsidR="00ED7248" w:rsidRPr="00011837">
        <w:rPr>
          <w:rFonts w:ascii="Times New Roman" w:hAnsi="Times New Roman"/>
          <w:sz w:val="28"/>
          <w:szCs w:val="28"/>
        </w:rPr>
        <w:t>–</w:t>
      </w:r>
      <w:r w:rsidR="00ED7248">
        <w:rPr>
          <w:rFonts w:ascii="Times New Roman" w:hAnsi="Times New Roman"/>
          <w:sz w:val="28"/>
          <w:szCs w:val="28"/>
        </w:rPr>
        <w:t xml:space="preserve"> </w:t>
      </w:r>
      <w:r w:rsidR="00C9314D" w:rsidRPr="004A2126">
        <w:rPr>
          <w:rFonts w:ascii="Times New Roman" w:hAnsi="Times New Roman"/>
          <w:sz w:val="28"/>
          <w:szCs w:val="28"/>
        </w:rPr>
        <w:t>ЕТО), а именно:</w:t>
      </w:r>
    </w:p>
    <w:p w:rsidR="00C9314D" w:rsidRPr="004A2126" w:rsidRDefault="00C9314D" w:rsidP="004E7405">
      <w:pPr>
        <w:numPr>
          <w:ilvl w:val="0"/>
          <w:numId w:val="4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9314D" w:rsidRPr="004A2126" w:rsidRDefault="00C9314D" w:rsidP="004E7405">
      <w:pPr>
        <w:numPr>
          <w:ilvl w:val="0"/>
          <w:numId w:val="4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9314D" w:rsidRPr="004A2126" w:rsidRDefault="008734B0" w:rsidP="004E7405">
      <w:pPr>
        <w:widowControl w:val="0"/>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Согласно </w:t>
      </w:r>
      <w:r w:rsidR="00C9314D" w:rsidRPr="004A2126">
        <w:rPr>
          <w:rFonts w:ascii="Times New Roman" w:hAnsi="Times New Roman"/>
          <w:sz w:val="28"/>
          <w:szCs w:val="28"/>
        </w:rPr>
        <w:t>Постановлени</w:t>
      </w:r>
      <w:r>
        <w:rPr>
          <w:rFonts w:ascii="Times New Roman" w:hAnsi="Times New Roman"/>
          <w:sz w:val="28"/>
          <w:szCs w:val="28"/>
        </w:rPr>
        <w:t>ю</w:t>
      </w:r>
      <w:r w:rsidR="00C9314D" w:rsidRPr="004A2126">
        <w:rPr>
          <w:rFonts w:ascii="Times New Roman" w:hAnsi="Times New Roman"/>
          <w:sz w:val="28"/>
          <w:szCs w:val="28"/>
        </w:rPr>
        <w:t xml:space="preserve"> Правительства Российской Федерации</w:t>
      </w:r>
      <w:r w:rsidR="00C32D8C">
        <w:rPr>
          <w:rFonts w:ascii="Times New Roman" w:hAnsi="Times New Roman"/>
          <w:sz w:val="28"/>
          <w:szCs w:val="28"/>
        </w:rPr>
        <w:t xml:space="preserve"> от 08.08.2012 г. №808</w:t>
      </w:r>
      <w:r w:rsidR="00C9314D" w:rsidRPr="004A2126">
        <w:rPr>
          <w:rFonts w:ascii="Times New Roman" w:hAnsi="Times New Roman"/>
          <w:sz w:val="28"/>
          <w:szCs w:val="28"/>
        </w:rPr>
        <w:t xml:space="preserve"> «Об утверждении правил организации теплоснабжения»</w:t>
      </w:r>
      <w:r w:rsidR="00C32D8C">
        <w:rPr>
          <w:rFonts w:ascii="Times New Roman" w:hAnsi="Times New Roman"/>
          <w:sz w:val="28"/>
          <w:szCs w:val="28"/>
        </w:rPr>
        <w:t xml:space="preserve"> (далее – Правила):</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w:t>
      </w:r>
      <w:r w:rsidRPr="004A2126">
        <w:rPr>
          <w:rFonts w:ascii="Times New Roman" w:hAnsi="Times New Roman"/>
          <w:sz w:val="28"/>
          <w:szCs w:val="28"/>
        </w:rPr>
        <w:lastRenderedPageBreak/>
        <w:t xml:space="preserve">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В случае</w:t>
      </w:r>
      <w:proofErr w:type="gramStart"/>
      <w:r w:rsidRPr="004A2126">
        <w:rPr>
          <w:rFonts w:ascii="Times New Roman" w:hAnsi="Times New Roman"/>
          <w:sz w:val="28"/>
          <w:szCs w:val="28"/>
        </w:rPr>
        <w:t>,</w:t>
      </w:r>
      <w:proofErr w:type="gramEnd"/>
      <w:r w:rsidRPr="004A2126">
        <w:rPr>
          <w:rFonts w:ascii="Times New Roman" w:hAnsi="Times New Roman"/>
          <w:sz w:val="28"/>
          <w:szCs w:val="28"/>
        </w:rPr>
        <w:t xml:space="preserve"> если на территории поселения, городского округа существуют несколько систем теплоснабжения, уполномоченные органы вправе: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3. </w:t>
      </w:r>
      <w:proofErr w:type="gramStart"/>
      <w:r w:rsidRPr="004A2126">
        <w:rPr>
          <w:rFonts w:ascii="Times New Roman" w:hAnsi="Times New Roman"/>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4A2126">
        <w:rPr>
          <w:rFonts w:ascii="Times New Roman" w:hAnsi="Times New Roman"/>
          <w:sz w:val="28"/>
          <w:szCs w:val="28"/>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w:t>
      </w:r>
      <w:r w:rsidRPr="004A2126">
        <w:rPr>
          <w:rFonts w:ascii="Times New Roman" w:hAnsi="Times New Roman"/>
          <w:sz w:val="28"/>
          <w:szCs w:val="28"/>
        </w:rPr>
        <w:lastRenderedPageBreak/>
        <w:t xml:space="preserve">самоуправления обязан </w:t>
      </w:r>
      <w:proofErr w:type="gramStart"/>
      <w:r w:rsidRPr="004A2126">
        <w:rPr>
          <w:rFonts w:ascii="Times New Roman" w:hAnsi="Times New Roman"/>
          <w:sz w:val="28"/>
          <w:szCs w:val="28"/>
        </w:rPr>
        <w:t>разместить сведения</w:t>
      </w:r>
      <w:proofErr w:type="gramEnd"/>
      <w:r w:rsidRPr="004A2126">
        <w:rPr>
          <w:rFonts w:ascii="Times New Roman" w:hAnsi="Times New Roman"/>
          <w:sz w:val="28"/>
          <w:szCs w:val="28"/>
        </w:rPr>
        <w:t xml:space="preserve"> о принятых заявках на сайте поселения, городского округа.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4. В случае</w:t>
      </w:r>
      <w:proofErr w:type="gramStart"/>
      <w:r w:rsidRPr="004A2126">
        <w:rPr>
          <w:rFonts w:ascii="Times New Roman" w:hAnsi="Times New Roman"/>
          <w:sz w:val="28"/>
          <w:szCs w:val="28"/>
        </w:rPr>
        <w:t>,</w:t>
      </w:r>
      <w:proofErr w:type="gramEnd"/>
      <w:r w:rsidRPr="004A2126">
        <w:rPr>
          <w:rFonts w:ascii="Times New Roman" w:hAnsi="Times New Roman"/>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4A2126">
        <w:rPr>
          <w:rFonts w:ascii="Times New Roman" w:hAnsi="Times New Roman"/>
          <w:sz w:val="28"/>
          <w:szCs w:val="28"/>
        </w:rPr>
        <w:t>,</w:t>
      </w:r>
      <w:proofErr w:type="gramEnd"/>
      <w:r w:rsidRPr="004A2126">
        <w:rPr>
          <w:rFonts w:ascii="Times New Roman" w:hAnsi="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Цель настоящего раздела схемы теплоснабжения </w:t>
      </w:r>
      <w:r w:rsidR="004E7405">
        <w:rPr>
          <w:rFonts w:ascii="Times New Roman" w:hAnsi="Times New Roman"/>
          <w:sz w:val="28"/>
          <w:szCs w:val="28"/>
        </w:rPr>
        <w:t xml:space="preserve">города Ливны </w:t>
      </w:r>
      <w:r w:rsidRPr="004A2126">
        <w:rPr>
          <w:rFonts w:ascii="Times New Roman" w:hAnsi="Times New Roman"/>
          <w:sz w:val="28"/>
          <w:szCs w:val="28"/>
        </w:rPr>
        <w:t xml:space="preserve">- подготовить и обосновать предложения для дальнейшего рассмотрения и определения единой теплоснабжающей организаций </w:t>
      </w:r>
      <w:r w:rsidR="004E7405">
        <w:rPr>
          <w:rFonts w:ascii="Times New Roman" w:hAnsi="Times New Roman"/>
          <w:sz w:val="28"/>
          <w:szCs w:val="28"/>
        </w:rPr>
        <w:t>города Ливны</w:t>
      </w:r>
      <w:r w:rsidRPr="004A2126">
        <w:rPr>
          <w:rFonts w:ascii="Times New Roman" w:hAnsi="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r w:rsidR="00C32D8C">
        <w:rPr>
          <w:rFonts w:ascii="Times New Roman" w:hAnsi="Times New Roman"/>
          <w:sz w:val="28"/>
          <w:szCs w:val="28"/>
        </w:rPr>
        <w:t>.</w:t>
      </w:r>
      <w:r w:rsidR="008734B0" w:rsidRPr="004A2126">
        <w:rPr>
          <w:rFonts w:ascii="Times New Roman" w:hAnsi="Times New Roman"/>
          <w:sz w:val="28"/>
          <w:szCs w:val="28"/>
        </w:rPr>
        <w:t xml:space="preserve"> </w:t>
      </w:r>
    </w:p>
    <w:p w:rsidR="00C9314D" w:rsidRPr="004A2126" w:rsidRDefault="008734B0" w:rsidP="004E7405">
      <w:pPr>
        <w:spacing w:line="360" w:lineRule="auto"/>
        <w:ind w:firstLine="709"/>
        <w:jc w:val="both"/>
        <w:rPr>
          <w:rFonts w:ascii="Times New Roman" w:hAnsi="Times New Roman"/>
          <w:sz w:val="28"/>
          <w:szCs w:val="28"/>
        </w:rPr>
      </w:pPr>
      <w:r>
        <w:rPr>
          <w:rFonts w:ascii="Times New Roman" w:hAnsi="Times New Roman"/>
          <w:sz w:val="28"/>
          <w:szCs w:val="28"/>
        </w:rPr>
        <w:t xml:space="preserve">Согласно пункту 7 указанных </w:t>
      </w:r>
      <w:r w:rsidR="00C9314D" w:rsidRPr="004A2126">
        <w:rPr>
          <w:rFonts w:ascii="Times New Roman" w:hAnsi="Times New Roman"/>
          <w:sz w:val="28"/>
          <w:szCs w:val="28"/>
        </w:rPr>
        <w:t xml:space="preserve">Правил критериями определения единой теплоснабжающей организации являются: </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lastRenderedPageBreak/>
        <w:t>размер собственного капитала;</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Для определения указанных критериев уполномоченный орган (в данном случае Администрация </w:t>
      </w:r>
      <w:r w:rsidR="00FA3E86">
        <w:rPr>
          <w:rFonts w:ascii="Times New Roman" w:hAnsi="Times New Roman"/>
          <w:sz w:val="28"/>
          <w:szCs w:val="28"/>
        </w:rPr>
        <w:t>города Ливны</w:t>
      </w:r>
      <w:r w:rsidRPr="004A2126">
        <w:rPr>
          <w:rFonts w:ascii="Times New Roman" w:hAnsi="Times New Roman"/>
          <w:sz w:val="28"/>
          <w:szCs w:val="28"/>
        </w:rPr>
        <w:t xml:space="preserve">) при разработке схемы теплоснабжения вправе запрашивать у теплоснабжающих и </w:t>
      </w:r>
      <w:proofErr w:type="spellStart"/>
      <w:r w:rsidRPr="004A2126">
        <w:rPr>
          <w:rFonts w:ascii="Times New Roman" w:hAnsi="Times New Roman"/>
          <w:sz w:val="28"/>
          <w:szCs w:val="28"/>
        </w:rPr>
        <w:t>теплосетевых</w:t>
      </w:r>
      <w:proofErr w:type="spellEnd"/>
      <w:r w:rsidRPr="004A2126">
        <w:rPr>
          <w:rFonts w:ascii="Times New Roman" w:hAnsi="Times New Roman"/>
          <w:sz w:val="28"/>
          <w:szCs w:val="28"/>
        </w:rPr>
        <w:t xml:space="preserve"> организаций </w:t>
      </w:r>
      <w:r w:rsidR="00FA3E86">
        <w:rPr>
          <w:rFonts w:ascii="Times New Roman" w:hAnsi="Times New Roman"/>
          <w:sz w:val="28"/>
          <w:szCs w:val="28"/>
        </w:rPr>
        <w:t xml:space="preserve">города </w:t>
      </w:r>
      <w:proofErr w:type="gramStart"/>
      <w:r w:rsidR="00FA3E86">
        <w:rPr>
          <w:rFonts w:ascii="Times New Roman" w:hAnsi="Times New Roman"/>
          <w:sz w:val="28"/>
          <w:szCs w:val="28"/>
        </w:rPr>
        <w:t>Ливны</w:t>
      </w:r>
      <w:proofErr w:type="gramEnd"/>
      <w:r w:rsidR="00FA3E86">
        <w:rPr>
          <w:rFonts w:ascii="Times New Roman" w:hAnsi="Times New Roman"/>
          <w:sz w:val="28"/>
          <w:szCs w:val="28"/>
        </w:rPr>
        <w:t xml:space="preserve"> </w:t>
      </w:r>
      <w:r w:rsidRPr="004A2126">
        <w:rPr>
          <w:rFonts w:ascii="Times New Roman" w:hAnsi="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C9314D" w:rsidRPr="004A2126" w:rsidRDefault="00C9314D" w:rsidP="00C3405A">
      <w:pPr>
        <w:numPr>
          <w:ilvl w:val="0"/>
          <w:numId w:val="68"/>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9314D" w:rsidRPr="004A2126" w:rsidRDefault="00C9314D" w:rsidP="00C3405A">
      <w:pPr>
        <w:numPr>
          <w:ilvl w:val="0"/>
          <w:numId w:val="68"/>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Согласно пункту 4 </w:t>
      </w:r>
      <w:r w:rsidR="008734B0">
        <w:rPr>
          <w:rFonts w:ascii="Times New Roman" w:hAnsi="Times New Roman"/>
          <w:sz w:val="28"/>
          <w:szCs w:val="28"/>
        </w:rPr>
        <w:t xml:space="preserve">Правил </w:t>
      </w:r>
      <w:r w:rsidRPr="004A2126">
        <w:rPr>
          <w:rFonts w:ascii="Times New Roman" w:hAnsi="Times New Roman"/>
          <w:sz w:val="28"/>
          <w:szCs w:val="28"/>
        </w:rPr>
        <w:t xml:space="preserve">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9314D" w:rsidRPr="004A2126" w:rsidRDefault="00C9314D" w:rsidP="004E7405">
      <w:pPr>
        <w:numPr>
          <w:ilvl w:val="0"/>
          <w:numId w:val="4"/>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lastRenderedPageBreak/>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9314D" w:rsidRPr="004A2126" w:rsidRDefault="00C9314D" w:rsidP="004E7405">
      <w:pPr>
        <w:numPr>
          <w:ilvl w:val="0"/>
          <w:numId w:val="4"/>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определить на несколько систем теплоснабжения единую теплоснабжающую организацию.</w:t>
      </w:r>
    </w:p>
    <w:p w:rsidR="00C9314D" w:rsidRPr="004A2126" w:rsidRDefault="00C9314D" w:rsidP="004E7405">
      <w:pPr>
        <w:spacing w:line="360" w:lineRule="auto"/>
        <w:ind w:firstLine="709"/>
        <w:jc w:val="both"/>
        <w:rPr>
          <w:rFonts w:ascii="Times New Roman" w:hAnsi="Times New Roman"/>
          <w:sz w:val="28"/>
          <w:szCs w:val="28"/>
        </w:rPr>
      </w:pPr>
      <w:proofErr w:type="gramStart"/>
      <w:r w:rsidRPr="004A2126">
        <w:rPr>
          <w:rFonts w:ascii="Times New Roman" w:hAnsi="Times New Roman"/>
          <w:sz w:val="28"/>
          <w:szCs w:val="28"/>
        </w:rPr>
        <w:t xml:space="preserve">Согласно пункту 5 указанных Правил  для присвоения ТСО статуса ЕТО на территории </w:t>
      </w:r>
      <w:r w:rsidR="00FA3E86">
        <w:rPr>
          <w:rFonts w:ascii="Times New Roman" w:hAnsi="Times New Roman"/>
          <w:sz w:val="28"/>
          <w:szCs w:val="28"/>
        </w:rPr>
        <w:t>города Ливны</w:t>
      </w:r>
      <w:r w:rsidRPr="004A2126">
        <w:rPr>
          <w:rFonts w:ascii="Times New Roman" w:hAnsi="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Правил, заявку</w:t>
      </w:r>
      <w:proofErr w:type="gramEnd"/>
      <w:r w:rsidRPr="004A2126">
        <w:rPr>
          <w:rFonts w:ascii="Times New Roman" w:hAnsi="Times New Roman"/>
          <w:sz w:val="28"/>
          <w:szCs w:val="28"/>
        </w:rPr>
        <w:t xml:space="preserve">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w:t>
      </w:r>
      <w:proofErr w:type="gramStart"/>
      <w:r w:rsidRPr="004A2126">
        <w:rPr>
          <w:rFonts w:ascii="Times New Roman" w:hAnsi="Times New Roman"/>
          <w:sz w:val="28"/>
          <w:szCs w:val="28"/>
        </w:rPr>
        <w:t>заявок</w:t>
      </w:r>
      <w:proofErr w:type="gramEnd"/>
      <w:r w:rsidRPr="004A2126">
        <w:rPr>
          <w:rFonts w:ascii="Times New Roman" w:hAnsi="Times New Roman"/>
          <w:sz w:val="28"/>
          <w:szCs w:val="28"/>
        </w:rPr>
        <w:t xml:space="preserve"> уполномоченные органы обязаны разместить сведения о принятых заявках на сайте Администрации </w:t>
      </w:r>
      <w:r w:rsidR="00FA3E86">
        <w:rPr>
          <w:rFonts w:ascii="Times New Roman" w:hAnsi="Times New Roman"/>
          <w:sz w:val="28"/>
          <w:szCs w:val="28"/>
        </w:rPr>
        <w:t>города Ливны</w:t>
      </w:r>
      <w:r w:rsidRPr="004A2126">
        <w:rPr>
          <w:rFonts w:ascii="Times New Roman" w:hAnsi="Times New Roman"/>
          <w:sz w:val="28"/>
          <w:szCs w:val="28"/>
        </w:rPr>
        <w:t>.</w:t>
      </w:r>
    </w:p>
    <w:p w:rsidR="00C9314D" w:rsidRPr="004A2126" w:rsidRDefault="008734B0" w:rsidP="004E7405">
      <w:pPr>
        <w:spacing w:line="360" w:lineRule="auto"/>
        <w:ind w:firstLine="709"/>
        <w:jc w:val="both"/>
        <w:rPr>
          <w:rFonts w:ascii="Times New Roman" w:hAnsi="Times New Roman"/>
          <w:sz w:val="28"/>
          <w:szCs w:val="28"/>
        </w:rPr>
      </w:pPr>
      <w:r>
        <w:rPr>
          <w:rFonts w:ascii="Times New Roman" w:hAnsi="Times New Roman"/>
          <w:sz w:val="28"/>
          <w:szCs w:val="28"/>
        </w:rPr>
        <w:t xml:space="preserve">Согласно пункту 6 указанных </w:t>
      </w:r>
      <w:r w:rsidR="00C9314D" w:rsidRPr="004A2126">
        <w:rPr>
          <w:rFonts w:ascii="Times New Roman" w:hAnsi="Times New Roman"/>
          <w:sz w:val="28"/>
          <w:szCs w:val="28"/>
        </w:rPr>
        <w:t xml:space="preserve">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w:t>
      </w:r>
      <w:r w:rsidR="00C9314D" w:rsidRPr="004A2126">
        <w:rPr>
          <w:rFonts w:ascii="Times New Roman" w:hAnsi="Times New Roman"/>
          <w:sz w:val="28"/>
          <w:szCs w:val="28"/>
        </w:rPr>
        <w:lastRenderedPageBreak/>
        <w:t xml:space="preserve">теплоснабжающей организации в соответствии с требованиями пунктов 7 - 10 </w:t>
      </w:r>
      <w:r>
        <w:rPr>
          <w:rFonts w:ascii="Times New Roman" w:hAnsi="Times New Roman"/>
          <w:sz w:val="28"/>
          <w:szCs w:val="28"/>
        </w:rPr>
        <w:t>Правил</w:t>
      </w:r>
      <w:r w:rsidR="00C9314D" w:rsidRPr="004A2126">
        <w:rPr>
          <w:rFonts w:ascii="Times New Roman" w:hAnsi="Times New Roman"/>
          <w:sz w:val="28"/>
          <w:szCs w:val="28"/>
        </w:rPr>
        <w:t>.</w:t>
      </w:r>
    </w:p>
    <w:p w:rsidR="00C9314D" w:rsidRPr="004A2126" w:rsidRDefault="008734B0" w:rsidP="004E7405">
      <w:pPr>
        <w:spacing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Согласно пункту 8 указанных </w:t>
      </w:r>
      <w:r w:rsidR="00C9314D" w:rsidRPr="004A2126">
        <w:rPr>
          <w:rFonts w:ascii="Times New Roman" w:hAnsi="Times New Roman"/>
          <w:sz w:val="28"/>
          <w:szCs w:val="28"/>
        </w:rPr>
        <w:t>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roofErr w:type="gramEnd"/>
      <w:r w:rsidR="00C9314D" w:rsidRPr="004A2126">
        <w:rPr>
          <w:rFonts w:ascii="Times New Roman" w:hAnsi="Times New Roman"/>
          <w:sz w:val="28"/>
          <w:szCs w:val="28"/>
        </w:rPr>
        <w:t xml:space="preserve"> </w:t>
      </w:r>
      <w:proofErr w:type="gramStart"/>
      <w:r w:rsidR="00C9314D" w:rsidRPr="004A2126">
        <w:rPr>
          <w:rFonts w:ascii="Times New Roman" w:hAnsi="Times New Roman"/>
          <w:sz w:val="28"/>
          <w:szCs w:val="28"/>
        </w:rPr>
        <w:t>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roofErr w:type="gramEnd"/>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После внесения проекта схемы теплоснабжения на рассмотрение теплоснабжающие и/или </w:t>
      </w:r>
      <w:proofErr w:type="spellStart"/>
      <w:r w:rsidRPr="004A2126">
        <w:rPr>
          <w:rFonts w:ascii="Times New Roman" w:hAnsi="Times New Roman"/>
          <w:sz w:val="28"/>
          <w:szCs w:val="28"/>
          <w:lang w:eastAsia="ru-RU"/>
        </w:rPr>
        <w:t>теплосетевые</w:t>
      </w:r>
      <w:proofErr w:type="spellEnd"/>
      <w:r w:rsidRPr="004A2126">
        <w:rPr>
          <w:rFonts w:ascii="Times New Roman" w:hAnsi="Times New Roman"/>
          <w:sz w:val="28"/>
          <w:szCs w:val="28"/>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w:t>
      </w:r>
      <w:proofErr w:type="gramStart"/>
      <w:r w:rsidRPr="004A2126">
        <w:rPr>
          <w:rFonts w:ascii="Times New Roman" w:hAnsi="Times New Roman"/>
          <w:sz w:val="28"/>
          <w:szCs w:val="28"/>
          <w:lang w:eastAsia="ru-RU"/>
        </w:rPr>
        <w:t>ч</w:t>
      </w:r>
      <w:proofErr w:type="gramEnd"/>
      <w:r w:rsidRPr="004A2126">
        <w:rPr>
          <w:rFonts w:ascii="Times New Roman" w:hAnsi="Times New Roman"/>
          <w:sz w:val="28"/>
          <w:szCs w:val="28"/>
          <w:lang w:eastAsia="ru-RU"/>
        </w:rPr>
        <w:t xml:space="preserve">.6 ст.6 </w:t>
      </w:r>
      <w:r w:rsidR="008734B0">
        <w:rPr>
          <w:rFonts w:ascii="Times New Roman" w:hAnsi="Times New Roman"/>
          <w:sz w:val="28"/>
          <w:szCs w:val="28"/>
          <w:lang w:eastAsia="ru-RU"/>
        </w:rPr>
        <w:t>ФЗ-</w:t>
      </w:r>
      <w:r w:rsidRPr="004A2126">
        <w:rPr>
          <w:rFonts w:ascii="Times New Roman" w:hAnsi="Times New Roman"/>
          <w:sz w:val="28"/>
          <w:szCs w:val="28"/>
          <w:lang w:eastAsia="ru-RU"/>
        </w:rPr>
        <w:t>190 «О теплоснабжении» орган местного самоуправления город</w:t>
      </w:r>
      <w:r w:rsidR="00FA3E86">
        <w:rPr>
          <w:rFonts w:ascii="Times New Roman" w:hAnsi="Times New Roman"/>
          <w:sz w:val="28"/>
          <w:szCs w:val="28"/>
          <w:lang w:eastAsia="ru-RU"/>
        </w:rPr>
        <w:t>а</w:t>
      </w:r>
      <w:r w:rsidRPr="004A2126">
        <w:rPr>
          <w:rFonts w:ascii="Times New Roman" w:hAnsi="Times New Roman"/>
          <w:sz w:val="28"/>
          <w:szCs w:val="28"/>
          <w:lang w:eastAsia="ru-RU"/>
        </w:rPr>
        <w:t xml:space="preserve">.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lastRenderedPageBreak/>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4A2126">
        <w:rPr>
          <w:rFonts w:ascii="Times New Roman" w:hAnsi="Times New Roman"/>
          <w:sz w:val="28"/>
          <w:szCs w:val="28"/>
          <w:lang w:eastAsia="ru-RU"/>
        </w:rPr>
        <w:t>обязана</w:t>
      </w:r>
      <w:proofErr w:type="gramEnd"/>
      <w:r w:rsidRPr="004A2126">
        <w:rPr>
          <w:rFonts w:ascii="Times New Roman" w:hAnsi="Times New Roman"/>
          <w:sz w:val="28"/>
          <w:szCs w:val="28"/>
          <w:lang w:eastAsia="ru-RU"/>
        </w:rPr>
        <w:t xml:space="preserve">: </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4A2126">
        <w:rPr>
          <w:rFonts w:ascii="Times New Roman" w:hAnsi="Times New Roman"/>
          <w:sz w:val="28"/>
          <w:szCs w:val="28"/>
          <w:lang w:eastAsia="ru-RU"/>
        </w:rPr>
        <w:t>теплопотребляющие</w:t>
      </w:r>
      <w:proofErr w:type="spellEnd"/>
      <w:r w:rsidRPr="004A2126">
        <w:rPr>
          <w:rFonts w:ascii="Times New Roman" w:hAnsi="Times New Roman"/>
          <w:sz w:val="28"/>
          <w:szCs w:val="28"/>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9314D" w:rsidRPr="004A2126" w:rsidRDefault="00C9314D" w:rsidP="00C3405A">
      <w:pPr>
        <w:numPr>
          <w:ilvl w:val="0"/>
          <w:numId w:val="69"/>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lastRenderedPageBreak/>
        <w:t xml:space="preserve">подключение к системе теплоснабжения новых </w:t>
      </w:r>
      <w:proofErr w:type="spellStart"/>
      <w:r w:rsidRPr="004A2126">
        <w:rPr>
          <w:rFonts w:ascii="Times New Roman" w:hAnsi="Times New Roman"/>
          <w:sz w:val="28"/>
          <w:szCs w:val="28"/>
          <w:lang w:eastAsia="ru-RU"/>
        </w:rPr>
        <w:t>теплопотребляющих</w:t>
      </w:r>
      <w:proofErr w:type="spellEnd"/>
      <w:r w:rsidRPr="004A2126">
        <w:rPr>
          <w:rFonts w:ascii="Times New Roman" w:hAnsi="Times New Roman"/>
          <w:sz w:val="28"/>
          <w:szCs w:val="28"/>
          <w:lang w:eastAsia="ru-RU"/>
        </w:rPr>
        <w:t xml:space="preserve"> установок, источников тепловой энергии или тепловых сетей, или их отключение от системы теплоснабжения; </w:t>
      </w:r>
    </w:p>
    <w:p w:rsidR="00C9314D" w:rsidRPr="004A2126" w:rsidRDefault="00C9314D" w:rsidP="00C3405A">
      <w:pPr>
        <w:numPr>
          <w:ilvl w:val="0"/>
          <w:numId w:val="69"/>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технологическое объединение или разделение систем теплоснабжения. </w:t>
      </w:r>
    </w:p>
    <w:p w:rsidR="00C9314D"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w:t>
      </w:r>
      <w:r w:rsidR="008734B0">
        <w:rPr>
          <w:rFonts w:ascii="Times New Roman" w:hAnsi="Times New Roman"/>
          <w:sz w:val="28"/>
          <w:szCs w:val="28"/>
          <w:lang w:eastAsia="ru-RU"/>
        </w:rPr>
        <w:t>и.</w:t>
      </w:r>
    </w:p>
    <w:p w:rsidR="008734B0" w:rsidRPr="008734B0" w:rsidRDefault="008734B0" w:rsidP="008734B0">
      <w:pPr>
        <w:pStyle w:val="aff9"/>
        <w:spacing w:line="360" w:lineRule="auto"/>
        <w:ind w:firstLine="567"/>
        <w:jc w:val="both"/>
        <w:rPr>
          <w:rFonts w:ascii="Times New Roman" w:hAnsi="Times New Roman"/>
          <w:sz w:val="28"/>
        </w:rPr>
      </w:pPr>
      <w:r w:rsidRPr="008734B0">
        <w:rPr>
          <w:rFonts w:ascii="Times New Roman" w:hAnsi="Times New Roman"/>
          <w:sz w:val="28"/>
        </w:rPr>
        <w:t xml:space="preserve">Статус единой теплоснабжающей организации для города Ливны присвоен </w:t>
      </w:r>
      <w:r>
        <w:rPr>
          <w:rFonts w:ascii="Times New Roman" w:hAnsi="Times New Roman"/>
          <w:sz w:val="28"/>
        </w:rPr>
        <w:t>МУП «</w:t>
      </w:r>
      <w:proofErr w:type="spellStart"/>
      <w:r>
        <w:rPr>
          <w:rFonts w:ascii="Times New Roman" w:hAnsi="Times New Roman"/>
          <w:sz w:val="28"/>
        </w:rPr>
        <w:t>Ливенские</w:t>
      </w:r>
      <w:proofErr w:type="spellEnd"/>
      <w:r>
        <w:rPr>
          <w:rFonts w:ascii="Times New Roman" w:hAnsi="Times New Roman"/>
          <w:sz w:val="28"/>
        </w:rPr>
        <w:t xml:space="preserve"> тепловые сети» и ПАО</w:t>
      </w:r>
      <w:r w:rsidRPr="008734B0">
        <w:rPr>
          <w:rFonts w:ascii="Times New Roman" w:hAnsi="Times New Roman"/>
          <w:sz w:val="28"/>
        </w:rPr>
        <w:t xml:space="preserve"> </w:t>
      </w:r>
      <w:r w:rsidRPr="008734B0">
        <w:rPr>
          <w:rFonts w:ascii="Times New Roman" w:hAnsi="Times New Roman"/>
          <w:color w:val="000000"/>
          <w:sz w:val="28"/>
        </w:rPr>
        <w:t>«КВАДРА -  Орловская генерация»</w:t>
      </w:r>
      <w:r w:rsidRPr="008734B0">
        <w:rPr>
          <w:rFonts w:ascii="Times New Roman" w:hAnsi="Times New Roman"/>
          <w:sz w:val="28"/>
        </w:rPr>
        <w:t xml:space="preserve"> в зонах поставки тепловой энергии</w:t>
      </w:r>
      <w:r>
        <w:rPr>
          <w:rFonts w:ascii="Times New Roman" w:hAnsi="Times New Roman"/>
          <w:sz w:val="28"/>
        </w:rPr>
        <w:t xml:space="preserve"> (</w:t>
      </w:r>
      <w:proofErr w:type="gramStart"/>
      <w:r>
        <w:rPr>
          <w:rFonts w:ascii="Times New Roman" w:hAnsi="Times New Roman"/>
          <w:sz w:val="28"/>
        </w:rPr>
        <w:t>см</w:t>
      </w:r>
      <w:proofErr w:type="gramEnd"/>
      <w:r>
        <w:rPr>
          <w:rFonts w:ascii="Times New Roman" w:hAnsi="Times New Roman"/>
          <w:sz w:val="28"/>
        </w:rPr>
        <w:t>. таблицу 10.2.1.).</w:t>
      </w: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18" w:name="_Toc14253831"/>
      <w:r w:rsidRPr="004A2126">
        <w:rPr>
          <w:rFonts w:ascii="Times New Roman" w:eastAsiaTheme="majorEastAsia" w:hAnsi="Times New Roman" w:cstheme="majorBidi"/>
          <w:b/>
          <w:color w:val="000000" w:themeColor="text1"/>
          <w:sz w:val="28"/>
          <w:szCs w:val="28"/>
        </w:rPr>
        <w:t>10.2. Реестр зон деятельности единой теплоснабжающей организации (организаций)</w:t>
      </w:r>
      <w:bookmarkEnd w:id="118"/>
      <w:r w:rsidRPr="004A2126">
        <w:rPr>
          <w:rFonts w:ascii="Times New Roman" w:eastAsiaTheme="majorEastAsia" w:hAnsi="Times New Roman" w:cstheme="majorBidi"/>
          <w:b/>
          <w:color w:val="000000" w:themeColor="text1"/>
          <w:sz w:val="28"/>
          <w:szCs w:val="28"/>
        </w:rPr>
        <w:t xml:space="preserve"> </w:t>
      </w:r>
    </w:p>
    <w:p w:rsidR="00C9314D" w:rsidRPr="004A2126" w:rsidRDefault="00FA3E86" w:rsidP="00FA3E86">
      <w:pPr>
        <w:spacing w:line="360" w:lineRule="auto"/>
        <w:ind w:firstLine="709"/>
        <w:jc w:val="both"/>
        <w:rPr>
          <w:rFonts w:ascii="Times New Roman" w:hAnsi="Times New Roman"/>
          <w:sz w:val="28"/>
          <w:szCs w:val="28"/>
          <w:lang w:eastAsia="ru-RU"/>
        </w:rPr>
      </w:pPr>
      <w:r w:rsidRPr="000F2467">
        <w:rPr>
          <w:rFonts w:ascii="Times New Roman" w:hAnsi="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w:t>
      </w:r>
      <w:r>
        <w:rPr>
          <w:rFonts w:ascii="Times New Roman" w:hAnsi="Times New Roman"/>
          <w:sz w:val="28"/>
          <w:szCs w:val="28"/>
          <w:lang w:eastAsia="ru-RU"/>
        </w:rPr>
        <w:t xml:space="preserve">оснабжения схеме теплоснабжения, </w:t>
      </w:r>
      <w:r w:rsidRPr="000F2467">
        <w:rPr>
          <w:rFonts w:ascii="Times New Roman" w:hAnsi="Times New Roman"/>
          <w:sz w:val="28"/>
          <w:szCs w:val="28"/>
          <w:lang w:eastAsia="ru-RU"/>
        </w:rPr>
        <w:t xml:space="preserve"> установ</w:t>
      </w:r>
      <w:r>
        <w:rPr>
          <w:rFonts w:ascii="Times New Roman" w:hAnsi="Times New Roman"/>
          <w:sz w:val="28"/>
          <w:szCs w:val="28"/>
          <w:lang w:eastAsia="ru-RU"/>
        </w:rPr>
        <w:t>лено</w:t>
      </w:r>
      <w:r w:rsidRPr="000F2467">
        <w:rPr>
          <w:rFonts w:ascii="Times New Roman" w:hAnsi="Times New Roman"/>
          <w:sz w:val="28"/>
          <w:szCs w:val="28"/>
          <w:lang w:eastAsia="ru-RU"/>
        </w:rPr>
        <w:t xml:space="preserve"> 1</w:t>
      </w:r>
      <w:r w:rsidR="00A7755C">
        <w:rPr>
          <w:rFonts w:ascii="Times New Roman" w:hAnsi="Times New Roman"/>
          <w:sz w:val="28"/>
          <w:szCs w:val="28"/>
          <w:lang w:eastAsia="ru-RU"/>
        </w:rPr>
        <w:t>2</w:t>
      </w:r>
      <w:r w:rsidRPr="000F2467">
        <w:rPr>
          <w:rFonts w:ascii="Times New Roman" w:hAnsi="Times New Roman"/>
          <w:sz w:val="28"/>
          <w:szCs w:val="28"/>
          <w:lang w:eastAsia="ru-RU"/>
        </w:rPr>
        <w:t xml:space="preserve"> зон действия изол</w:t>
      </w:r>
      <w:r>
        <w:rPr>
          <w:rFonts w:ascii="Times New Roman" w:hAnsi="Times New Roman"/>
          <w:sz w:val="28"/>
          <w:szCs w:val="28"/>
          <w:lang w:eastAsia="ru-RU"/>
        </w:rPr>
        <w:t>ированных систем теплоснабжения</w:t>
      </w:r>
      <w:r w:rsidR="00C9314D" w:rsidRPr="004A2126">
        <w:rPr>
          <w:rFonts w:ascii="Times New Roman" w:hAnsi="Times New Roman"/>
          <w:sz w:val="28"/>
          <w:szCs w:val="28"/>
          <w:lang w:eastAsia="ru-RU"/>
        </w:rPr>
        <w:t>.</w:t>
      </w:r>
    </w:p>
    <w:p w:rsidR="00C9314D" w:rsidRPr="004A2126" w:rsidRDefault="005C2DC3" w:rsidP="005C2DC3">
      <w:pPr>
        <w:widowControl w:val="0"/>
        <w:spacing w:before="200" w:line="360" w:lineRule="auto"/>
        <w:contextualSpacing/>
        <w:jc w:val="both"/>
        <w:rPr>
          <w:rFonts w:ascii="Times New Roman" w:hAnsi="Times New Roman"/>
          <w:sz w:val="28"/>
          <w:szCs w:val="28"/>
        </w:rPr>
      </w:pPr>
      <w:r w:rsidRPr="004A2126">
        <w:rPr>
          <w:rFonts w:ascii="Times New Roman" w:hAnsi="Times New Roman"/>
          <w:b/>
          <w:sz w:val="28"/>
          <w:szCs w:val="28"/>
        </w:rPr>
        <w:t>Таблица 10.2</w:t>
      </w:r>
      <w:r w:rsidR="00C9314D" w:rsidRPr="004A2126">
        <w:rPr>
          <w:rFonts w:ascii="Times New Roman" w:hAnsi="Times New Roman"/>
          <w:b/>
          <w:sz w:val="28"/>
          <w:szCs w:val="28"/>
        </w:rPr>
        <w:t>.</w:t>
      </w:r>
      <w:r w:rsidRPr="004A2126">
        <w:rPr>
          <w:rFonts w:ascii="Times New Roman" w:hAnsi="Times New Roman"/>
          <w:b/>
          <w:sz w:val="28"/>
          <w:szCs w:val="28"/>
        </w:rPr>
        <w:t>1.</w:t>
      </w:r>
      <w:r w:rsidR="00C9314D" w:rsidRPr="004A2126">
        <w:rPr>
          <w:rFonts w:ascii="Times New Roman" w:hAnsi="Times New Roman"/>
          <w:b/>
          <w:sz w:val="28"/>
          <w:szCs w:val="28"/>
        </w:rPr>
        <w:t xml:space="preserve"> Перечень зон действия систем теплоснабжения.</w:t>
      </w:r>
    </w:p>
    <w:tbl>
      <w:tblPr>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0"/>
        <w:gridCol w:w="2219"/>
        <w:gridCol w:w="3486"/>
        <w:gridCol w:w="1558"/>
        <w:gridCol w:w="1837"/>
      </w:tblGrid>
      <w:tr w:rsidR="00FA3E86" w:rsidRPr="000F2467" w:rsidTr="000D0ED8">
        <w:trPr>
          <w:cantSplit/>
          <w:trHeight w:val="230"/>
          <w:tblHeader/>
        </w:trPr>
        <w:tc>
          <w:tcPr>
            <w:tcW w:w="526"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 зоны теплоснабжения</w:t>
            </w:r>
          </w:p>
        </w:tc>
        <w:tc>
          <w:tcPr>
            <w:tcW w:w="1091"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ТСО, на базе которого образована система теплоснабжения</w:t>
            </w:r>
          </w:p>
        </w:tc>
        <w:tc>
          <w:tcPr>
            <w:tcW w:w="1714"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Зона действия</w:t>
            </w:r>
          </w:p>
        </w:tc>
        <w:tc>
          <w:tcPr>
            <w:tcW w:w="1669" w:type="pct"/>
            <w:gridSpan w:val="2"/>
            <w:vAlign w:val="center"/>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Организация, владеющая на праве собственности или ином законном основании:</w:t>
            </w:r>
          </w:p>
        </w:tc>
      </w:tr>
      <w:tr w:rsidR="00FA3E86" w:rsidRPr="000F2467" w:rsidTr="000D0ED8">
        <w:trPr>
          <w:cantSplit/>
          <w:trHeight w:val="230"/>
          <w:tblHeader/>
        </w:trPr>
        <w:tc>
          <w:tcPr>
            <w:tcW w:w="526"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1091"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1714"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766" w:type="pct"/>
            <w:vAlign w:val="center"/>
          </w:tcPr>
          <w:p w:rsidR="00FA3E86" w:rsidRPr="000F2467" w:rsidRDefault="00FA3E86" w:rsidP="000D0ED8">
            <w:pPr>
              <w:spacing w:after="0" w:line="240" w:lineRule="auto"/>
              <w:jc w:val="center"/>
              <w:rPr>
                <w:rFonts w:ascii="Times New Roman" w:eastAsia="Times New Roman" w:hAnsi="Times New Roman"/>
                <w:b/>
                <w:bCs/>
                <w:spacing w:val="-5"/>
                <w:sz w:val="20"/>
                <w:szCs w:val="20"/>
                <w:lang w:eastAsia="ru-RU"/>
              </w:rPr>
            </w:pPr>
            <w:r w:rsidRPr="000F2467">
              <w:rPr>
                <w:rFonts w:ascii="Times New Roman" w:eastAsia="Times New Roman" w:hAnsi="Times New Roman"/>
                <w:b/>
                <w:bCs/>
                <w:sz w:val="20"/>
                <w:szCs w:val="20"/>
                <w:lang w:eastAsia="ru-RU"/>
              </w:rPr>
              <w:t>источниками тепловой энергии</w:t>
            </w:r>
          </w:p>
        </w:tc>
        <w:tc>
          <w:tcPr>
            <w:tcW w:w="903" w:type="pct"/>
            <w:vAlign w:val="center"/>
          </w:tcPr>
          <w:p w:rsidR="00FA3E86" w:rsidRPr="000F2467" w:rsidRDefault="00A7755C" w:rsidP="000D0ED8">
            <w:pPr>
              <w:spacing w:after="0" w:line="240" w:lineRule="auto"/>
              <w:jc w:val="center"/>
              <w:rPr>
                <w:rFonts w:ascii="Times New Roman" w:eastAsia="Times New Roman" w:hAnsi="Times New Roman"/>
                <w:b/>
                <w:bCs/>
                <w:spacing w:val="-5"/>
                <w:sz w:val="20"/>
                <w:szCs w:val="20"/>
                <w:lang w:eastAsia="ru-RU"/>
              </w:rPr>
            </w:pPr>
            <w:r>
              <w:rPr>
                <w:rFonts w:ascii="Times New Roman" w:eastAsia="Times New Roman" w:hAnsi="Times New Roman"/>
                <w:b/>
                <w:bCs/>
                <w:sz w:val="20"/>
                <w:szCs w:val="20"/>
                <w:lang w:eastAsia="ru-RU"/>
              </w:rPr>
              <w:t>тепловыми сетями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091" w:type="pct"/>
            <w:shd w:val="clear" w:color="auto" w:fill="auto"/>
            <w:noWrap/>
            <w:vAlign w:val="center"/>
            <w:hideMark/>
          </w:tcPr>
          <w:p w:rsidR="00FA3E86" w:rsidRPr="004C06A1"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 xml:space="preserve">ул. </w:t>
            </w:r>
            <w:proofErr w:type="spellStart"/>
            <w:r>
              <w:rPr>
                <w:rFonts w:ascii="Times New Roman" w:hAnsi="Times New Roman"/>
                <w:color w:val="000000"/>
                <w:sz w:val="20"/>
                <w:szCs w:val="20"/>
                <w:lang w:eastAsia="ru-RU"/>
              </w:rPr>
              <w:t>Заливенская</w:t>
            </w:r>
            <w:proofErr w:type="spellEnd"/>
            <w:r>
              <w:rPr>
                <w:rFonts w:ascii="Times New Roman" w:hAnsi="Times New Roman"/>
                <w:color w:val="000000"/>
                <w:sz w:val="20"/>
                <w:szCs w:val="20"/>
                <w:lang w:eastAsia="ru-RU"/>
              </w:rPr>
              <w:t>, 61</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r w:rsidRPr="000F2467">
              <w:rPr>
                <w:rFonts w:ascii="Times New Roman" w:eastAsia="Times New Roman" w:hAnsi="Times New Roman"/>
                <w:sz w:val="20"/>
                <w:szCs w:val="20"/>
                <w:lang w:eastAsia="ru-RU"/>
              </w:rPr>
              <w:t>"</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r w:rsidRPr="000F2467">
              <w:rPr>
                <w:rFonts w:ascii="Times New Roman" w:eastAsia="Times New Roman" w:hAnsi="Times New Roman"/>
                <w:sz w:val="20"/>
                <w:szCs w:val="20"/>
                <w:lang w:eastAsia="ru-RU"/>
              </w:rPr>
              <w:t>"</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091" w:type="pct"/>
            <w:shd w:val="clear" w:color="auto" w:fill="auto"/>
            <w:noWrap/>
            <w:vAlign w:val="center"/>
            <w:hideMark/>
          </w:tcPr>
          <w:p w:rsidR="00FA3E86" w:rsidRPr="004C06A1"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Ливны</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 xml:space="preserve"> ул. Кирова , 22</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Садовая, 9</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Пухова,  28</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 xml:space="preserve">ул. </w:t>
            </w:r>
            <w:proofErr w:type="spellStart"/>
            <w:r>
              <w:rPr>
                <w:rFonts w:ascii="Times New Roman" w:hAnsi="Times New Roman"/>
                <w:color w:val="000000"/>
                <w:sz w:val="20"/>
                <w:szCs w:val="20"/>
                <w:lang w:eastAsia="ru-RU"/>
              </w:rPr>
              <w:t>Аникушкина</w:t>
            </w:r>
            <w:proofErr w:type="spellEnd"/>
            <w:r>
              <w:rPr>
                <w:rFonts w:ascii="Times New Roman" w:hAnsi="Times New Roman"/>
                <w:color w:val="000000"/>
                <w:sz w:val="20"/>
                <w:szCs w:val="20"/>
                <w:lang w:eastAsia="ru-RU"/>
              </w:rPr>
              <w:t>, 16</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 xml:space="preserve"> 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2я Стрелецкая, 4а</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Березова,7</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Фрунзе, 159</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ул.  </w:t>
            </w:r>
            <w:proofErr w:type="gramStart"/>
            <w:r>
              <w:rPr>
                <w:rFonts w:ascii="Times New Roman" w:hAnsi="Times New Roman"/>
                <w:color w:val="000000"/>
                <w:sz w:val="20"/>
                <w:szCs w:val="20"/>
                <w:lang w:eastAsia="ru-RU"/>
              </w:rPr>
              <w:t>Гражданская</w:t>
            </w:r>
            <w:proofErr w:type="gramEnd"/>
            <w:r>
              <w:rPr>
                <w:rFonts w:ascii="Times New Roman" w:hAnsi="Times New Roman"/>
                <w:color w:val="000000"/>
                <w:sz w:val="20"/>
                <w:szCs w:val="20"/>
                <w:lang w:eastAsia="ru-RU"/>
              </w:rPr>
              <w:t>,22</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A7755C">
        <w:trPr>
          <w:cantSplit/>
          <w:trHeight w:val="753"/>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091" w:type="pct"/>
            <w:shd w:val="clear" w:color="auto" w:fill="auto"/>
            <w:noWrap/>
            <w:vAlign w:val="center"/>
            <w:hideMark/>
          </w:tcPr>
          <w:p w:rsidR="00FA3E86" w:rsidRPr="00673D9A" w:rsidRDefault="00673D9A" w:rsidP="000D0ED8">
            <w:pPr>
              <w:spacing w:after="0" w:line="240" w:lineRule="auto"/>
              <w:jc w:val="center"/>
              <w:rPr>
                <w:rFonts w:ascii="Times New Roman" w:eastAsia="Times New Roman" w:hAnsi="Times New Roman"/>
                <w:sz w:val="20"/>
                <w:szCs w:val="20"/>
                <w:lang w:eastAsia="ru-RU"/>
              </w:rPr>
            </w:pPr>
            <w:r w:rsidRPr="00673D9A">
              <w:rPr>
                <w:rFonts w:ascii="Times New Roman" w:hAnsi="Times New Roman"/>
                <w:color w:val="000000"/>
                <w:sz w:val="20"/>
                <w:szCs w:val="20"/>
              </w:rPr>
              <w:t xml:space="preserve">ПАО </w:t>
            </w:r>
            <w:r w:rsidR="00AD291B">
              <w:rPr>
                <w:rFonts w:ascii="Times New Roman" w:hAnsi="Times New Roman"/>
                <w:color w:val="000000"/>
                <w:sz w:val="20"/>
                <w:szCs w:val="20"/>
              </w:rPr>
              <w:t xml:space="preserve">(с 03.03.2023 года АО) </w:t>
            </w:r>
            <w:r w:rsidRPr="00673D9A">
              <w:rPr>
                <w:rFonts w:ascii="Times New Roman" w:hAnsi="Times New Roman"/>
                <w:color w:val="000000"/>
                <w:sz w:val="20"/>
                <w:szCs w:val="20"/>
              </w:rPr>
              <w:t>«КВАДРА -  Орловская генерация»</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 xml:space="preserve">нику по адресу: </w:t>
            </w:r>
            <w:proofErr w:type="gramStart"/>
            <w:r>
              <w:rPr>
                <w:rFonts w:ascii="Times New Roman" w:eastAsia="Times New Roman" w:hAnsi="Times New Roman"/>
                <w:sz w:val="20"/>
                <w:szCs w:val="20"/>
                <w:lang w:eastAsia="ru-RU"/>
              </w:rPr>
              <w:t>г</w:t>
            </w:r>
            <w:proofErr w:type="gramEnd"/>
            <w:r>
              <w:rPr>
                <w:rFonts w:ascii="Times New Roman" w:eastAsia="Times New Roman" w:hAnsi="Times New Roman"/>
                <w:sz w:val="20"/>
                <w:szCs w:val="20"/>
                <w:lang w:eastAsia="ru-RU"/>
              </w:rPr>
              <w:t>. Ливны, ул. Энергетиков, 1а</w:t>
            </w:r>
            <w:r w:rsidR="00A7755C">
              <w:rPr>
                <w:rFonts w:ascii="Times New Roman" w:eastAsia="Times New Roman" w:hAnsi="Times New Roman"/>
                <w:sz w:val="20"/>
                <w:szCs w:val="20"/>
                <w:lang w:eastAsia="ru-RU"/>
              </w:rPr>
              <w:t>, в зоне ДУ 500</w:t>
            </w:r>
          </w:p>
        </w:tc>
        <w:tc>
          <w:tcPr>
            <w:tcW w:w="766" w:type="pct"/>
          </w:tcPr>
          <w:p w:rsidR="00FA3E86" w:rsidRPr="000F2467" w:rsidRDefault="00673D9A" w:rsidP="000D0ED8">
            <w:pPr>
              <w:spacing w:after="0" w:line="240" w:lineRule="auto"/>
              <w:jc w:val="center"/>
              <w:rPr>
                <w:rFonts w:ascii="Times New Roman" w:eastAsia="Times New Roman" w:hAnsi="Times New Roman"/>
                <w:sz w:val="20"/>
                <w:szCs w:val="20"/>
                <w:lang w:eastAsia="ru-RU"/>
              </w:rPr>
            </w:pPr>
            <w:r w:rsidRPr="00673D9A">
              <w:rPr>
                <w:rFonts w:ascii="Times New Roman" w:hAnsi="Times New Roman"/>
                <w:color w:val="000000"/>
                <w:sz w:val="20"/>
                <w:szCs w:val="20"/>
              </w:rPr>
              <w:t>ПАО</w:t>
            </w:r>
            <w:r w:rsidR="00AD291B">
              <w:rPr>
                <w:rFonts w:ascii="Times New Roman" w:hAnsi="Times New Roman"/>
                <w:color w:val="000000"/>
                <w:sz w:val="20"/>
                <w:szCs w:val="20"/>
              </w:rPr>
              <w:t xml:space="preserve"> (с 03.03.2023 года АО)</w:t>
            </w:r>
            <w:r w:rsidRPr="00673D9A">
              <w:rPr>
                <w:rFonts w:ascii="Times New Roman" w:hAnsi="Times New Roman"/>
                <w:color w:val="000000"/>
                <w:sz w:val="20"/>
                <w:szCs w:val="20"/>
              </w:rPr>
              <w:t xml:space="preserve"> «КВАДРА -  Орловская генерация»</w:t>
            </w:r>
          </w:p>
        </w:tc>
        <w:tc>
          <w:tcPr>
            <w:tcW w:w="903" w:type="pct"/>
          </w:tcPr>
          <w:p w:rsidR="00FA3E86" w:rsidRPr="000F2467" w:rsidRDefault="001F6E98"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A7755C" w:rsidRPr="000F2467" w:rsidTr="00A7755C">
        <w:trPr>
          <w:cantSplit/>
          <w:trHeight w:val="150"/>
        </w:trPr>
        <w:tc>
          <w:tcPr>
            <w:tcW w:w="526" w:type="pct"/>
            <w:shd w:val="clear" w:color="auto" w:fill="auto"/>
            <w:vAlign w:val="center"/>
          </w:tcPr>
          <w:p w:rsidR="00A7755C" w:rsidRDefault="00A7755C"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091" w:type="pct"/>
            <w:shd w:val="clear" w:color="auto" w:fill="auto"/>
            <w:noWrap/>
            <w:vAlign w:val="center"/>
          </w:tcPr>
          <w:p w:rsidR="00A7755C" w:rsidRDefault="00A7755C" w:rsidP="000D0ED8">
            <w:pPr>
              <w:spacing w:after="0" w:line="240" w:lineRule="auto"/>
              <w:jc w:val="center"/>
              <w:rPr>
                <w:rFonts w:ascii="Times New Roman" w:hAnsi="Times New Roman"/>
                <w:color w:val="000000"/>
                <w:sz w:val="20"/>
                <w:szCs w:val="20"/>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tcPr>
          <w:p w:rsidR="00A7755C" w:rsidRPr="000F2467" w:rsidRDefault="00A7755C"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 xml:space="preserve">нику по адресу: </w:t>
            </w:r>
            <w:proofErr w:type="gramStart"/>
            <w:r>
              <w:rPr>
                <w:rFonts w:ascii="Times New Roman" w:eastAsia="Times New Roman" w:hAnsi="Times New Roman"/>
                <w:sz w:val="20"/>
                <w:szCs w:val="20"/>
                <w:lang w:eastAsia="ru-RU"/>
              </w:rPr>
              <w:t>г</w:t>
            </w:r>
            <w:proofErr w:type="gramEnd"/>
            <w:r>
              <w:rPr>
                <w:rFonts w:ascii="Times New Roman" w:eastAsia="Times New Roman" w:hAnsi="Times New Roman"/>
                <w:sz w:val="20"/>
                <w:szCs w:val="20"/>
                <w:lang w:eastAsia="ru-RU"/>
              </w:rPr>
              <w:t>. Ливны, ул. Энергетиков, 1а, в зоне ДУ 300</w:t>
            </w:r>
          </w:p>
        </w:tc>
        <w:tc>
          <w:tcPr>
            <w:tcW w:w="766" w:type="pct"/>
          </w:tcPr>
          <w:p w:rsidR="00A7755C" w:rsidRDefault="00673D9A" w:rsidP="00AD291B">
            <w:pPr>
              <w:spacing w:after="0" w:line="240" w:lineRule="auto"/>
              <w:jc w:val="center"/>
              <w:rPr>
                <w:rFonts w:ascii="Times New Roman" w:hAnsi="Times New Roman"/>
                <w:color w:val="000000"/>
                <w:sz w:val="20"/>
                <w:szCs w:val="20"/>
              </w:rPr>
            </w:pPr>
            <w:r w:rsidRPr="00673D9A">
              <w:rPr>
                <w:rFonts w:ascii="Times New Roman" w:hAnsi="Times New Roman"/>
                <w:color w:val="000000"/>
                <w:sz w:val="20"/>
                <w:szCs w:val="20"/>
              </w:rPr>
              <w:t>ПАО</w:t>
            </w:r>
            <w:r w:rsidR="00AD291B">
              <w:rPr>
                <w:rFonts w:ascii="Times New Roman" w:hAnsi="Times New Roman"/>
                <w:color w:val="000000"/>
                <w:sz w:val="20"/>
                <w:szCs w:val="20"/>
              </w:rPr>
              <w:t xml:space="preserve"> (с 03.03.2023 года АО) </w:t>
            </w:r>
            <w:r w:rsidRPr="00673D9A">
              <w:rPr>
                <w:rFonts w:ascii="Times New Roman" w:hAnsi="Times New Roman"/>
                <w:color w:val="000000"/>
                <w:sz w:val="20"/>
                <w:szCs w:val="20"/>
              </w:rPr>
              <w:t>«КВАДРА -  Орловская генерация»</w:t>
            </w:r>
          </w:p>
        </w:tc>
        <w:tc>
          <w:tcPr>
            <w:tcW w:w="903" w:type="pct"/>
            <w:vAlign w:val="center"/>
          </w:tcPr>
          <w:p w:rsidR="00A7755C" w:rsidRDefault="00A7755C" w:rsidP="00A7755C">
            <w:pPr>
              <w:spacing w:after="0" w:line="240" w:lineRule="auto"/>
              <w:jc w:val="center"/>
              <w:rPr>
                <w:rFonts w:ascii="Times New Roman" w:hAnsi="Times New Roman"/>
                <w:color w:val="000000"/>
                <w:sz w:val="20"/>
                <w:szCs w:val="20"/>
              </w:rPr>
            </w:pPr>
          </w:p>
          <w:p w:rsidR="00A7755C" w:rsidRPr="00A7755C" w:rsidRDefault="00A7755C" w:rsidP="00A7755C">
            <w:pPr>
              <w:jc w:val="center"/>
              <w:rPr>
                <w:rFonts w:ascii="Times New Roman" w:hAnsi="Times New Roman"/>
                <w:sz w:val="20"/>
                <w:szCs w:val="20"/>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091" w:type="pct"/>
            <w:shd w:val="clear" w:color="auto" w:fill="auto"/>
            <w:noWrap/>
            <w:vAlign w:val="center"/>
            <w:hideMark/>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г</w:t>
            </w:r>
            <w:proofErr w:type="gramEnd"/>
            <w:r>
              <w:rPr>
                <w:rFonts w:ascii="Times New Roman" w:eastAsia="Times New Roman" w:hAnsi="Times New Roman"/>
                <w:sz w:val="20"/>
                <w:szCs w:val="20"/>
                <w:lang w:eastAsia="ru-RU"/>
              </w:rPr>
              <w:t>. Ливны, ул. Орджоникидзе, 2б</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rPr>
              <w:t>ООО «Газпром теплоэнерго Орел»</w:t>
            </w:r>
          </w:p>
        </w:tc>
        <w:tc>
          <w:tcPr>
            <w:tcW w:w="903" w:type="pct"/>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w:t>
            </w:r>
            <w:proofErr w:type="spellStart"/>
            <w:r w:rsidRPr="004C06A1">
              <w:rPr>
                <w:rFonts w:ascii="Times New Roman" w:hAnsi="Times New Roman"/>
                <w:bCs/>
                <w:color w:val="000000"/>
                <w:sz w:val="20"/>
                <w:szCs w:val="20"/>
                <w:lang w:eastAsia="ru-RU"/>
              </w:rPr>
              <w:t>Ливенские</w:t>
            </w:r>
            <w:proofErr w:type="spellEnd"/>
            <w:r w:rsidRPr="004C06A1">
              <w:rPr>
                <w:rFonts w:ascii="Times New Roman" w:hAnsi="Times New Roman"/>
                <w:bCs/>
                <w:color w:val="000000"/>
                <w:sz w:val="20"/>
                <w:szCs w:val="20"/>
                <w:lang w:eastAsia="ru-RU"/>
              </w:rPr>
              <w:t xml:space="preserve"> тепловые сети»</w:t>
            </w:r>
          </w:p>
        </w:tc>
      </w:tr>
    </w:tbl>
    <w:p w:rsidR="00C9314D" w:rsidRPr="004A2126" w:rsidRDefault="00C9314D" w:rsidP="00C9314D"/>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19" w:name="_Toc14253832"/>
      <w:r w:rsidRPr="004A2126">
        <w:rPr>
          <w:rFonts w:ascii="Times New Roman" w:eastAsiaTheme="majorEastAsia" w:hAnsi="Times New Roman" w:cstheme="majorBidi"/>
          <w:b/>
          <w:color w:val="000000" w:themeColor="text1"/>
          <w:sz w:val="28"/>
          <w:szCs w:val="26"/>
        </w:rPr>
        <w:t>10.3</w:t>
      </w:r>
      <w:r w:rsidRPr="004A2126">
        <w:rPr>
          <w:rFonts w:ascii="Times New Roman" w:eastAsiaTheme="majorEastAsia" w:hAnsi="Times New Roman" w:cstheme="majorBidi"/>
          <w:b/>
          <w:color w:val="000000" w:themeColor="text1"/>
          <w:sz w:val="28"/>
          <w:szCs w:val="28"/>
        </w:rPr>
        <w:t>. Основания, в том числе критерии, в соответствии с которыми теплоснабжающая организация определена единой теплоснабжающей организацией</w:t>
      </w:r>
      <w:bookmarkEnd w:id="119"/>
    </w:p>
    <w:p w:rsidR="00C9314D" w:rsidRPr="004A2126" w:rsidRDefault="00C9314D" w:rsidP="00FA3E86">
      <w:pPr>
        <w:spacing w:line="360" w:lineRule="auto"/>
        <w:ind w:firstLine="709"/>
        <w:jc w:val="both"/>
        <w:rPr>
          <w:sz w:val="28"/>
          <w:szCs w:val="28"/>
        </w:rPr>
      </w:pPr>
      <w:r w:rsidRPr="004A2126">
        <w:rPr>
          <w:rFonts w:ascii="Times New Roman" w:hAnsi="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w:t>
      </w:r>
      <w:r w:rsidRPr="004A2126">
        <w:rPr>
          <w:rFonts w:ascii="Times New Roman" w:hAnsi="Times New Roman"/>
          <w:sz w:val="28"/>
          <w:szCs w:val="28"/>
        </w:rPr>
        <w:lastRenderedPageBreak/>
        <w:t>теплоснабжающей организации, установленных в правилах организации теплоснабжения, утверждаемых Правительством Российской Федерации.</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Критериями определения единой теплоснабжающей организации являются: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proofErr w:type="gramStart"/>
      <w:r w:rsidRPr="004A2126">
        <w:rPr>
          <w:rFonts w:ascii="Times New Roman" w:hAnsi="Times New Roman"/>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2)  размер уставного (складочного) капитала хозяйственного товарищества или </w:t>
      </w:r>
      <w:r w:rsidR="00750C69" w:rsidRPr="004A2126">
        <w:rPr>
          <w:rFonts w:ascii="Times New Roman" w:hAnsi="Times New Roman"/>
          <w:sz w:val="28"/>
          <w:szCs w:val="28"/>
        </w:rPr>
        <w:t>общества, уставного</w:t>
      </w:r>
      <w:r w:rsidRPr="004A2126">
        <w:rPr>
          <w:rFonts w:ascii="Times New Roman" w:hAnsi="Times New Roman"/>
          <w:sz w:val="28"/>
          <w:szCs w:val="28"/>
        </w:rPr>
        <w:t xml:space="preserve"> фонда унитарного предприятия должен быть не </w:t>
      </w:r>
      <w:proofErr w:type="gramStart"/>
      <w:r w:rsidRPr="004A2126">
        <w:rPr>
          <w:rFonts w:ascii="Times New Roman" w:hAnsi="Times New Roman"/>
          <w:sz w:val="28"/>
          <w:szCs w:val="28"/>
        </w:rPr>
        <w:t>менее остаточной</w:t>
      </w:r>
      <w:proofErr w:type="gramEnd"/>
      <w:r w:rsidRPr="004A2126">
        <w:rPr>
          <w:rFonts w:ascii="Times New Roman" w:hAnsi="Times New Roman"/>
          <w:sz w:val="28"/>
          <w:szCs w:val="28"/>
        </w:rPr>
        <w:t xml:space="preserve"> балансовой стоимости источников тепловой энергии и тепловых </w:t>
      </w:r>
      <w:r w:rsidR="00750C69" w:rsidRPr="004A2126">
        <w:rPr>
          <w:rFonts w:ascii="Times New Roman" w:hAnsi="Times New Roman"/>
          <w:sz w:val="28"/>
          <w:szCs w:val="28"/>
        </w:rPr>
        <w:t>сетей, которыми</w:t>
      </w:r>
      <w:r w:rsidRPr="004A2126">
        <w:rPr>
          <w:rFonts w:ascii="Times New Roman" w:hAnsi="Times New Roman"/>
          <w:sz w:val="28"/>
          <w:szCs w:val="28"/>
        </w:rPr>
        <w:t xml:space="preserve">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proofErr w:type="gramStart"/>
      <w:r w:rsidRPr="004A2126">
        <w:rPr>
          <w:rFonts w:ascii="Times New Roman" w:hAnsi="Times New Roman"/>
          <w:sz w:val="28"/>
          <w:szCs w:val="28"/>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roofErr w:type="gramEnd"/>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Способность обеспечить надежность теплоснабжения определяется </w:t>
      </w:r>
      <w:r w:rsidRPr="004A2126">
        <w:rPr>
          <w:rFonts w:ascii="Times New Roman" w:hAnsi="Times New Roman"/>
          <w:sz w:val="28"/>
          <w:szCs w:val="28"/>
        </w:rPr>
        <w:lastRenderedPageBreak/>
        <w:t xml:space="preserve">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8. Единая теплоснабжающая организация при осуществлении своей деятельности обязана: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в) надлежащим образом исполнять обязательства перед иными теплоснабжающими и </w:t>
      </w:r>
      <w:proofErr w:type="spellStart"/>
      <w:r w:rsidRPr="004A2126">
        <w:rPr>
          <w:rFonts w:ascii="Times New Roman" w:hAnsi="Times New Roman"/>
          <w:sz w:val="28"/>
          <w:szCs w:val="28"/>
        </w:rPr>
        <w:t>теплосетевыми</w:t>
      </w:r>
      <w:proofErr w:type="spellEnd"/>
      <w:r w:rsidRPr="004A2126">
        <w:rPr>
          <w:rFonts w:ascii="Times New Roman" w:hAnsi="Times New Roman"/>
          <w:sz w:val="28"/>
          <w:szCs w:val="28"/>
        </w:rPr>
        <w:t xml:space="preserve"> организациями в зоне своей деятельности;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г) осуществлять контроль режимов потребления тепловой энергии в зоне своей деятельности. </w:t>
      </w:r>
    </w:p>
    <w:p w:rsidR="005C2DC3" w:rsidRPr="004A2126" w:rsidRDefault="005C2DC3" w:rsidP="005C2DC3">
      <w:pPr>
        <w:widowControl w:val="0"/>
        <w:ind w:firstLine="709"/>
        <w:contextualSpacing/>
        <w:jc w:val="both"/>
        <w:rPr>
          <w:rFonts w:ascii="Times New Roman" w:hAnsi="Times New Roman"/>
          <w:sz w:val="28"/>
          <w:szCs w:val="28"/>
        </w:rPr>
      </w:pP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20" w:name="_Toc14253833"/>
      <w:r w:rsidRPr="004A2126">
        <w:rPr>
          <w:rFonts w:ascii="Times New Roman" w:eastAsiaTheme="majorEastAsia" w:hAnsi="Times New Roman" w:cstheme="majorBidi"/>
          <w:b/>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20"/>
      <w:r w:rsidRPr="004A2126">
        <w:rPr>
          <w:rFonts w:ascii="Times New Roman" w:eastAsiaTheme="majorEastAsia" w:hAnsi="Times New Roman" w:cstheme="majorBidi"/>
          <w:b/>
          <w:color w:val="000000" w:themeColor="text1"/>
          <w:sz w:val="28"/>
          <w:szCs w:val="28"/>
        </w:rPr>
        <w:t xml:space="preserve"> </w:t>
      </w:r>
    </w:p>
    <w:p w:rsidR="00C9314D" w:rsidRPr="004A2126" w:rsidRDefault="00FA3E86" w:rsidP="00FA3E86">
      <w:pPr>
        <w:widowControl w:val="0"/>
        <w:overflowPunct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2019</w:t>
      </w:r>
      <w:r w:rsidR="00C9314D" w:rsidRPr="004A2126">
        <w:rPr>
          <w:rFonts w:ascii="Times New Roman" w:eastAsia="Times New Roman" w:hAnsi="Times New Roman"/>
          <w:sz w:val="28"/>
          <w:szCs w:val="28"/>
          <w:lang w:eastAsia="ru-RU"/>
        </w:rPr>
        <w:t xml:space="preserve"> год не поступало заявок на присвоение статуса единой теплоснабжающей организации.</w:t>
      </w:r>
    </w:p>
    <w:p w:rsidR="00C9314D" w:rsidRPr="004A2126" w:rsidRDefault="00C9314D" w:rsidP="005C2DC3">
      <w:pPr>
        <w:keepNext/>
        <w:keepLines/>
        <w:spacing w:before="200"/>
        <w:jc w:val="both"/>
        <w:outlineLvl w:val="1"/>
        <w:rPr>
          <w:rFonts w:ascii="Times New Roman" w:eastAsiaTheme="majorEastAsia" w:hAnsi="Times New Roman" w:cstheme="majorBidi"/>
          <w:b/>
          <w:webHidden/>
          <w:color w:val="000000" w:themeColor="text1"/>
          <w:sz w:val="28"/>
          <w:szCs w:val="28"/>
        </w:rPr>
      </w:pPr>
      <w:bookmarkStart w:id="121" w:name="_Toc14253834"/>
      <w:r w:rsidRPr="004A2126">
        <w:rPr>
          <w:rFonts w:ascii="Times New Roman" w:eastAsiaTheme="majorEastAsia" w:hAnsi="Times New Roman" w:cstheme="majorBidi"/>
          <w:b/>
          <w:color w:val="000000" w:themeColor="text1"/>
          <w:sz w:val="28"/>
          <w:szCs w:val="28"/>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21"/>
    </w:p>
    <w:p w:rsidR="00C9314D" w:rsidRPr="004A2126" w:rsidRDefault="00FA3E86" w:rsidP="001A1961">
      <w:pPr>
        <w:spacing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w:t>
      </w:r>
      <w:r w:rsidRPr="000F2467">
        <w:rPr>
          <w:rFonts w:ascii="Times New Roman" w:eastAsia="Times New Roman" w:hAnsi="Times New Roman"/>
          <w:color w:val="000000"/>
          <w:sz w:val="28"/>
          <w:szCs w:val="28"/>
          <w:lang w:eastAsia="ru-RU"/>
        </w:rPr>
        <w:t xml:space="preserve"> актуализации Схемы теплоснабжения в окончательный перечень теплоснабжающих организаций вошли </w:t>
      </w:r>
      <w:r w:rsidR="001F6E98">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предприяти</w:t>
      </w:r>
      <w:r w:rsidR="008734B0">
        <w:rPr>
          <w:rFonts w:ascii="Times New Roman" w:eastAsia="Times New Roman" w:hAnsi="Times New Roman"/>
          <w:color w:val="000000"/>
          <w:sz w:val="28"/>
          <w:szCs w:val="28"/>
          <w:lang w:eastAsia="ru-RU"/>
        </w:rPr>
        <w:t>я.</w:t>
      </w:r>
    </w:p>
    <w:p w:rsidR="00C9314D" w:rsidRPr="004A2126" w:rsidRDefault="00C9314D" w:rsidP="005C2DC3">
      <w:pPr>
        <w:spacing w:before="200" w:line="360" w:lineRule="auto"/>
        <w:jc w:val="both"/>
        <w:rPr>
          <w:rFonts w:ascii="Times New Roman" w:eastAsia="Times New Roman" w:hAnsi="Times New Roman"/>
          <w:b/>
          <w:color w:val="000000"/>
          <w:sz w:val="28"/>
          <w:szCs w:val="28"/>
          <w:lang w:eastAsia="ru-RU"/>
        </w:rPr>
      </w:pPr>
      <w:r w:rsidRPr="004A2126">
        <w:rPr>
          <w:rFonts w:ascii="Times New Roman" w:eastAsia="Times New Roman" w:hAnsi="Times New Roman"/>
          <w:b/>
          <w:color w:val="000000"/>
          <w:sz w:val="28"/>
          <w:szCs w:val="28"/>
          <w:lang w:eastAsia="ru-RU"/>
        </w:rPr>
        <w:t xml:space="preserve">Таблица 10.5.1. </w:t>
      </w:r>
      <w:r w:rsidR="001F6E98">
        <w:rPr>
          <w:rFonts w:ascii="Times New Roman" w:eastAsia="Times New Roman" w:hAnsi="Times New Roman"/>
          <w:b/>
          <w:color w:val="000000"/>
          <w:sz w:val="28"/>
          <w:szCs w:val="28"/>
          <w:lang w:eastAsia="ru-RU"/>
        </w:rPr>
        <w:t>Единые т</w:t>
      </w:r>
      <w:r w:rsidRPr="004A2126">
        <w:rPr>
          <w:rFonts w:ascii="Times New Roman" w:eastAsia="Times New Roman" w:hAnsi="Times New Roman"/>
          <w:b/>
          <w:color w:val="000000"/>
          <w:sz w:val="28"/>
          <w:szCs w:val="28"/>
          <w:lang w:eastAsia="ru-RU"/>
        </w:rPr>
        <w:t>еплоснабжающие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3827"/>
        <w:gridCol w:w="4503"/>
      </w:tblGrid>
      <w:tr w:rsidR="008734B0" w:rsidRPr="000F2467" w:rsidTr="000A41B8">
        <w:trPr>
          <w:cantSplit/>
          <w:trHeight w:val="988"/>
          <w:tblHeader/>
          <w:jc w:val="center"/>
        </w:trPr>
        <w:tc>
          <w:tcPr>
            <w:tcW w:w="516" w:type="pct"/>
            <w:shd w:val="clear" w:color="auto" w:fill="auto"/>
            <w:vAlign w:val="center"/>
          </w:tcPr>
          <w:p w:rsidR="008734B0" w:rsidRPr="000F2467" w:rsidRDefault="008734B0" w:rsidP="000D0ED8">
            <w:pPr>
              <w:spacing w:before="20" w:after="20" w:line="240" w:lineRule="auto"/>
              <w:jc w:val="center"/>
              <w:rPr>
                <w:rFonts w:ascii="Times New Roman" w:hAnsi="Times New Roman"/>
                <w:b/>
                <w:color w:val="222222"/>
                <w:sz w:val="24"/>
                <w:szCs w:val="24"/>
              </w:rPr>
            </w:pPr>
            <w:r w:rsidRPr="000F2467">
              <w:rPr>
                <w:rFonts w:ascii="Times New Roman" w:hAnsi="Times New Roman"/>
                <w:b/>
                <w:color w:val="222222"/>
                <w:sz w:val="24"/>
                <w:szCs w:val="24"/>
              </w:rPr>
              <w:t xml:space="preserve">№ </w:t>
            </w:r>
            <w:proofErr w:type="spellStart"/>
            <w:proofErr w:type="gramStart"/>
            <w:r w:rsidRPr="000F2467">
              <w:rPr>
                <w:rFonts w:ascii="Times New Roman" w:hAnsi="Times New Roman"/>
                <w:b/>
                <w:color w:val="222222"/>
                <w:sz w:val="24"/>
                <w:szCs w:val="24"/>
              </w:rPr>
              <w:t>п</w:t>
            </w:r>
            <w:proofErr w:type="spellEnd"/>
            <w:proofErr w:type="gramEnd"/>
            <w:r w:rsidRPr="000F2467">
              <w:rPr>
                <w:rFonts w:ascii="Times New Roman" w:hAnsi="Times New Roman"/>
                <w:b/>
                <w:color w:val="222222"/>
                <w:sz w:val="24"/>
                <w:szCs w:val="24"/>
              </w:rPr>
              <w:t>/</w:t>
            </w:r>
            <w:proofErr w:type="spellStart"/>
            <w:r w:rsidRPr="000F2467">
              <w:rPr>
                <w:rFonts w:ascii="Times New Roman" w:hAnsi="Times New Roman"/>
                <w:b/>
                <w:color w:val="222222"/>
                <w:sz w:val="24"/>
                <w:szCs w:val="24"/>
              </w:rPr>
              <w:t>п</w:t>
            </w:r>
            <w:proofErr w:type="spellEnd"/>
          </w:p>
        </w:tc>
        <w:tc>
          <w:tcPr>
            <w:tcW w:w="2060" w:type="pct"/>
            <w:shd w:val="clear" w:color="auto" w:fill="auto"/>
            <w:vAlign w:val="center"/>
          </w:tcPr>
          <w:p w:rsidR="008734B0" w:rsidRPr="000F2467" w:rsidRDefault="008734B0" w:rsidP="001F6E98">
            <w:pPr>
              <w:spacing w:before="20" w:after="20" w:line="240" w:lineRule="auto"/>
              <w:jc w:val="center"/>
              <w:rPr>
                <w:rFonts w:ascii="Times New Roman" w:hAnsi="Times New Roman"/>
                <w:b/>
                <w:color w:val="222222"/>
                <w:sz w:val="24"/>
                <w:szCs w:val="24"/>
              </w:rPr>
            </w:pPr>
            <w:r w:rsidRPr="000F2467">
              <w:rPr>
                <w:rFonts w:ascii="Times New Roman" w:hAnsi="Times New Roman"/>
                <w:b/>
                <w:color w:val="222222"/>
                <w:sz w:val="24"/>
                <w:szCs w:val="24"/>
              </w:rPr>
              <w:t xml:space="preserve">Наименование </w:t>
            </w:r>
            <w:r>
              <w:rPr>
                <w:rFonts w:ascii="Times New Roman" w:hAnsi="Times New Roman"/>
                <w:b/>
                <w:color w:val="222222"/>
                <w:sz w:val="24"/>
                <w:szCs w:val="24"/>
              </w:rPr>
              <w:t>ЕТО</w:t>
            </w:r>
          </w:p>
        </w:tc>
        <w:tc>
          <w:tcPr>
            <w:tcW w:w="2424" w:type="pct"/>
            <w:shd w:val="clear" w:color="auto" w:fill="auto"/>
            <w:vAlign w:val="center"/>
          </w:tcPr>
          <w:p w:rsidR="008734B0" w:rsidRPr="000F2467" w:rsidRDefault="008734B0" w:rsidP="008734B0">
            <w:pPr>
              <w:spacing w:before="20" w:after="20" w:line="240" w:lineRule="auto"/>
              <w:jc w:val="center"/>
              <w:rPr>
                <w:rFonts w:ascii="Times New Roman" w:hAnsi="Times New Roman"/>
                <w:b/>
                <w:color w:val="222222"/>
                <w:sz w:val="24"/>
                <w:szCs w:val="24"/>
              </w:rPr>
            </w:pPr>
            <w:r>
              <w:rPr>
                <w:rFonts w:ascii="Times New Roman" w:hAnsi="Times New Roman"/>
                <w:b/>
                <w:color w:val="222222"/>
                <w:sz w:val="24"/>
                <w:szCs w:val="24"/>
              </w:rPr>
              <w:t>Зона деятельности</w:t>
            </w:r>
          </w:p>
        </w:tc>
      </w:tr>
      <w:tr w:rsidR="008734B0" w:rsidRPr="000F2467" w:rsidTr="008734B0">
        <w:trPr>
          <w:trHeight w:val="135"/>
          <w:jc w:val="center"/>
        </w:trPr>
        <w:tc>
          <w:tcPr>
            <w:tcW w:w="516" w:type="pct"/>
            <w:vMerge w:val="restart"/>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r w:rsidRPr="000F2467">
              <w:rPr>
                <w:rFonts w:ascii="Times New Roman" w:hAnsi="Times New Roman"/>
                <w:color w:val="000000"/>
                <w:sz w:val="24"/>
                <w:szCs w:val="24"/>
              </w:rPr>
              <w:t>1</w:t>
            </w:r>
          </w:p>
        </w:tc>
        <w:tc>
          <w:tcPr>
            <w:tcW w:w="2060" w:type="pct"/>
            <w:vMerge w:val="restart"/>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4"/>
              </w:rPr>
            </w:pPr>
            <w:r w:rsidRPr="009D3D88">
              <w:rPr>
                <w:rFonts w:ascii="Times New Roman" w:hAnsi="Times New Roman"/>
                <w:color w:val="000000"/>
                <w:sz w:val="24"/>
                <w:szCs w:val="20"/>
                <w:lang w:eastAsia="ru-RU"/>
              </w:rPr>
              <w:t>МУП  «</w:t>
            </w:r>
            <w:proofErr w:type="spellStart"/>
            <w:r w:rsidRPr="009D3D88">
              <w:rPr>
                <w:rFonts w:ascii="Times New Roman" w:hAnsi="Times New Roman"/>
                <w:color w:val="000000"/>
                <w:sz w:val="24"/>
                <w:szCs w:val="20"/>
                <w:lang w:eastAsia="ru-RU"/>
              </w:rPr>
              <w:t>Ливенские</w:t>
            </w:r>
            <w:proofErr w:type="spellEnd"/>
            <w:r w:rsidRPr="009D3D88">
              <w:rPr>
                <w:rFonts w:ascii="Times New Roman" w:hAnsi="Times New Roman"/>
                <w:color w:val="000000"/>
                <w:sz w:val="24"/>
                <w:szCs w:val="20"/>
                <w:lang w:eastAsia="ru-RU"/>
              </w:rPr>
              <w:t xml:space="preserve"> тепловые сети»</w:t>
            </w: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 xml:space="preserve">ул. </w:t>
            </w:r>
            <w:proofErr w:type="spellStart"/>
            <w:r>
              <w:rPr>
                <w:rFonts w:ascii="Times New Roman" w:hAnsi="Times New Roman"/>
                <w:color w:val="000000"/>
                <w:sz w:val="20"/>
                <w:szCs w:val="20"/>
                <w:lang w:eastAsia="ru-RU"/>
              </w:rPr>
              <w:t>Заливенская</w:t>
            </w:r>
            <w:proofErr w:type="spellEnd"/>
            <w:r>
              <w:rPr>
                <w:rFonts w:ascii="Times New Roman" w:hAnsi="Times New Roman"/>
                <w:color w:val="000000"/>
                <w:sz w:val="20"/>
                <w:szCs w:val="20"/>
                <w:lang w:eastAsia="ru-RU"/>
              </w:rPr>
              <w:t>, 61</w:t>
            </w:r>
          </w:p>
        </w:tc>
      </w:tr>
      <w:tr w:rsidR="008734B0" w:rsidRPr="000F2467" w:rsidTr="008734B0">
        <w:trPr>
          <w:trHeight w:val="126"/>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Ливны</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 xml:space="preserve"> ул. Кирова , 22</w:t>
            </w:r>
          </w:p>
        </w:tc>
      </w:tr>
      <w:tr w:rsidR="008734B0" w:rsidRPr="000F2467" w:rsidTr="008734B0">
        <w:trPr>
          <w:trHeight w:val="165"/>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Садовая, 9</w:t>
            </w:r>
          </w:p>
        </w:tc>
      </w:tr>
      <w:tr w:rsidR="008734B0" w:rsidRPr="000F2467" w:rsidTr="008734B0">
        <w:trPr>
          <w:trHeight w:val="180"/>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Пухова,  28</w:t>
            </w:r>
          </w:p>
        </w:tc>
      </w:tr>
      <w:tr w:rsidR="008734B0" w:rsidRPr="000F2467" w:rsidTr="008734B0">
        <w:trPr>
          <w:trHeight w:val="180"/>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 xml:space="preserve">ул. </w:t>
            </w:r>
            <w:proofErr w:type="spellStart"/>
            <w:r>
              <w:rPr>
                <w:rFonts w:ascii="Times New Roman" w:hAnsi="Times New Roman"/>
                <w:color w:val="000000"/>
                <w:sz w:val="20"/>
                <w:szCs w:val="20"/>
                <w:lang w:eastAsia="ru-RU"/>
              </w:rPr>
              <w:t>Аникушкина</w:t>
            </w:r>
            <w:proofErr w:type="spellEnd"/>
            <w:r>
              <w:rPr>
                <w:rFonts w:ascii="Times New Roman" w:hAnsi="Times New Roman"/>
                <w:color w:val="000000"/>
                <w:sz w:val="20"/>
                <w:szCs w:val="20"/>
                <w:lang w:eastAsia="ru-RU"/>
              </w:rPr>
              <w:t>, 16</w:t>
            </w:r>
          </w:p>
        </w:tc>
      </w:tr>
      <w:tr w:rsidR="008734B0" w:rsidRPr="000F2467" w:rsidTr="008734B0">
        <w:trPr>
          <w:trHeight w:val="150"/>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2я Стрелецкая, 4а</w:t>
            </w:r>
          </w:p>
        </w:tc>
      </w:tr>
      <w:tr w:rsidR="008734B0" w:rsidRPr="000F2467" w:rsidTr="008734B0">
        <w:trPr>
          <w:trHeight w:val="150"/>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Березова,7</w:t>
            </w:r>
          </w:p>
        </w:tc>
      </w:tr>
      <w:tr w:rsidR="008734B0" w:rsidRPr="000F2467" w:rsidTr="008734B0">
        <w:trPr>
          <w:trHeight w:val="126"/>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Default="008734B0" w:rsidP="00277AEA">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proofErr w:type="gramStart"/>
            <w:r>
              <w:rPr>
                <w:rFonts w:ascii="Times New Roman" w:hAnsi="Times New Roman"/>
                <w:color w:val="000000"/>
                <w:sz w:val="20"/>
                <w:szCs w:val="20"/>
                <w:lang w:eastAsia="ru-RU"/>
              </w:rPr>
              <w:t>г</w:t>
            </w:r>
            <w:proofErr w:type="gramEnd"/>
            <w:r>
              <w:rPr>
                <w:rFonts w:ascii="Times New Roman" w:hAnsi="Times New Roman"/>
                <w:color w:val="000000"/>
                <w:sz w:val="20"/>
                <w:szCs w:val="20"/>
                <w:lang w:eastAsia="ru-RU"/>
              </w:rPr>
              <w:t xml:space="preserve">. Ливны </w:t>
            </w:r>
          </w:p>
          <w:p w:rsidR="008734B0" w:rsidRPr="009D3D88" w:rsidRDefault="008734B0" w:rsidP="008734B0">
            <w:pPr>
              <w:spacing w:after="0" w:line="240" w:lineRule="auto"/>
              <w:jc w:val="center"/>
              <w:rPr>
                <w:rFonts w:ascii="Times New Roman" w:hAnsi="Times New Roman"/>
                <w:color w:val="000000"/>
                <w:sz w:val="24"/>
                <w:szCs w:val="24"/>
              </w:rPr>
            </w:pPr>
            <w:r>
              <w:rPr>
                <w:rFonts w:ascii="Times New Roman" w:hAnsi="Times New Roman"/>
                <w:color w:val="000000"/>
                <w:sz w:val="20"/>
                <w:szCs w:val="20"/>
                <w:lang w:eastAsia="ru-RU"/>
              </w:rPr>
              <w:t>ул.  Фрунзе, 159</w:t>
            </w:r>
          </w:p>
        </w:tc>
      </w:tr>
      <w:tr w:rsidR="008734B0" w:rsidRPr="000F2467" w:rsidTr="008734B0">
        <w:trPr>
          <w:trHeight w:val="165"/>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Pr="009D3D88" w:rsidRDefault="008734B0" w:rsidP="008734B0">
            <w:pPr>
              <w:spacing w:after="0" w:line="240" w:lineRule="auto"/>
              <w:jc w:val="center"/>
              <w:rPr>
                <w:rFonts w:ascii="Times New Roman" w:hAnsi="Times New Roman"/>
                <w:color w:val="000000"/>
                <w:sz w:val="24"/>
                <w:szCs w:val="24"/>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ул.  </w:t>
            </w:r>
            <w:proofErr w:type="gramStart"/>
            <w:r>
              <w:rPr>
                <w:rFonts w:ascii="Times New Roman" w:hAnsi="Times New Roman"/>
                <w:color w:val="000000"/>
                <w:sz w:val="20"/>
                <w:szCs w:val="20"/>
                <w:lang w:eastAsia="ru-RU"/>
              </w:rPr>
              <w:t>Гражданская</w:t>
            </w:r>
            <w:proofErr w:type="gramEnd"/>
            <w:r>
              <w:rPr>
                <w:rFonts w:ascii="Times New Roman" w:hAnsi="Times New Roman"/>
                <w:color w:val="000000"/>
                <w:sz w:val="20"/>
                <w:szCs w:val="20"/>
                <w:lang w:eastAsia="ru-RU"/>
              </w:rPr>
              <w:t>,22</w:t>
            </w:r>
          </w:p>
        </w:tc>
      </w:tr>
      <w:tr w:rsidR="008734B0" w:rsidRPr="000F2467" w:rsidTr="008734B0">
        <w:trPr>
          <w:trHeight w:val="135"/>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Pr="009D3D88" w:rsidRDefault="008734B0" w:rsidP="008734B0">
            <w:pPr>
              <w:spacing w:after="0" w:line="240" w:lineRule="auto"/>
              <w:jc w:val="center"/>
              <w:rPr>
                <w:rFonts w:ascii="Times New Roman" w:hAnsi="Times New Roman"/>
                <w:color w:val="000000"/>
                <w:sz w:val="24"/>
                <w:szCs w:val="24"/>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 xml:space="preserve">нику по адресу: </w:t>
            </w:r>
            <w:proofErr w:type="gramStart"/>
            <w:r>
              <w:rPr>
                <w:rFonts w:ascii="Times New Roman" w:eastAsia="Times New Roman" w:hAnsi="Times New Roman"/>
                <w:sz w:val="20"/>
                <w:szCs w:val="20"/>
                <w:lang w:eastAsia="ru-RU"/>
              </w:rPr>
              <w:t>г</w:t>
            </w:r>
            <w:proofErr w:type="gramEnd"/>
            <w:r>
              <w:rPr>
                <w:rFonts w:ascii="Times New Roman" w:eastAsia="Times New Roman" w:hAnsi="Times New Roman"/>
                <w:sz w:val="20"/>
                <w:szCs w:val="20"/>
                <w:lang w:eastAsia="ru-RU"/>
              </w:rPr>
              <w:t>. Ливны, ул. Энергетиков, 1а, в зоне ДУ 300</w:t>
            </w:r>
          </w:p>
        </w:tc>
      </w:tr>
      <w:tr w:rsidR="008734B0" w:rsidRPr="000F2467" w:rsidTr="008734B0">
        <w:trPr>
          <w:trHeight w:val="1121"/>
          <w:jc w:val="center"/>
        </w:trPr>
        <w:tc>
          <w:tcPr>
            <w:tcW w:w="516" w:type="pct"/>
            <w:vMerge/>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p>
        </w:tc>
        <w:tc>
          <w:tcPr>
            <w:tcW w:w="2060" w:type="pct"/>
            <w:vMerge/>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0"/>
                <w:lang w:eastAsia="ru-RU"/>
              </w:rPr>
            </w:pPr>
          </w:p>
        </w:tc>
        <w:tc>
          <w:tcPr>
            <w:tcW w:w="2424" w:type="pct"/>
            <w:shd w:val="clear" w:color="auto" w:fill="auto"/>
            <w:vAlign w:val="center"/>
          </w:tcPr>
          <w:p w:rsidR="008734B0" w:rsidRPr="009D3D88" w:rsidRDefault="008734B0" w:rsidP="008734B0">
            <w:pPr>
              <w:spacing w:after="0" w:line="240" w:lineRule="auto"/>
              <w:jc w:val="center"/>
              <w:rPr>
                <w:rFonts w:ascii="Times New Roman" w:hAnsi="Times New Roman"/>
                <w:color w:val="000000"/>
                <w:sz w:val="24"/>
                <w:szCs w:val="24"/>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г</w:t>
            </w:r>
            <w:proofErr w:type="gramEnd"/>
            <w:r>
              <w:rPr>
                <w:rFonts w:ascii="Times New Roman" w:eastAsia="Times New Roman" w:hAnsi="Times New Roman"/>
                <w:sz w:val="20"/>
                <w:szCs w:val="20"/>
                <w:lang w:eastAsia="ru-RU"/>
              </w:rPr>
              <w:t>. Ливны, ул. Орджоникидзе, 2б</w:t>
            </w:r>
          </w:p>
        </w:tc>
      </w:tr>
      <w:tr w:rsidR="008734B0" w:rsidRPr="000F2467" w:rsidTr="008734B0">
        <w:trPr>
          <w:jc w:val="center"/>
        </w:trPr>
        <w:tc>
          <w:tcPr>
            <w:tcW w:w="516" w:type="pct"/>
            <w:shd w:val="clear" w:color="auto" w:fill="auto"/>
            <w:vAlign w:val="center"/>
          </w:tcPr>
          <w:p w:rsidR="008734B0" w:rsidRPr="000F2467" w:rsidRDefault="008734B0" w:rsidP="000D0ED8">
            <w:pPr>
              <w:spacing w:after="0" w:line="240" w:lineRule="auto"/>
              <w:jc w:val="center"/>
              <w:rPr>
                <w:rFonts w:ascii="Times New Roman" w:hAnsi="Times New Roman"/>
                <w:color w:val="000000"/>
                <w:sz w:val="24"/>
                <w:szCs w:val="24"/>
              </w:rPr>
            </w:pPr>
            <w:r w:rsidRPr="000F2467">
              <w:rPr>
                <w:rFonts w:ascii="Times New Roman" w:hAnsi="Times New Roman"/>
                <w:color w:val="000000"/>
                <w:sz w:val="24"/>
                <w:szCs w:val="24"/>
              </w:rPr>
              <w:t>2</w:t>
            </w:r>
          </w:p>
        </w:tc>
        <w:tc>
          <w:tcPr>
            <w:tcW w:w="2060" w:type="pct"/>
            <w:shd w:val="clear" w:color="auto" w:fill="auto"/>
            <w:vAlign w:val="center"/>
          </w:tcPr>
          <w:p w:rsidR="008734B0" w:rsidRPr="009D3D88" w:rsidRDefault="008734B0" w:rsidP="000D0ED8">
            <w:pPr>
              <w:spacing w:after="0" w:line="240" w:lineRule="auto"/>
              <w:jc w:val="center"/>
              <w:rPr>
                <w:rFonts w:ascii="Times New Roman" w:hAnsi="Times New Roman"/>
                <w:color w:val="000000"/>
                <w:sz w:val="24"/>
                <w:szCs w:val="24"/>
              </w:rPr>
            </w:pPr>
            <w:r w:rsidRPr="00673D9A">
              <w:rPr>
                <w:rFonts w:ascii="Times New Roman" w:hAnsi="Times New Roman"/>
                <w:color w:val="000000"/>
                <w:sz w:val="24"/>
                <w:szCs w:val="20"/>
              </w:rPr>
              <w:t xml:space="preserve">ПАО </w:t>
            </w:r>
            <w:r w:rsidR="00AD291B">
              <w:rPr>
                <w:rFonts w:ascii="Times New Roman" w:hAnsi="Times New Roman"/>
                <w:color w:val="000000"/>
                <w:sz w:val="24"/>
                <w:szCs w:val="20"/>
              </w:rPr>
              <w:t xml:space="preserve">(с 03.03.2023 года АО) </w:t>
            </w:r>
            <w:r w:rsidRPr="00673D9A">
              <w:rPr>
                <w:rFonts w:ascii="Times New Roman" w:hAnsi="Times New Roman"/>
                <w:color w:val="000000"/>
                <w:sz w:val="24"/>
                <w:szCs w:val="20"/>
              </w:rPr>
              <w:t>«КВАДРА -  Орловская генерация»</w:t>
            </w:r>
          </w:p>
        </w:tc>
        <w:tc>
          <w:tcPr>
            <w:tcW w:w="2424" w:type="pct"/>
            <w:shd w:val="clear" w:color="auto" w:fill="auto"/>
            <w:vAlign w:val="center"/>
          </w:tcPr>
          <w:p w:rsidR="008734B0" w:rsidRPr="009D3D88" w:rsidRDefault="008734B0" w:rsidP="008734B0">
            <w:pPr>
              <w:spacing w:after="0" w:line="240" w:lineRule="auto"/>
              <w:jc w:val="center"/>
              <w:rPr>
                <w:rFonts w:ascii="Times New Roman" w:hAnsi="Times New Roman"/>
                <w:color w:val="000000"/>
                <w:sz w:val="24"/>
                <w:szCs w:val="24"/>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 xml:space="preserve">нику по адресу: </w:t>
            </w:r>
            <w:proofErr w:type="gramStart"/>
            <w:r>
              <w:rPr>
                <w:rFonts w:ascii="Times New Roman" w:eastAsia="Times New Roman" w:hAnsi="Times New Roman"/>
                <w:sz w:val="20"/>
                <w:szCs w:val="20"/>
                <w:lang w:eastAsia="ru-RU"/>
              </w:rPr>
              <w:t>г</w:t>
            </w:r>
            <w:proofErr w:type="gramEnd"/>
            <w:r>
              <w:rPr>
                <w:rFonts w:ascii="Times New Roman" w:eastAsia="Times New Roman" w:hAnsi="Times New Roman"/>
                <w:sz w:val="20"/>
                <w:szCs w:val="20"/>
                <w:lang w:eastAsia="ru-RU"/>
              </w:rPr>
              <w:t>. Ливны, ул. Энергетиков, 1а, в зоне ДУ 500</w:t>
            </w:r>
          </w:p>
        </w:tc>
      </w:tr>
    </w:tbl>
    <w:p w:rsidR="00C9314D" w:rsidRPr="004A2126" w:rsidRDefault="00C9314D" w:rsidP="00C9314D">
      <w:pPr>
        <w:spacing w:after="0" w:line="360" w:lineRule="auto"/>
        <w:jc w:val="both"/>
        <w:rPr>
          <w:rFonts w:ascii="Times New Roman" w:eastAsia="Times New Roman" w:hAnsi="Times New Roman"/>
          <w:b/>
          <w:color w:val="000000"/>
          <w:sz w:val="28"/>
          <w:szCs w:val="28"/>
          <w:lang w:eastAsia="ru-RU"/>
        </w:rPr>
      </w:pPr>
    </w:p>
    <w:p w:rsidR="00C9314D" w:rsidRPr="004A2126" w:rsidRDefault="00C9314D" w:rsidP="00C9314D">
      <w:pPr>
        <w:rPr>
          <w:lang w:eastAsia="ru-RU"/>
        </w:rPr>
      </w:pP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6"/>
        </w:rPr>
      </w:pPr>
      <w:bookmarkStart w:id="122" w:name="_Toc14253835"/>
      <w:r w:rsidRPr="004A2126">
        <w:rPr>
          <w:rFonts w:ascii="Times New Roman" w:eastAsiaTheme="majorEastAsia" w:hAnsi="Times New Roman" w:cstheme="majorBidi"/>
          <w:b/>
          <w:color w:val="000000" w:themeColor="text1"/>
          <w:sz w:val="28"/>
          <w:szCs w:val="26"/>
        </w:rPr>
        <w:lastRenderedPageBreak/>
        <w:t>Раздел 11. Решения о распределении тепловой нагрузки между источниками тепловой энергии</w:t>
      </w:r>
      <w:bookmarkEnd w:id="122"/>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Объём потребления тепловой энергии при расчетных температурах наружного воздуха в зоне действия источника тепловой энергии котель</w:t>
      </w:r>
      <w:r w:rsidR="00FA3E86">
        <w:rPr>
          <w:rFonts w:ascii="Times New Roman" w:eastAsia="Times New Roman" w:hAnsi="Times New Roman"/>
          <w:sz w:val="28"/>
          <w:szCs w:val="20"/>
          <w:lang w:eastAsia="ru-RU"/>
        </w:rPr>
        <w:t>ных, приведен в таблице 11.1</w:t>
      </w:r>
      <w:r w:rsidRPr="004A2126">
        <w:rPr>
          <w:rFonts w:ascii="Times New Roman" w:eastAsia="Times New Roman" w:hAnsi="Times New Roman"/>
          <w:sz w:val="28"/>
          <w:szCs w:val="20"/>
          <w:lang w:eastAsia="ru-RU"/>
        </w:rPr>
        <w:t>.</w:t>
      </w:r>
    </w:p>
    <w:p w:rsidR="00C9314D" w:rsidRPr="004A2126" w:rsidRDefault="005C2DC3" w:rsidP="00C9314D">
      <w:pPr>
        <w:spacing w:after="0" w:line="360" w:lineRule="auto"/>
        <w:jc w:val="both"/>
        <w:rPr>
          <w:rFonts w:ascii="Times New Roman" w:eastAsia="Times New Roman" w:hAnsi="Times New Roman"/>
          <w:b/>
          <w:sz w:val="28"/>
          <w:szCs w:val="20"/>
          <w:lang w:eastAsia="ru-RU"/>
        </w:rPr>
      </w:pPr>
      <w:r w:rsidRPr="004A2126">
        <w:rPr>
          <w:rFonts w:ascii="Times New Roman" w:eastAsia="Times New Roman" w:hAnsi="Times New Roman"/>
          <w:b/>
          <w:sz w:val="28"/>
          <w:szCs w:val="20"/>
          <w:lang w:eastAsia="ru-RU"/>
        </w:rPr>
        <w:t xml:space="preserve">Таблица 11.1. </w:t>
      </w:r>
      <w:r w:rsidR="00C9314D" w:rsidRPr="004A2126">
        <w:rPr>
          <w:rFonts w:ascii="Times New Roman" w:eastAsia="Times New Roman" w:hAnsi="Times New Roman"/>
          <w:b/>
          <w:sz w:val="28"/>
          <w:szCs w:val="20"/>
          <w:lang w:eastAsia="ru-RU"/>
        </w:rPr>
        <w:t>Структура потребления тепловой энергии</w:t>
      </w:r>
    </w:p>
    <w:tbl>
      <w:tblPr>
        <w:tblW w:w="5000" w:type="pct"/>
        <w:jc w:val="center"/>
        <w:tblLook w:val="00A0"/>
      </w:tblPr>
      <w:tblGrid>
        <w:gridCol w:w="503"/>
        <w:gridCol w:w="4633"/>
        <w:gridCol w:w="1066"/>
        <w:gridCol w:w="1812"/>
        <w:gridCol w:w="1274"/>
      </w:tblGrid>
      <w:tr w:rsidR="00FA3E86" w:rsidRPr="00265DB6" w:rsidTr="00FA3E86">
        <w:trPr>
          <w:trHeight w:val="389"/>
          <w:tblHeader/>
          <w:jc w:val="center"/>
        </w:trPr>
        <w:tc>
          <w:tcPr>
            <w:tcW w:w="271" w:type="pct"/>
            <w:vMerge w:val="restart"/>
            <w:tcBorders>
              <w:top w:val="single" w:sz="4" w:space="0" w:color="auto"/>
              <w:left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 xml:space="preserve">№ </w:t>
            </w:r>
            <w:proofErr w:type="spellStart"/>
            <w:proofErr w:type="gramStart"/>
            <w:r w:rsidRPr="000F2467">
              <w:rPr>
                <w:rFonts w:ascii="Times New Roman" w:hAnsi="Times New Roman"/>
                <w:b/>
                <w:bCs/>
                <w:color w:val="000000"/>
                <w:sz w:val="20"/>
                <w:szCs w:val="20"/>
                <w:lang w:eastAsia="ru-RU"/>
              </w:rPr>
              <w:t>п</w:t>
            </w:r>
            <w:proofErr w:type="spellEnd"/>
            <w:proofErr w:type="gramEnd"/>
            <w:r w:rsidRPr="000F2467">
              <w:rPr>
                <w:rFonts w:ascii="Times New Roman" w:hAnsi="Times New Roman"/>
                <w:b/>
                <w:bCs/>
                <w:color w:val="000000"/>
                <w:sz w:val="20"/>
                <w:szCs w:val="20"/>
                <w:lang w:eastAsia="ru-RU"/>
              </w:rPr>
              <w:t>/</w:t>
            </w:r>
            <w:proofErr w:type="spellStart"/>
            <w:r w:rsidRPr="000F2467">
              <w:rPr>
                <w:rFonts w:ascii="Times New Roman" w:hAnsi="Times New Roman"/>
                <w:b/>
                <w:bCs/>
                <w:color w:val="000000"/>
                <w:sz w:val="20"/>
                <w:szCs w:val="20"/>
                <w:lang w:eastAsia="ru-RU"/>
              </w:rPr>
              <w:t>п</w:t>
            </w:r>
            <w:proofErr w:type="spellEnd"/>
          </w:p>
        </w:tc>
        <w:tc>
          <w:tcPr>
            <w:tcW w:w="2494" w:type="pct"/>
            <w:vMerge w:val="restart"/>
            <w:tcBorders>
              <w:top w:val="single" w:sz="4" w:space="0" w:color="auto"/>
              <w:left w:val="single" w:sz="4" w:space="0" w:color="auto"/>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 xml:space="preserve">Наименование </w:t>
            </w:r>
            <w:r>
              <w:rPr>
                <w:rFonts w:ascii="Times New Roman" w:hAnsi="Times New Roman"/>
                <w:b/>
                <w:bCs/>
                <w:color w:val="000000"/>
                <w:sz w:val="20"/>
                <w:szCs w:val="20"/>
                <w:lang w:eastAsia="ru-RU"/>
              </w:rPr>
              <w:t>теплоснабжающей организации</w:t>
            </w:r>
          </w:p>
        </w:tc>
        <w:tc>
          <w:tcPr>
            <w:tcW w:w="2235" w:type="pct"/>
            <w:gridSpan w:val="3"/>
            <w:tcBorders>
              <w:top w:val="single" w:sz="4" w:space="0" w:color="auto"/>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Потребление тепловой энергии, Гкал</w:t>
            </w:r>
          </w:p>
        </w:tc>
      </w:tr>
      <w:tr w:rsidR="00FA3E86" w:rsidRPr="00265DB6" w:rsidTr="00FA3E86">
        <w:trPr>
          <w:trHeight w:val="1056"/>
          <w:tblHeader/>
          <w:jc w:val="center"/>
        </w:trPr>
        <w:tc>
          <w:tcPr>
            <w:tcW w:w="271" w:type="pct"/>
            <w:vMerge/>
            <w:tcBorders>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b/>
                <w:bCs/>
                <w:color w:val="000000"/>
                <w:sz w:val="20"/>
                <w:szCs w:val="20"/>
                <w:lang w:eastAsia="ru-RU"/>
              </w:rPr>
            </w:pPr>
          </w:p>
        </w:tc>
        <w:tc>
          <w:tcPr>
            <w:tcW w:w="2494" w:type="pct"/>
            <w:vMerge/>
            <w:tcBorders>
              <w:top w:val="single" w:sz="4" w:space="0" w:color="auto"/>
              <w:left w:val="single" w:sz="4" w:space="0" w:color="auto"/>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p>
        </w:tc>
        <w:tc>
          <w:tcPr>
            <w:tcW w:w="574"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Жилой фонд, бюджет, прочие</w:t>
            </w:r>
          </w:p>
        </w:tc>
        <w:tc>
          <w:tcPr>
            <w:tcW w:w="975"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proofErr w:type="gramStart"/>
            <w:r>
              <w:rPr>
                <w:rFonts w:ascii="Times New Roman" w:hAnsi="Times New Roman"/>
                <w:b/>
                <w:bCs/>
                <w:color w:val="000000"/>
                <w:sz w:val="20"/>
                <w:szCs w:val="20"/>
                <w:lang w:eastAsia="ru-RU"/>
              </w:rPr>
              <w:t>Собственное</w:t>
            </w:r>
            <w:proofErr w:type="gramEnd"/>
            <w:r>
              <w:rPr>
                <w:rFonts w:ascii="Times New Roman" w:hAnsi="Times New Roman"/>
                <w:b/>
                <w:bCs/>
                <w:color w:val="000000"/>
                <w:sz w:val="20"/>
                <w:szCs w:val="20"/>
                <w:lang w:eastAsia="ru-RU"/>
              </w:rPr>
              <w:t xml:space="preserve"> нужды  и </w:t>
            </w:r>
            <w:proofErr w:type="spellStart"/>
            <w:r>
              <w:rPr>
                <w:rFonts w:ascii="Times New Roman" w:hAnsi="Times New Roman"/>
                <w:b/>
                <w:bCs/>
                <w:color w:val="000000"/>
                <w:sz w:val="20"/>
                <w:szCs w:val="20"/>
                <w:lang w:eastAsia="ru-RU"/>
              </w:rPr>
              <w:t>отопл</w:t>
            </w:r>
            <w:proofErr w:type="spellEnd"/>
            <w:r>
              <w:rPr>
                <w:rFonts w:ascii="Times New Roman" w:hAnsi="Times New Roman"/>
                <w:b/>
                <w:bCs/>
                <w:color w:val="000000"/>
                <w:sz w:val="20"/>
                <w:szCs w:val="20"/>
                <w:lang w:eastAsia="ru-RU"/>
              </w:rPr>
              <w:t>. база предприятия</w:t>
            </w:r>
          </w:p>
        </w:tc>
        <w:tc>
          <w:tcPr>
            <w:tcW w:w="686"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Реализация</w:t>
            </w:r>
          </w:p>
        </w:tc>
      </w:tr>
      <w:tr w:rsidR="00FA3E86" w:rsidRPr="00265DB6" w:rsidTr="00FA3E86">
        <w:trPr>
          <w:trHeight w:val="264"/>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hAnsi="Times New Roman"/>
                <w:color w:val="000000"/>
                <w:sz w:val="20"/>
                <w:szCs w:val="20"/>
                <w:lang w:eastAsia="ru-RU"/>
              </w:rPr>
              <w:t>1</w:t>
            </w:r>
          </w:p>
        </w:tc>
        <w:tc>
          <w:tcPr>
            <w:tcW w:w="2494" w:type="pct"/>
            <w:tcBorders>
              <w:top w:val="nil"/>
              <w:left w:val="single" w:sz="4" w:space="0" w:color="auto"/>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w:t>
            </w:r>
            <w:proofErr w:type="spellStart"/>
            <w:r>
              <w:rPr>
                <w:rFonts w:ascii="Times New Roman" w:hAnsi="Times New Roman"/>
                <w:color w:val="000000"/>
                <w:sz w:val="20"/>
                <w:szCs w:val="20"/>
                <w:lang w:eastAsia="ru-RU"/>
              </w:rPr>
              <w:t>Ливенские</w:t>
            </w:r>
            <w:proofErr w:type="spellEnd"/>
            <w:r>
              <w:rPr>
                <w:rFonts w:ascii="Times New Roman" w:hAnsi="Times New Roman"/>
                <w:color w:val="000000"/>
                <w:sz w:val="20"/>
                <w:szCs w:val="20"/>
                <w:lang w:eastAsia="ru-RU"/>
              </w:rPr>
              <w:t xml:space="preserve"> тепловые сети» от котельных,</w:t>
            </w:r>
          </w:p>
          <w:p w:rsidR="00FA3E86" w:rsidRPr="000F2467" w:rsidRDefault="00FA3E86" w:rsidP="000D0ED8">
            <w:pPr>
              <w:spacing w:after="0" w:line="240" w:lineRule="auto"/>
              <w:jc w:val="center"/>
              <w:rPr>
                <w:rFonts w:ascii="Times New Roman" w:hAnsi="Times New Roman"/>
                <w:color w:val="000000"/>
                <w:sz w:val="20"/>
                <w:szCs w:val="20"/>
                <w:lang w:eastAsia="ru-RU"/>
              </w:rPr>
            </w:pP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13630,79</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257СН+312 </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для базы=569</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Всего  выработано</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17100</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13630,79</w:t>
            </w:r>
          </w:p>
        </w:tc>
      </w:tr>
      <w:tr w:rsidR="00FA3E86" w:rsidRPr="00265DB6" w:rsidTr="00FA3E86">
        <w:trPr>
          <w:trHeight w:val="209"/>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w:t>
            </w:r>
          </w:p>
        </w:tc>
        <w:tc>
          <w:tcPr>
            <w:tcW w:w="2494" w:type="pct"/>
            <w:tcBorders>
              <w:top w:val="nil"/>
              <w:left w:val="single" w:sz="4" w:space="0" w:color="auto"/>
              <w:bottom w:val="single" w:sz="4" w:space="0" w:color="auto"/>
              <w:right w:val="single" w:sz="4" w:space="0" w:color="auto"/>
            </w:tcBorders>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w:t>
            </w:r>
            <w:proofErr w:type="spellStart"/>
            <w:r>
              <w:rPr>
                <w:rFonts w:ascii="Times New Roman" w:hAnsi="Times New Roman"/>
                <w:color w:val="000000"/>
                <w:sz w:val="20"/>
                <w:szCs w:val="20"/>
                <w:lang w:eastAsia="ru-RU"/>
              </w:rPr>
              <w:t>Ливенские</w:t>
            </w:r>
            <w:proofErr w:type="spellEnd"/>
            <w:r>
              <w:rPr>
                <w:rFonts w:ascii="Times New Roman" w:hAnsi="Times New Roman"/>
                <w:color w:val="000000"/>
                <w:sz w:val="20"/>
                <w:szCs w:val="20"/>
                <w:lang w:eastAsia="ru-RU"/>
              </w:rPr>
              <w:t xml:space="preserve"> тепловые сети» </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   тепловой  энергии  приобретенной  </w:t>
            </w:r>
          </w:p>
          <w:p w:rsidR="00FA3E86" w:rsidRDefault="00FA3E86" w:rsidP="000D0ED8">
            <w:pPr>
              <w:spacing w:after="0" w:line="240" w:lineRule="auto"/>
              <w:jc w:val="center"/>
              <w:rPr>
                <w:rFonts w:ascii="Times New Roman" w:hAnsi="Times New Roman"/>
                <w:color w:val="000000"/>
                <w:sz w:val="20"/>
                <w:szCs w:val="20"/>
                <w:lang w:eastAsia="ru-RU"/>
              </w:rPr>
            </w:pPr>
            <w:proofErr w:type="gramStart"/>
            <w:r>
              <w:rPr>
                <w:rFonts w:ascii="Times New Roman" w:hAnsi="Times New Roman"/>
                <w:color w:val="000000"/>
                <w:sz w:val="20"/>
                <w:szCs w:val="20"/>
                <w:lang w:eastAsia="ru-RU"/>
              </w:rPr>
              <w:t>у  ООО</w:t>
            </w:r>
            <w:proofErr w:type="gramEnd"/>
            <w:r>
              <w:rPr>
                <w:rFonts w:ascii="Times New Roman" w:hAnsi="Times New Roman"/>
                <w:color w:val="000000"/>
                <w:sz w:val="20"/>
                <w:szCs w:val="20"/>
                <w:lang w:eastAsia="ru-RU"/>
              </w:rPr>
              <w:t xml:space="preserve"> «Газпром теплоэнерго Орел</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40384,75</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47008,06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40384,75</w:t>
            </w:r>
          </w:p>
        </w:tc>
      </w:tr>
      <w:tr w:rsidR="00FA3E86" w:rsidRPr="00265DB6" w:rsidTr="00FA3E86">
        <w:trPr>
          <w:trHeight w:val="209"/>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2494" w:type="pct"/>
            <w:tcBorders>
              <w:top w:val="nil"/>
              <w:left w:val="single" w:sz="4" w:space="0" w:color="auto"/>
              <w:bottom w:val="single" w:sz="4" w:space="0" w:color="auto"/>
              <w:right w:val="single" w:sz="4" w:space="0" w:color="auto"/>
            </w:tcBorders>
            <w:vAlign w:val="center"/>
          </w:tcPr>
          <w:p w:rsidR="00FA3E86" w:rsidRPr="000F2467" w:rsidRDefault="00FA3E86" w:rsidP="00AD291B">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w:t>
            </w:r>
            <w:proofErr w:type="spellStart"/>
            <w:r>
              <w:rPr>
                <w:rFonts w:ascii="Times New Roman" w:hAnsi="Times New Roman"/>
                <w:color w:val="000000"/>
                <w:sz w:val="20"/>
                <w:szCs w:val="20"/>
                <w:lang w:eastAsia="ru-RU"/>
              </w:rPr>
              <w:t>Ливенские</w:t>
            </w:r>
            <w:proofErr w:type="spellEnd"/>
            <w:r>
              <w:rPr>
                <w:rFonts w:ascii="Times New Roman" w:hAnsi="Times New Roman"/>
                <w:color w:val="000000"/>
                <w:sz w:val="20"/>
                <w:szCs w:val="20"/>
                <w:lang w:eastAsia="ru-RU"/>
              </w:rPr>
              <w:t xml:space="preserve"> тепловые сети»  с учетом тепловой энергии   приобретенной у ПАО</w:t>
            </w:r>
            <w:r w:rsidR="00AD291B">
              <w:rPr>
                <w:rFonts w:ascii="Times New Roman" w:hAnsi="Times New Roman"/>
                <w:color w:val="000000"/>
                <w:sz w:val="20"/>
                <w:szCs w:val="20"/>
                <w:lang w:eastAsia="ru-RU"/>
              </w:rPr>
              <w:t xml:space="preserve"> (с 03.03.2023 года АО) </w:t>
            </w:r>
            <w:r>
              <w:rPr>
                <w:rFonts w:ascii="Times New Roman" w:hAnsi="Times New Roman"/>
                <w:color w:val="000000"/>
                <w:sz w:val="20"/>
                <w:szCs w:val="20"/>
                <w:lang w:eastAsia="ru-RU"/>
              </w:rPr>
              <w:t>«</w:t>
            </w:r>
            <w:proofErr w:type="spellStart"/>
            <w:r>
              <w:rPr>
                <w:rFonts w:ascii="Times New Roman" w:hAnsi="Times New Roman"/>
                <w:color w:val="000000"/>
                <w:sz w:val="20"/>
                <w:szCs w:val="20"/>
                <w:lang w:eastAsia="ru-RU"/>
              </w:rPr>
              <w:t>КВАДРА-Орловская</w:t>
            </w:r>
            <w:proofErr w:type="spellEnd"/>
            <w:r>
              <w:rPr>
                <w:rFonts w:ascii="Times New Roman" w:hAnsi="Times New Roman"/>
                <w:color w:val="000000"/>
                <w:sz w:val="20"/>
                <w:szCs w:val="20"/>
                <w:lang w:eastAsia="ru-RU"/>
              </w:rPr>
              <w:t xml:space="preserve"> генерация»,  в зоне </w:t>
            </w:r>
            <w:proofErr w:type="spellStart"/>
            <w:r>
              <w:rPr>
                <w:rFonts w:ascii="Times New Roman" w:hAnsi="Times New Roman"/>
                <w:color w:val="000000"/>
                <w:sz w:val="20"/>
                <w:szCs w:val="20"/>
                <w:lang w:eastAsia="ru-RU"/>
              </w:rPr>
              <w:t>Ду</w:t>
            </w:r>
            <w:proofErr w:type="spellEnd"/>
            <w:r>
              <w:rPr>
                <w:rFonts w:ascii="Times New Roman" w:hAnsi="Times New Roman"/>
                <w:color w:val="000000"/>
                <w:sz w:val="20"/>
                <w:szCs w:val="20"/>
                <w:lang w:eastAsia="ru-RU"/>
              </w:rPr>
              <w:t xml:space="preserve"> 300</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27647,176</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31176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27647,176</w:t>
            </w:r>
          </w:p>
        </w:tc>
      </w:tr>
      <w:tr w:rsidR="00FA3E86" w:rsidRPr="00265DB6" w:rsidTr="001A1961">
        <w:trPr>
          <w:trHeight w:val="787"/>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494" w:type="pct"/>
            <w:tcBorders>
              <w:top w:val="nil"/>
              <w:left w:val="single" w:sz="4" w:space="0" w:color="auto"/>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w:t>
            </w:r>
            <w:proofErr w:type="spellStart"/>
            <w:r>
              <w:rPr>
                <w:rFonts w:ascii="Times New Roman" w:hAnsi="Times New Roman"/>
                <w:color w:val="000000"/>
                <w:sz w:val="20"/>
                <w:szCs w:val="20"/>
                <w:lang w:eastAsia="ru-RU"/>
              </w:rPr>
              <w:t>Ливенские</w:t>
            </w:r>
            <w:proofErr w:type="spellEnd"/>
            <w:r>
              <w:rPr>
                <w:rFonts w:ascii="Times New Roman" w:hAnsi="Times New Roman"/>
                <w:color w:val="000000"/>
                <w:sz w:val="20"/>
                <w:szCs w:val="20"/>
                <w:lang w:eastAsia="ru-RU"/>
              </w:rPr>
              <w:t xml:space="preserve"> тепловые сети»  с учетом тепловой энергии   приобретенной у ПАО </w:t>
            </w:r>
            <w:r w:rsidR="00AD291B">
              <w:rPr>
                <w:rFonts w:ascii="Times New Roman" w:hAnsi="Times New Roman"/>
                <w:color w:val="000000"/>
                <w:sz w:val="20"/>
                <w:szCs w:val="20"/>
                <w:lang w:eastAsia="ru-RU"/>
              </w:rPr>
              <w:t xml:space="preserve">(с 03.03.2023 года АО) </w:t>
            </w:r>
            <w:r>
              <w:rPr>
                <w:rFonts w:ascii="Times New Roman" w:hAnsi="Times New Roman"/>
                <w:color w:val="000000"/>
                <w:sz w:val="20"/>
                <w:szCs w:val="20"/>
                <w:lang w:eastAsia="ru-RU"/>
              </w:rPr>
              <w:t>«</w:t>
            </w:r>
            <w:proofErr w:type="spellStart"/>
            <w:r>
              <w:rPr>
                <w:rFonts w:ascii="Times New Roman" w:hAnsi="Times New Roman"/>
                <w:color w:val="000000"/>
                <w:sz w:val="20"/>
                <w:szCs w:val="20"/>
                <w:lang w:eastAsia="ru-RU"/>
              </w:rPr>
              <w:t>КВАДРА-Орловская</w:t>
            </w:r>
            <w:proofErr w:type="spellEnd"/>
            <w:r>
              <w:rPr>
                <w:rFonts w:ascii="Times New Roman" w:hAnsi="Times New Roman"/>
                <w:color w:val="000000"/>
                <w:sz w:val="20"/>
                <w:szCs w:val="20"/>
                <w:lang w:eastAsia="ru-RU"/>
              </w:rPr>
              <w:t xml:space="preserve"> генерация» для  приготовления горячей воды,  в зоне </w:t>
            </w:r>
            <w:proofErr w:type="spellStart"/>
            <w:r>
              <w:rPr>
                <w:rFonts w:ascii="Times New Roman" w:hAnsi="Times New Roman"/>
                <w:color w:val="000000"/>
                <w:sz w:val="20"/>
                <w:szCs w:val="20"/>
                <w:lang w:eastAsia="ru-RU"/>
              </w:rPr>
              <w:t>Ду</w:t>
            </w:r>
            <w:proofErr w:type="spellEnd"/>
            <w:r>
              <w:rPr>
                <w:rFonts w:ascii="Times New Roman" w:hAnsi="Times New Roman"/>
                <w:color w:val="000000"/>
                <w:sz w:val="20"/>
                <w:szCs w:val="20"/>
                <w:lang w:eastAsia="ru-RU"/>
              </w:rPr>
              <w:t xml:space="preserve"> 500</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w:t>
            </w:r>
          </w:p>
        </w:tc>
        <w:tc>
          <w:tcPr>
            <w:tcW w:w="975" w:type="pct"/>
            <w:tcBorders>
              <w:top w:val="nil"/>
              <w:left w:val="nil"/>
              <w:bottom w:val="single" w:sz="4" w:space="0" w:color="auto"/>
              <w:right w:val="single" w:sz="4" w:space="0" w:color="auto"/>
            </w:tcBorders>
            <w:noWrap/>
            <w:vAlign w:val="center"/>
          </w:tcPr>
          <w:p w:rsidR="001A1961" w:rsidRDefault="001A1961" w:rsidP="001A196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1A1961" w:rsidP="001A196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w:t>
            </w:r>
          </w:p>
        </w:tc>
      </w:tr>
      <w:tr w:rsidR="0052742E" w:rsidRPr="00265DB6" w:rsidTr="001A1961">
        <w:trPr>
          <w:trHeight w:val="116"/>
          <w:jc w:val="center"/>
        </w:trPr>
        <w:tc>
          <w:tcPr>
            <w:tcW w:w="271" w:type="pct"/>
            <w:tcBorders>
              <w:top w:val="single" w:sz="4" w:space="0" w:color="auto"/>
              <w:left w:val="single" w:sz="4" w:space="0" w:color="auto"/>
              <w:bottom w:val="single" w:sz="4" w:space="0" w:color="auto"/>
              <w:right w:val="single" w:sz="4" w:space="0" w:color="auto"/>
            </w:tcBorders>
          </w:tcPr>
          <w:p w:rsidR="0052742E" w:rsidRDefault="0052742E" w:rsidP="001F6E9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2494" w:type="pct"/>
            <w:tcBorders>
              <w:top w:val="single" w:sz="4" w:space="0" w:color="auto"/>
              <w:left w:val="single" w:sz="4" w:space="0" w:color="auto"/>
              <w:bottom w:val="single" w:sz="4" w:space="0" w:color="auto"/>
              <w:right w:val="single" w:sz="4" w:space="0" w:color="auto"/>
            </w:tcBorders>
            <w:vAlign w:val="center"/>
          </w:tcPr>
          <w:p w:rsidR="0052742E" w:rsidRDefault="0052742E" w:rsidP="001F6E98">
            <w:pPr>
              <w:spacing w:after="0" w:line="240" w:lineRule="auto"/>
              <w:jc w:val="center"/>
              <w:rPr>
                <w:rFonts w:ascii="Times New Roman" w:hAnsi="Times New Roman"/>
                <w:color w:val="000000"/>
                <w:sz w:val="20"/>
                <w:szCs w:val="20"/>
                <w:lang w:eastAsia="ru-RU"/>
              </w:rPr>
            </w:pPr>
            <w:r w:rsidRPr="00193E73">
              <w:rPr>
                <w:rFonts w:ascii="Times New Roman" w:hAnsi="Times New Roman"/>
                <w:color w:val="000000"/>
                <w:sz w:val="20"/>
                <w:szCs w:val="20"/>
                <w:lang w:eastAsia="ru-RU"/>
              </w:rPr>
              <w:t xml:space="preserve">ПАО </w:t>
            </w:r>
            <w:r w:rsidR="00AD291B">
              <w:rPr>
                <w:rFonts w:ascii="Times New Roman" w:hAnsi="Times New Roman"/>
                <w:color w:val="000000"/>
                <w:sz w:val="20"/>
                <w:szCs w:val="20"/>
                <w:lang w:eastAsia="ru-RU"/>
              </w:rPr>
              <w:t xml:space="preserve">(с 03.03.2023 года АО) </w:t>
            </w:r>
            <w:r w:rsidRPr="00193E73">
              <w:rPr>
                <w:rFonts w:ascii="Times New Roman" w:hAnsi="Times New Roman"/>
                <w:color w:val="000000"/>
                <w:sz w:val="20"/>
                <w:szCs w:val="20"/>
                <w:lang w:eastAsia="ru-RU"/>
              </w:rPr>
              <w:t>«КВАДРА</w:t>
            </w:r>
            <w:r>
              <w:rPr>
                <w:rFonts w:ascii="Times New Roman" w:hAnsi="Times New Roman"/>
                <w:color w:val="000000"/>
                <w:sz w:val="20"/>
                <w:szCs w:val="20"/>
                <w:lang w:eastAsia="ru-RU"/>
              </w:rPr>
              <w:t>» - «Орловская генерация»</w:t>
            </w:r>
            <w:r w:rsidRPr="00193E73">
              <w:rPr>
                <w:rFonts w:ascii="Times New Roman" w:hAnsi="Times New Roman"/>
                <w:color w:val="000000"/>
                <w:sz w:val="20"/>
                <w:szCs w:val="20"/>
                <w:lang w:eastAsia="ru-RU"/>
              </w:rPr>
              <w:t xml:space="preserve">,  в зоне </w:t>
            </w:r>
            <w:proofErr w:type="spellStart"/>
            <w:r w:rsidRPr="00193E73">
              <w:rPr>
                <w:rFonts w:ascii="Times New Roman" w:hAnsi="Times New Roman"/>
                <w:color w:val="000000"/>
                <w:sz w:val="20"/>
                <w:szCs w:val="20"/>
                <w:lang w:eastAsia="ru-RU"/>
              </w:rPr>
              <w:t>Ду</w:t>
            </w:r>
            <w:proofErr w:type="spellEnd"/>
            <w:r w:rsidRPr="00193E73">
              <w:rPr>
                <w:rFonts w:ascii="Times New Roman" w:hAnsi="Times New Roman"/>
                <w:color w:val="000000"/>
                <w:sz w:val="20"/>
                <w:szCs w:val="20"/>
                <w:lang w:eastAsia="ru-RU"/>
              </w:rPr>
              <w:t xml:space="preserve"> 500</w:t>
            </w:r>
          </w:p>
        </w:tc>
        <w:tc>
          <w:tcPr>
            <w:tcW w:w="574" w:type="pct"/>
            <w:tcBorders>
              <w:top w:val="single" w:sz="4" w:space="0" w:color="auto"/>
              <w:left w:val="nil"/>
              <w:bottom w:val="single" w:sz="4" w:space="0" w:color="auto"/>
              <w:right w:val="single" w:sz="4" w:space="0" w:color="auto"/>
            </w:tcBorders>
            <w:noWrap/>
            <w:vAlign w:val="center"/>
          </w:tcPr>
          <w:p w:rsidR="0052742E" w:rsidRDefault="0052742E" w:rsidP="004903B8">
            <w:pPr>
              <w:spacing w:after="0" w:line="240" w:lineRule="auto"/>
              <w:jc w:val="center"/>
              <w:rPr>
                <w:rFonts w:ascii="Times New Roman" w:hAnsi="Times New Roman"/>
                <w:color w:val="000000"/>
                <w:sz w:val="20"/>
                <w:szCs w:val="20"/>
                <w:lang w:eastAsia="ru-RU"/>
              </w:rPr>
            </w:pPr>
            <w:r>
              <w:rPr>
                <w:rFonts w:ascii="Times New Roman" w:eastAsia="Times New Roman" w:hAnsi="Times New Roman"/>
                <w:sz w:val="20"/>
                <w:szCs w:val="20"/>
                <w:lang w:eastAsia="ru-RU"/>
              </w:rPr>
              <w:t>68892,491</w:t>
            </w:r>
          </w:p>
        </w:tc>
        <w:tc>
          <w:tcPr>
            <w:tcW w:w="975" w:type="pct"/>
            <w:tcBorders>
              <w:top w:val="single" w:sz="4" w:space="0" w:color="auto"/>
              <w:left w:val="nil"/>
              <w:bottom w:val="single" w:sz="4" w:space="0" w:color="auto"/>
              <w:right w:val="single" w:sz="4" w:space="0" w:color="auto"/>
            </w:tcBorders>
            <w:noWrap/>
            <w:vAlign w:val="center"/>
          </w:tcPr>
          <w:p w:rsidR="0052742E" w:rsidRPr="00193E73" w:rsidRDefault="0052742E" w:rsidP="004903B8">
            <w:pPr>
              <w:spacing w:after="0" w:line="240" w:lineRule="auto"/>
              <w:jc w:val="center"/>
              <w:rPr>
                <w:rFonts w:ascii="Times New Roman" w:hAnsi="Times New Roman"/>
                <w:color w:val="000000"/>
                <w:sz w:val="20"/>
                <w:szCs w:val="20"/>
                <w:lang w:eastAsia="ru-RU"/>
              </w:rPr>
            </w:pPr>
          </w:p>
        </w:tc>
        <w:tc>
          <w:tcPr>
            <w:tcW w:w="686" w:type="pct"/>
            <w:tcBorders>
              <w:top w:val="single" w:sz="4" w:space="0" w:color="auto"/>
              <w:left w:val="nil"/>
              <w:bottom w:val="single" w:sz="4" w:space="0" w:color="auto"/>
              <w:right w:val="single" w:sz="4" w:space="0" w:color="auto"/>
            </w:tcBorders>
            <w:noWrap/>
            <w:vAlign w:val="center"/>
          </w:tcPr>
          <w:p w:rsidR="0052742E" w:rsidRDefault="0052742E" w:rsidP="004903B8">
            <w:pPr>
              <w:spacing w:after="0" w:line="240" w:lineRule="auto"/>
              <w:jc w:val="center"/>
              <w:rPr>
                <w:rFonts w:ascii="Times New Roman" w:hAnsi="Times New Roman"/>
                <w:color w:val="000000"/>
                <w:sz w:val="20"/>
                <w:szCs w:val="20"/>
                <w:lang w:eastAsia="ru-RU"/>
              </w:rPr>
            </w:pPr>
            <w:r>
              <w:rPr>
                <w:rFonts w:ascii="Times New Roman" w:eastAsia="Times New Roman" w:hAnsi="Times New Roman"/>
                <w:sz w:val="20"/>
                <w:szCs w:val="20"/>
                <w:lang w:eastAsia="ru-RU"/>
              </w:rPr>
              <w:t>68892,491</w:t>
            </w:r>
          </w:p>
        </w:tc>
      </w:tr>
    </w:tbl>
    <w:p w:rsidR="008734B0" w:rsidRDefault="008734B0" w:rsidP="008734B0">
      <w:pPr>
        <w:spacing w:after="160" w:line="360" w:lineRule="auto"/>
        <w:ind w:firstLine="567"/>
        <w:jc w:val="both"/>
        <w:rPr>
          <w:rFonts w:ascii="Times New Roman" w:hAnsi="Times New Roman"/>
          <w:sz w:val="28"/>
        </w:rPr>
      </w:pPr>
    </w:p>
    <w:p w:rsidR="00FA3E86" w:rsidRPr="008734B0" w:rsidRDefault="008734B0" w:rsidP="008734B0">
      <w:pPr>
        <w:spacing w:after="160" w:line="360" w:lineRule="auto"/>
        <w:ind w:firstLine="567"/>
        <w:jc w:val="both"/>
        <w:rPr>
          <w:rFonts w:ascii="Times New Roman" w:eastAsia="Times New Roman" w:hAnsi="Times New Roman"/>
          <w:b/>
          <w:bCs/>
          <w:sz w:val="28"/>
          <w:szCs w:val="36"/>
        </w:rPr>
      </w:pPr>
      <w:r w:rsidRPr="008734B0">
        <w:rPr>
          <w:rFonts w:ascii="Times New Roman" w:hAnsi="Times New Roman"/>
          <w:sz w:val="28"/>
        </w:rPr>
        <w:t>Поставка тепловой энергии потребителям от различных источников при сохранении надежности теплоснабжения отсутствует в связи с тем, что котельные не имеют технологических связей между собой.</w:t>
      </w:r>
      <w:r w:rsidR="00FA3E86" w:rsidRPr="008734B0">
        <w:rPr>
          <w:rFonts w:ascii="Times New Roman" w:eastAsia="Times New Roman" w:hAnsi="Times New Roman"/>
          <w:b/>
          <w:bCs/>
          <w:sz w:val="28"/>
          <w:szCs w:val="36"/>
        </w:rPr>
        <w:br w:type="page"/>
      </w:r>
    </w:p>
    <w:p w:rsidR="00C9314D" w:rsidRPr="004A2126" w:rsidRDefault="00C9314D" w:rsidP="005C2DC3">
      <w:pPr>
        <w:keepNext/>
        <w:keepLines/>
        <w:spacing w:before="200"/>
        <w:outlineLvl w:val="0"/>
        <w:rPr>
          <w:rFonts w:ascii="Times New Roman" w:eastAsia="Times New Roman" w:hAnsi="Times New Roman"/>
          <w:b/>
          <w:bCs/>
          <w:webHidden/>
          <w:sz w:val="28"/>
          <w:szCs w:val="36"/>
        </w:rPr>
      </w:pPr>
      <w:bookmarkStart w:id="123" w:name="_Toc14253837"/>
      <w:r w:rsidRPr="004A2126">
        <w:rPr>
          <w:rFonts w:ascii="Times New Roman" w:eastAsia="Times New Roman" w:hAnsi="Times New Roman"/>
          <w:b/>
          <w:bCs/>
          <w:sz w:val="28"/>
          <w:szCs w:val="36"/>
        </w:rPr>
        <w:lastRenderedPageBreak/>
        <w:t>Раздел 12. Решения по бесхозяйным тепловым сетям</w:t>
      </w:r>
      <w:bookmarkEnd w:id="123"/>
    </w:p>
    <w:p w:rsidR="00C9314D" w:rsidRPr="004A2126" w:rsidRDefault="00C9314D" w:rsidP="00FA3E86">
      <w:pPr>
        <w:spacing w:before="120"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FA3E8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Единственный признак, позволяющий отнести ту или иную тепловую сеть к бесхозяйной – отсутствие эксплуатирующей организации.</w:t>
      </w:r>
      <w:r w:rsidR="005C2DC3" w:rsidRPr="004A2126">
        <w:rPr>
          <w:rFonts w:ascii="Times New Roman" w:eastAsia="Times New Roman" w:hAnsi="Times New Roman"/>
          <w:sz w:val="26"/>
          <w:szCs w:val="20"/>
          <w:lang w:eastAsia="ru-RU"/>
        </w:rPr>
        <w:t xml:space="preserve">  </w:t>
      </w:r>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 xml:space="preserve">Бесхозяйные тепловые сети, в силу пункта 3 ст. 225 Гражданского кодекса РФ, переходят в муниципальную собственность. До такого перехода, в случае выявления бесхозяйных тепловых сетей на органы местного самоуправления, </w:t>
      </w:r>
      <w:proofErr w:type="gramStart"/>
      <w:r w:rsidRPr="004A2126">
        <w:rPr>
          <w:rFonts w:ascii="Times New Roman" w:eastAsia="Times New Roman" w:hAnsi="Times New Roman"/>
          <w:sz w:val="28"/>
          <w:szCs w:val="20"/>
          <w:lang w:eastAsia="ru-RU"/>
        </w:rPr>
        <w:t>согласно</w:t>
      </w:r>
      <w:proofErr w:type="gramEnd"/>
      <w:r w:rsidRPr="004A2126">
        <w:rPr>
          <w:rFonts w:ascii="Times New Roman" w:eastAsia="Times New Roman" w:hAnsi="Times New Roman"/>
          <w:sz w:val="28"/>
          <w:szCs w:val="20"/>
          <w:lang w:eastAsia="ru-RU"/>
        </w:rPr>
        <w:t>, Федерального закона № 190-ФЗ "О теплоснабжении", возлагается обязанность по определению, в течение 30 дней, организации, которая будет осуществлять их содержание и обслуживание. В роли такой организации может выступать:</w:t>
      </w:r>
    </w:p>
    <w:p w:rsidR="00C9314D" w:rsidRPr="00FA3E86" w:rsidRDefault="00C9314D" w:rsidP="00C3405A">
      <w:pPr>
        <w:pStyle w:val="af3"/>
        <w:numPr>
          <w:ilvl w:val="0"/>
          <w:numId w:val="69"/>
        </w:numPr>
        <w:spacing w:line="360" w:lineRule="auto"/>
        <w:jc w:val="both"/>
        <w:rPr>
          <w:rFonts w:ascii="Times New Roman" w:eastAsia="Times New Roman" w:hAnsi="Times New Roman"/>
          <w:sz w:val="28"/>
          <w:szCs w:val="20"/>
          <w:lang w:eastAsia="ru-RU"/>
        </w:rPr>
      </w:pPr>
      <w:proofErr w:type="spellStart"/>
      <w:r w:rsidRPr="00FA3E86">
        <w:rPr>
          <w:rFonts w:ascii="Times New Roman" w:eastAsia="Times New Roman" w:hAnsi="Times New Roman"/>
          <w:sz w:val="28"/>
          <w:szCs w:val="20"/>
          <w:lang w:eastAsia="ru-RU"/>
        </w:rPr>
        <w:t>Теплосетевая</w:t>
      </w:r>
      <w:proofErr w:type="spellEnd"/>
      <w:r w:rsidRPr="00FA3E86">
        <w:rPr>
          <w:rFonts w:ascii="Times New Roman" w:eastAsia="Times New Roman" w:hAnsi="Times New Roman"/>
          <w:sz w:val="28"/>
          <w:szCs w:val="20"/>
          <w:lang w:eastAsia="ru-RU"/>
        </w:rPr>
        <w:t xml:space="preserve"> организация, чьи тепловые сети непосредственно соединены с бесхозяйными сетями. В этом случае исходным критерием для выбора организации выступает наличие непосредственного присоединения бесхозяйных объектов к сетям данной организации, которая их использует в своей основной деятельности.</w:t>
      </w:r>
    </w:p>
    <w:p w:rsidR="00C9314D" w:rsidRPr="00FA3E86" w:rsidRDefault="00C9314D" w:rsidP="00C3405A">
      <w:pPr>
        <w:pStyle w:val="af3"/>
        <w:numPr>
          <w:ilvl w:val="0"/>
          <w:numId w:val="69"/>
        </w:numPr>
        <w:spacing w:line="360" w:lineRule="auto"/>
        <w:jc w:val="both"/>
        <w:rPr>
          <w:rFonts w:ascii="Times New Roman" w:eastAsia="Times New Roman" w:hAnsi="Times New Roman"/>
          <w:sz w:val="28"/>
          <w:szCs w:val="20"/>
          <w:lang w:eastAsia="ru-RU"/>
        </w:rPr>
      </w:pPr>
      <w:r w:rsidRPr="00FA3E86">
        <w:rPr>
          <w:rFonts w:ascii="Times New Roman" w:eastAsia="Times New Roman" w:hAnsi="Times New Roman"/>
          <w:sz w:val="28"/>
          <w:szCs w:val="20"/>
          <w:lang w:eastAsia="ru-RU"/>
        </w:rPr>
        <w:t xml:space="preserve">Единая теплоснабжающая организация в системе теплоснабжения, куда входят бесхозяйные тепловые сети, осуществляющая их содержание и обслуживание. Во втором случае, таким критерием выступает наличие в системе теплоснабжения единой теплоснабжающей организации, </w:t>
      </w:r>
      <w:r w:rsidRPr="00FA3E86">
        <w:rPr>
          <w:rFonts w:ascii="Times New Roman" w:eastAsia="Times New Roman" w:hAnsi="Times New Roman"/>
          <w:sz w:val="28"/>
          <w:szCs w:val="20"/>
          <w:lang w:eastAsia="ru-RU"/>
        </w:rPr>
        <w:lastRenderedPageBreak/>
        <w:t>осуществляющей содержание и обслуживание бесхозяйных объектов.</w:t>
      </w:r>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Орган регулирования обязан расходы на обслуживание таких сетей включит в тарифы соответствующей организации на следующий период регулирования.</w:t>
      </w:r>
    </w:p>
    <w:p w:rsidR="00C9314D" w:rsidRDefault="00756047" w:rsidP="00FA3E86">
      <w:pPr>
        <w:tabs>
          <w:tab w:val="left" w:pos="142"/>
        </w:tabs>
        <w:spacing w:line="360" w:lineRule="auto"/>
        <w:ind w:firstLine="284"/>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bdr w:val="none" w:sz="0" w:space="0" w:color="auto" w:frame="1"/>
          <w:lang w:eastAsia="ru-RU"/>
        </w:rPr>
        <w:tab/>
      </w:r>
      <w:r w:rsidR="00C9314D" w:rsidRPr="004A2126">
        <w:rPr>
          <w:rFonts w:ascii="Times New Roman" w:eastAsia="Times New Roman" w:hAnsi="Times New Roman"/>
          <w:color w:val="000000"/>
          <w:sz w:val="28"/>
          <w:szCs w:val="28"/>
          <w:bdr w:val="none" w:sz="0" w:space="0" w:color="auto" w:frame="1"/>
          <w:lang w:eastAsia="ru-RU"/>
        </w:rPr>
        <w:t xml:space="preserve">Принятие на обслуживание бесхозяйных сетей в порядке ст. 15 Закона "О теплоснабжении" не отменяет необходимости принятия их в  собственность органом местного самоуправления. </w:t>
      </w:r>
      <w:r w:rsidR="00C9314D" w:rsidRPr="004A2126">
        <w:rPr>
          <w:rFonts w:ascii="Times New Roman" w:eastAsia="Times New Roman" w:hAnsi="Times New Roman"/>
          <w:color w:val="000000"/>
          <w:sz w:val="28"/>
          <w:szCs w:val="28"/>
          <w:lang w:eastAsia="ru-RU"/>
        </w:rPr>
        <w:t>Принятие на учет бесхозяйных тепловых сетей осуществляется на основании постановления Правитель</w:t>
      </w:r>
      <w:r w:rsidR="00FA3E86">
        <w:rPr>
          <w:rFonts w:ascii="Times New Roman" w:eastAsia="Times New Roman" w:hAnsi="Times New Roman"/>
          <w:color w:val="000000"/>
          <w:sz w:val="28"/>
          <w:szCs w:val="28"/>
          <w:lang w:eastAsia="ru-RU"/>
        </w:rPr>
        <w:t>ства РФ от 17.09.2003г. № 580.</w:t>
      </w:r>
    </w:p>
    <w:p w:rsidR="00FA3E86" w:rsidRPr="004A2126" w:rsidRDefault="00FA3E86" w:rsidP="00C3405A">
      <w:pPr>
        <w:tabs>
          <w:tab w:val="left" w:pos="142"/>
        </w:tabs>
        <w:spacing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 момент проведения актуализации схемы теплоснабжения в </w:t>
      </w:r>
      <w:proofErr w:type="gramStart"/>
      <w:r>
        <w:rPr>
          <w:rFonts w:ascii="Times New Roman" w:eastAsia="Times New Roman" w:hAnsi="Times New Roman"/>
          <w:color w:val="000000"/>
          <w:sz w:val="28"/>
          <w:szCs w:val="28"/>
          <w:lang w:eastAsia="ru-RU"/>
        </w:rPr>
        <w:t>г</w:t>
      </w:r>
      <w:proofErr w:type="gramEnd"/>
      <w:r>
        <w:rPr>
          <w:rFonts w:ascii="Times New Roman" w:eastAsia="Times New Roman" w:hAnsi="Times New Roman"/>
          <w:color w:val="000000"/>
          <w:sz w:val="28"/>
          <w:szCs w:val="28"/>
          <w:lang w:eastAsia="ru-RU"/>
        </w:rPr>
        <w:t>. Ливны бесхозные сети не выявлены.</w:t>
      </w:r>
    </w:p>
    <w:p w:rsidR="00C9314D" w:rsidRPr="004A2126" w:rsidRDefault="00C9314D" w:rsidP="00FA3E86">
      <w:pPr>
        <w:tabs>
          <w:tab w:val="left" w:pos="142"/>
        </w:tabs>
        <w:ind w:firstLine="709"/>
        <w:jc w:val="both"/>
        <w:rPr>
          <w:rFonts w:ascii="Times New Roman" w:hAnsi="Times New Roman"/>
          <w:color w:val="000000"/>
          <w:sz w:val="28"/>
          <w:szCs w:val="28"/>
          <w:shd w:val="clear" w:color="auto" w:fill="FFFFFF"/>
        </w:rPr>
        <w:sectPr w:rsidR="00C9314D" w:rsidRPr="004A2126">
          <w:pgSz w:w="11906" w:h="16838"/>
          <w:pgMar w:top="1134" w:right="1133" w:bottom="1134" w:left="1701" w:header="708" w:footer="708" w:gutter="0"/>
          <w:cols w:space="720"/>
        </w:sectPr>
      </w:pP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24" w:name="_Toc14253838"/>
      <w:r w:rsidRPr="004A2126">
        <w:rPr>
          <w:rFonts w:ascii="Times New Roman" w:eastAsiaTheme="majorEastAsia" w:hAnsi="Times New Roman" w:cstheme="majorBidi"/>
          <w:b/>
          <w:color w:val="000000" w:themeColor="text1"/>
          <w:sz w:val="28"/>
          <w:szCs w:val="26"/>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24"/>
    </w:p>
    <w:p w:rsidR="00C9314D" w:rsidRPr="004A2126" w:rsidRDefault="00C9314D" w:rsidP="00585A97">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25" w:name="_Toc14253839"/>
      <w:r w:rsidRPr="004A2126">
        <w:rPr>
          <w:rFonts w:ascii="Times New Roman" w:eastAsiaTheme="majorEastAsia" w:hAnsi="Times New Roman" w:cstheme="majorBidi"/>
          <w:b/>
          <w:color w:val="000000" w:themeColor="text1"/>
          <w:sz w:val="28"/>
          <w:szCs w:val="26"/>
        </w:rPr>
        <w:t xml:space="preserve">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r w:rsidR="00AF76DB" w:rsidRPr="004A2126">
        <w:rPr>
          <w:rFonts w:ascii="Times New Roman" w:eastAsiaTheme="majorEastAsia" w:hAnsi="Times New Roman" w:cstheme="majorBidi"/>
          <w:b/>
          <w:color w:val="000000" w:themeColor="text1"/>
          <w:sz w:val="28"/>
          <w:szCs w:val="26"/>
        </w:rPr>
        <w:t>соответствующей</w:t>
      </w:r>
      <w:r w:rsidRPr="004A2126">
        <w:rPr>
          <w:rFonts w:ascii="Times New Roman" w:eastAsiaTheme="majorEastAsia" w:hAnsi="Times New Roman" w:cstheme="majorBidi"/>
          <w:b/>
          <w:color w:val="000000" w:themeColor="text1"/>
          <w:sz w:val="28"/>
          <w:szCs w:val="26"/>
        </w:rPr>
        <w:t xml:space="preserve"> системы газоснабжения в части обеспечения топливом источников тепловой энергии</w:t>
      </w:r>
      <w:bookmarkEnd w:id="125"/>
    </w:p>
    <w:p w:rsidR="00C9314D" w:rsidRPr="004A2126" w:rsidRDefault="00C9314D" w:rsidP="00FA3E86">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В рамках актуализации схемы теплоснабжения </w:t>
      </w:r>
      <w:proofErr w:type="gramStart"/>
      <w:r w:rsidRPr="004A2126">
        <w:rPr>
          <w:rFonts w:ascii="Times New Roman" w:hAnsi="Times New Roman"/>
          <w:sz w:val="28"/>
          <w:szCs w:val="28"/>
          <w:lang w:eastAsia="ru-RU"/>
        </w:rPr>
        <w:t>г</w:t>
      </w:r>
      <w:proofErr w:type="gramEnd"/>
      <w:r w:rsidRPr="004A2126">
        <w:rPr>
          <w:rFonts w:ascii="Times New Roman" w:hAnsi="Times New Roman"/>
          <w:sz w:val="28"/>
          <w:szCs w:val="28"/>
          <w:lang w:eastAsia="ru-RU"/>
        </w:rPr>
        <w:t xml:space="preserve">. </w:t>
      </w:r>
      <w:r w:rsidR="00FA3E86">
        <w:rPr>
          <w:rFonts w:ascii="Times New Roman" w:hAnsi="Times New Roman"/>
          <w:sz w:val="28"/>
          <w:szCs w:val="28"/>
          <w:lang w:eastAsia="ru-RU"/>
        </w:rPr>
        <w:t>Ливны</w:t>
      </w:r>
      <w:r w:rsidRPr="004A2126">
        <w:rPr>
          <w:rFonts w:ascii="Times New Roman" w:hAnsi="Times New Roman"/>
          <w:sz w:val="28"/>
          <w:szCs w:val="28"/>
          <w:lang w:eastAsia="ru-RU"/>
        </w:rPr>
        <w:t xml:space="preserve"> не предусмотрено решений о развитии соответствующей системы газоснабжения в части обеспечения топливом источников тепловой энергии.</w:t>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26" w:name="_Toc14253840"/>
      <w:r w:rsidRPr="004A2126">
        <w:rPr>
          <w:rFonts w:ascii="Times New Roman" w:eastAsiaTheme="majorEastAsia" w:hAnsi="Times New Roman" w:cstheme="majorBidi"/>
          <w:b/>
          <w:color w:val="000000" w:themeColor="text1"/>
          <w:sz w:val="28"/>
          <w:szCs w:val="26"/>
        </w:rPr>
        <w:t xml:space="preserve">13.2. Описание </w:t>
      </w:r>
      <w:proofErr w:type="gramStart"/>
      <w:r w:rsidRPr="004A2126">
        <w:rPr>
          <w:rFonts w:ascii="Times New Roman" w:eastAsiaTheme="majorEastAsia" w:hAnsi="Times New Roman" w:cstheme="majorBidi"/>
          <w:b/>
          <w:color w:val="000000" w:themeColor="text1"/>
          <w:sz w:val="28"/>
          <w:szCs w:val="26"/>
        </w:rPr>
        <w:t>проблем организации газоснабжения источников тепловой энергии</w:t>
      </w:r>
      <w:bookmarkEnd w:id="126"/>
      <w:proofErr w:type="gramEnd"/>
      <w:r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C3405A">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rsidR="00C9314D" w:rsidRPr="004A2126" w:rsidRDefault="00C9314D" w:rsidP="00C3405A">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rsidR="00C9314D" w:rsidRPr="004A2126" w:rsidRDefault="00A7755C" w:rsidP="00585A97">
      <w:pPr>
        <w:keepNext/>
        <w:keepLines/>
        <w:jc w:val="both"/>
        <w:outlineLvl w:val="1"/>
        <w:rPr>
          <w:rFonts w:ascii="Times New Roman" w:eastAsiaTheme="majorEastAsia" w:hAnsi="Times New Roman" w:cstheme="majorBidi"/>
          <w:b/>
          <w:color w:val="000000" w:themeColor="text1"/>
          <w:sz w:val="28"/>
          <w:szCs w:val="26"/>
        </w:rPr>
      </w:pPr>
      <w:bookmarkStart w:id="127" w:name="_Toc14253841"/>
      <w:r>
        <w:rPr>
          <w:rFonts w:ascii="Times New Roman" w:eastAsiaTheme="majorEastAsia" w:hAnsi="Times New Roman" w:cstheme="majorBidi"/>
          <w:b/>
          <w:color w:val="000000" w:themeColor="text1"/>
          <w:sz w:val="28"/>
          <w:szCs w:val="26"/>
        </w:rPr>
        <w:t xml:space="preserve">13.3. </w:t>
      </w:r>
      <w:proofErr w:type="gramStart"/>
      <w:r>
        <w:rPr>
          <w:rFonts w:ascii="Times New Roman" w:eastAsiaTheme="majorEastAsia" w:hAnsi="Times New Roman" w:cstheme="majorBidi"/>
          <w:b/>
          <w:color w:val="000000" w:themeColor="text1"/>
          <w:sz w:val="28"/>
          <w:szCs w:val="26"/>
        </w:rPr>
        <w:t>Предложения по корректи</w:t>
      </w:r>
      <w:r w:rsidR="00C9314D" w:rsidRPr="004A2126">
        <w:rPr>
          <w:rFonts w:ascii="Times New Roman" w:eastAsiaTheme="majorEastAsia" w:hAnsi="Times New Roman" w:cstheme="majorBidi"/>
          <w:b/>
          <w:color w:val="000000" w:themeColor="text1"/>
          <w:sz w:val="28"/>
          <w:szCs w:val="26"/>
        </w:rPr>
        <w:t>ровке утвержденной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7"/>
      <w:r w:rsidR="00C9314D" w:rsidRPr="004A2126">
        <w:rPr>
          <w:rFonts w:ascii="Times New Roman" w:eastAsiaTheme="majorEastAsia" w:hAnsi="Times New Roman" w:cstheme="majorBidi"/>
          <w:b/>
          <w:color w:val="000000" w:themeColor="text1"/>
          <w:sz w:val="28"/>
          <w:szCs w:val="26"/>
        </w:rPr>
        <w:t xml:space="preserve">  </w:t>
      </w:r>
      <w:proofErr w:type="gramEnd"/>
    </w:p>
    <w:p w:rsidR="00C9314D" w:rsidRPr="004A2126" w:rsidRDefault="00C9314D" w:rsidP="00C3405A">
      <w:pPr>
        <w:spacing w:line="360" w:lineRule="auto"/>
        <w:ind w:firstLine="709"/>
        <w:jc w:val="both"/>
      </w:pPr>
      <w:r w:rsidRPr="004A2126">
        <w:rPr>
          <w:rFonts w:ascii="Times New Roman" w:hAnsi="Times New Roman"/>
          <w:sz w:val="28"/>
          <w:szCs w:val="28"/>
          <w:lang w:eastAsia="ru-RU"/>
        </w:rPr>
        <w:t xml:space="preserve">В рамках актуализации схемы теплоснабжения </w:t>
      </w:r>
      <w:proofErr w:type="gramStart"/>
      <w:r w:rsidRPr="004A2126">
        <w:rPr>
          <w:rFonts w:ascii="Times New Roman" w:hAnsi="Times New Roman"/>
          <w:sz w:val="28"/>
          <w:szCs w:val="28"/>
          <w:lang w:eastAsia="ru-RU"/>
        </w:rPr>
        <w:t>г</w:t>
      </w:r>
      <w:proofErr w:type="gramEnd"/>
      <w:r w:rsidRPr="004A2126">
        <w:rPr>
          <w:rFonts w:ascii="Times New Roman" w:hAnsi="Times New Roman"/>
          <w:sz w:val="28"/>
          <w:szCs w:val="28"/>
          <w:lang w:eastAsia="ru-RU"/>
        </w:rPr>
        <w:t xml:space="preserve">. </w:t>
      </w:r>
      <w:r w:rsidR="00C3405A">
        <w:rPr>
          <w:rFonts w:ascii="Times New Roman" w:hAnsi="Times New Roman"/>
          <w:sz w:val="28"/>
          <w:szCs w:val="28"/>
          <w:lang w:eastAsia="ru-RU"/>
        </w:rPr>
        <w:t>Ливны</w:t>
      </w:r>
      <w:r w:rsidRPr="004A2126">
        <w:rPr>
          <w:rFonts w:ascii="Times New Roman" w:hAnsi="Times New Roman"/>
          <w:sz w:val="28"/>
          <w:szCs w:val="28"/>
          <w:lang w:eastAsia="ru-RU"/>
        </w:rPr>
        <w:t xml:space="preserve"> не предусмотрено предложений по корректировке утвержденной программы газификации жилищно-коммунального хозяйства.</w:t>
      </w:r>
    </w:p>
    <w:p w:rsidR="00C9314D" w:rsidRPr="004A2126" w:rsidRDefault="00C9314D" w:rsidP="00585A97">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28" w:name="_Toc14253842"/>
      <w:r w:rsidRPr="000E1CE9">
        <w:rPr>
          <w:rFonts w:ascii="Times New Roman" w:eastAsiaTheme="majorEastAsia" w:hAnsi="Times New Roman" w:cstheme="majorBidi"/>
          <w:b/>
          <w:color w:val="000000" w:themeColor="text1"/>
          <w:sz w:val="28"/>
          <w:szCs w:val="26"/>
        </w:rPr>
        <w:lastRenderedPageBreak/>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8"/>
    </w:p>
    <w:p w:rsidR="00C9314D" w:rsidRPr="004A2126" w:rsidRDefault="00C9314D" w:rsidP="00585A97">
      <w:pPr>
        <w:ind w:firstLine="709"/>
        <w:jc w:val="both"/>
        <w:rPr>
          <w:rFonts w:ascii="Times New Roman" w:hAnsi="Times New Roman"/>
          <w:sz w:val="28"/>
          <w:szCs w:val="28"/>
        </w:rPr>
      </w:pPr>
      <w:r w:rsidRPr="004A2126">
        <w:rPr>
          <w:rFonts w:ascii="Times New Roman" w:hAnsi="Times New Roman"/>
          <w:webHidden/>
          <w:sz w:val="28"/>
          <w:szCs w:val="28"/>
        </w:rPr>
        <w:t>В данной</w:t>
      </w:r>
      <w:r w:rsidR="000E1CE9">
        <w:rPr>
          <w:rFonts w:ascii="Times New Roman" w:hAnsi="Times New Roman"/>
          <w:webHidden/>
          <w:sz w:val="28"/>
          <w:szCs w:val="28"/>
        </w:rPr>
        <w:t xml:space="preserve"> схеме теплоснабжения отсутствую</w:t>
      </w:r>
      <w:r w:rsidRPr="004A2126">
        <w:rPr>
          <w:rFonts w:ascii="Times New Roman" w:hAnsi="Times New Roman"/>
          <w:webHidden/>
          <w:sz w:val="28"/>
          <w:szCs w:val="28"/>
        </w:rPr>
        <w:t>т</w:t>
      </w:r>
      <w:r w:rsidRPr="004A2126">
        <w:rPr>
          <w:rFonts w:ascii="Times New Roman" w:hAnsi="Times New Roman"/>
          <w:sz w:val="28"/>
          <w:szCs w:val="28"/>
        </w:rPr>
        <w:t xml:space="preserve"> </w:t>
      </w:r>
      <w:r w:rsidR="000E1CE9">
        <w:rPr>
          <w:rFonts w:ascii="Times New Roman" w:eastAsiaTheme="majorEastAsia" w:hAnsi="Times New Roman" w:cstheme="majorBidi"/>
          <w:color w:val="000000" w:themeColor="text1"/>
          <w:sz w:val="28"/>
          <w:szCs w:val="26"/>
        </w:rPr>
        <w:t>решения</w:t>
      </w:r>
      <w:r w:rsidR="000E1CE9" w:rsidRPr="000E1CE9">
        <w:rPr>
          <w:rFonts w:ascii="Times New Roman" w:eastAsiaTheme="majorEastAsia" w:hAnsi="Times New Roman" w:cstheme="majorBidi"/>
          <w:color w:val="000000" w:themeColor="text1"/>
          <w:sz w:val="28"/>
          <w:szCs w:val="26"/>
        </w:rPr>
        <w:t xml:space="preserve">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4A2126">
        <w:rPr>
          <w:rFonts w:ascii="Times New Roman" w:hAnsi="Times New Roman"/>
          <w:sz w:val="28"/>
          <w:szCs w:val="28"/>
        </w:rPr>
        <w:t>.</w:t>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29" w:name="_Toc14253843"/>
      <w:r w:rsidRPr="004A2126">
        <w:rPr>
          <w:rFonts w:ascii="Times New Roman" w:eastAsiaTheme="majorEastAsia" w:hAnsi="Times New Roman" w:cstheme="majorBidi"/>
          <w:b/>
          <w:color w:val="000000" w:themeColor="text1"/>
          <w:sz w:val="28"/>
          <w:szCs w:val="26"/>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4A2126">
        <w:rPr>
          <w:rFonts w:ascii="Times New Roman" w:eastAsiaTheme="majorEastAsia" w:hAnsi="Times New Roman" w:cstheme="majorBidi"/>
          <w:b/>
          <w:color w:val="000000" w:themeColor="text1"/>
          <w:sz w:val="28"/>
          <w:szCs w:val="26"/>
        </w:rPr>
        <w:t>содержащие</w:t>
      </w:r>
      <w:proofErr w:type="gramEnd"/>
      <w:r w:rsidRPr="004A2126">
        <w:rPr>
          <w:rFonts w:ascii="Times New Roman" w:eastAsiaTheme="majorEastAsia" w:hAnsi="Times New Roman" w:cstheme="majorBidi"/>
          <w:b/>
          <w:color w:val="000000" w:themeColor="text1"/>
          <w:sz w:val="28"/>
          <w:szCs w:val="26"/>
        </w:rPr>
        <w:t xml:space="preserve"> в том числе описание участия указанных объектов в перспективных балансах тепловой мощности и энергии</w:t>
      </w:r>
      <w:bookmarkEnd w:id="129"/>
    </w:p>
    <w:p w:rsidR="00C9314D" w:rsidRPr="004A2126" w:rsidRDefault="00C9314D" w:rsidP="00585A97">
      <w:pPr>
        <w:ind w:firstLine="709"/>
        <w:jc w:val="both"/>
        <w:rPr>
          <w:rFonts w:ascii="Times New Roman" w:hAnsi="Times New Roman"/>
          <w:webHidden/>
          <w:sz w:val="28"/>
          <w:szCs w:val="28"/>
        </w:rPr>
      </w:pPr>
      <w:r w:rsidRPr="004A2126">
        <w:rPr>
          <w:rFonts w:ascii="Times New Roman" w:hAnsi="Times New Roman"/>
          <w:webHidden/>
          <w:sz w:val="28"/>
          <w:szCs w:val="28"/>
        </w:rPr>
        <w:t>В данной схеме теплоснабжения отсутствуют</w:t>
      </w:r>
      <w:r w:rsidR="000E1CE9" w:rsidRPr="004A2126">
        <w:rPr>
          <w:rFonts w:ascii="Times New Roman" w:eastAsiaTheme="majorEastAsia" w:hAnsi="Times New Roman" w:cstheme="majorBidi"/>
          <w:b/>
          <w:color w:val="000000" w:themeColor="text1"/>
          <w:sz w:val="28"/>
          <w:szCs w:val="26"/>
        </w:rPr>
        <w:t xml:space="preserve"> </w:t>
      </w:r>
      <w:r w:rsidR="000E1CE9">
        <w:rPr>
          <w:rFonts w:ascii="Times New Roman" w:eastAsiaTheme="majorEastAsia" w:hAnsi="Times New Roman" w:cstheme="majorBidi"/>
          <w:color w:val="000000" w:themeColor="text1"/>
          <w:sz w:val="28"/>
          <w:szCs w:val="26"/>
        </w:rPr>
        <w:t>п</w:t>
      </w:r>
      <w:r w:rsidR="000E1CE9" w:rsidRPr="000E1CE9">
        <w:rPr>
          <w:rFonts w:ascii="Times New Roman" w:eastAsiaTheme="majorEastAsia" w:hAnsi="Times New Roman" w:cstheme="majorBidi"/>
          <w:color w:val="000000" w:themeColor="text1"/>
          <w:sz w:val="28"/>
          <w:szCs w:val="26"/>
        </w:rPr>
        <w:t>редложения по строительству генерирующих объектов, функционирующих в режиме комбинированной выработки электрической и тепловой энергии</w:t>
      </w:r>
      <w:r w:rsidRPr="004A2126">
        <w:rPr>
          <w:rFonts w:ascii="Times New Roman" w:hAnsi="Times New Roman"/>
          <w:sz w:val="28"/>
          <w:szCs w:val="28"/>
        </w:rPr>
        <w:t>.</w:t>
      </w:r>
    </w:p>
    <w:p w:rsidR="00A7755C" w:rsidRDefault="00A7755C">
      <w:pPr>
        <w:spacing w:after="160" w:line="259" w:lineRule="auto"/>
        <w:rPr>
          <w:rFonts w:ascii="Times New Roman" w:eastAsiaTheme="majorEastAsia" w:hAnsi="Times New Roman" w:cstheme="majorBidi"/>
          <w:b/>
          <w:color w:val="000000" w:themeColor="text1"/>
          <w:sz w:val="28"/>
          <w:szCs w:val="26"/>
        </w:rPr>
      </w:pPr>
      <w:r>
        <w:rPr>
          <w:rFonts w:ascii="Times New Roman" w:eastAsiaTheme="majorEastAsia" w:hAnsi="Times New Roman" w:cstheme="majorBidi"/>
          <w:b/>
          <w:color w:val="000000" w:themeColor="text1"/>
          <w:sz w:val="28"/>
          <w:szCs w:val="26"/>
        </w:rPr>
        <w:br w:type="page"/>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30" w:name="_Toc14253844"/>
      <w:r w:rsidRPr="004A2126">
        <w:rPr>
          <w:rFonts w:ascii="Times New Roman" w:eastAsiaTheme="majorEastAsia" w:hAnsi="Times New Roman" w:cstheme="majorBidi"/>
          <w:b/>
          <w:color w:val="000000" w:themeColor="text1"/>
          <w:sz w:val="28"/>
          <w:szCs w:val="26"/>
        </w:rPr>
        <w:lastRenderedPageBreak/>
        <w:t>Раздел 14. Индикаторы развития систем теплоснабжения поселения, городского округа, города федерального назначения</w:t>
      </w:r>
      <w:bookmarkEnd w:id="130"/>
    </w:p>
    <w:p w:rsidR="00C9314D" w:rsidRPr="004A2126" w:rsidRDefault="00C9314D" w:rsidP="000E1CE9">
      <w:pPr>
        <w:tabs>
          <w:tab w:val="right" w:leader="dot" w:pos="9345"/>
        </w:tabs>
        <w:spacing w:line="360" w:lineRule="auto"/>
        <w:ind w:firstLine="709"/>
        <w:jc w:val="both"/>
        <w:rPr>
          <w:rFonts w:ascii="Times New Roman" w:hAnsi="Times New Roman"/>
          <w:noProof/>
          <w:sz w:val="28"/>
          <w:szCs w:val="24"/>
        </w:rPr>
      </w:pPr>
      <w:r w:rsidRPr="004A2126">
        <w:rPr>
          <w:rFonts w:ascii="Times New Roman" w:hAnsi="Times New Roman"/>
          <w:noProof/>
          <w:sz w:val="28"/>
          <w:szCs w:val="24"/>
        </w:rPr>
        <w:tab/>
      </w:r>
      <w:proofErr w:type="gramStart"/>
      <w:r w:rsidRPr="004A2126">
        <w:rPr>
          <w:rFonts w:ascii="Times New Roman" w:hAnsi="Times New Roman"/>
          <w:noProof/>
          <w:sz w:val="28"/>
          <w:szCs w:val="24"/>
        </w:rPr>
        <w:t xml:space="preserve">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w:t>
      </w:r>
      <w:r w:rsidR="008734B0">
        <w:rPr>
          <w:rFonts w:ascii="Times New Roman" w:hAnsi="Times New Roman"/>
          <w:noProof/>
          <w:sz w:val="28"/>
          <w:szCs w:val="24"/>
        </w:rPr>
        <w:t>П</w:t>
      </w:r>
      <w:r w:rsidRPr="004A2126">
        <w:rPr>
          <w:rFonts w:ascii="Times New Roman" w:hAnsi="Times New Roman"/>
          <w:noProof/>
          <w:sz w:val="28"/>
          <w:szCs w:val="24"/>
        </w:rPr>
        <w:t>равительств</w:t>
      </w:r>
      <w:r w:rsidR="008734B0">
        <w:rPr>
          <w:rFonts w:ascii="Times New Roman" w:hAnsi="Times New Roman"/>
          <w:noProof/>
          <w:sz w:val="28"/>
          <w:szCs w:val="24"/>
        </w:rPr>
        <w:t>а Р</w:t>
      </w:r>
      <w:r w:rsidRPr="004A2126">
        <w:rPr>
          <w:rFonts w:ascii="Times New Roman" w:hAnsi="Times New Roman"/>
          <w:noProof/>
          <w:sz w:val="28"/>
          <w:szCs w:val="24"/>
        </w:rPr>
        <w:t>Ф от 22 февраля 2012 г. N 154 "О требованиях к схемам теплоснабжения, порядку их разработки и утверждения".</w:t>
      </w:r>
      <w:r w:rsidR="000A41B8">
        <w:rPr>
          <w:rFonts w:ascii="Times New Roman" w:hAnsi="Times New Roman"/>
          <w:noProof/>
          <w:sz w:val="28"/>
          <w:szCs w:val="24"/>
        </w:rPr>
        <w:t xml:space="preserve"> </w:t>
      </w:r>
      <w:proofErr w:type="gramEnd"/>
    </w:p>
    <w:p w:rsidR="00C9314D" w:rsidRPr="004A2126" w:rsidRDefault="00C9314D" w:rsidP="00C9314D">
      <w:pPr>
        <w:widowControl w:val="0"/>
        <w:overflowPunct w:val="0"/>
        <w:autoSpaceDE w:val="0"/>
        <w:autoSpaceDN w:val="0"/>
        <w:adjustRightInd w:val="0"/>
        <w:spacing w:before="100" w:after="119" w:line="240" w:lineRule="auto"/>
        <w:rPr>
          <w:rFonts w:ascii="Times New Roman" w:eastAsia="Times New Roman" w:hAnsi="Times New Roman"/>
          <w:sz w:val="24"/>
          <w:szCs w:val="20"/>
          <w:lang w:eastAsia="ru-RU"/>
        </w:rPr>
      </w:pPr>
    </w:p>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Pr>
        <w:sectPr w:rsidR="00C9314D" w:rsidRPr="004A2126" w:rsidSect="005D6E06">
          <w:pgSz w:w="11906" w:h="16838"/>
          <w:pgMar w:top="1134" w:right="850" w:bottom="1134" w:left="1701" w:header="708" w:footer="708" w:gutter="0"/>
          <w:cols w:space="708"/>
          <w:docGrid w:linePitch="360"/>
        </w:sectPr>
      </w:pPr>
    </w:p>
    <w:p w:rsidR="000A41B8" w:rsidRPr="00A657C0" w:rsidRDefault="000A41B8" w:rsidP="000A41B8">
      <w:pPr>
        <w:jc w:val="both"/>
        <w:rPr>
          <w:rFonts w:ascii="Times New Roman" w:hAnsi="Times New Roman"/>
        </w:rPr>
      </w:pPr>
      <w:bookmarkStart w:id="131" w:name="sub_114810"/>
      <w:r>
        <w:rPr>
          <w:rStyle w:val="afffffffffffff9"/>
          <w:rFonts w:ascii="Times New Roman" w:hAnsi="Times New Roman"/>
          <w:color w:val="000000" w:themeColor="text1"/>
          <w:sz w:val="28"/>
        </w:rPr>
        <w:lastRenderedPageBreak/>
        <w:t>Таблица 14</w:t>
      </w:r>
      <w:r w:rsidRPr="00A657C0">
        <w:rPr>
          <w:rStyle w:val="afffffffffffff9"/>
          <w:rFonts w:ascii="Times New Roman" w:hAnsi="Times New Roman"/>
          <w:color w:val="000000" w:themeColor="text1"/>
          <w:sz w:val="28"/>
        </w:rPr>
        <w:t>.1. Индикаторы, характеризующие спрос на тепловую энергию и тепловую мощность</w:t>
      </w:r>
      <w:r w:rsidRPr="00A657C0">
        <w:rPr>
          <w:rStyle w:val="afffffffffffff9"/>
          <w:rFonts w:ascii="Times New Roman" w:hAnsi="Times New Roman"/>
        </w:rPr>
        <w:t xml:space="preserve"> </w:t>
      </w:r>
      <w:bookmarkEnd w:id="131"/>
      <w:r w:rsidRPr="00DB613C">
        <w:rPr>
          <w:rStyle w:val="afffffffffffff9"/>
          <w:rFonts w:ascii="Times New Roman" w:hAnsi="Times New Roman"/>
          <w:color w:val="000000" w:themeColor="text1"/>
          <w:sz w:val="28"/>
        </w:rPr>
        <w:t>в зоне действия МУП «</w:t>
      </w:r>
      <w:proofErr w:type="spellStart"/>
      <w:r w:rsidRPr="00DB613C">
        <w:rPr>
          <w:rStyle w:val="afffffffffffff9"/>
          <w:rFonts w:ascii="Times New Roman" w:hAnsi="Times New Roman"/>
          <w:color w:val="000000" w:themeColor="text1"/>
          <w:sz w:val="28"/>
        </w:rPr>
        <w:t>Ливенские</w:t>
      </w:r>
      <w:proofErr w:type="spellEnd"/>
      <w:r w:rsidRPr="00DB613C">
        <w:rPr>
          <w:rStyle w:val="afffffffffffff9"/>
          <w:rFonts w:ascii="Times New Roman" w:hAnsi="Times New Roman"/>
          <w:color w:val="000000" w:themeColor="text1"/>
          <w:sz w:val="28"/>
        </w:rPr>
        <w:t xml:space="preserve"> тепловые сети</w:t>
      </w:r>
      <w:r>
        <w:rPr>
          <w:rStyle w:val="afffffffffffff9"/>
          <w:rFonts w:ascii="Times New Roman" w:hAnsi="Times New Roman"/>
          <w:color w:val="000000" w:themeColor="text1"/>
          <w:sz w:val="28"/>
        </w:rPr>
        <w:t>»</w:t>
      </w:r>
      <w:r w:rsidRPr="00DB613C">
        <w:rPr>
          <w:rStyle w:val="afffffffffffff9"/>
          <w:rFonts w:ascii="Times New Roman" w:hAnsi="Times New Roman"/>
          <w:color w:val="000000" w:themeColor="text1"/>
          <w:sz w:val="28"/>
        </w:rPr>
        <w:t>.</w:t>
      </w:r>
    </w:p>
    <w:tbl>
      <w:tblPr>
        <w:tblW w:w="14998" w:type="dxa"/>
        <w:jc w:val="center"/>
        <w:tblBorders>
          <w:top w:val="single" w:sz="4" w:space="0" w:color="auto"/>
          <w:left w:val="single" w:sz="4" w:space="0" w:color="auto"/>
          <w:bottom w:val="single" w:sz="4" w:space="0" w:color="auto"/>
          <w:right w:val="single" w:sz="4" w:space="0" w:color="auto"/>
        </w:tblBorders>
        <w:tblLook w:val="0000"/>
      </w:tblPr>
      <w:tblGrid>
        <w:gridCol w:w="681"/>
        <w:gridCol w:w="1532"/>
        <w:gridCol w:w="1330"/>
        <w:gridCol w:w="1626"/>
        <w:gridCol w:w="866"/>
        <w:gridCol w:w="866"/>
        <w:gridCol w:w="866"/>
        <w:gridCol w:w="866"/>
        <w:gridCol w:w="866"/>
        <w:gridCol w:w="866"/>
        <w:gridCol w:w="866"/>
        <w:gridCol w:w="866"/>
        <w:gridCol w:w="866"/>
        <w:gridCol w:w="866"/>
        <w:gridCol w:w="866"/>
        <w:gridCol w:w="866"/>
      </w:tblGrid>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N </w:t>
            </w:r>
            <w:proofErr w:type="spellStart"/>
            <w:proofErr w:type="gramStart"/>
            <w:r w:rsidRPr="00DB613C">
              <w:rPr>
                <w:rFonts w:ascii="Times New Roman" w:hAnsi="Times New Roman"/>
                <w:sz w:val="20"/>
                <w:szCs w:val="20"/>
              </w:rPr>
              <w:t>п</w:t>
            </w:r>
            <w:proofErr w:type="spellEnd"/>
            <w:proofErr w:type="gramEnd"/>
            <w:r w:rsidRPr="00DB613C">
              <w:rPr>
                <w:rFonts w:ascii="Times New Roman" w:hAnsi="Times New Roman"/>
                <w:sz w:val="20"/>
                <w:szCs w:val="20"/>
              </w:rPr>
              <w:t>/</w:t>
            </w:r>
            <w:proofErr w:type="spellStart"/>
            <w:r w:rsidRPr="00DB613C">
              <w:rPr>
                <w:rFonts w:ascii="Times New Roman" w:hAnsi="Times New Roman"/>
                <w:sz w:val="20"/>
                <w:szCs w:val="20"/>
              </w:rPr>
              <w:t>п</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Обозначение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Единицы измерения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2029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2030</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Общая отапливаемая площадь строительных фондов</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04800" cy="257175"/>
                  <wp:effectExtent l="0" t="0" r="0"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504825" cy="24765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481,6</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Тепловая нагрузка всего,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76250" cy="25717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41,5559</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в жилищном фонде,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81000" cy="257175"/>
                  <wp:effectExtent l="0" t="0" r="0"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24,4621</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отопления и вентиляции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57200" cy="257175"/>
                  <wp:effectExtent l="0" t="0" r="0"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24,349</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542925" cy="257175"/>
                  <wp:effectExtent l="0" t="0" r="0"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0,1131</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в общественно-деловом фонде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09575" cy="25717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17,0938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отопления и вентиляции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95300" cy="257175"/>
                  <wp:effectExtent l="0" t="0" r="0"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16,0381</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571500" cy="2571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1,0557</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Расход тепловой энергии, всего,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90525" cy="25717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103,747</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в жилищном фонде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04800" cy="25717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57,579</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lastRenderedPageBreak/>
              <w:t>3.1.1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отопления и вентиляции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81000" cy="2571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56,629</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3.1.2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57200" cy="25717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0,950</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в общественно-деловом фонде,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33375" cy="25717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46,168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отопления и вентиляции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09575" cy="25717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37,300</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3.2.2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для целей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95300" cy="25717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8,868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Удельная тепловая нагрузка в жилищном фонде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38150" cy="25717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762000" cy="2476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2476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0,086</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Удельное потребление тепловой энергии на отопление в жилищном фонде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61950" cy="25717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885825" cy="24765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2476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0,215</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proofErr w:type="gramStart"/>
            <w:r w:rsidRPr="00DB613C">
              <w:rPr>
                <w:rFonts w:ascii="Times New Roman" w:hAnsi="Times New Roman" w:cs="Times New Roman"/>
                <w:sz w:val="20"/>
                <w:szCs w:val="20"/>
              </w:rPr>
              <w:t>Градус-сутки</w:t>
            </w:r>
            <w:proofErr w:type="gramEnd"/>
            <w:r w:rsidRPr="00DB613C">
              <w:rPr>
                <w:rFonts w:ascii="Times New Roman" w:hAnsi="Times New Roman" w:cs="Times New Roman"/>
                <w:sz w:val="20"/>
                <w:szCs w:val="20"/>
              </w:rPr>
              <w:t xml:space="preserve"> отопительного периода</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ГСОП</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523875" cy="190500"/>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1905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4458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Средняя плотность тепловой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180975" cy="20002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r w:rsidRPr="00DB613C">
              <w:rPr>
                <w:rFonts w:ascii="Times New Roman" w:hAnsi="Times New Roman"/>
                <w:sz w:val="20"/>
                <w:szCs w:val="20"/>
              </w:rPr>
              <w:t>/га</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0,383</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 xml:space="preserve">Средняя плотность расхода тепловой </w:t>
            </w:r>
            <w:r w:rsidRPr="00DB613C">
              <w:rPr>
                <w:rFonts w:ascii="Times New Roman" w:hAnsi="Times New Roman" w:cs="Times New Roman"/>
                <w:sz w:val="20"/>
                <w:szCs w:val="20"/>
              </w:rPr>
              <w:lastRenderedPageBreak/>
              <w:t>энергии на отопление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lastRenderedPageBreak/>
              <w:drawing>
                <wp:inline distT="0" distB="0" distL="0" distR="0">
                  <wp:extent cx="342900" cy="2571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га</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2154</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lastRenderedPageBreak/>
              <w:t>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Средняя тепловая нагрузка на отопление на одного жителя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428625" cy="27622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w:t>
            </w:r>
            <w:proofErr w:type="gramStart"/>
            <w:r w:rsidRPr="00DB613C">
              <w:rPr>
                <w:rFonts w:ascii="Times New Roman" w:hAnsi="Times New Roman"/>
                <w:sz w:val="20"/>
                <w:szCs w:val="20"/>
              </w:rPr>
              <w:t>ч</w:t>
            </w:r>
            <w:proofErr w:type="gramEnd"/>
            <w:r w:rsidRPr="00DB613C">
              <w:rPr>
                <w:rFonts w:ascii="Times New Roman" w:hAnsi="Times New Roman"/>
                <w:sz w:val="20"/>
                <w:szCs w:val="20"/>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0,88</w:t>
            </w:r>
          </w:p>
        </w:tc>
      </w:tr>
      <w:tr w:rsidR="000A41B8" w:rsidRPr="00DB613C" w:rsidTr="00D6257D">
        <w:trPr>
          <w:jc w:val="center"/>
        </w:trPr>
        <w:tc>
          <w:tcPr>
            <w:tcW w:w="0" w:type="auto"/>
            <w:tcBorders>
              <w:top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c"/>
              <w:jc w:val="center"/>
              <w:rPr>
                <w:rFonts w:ascii="Times New Roman" w:hAnsi="Times New Roman" w:cs="Times New Roman"/>
                <w:sz w:val="20"/>
                <w:szCs w:val="20"/>
              </w:rPr>
            </w:pPr>
            <w:r w:rsidRPr="00DB613C">
              <w:rPr>
                <w:rFonts w:ascii="Times New Roman" w:hAnsi="Times New Roman" w:cs="Times New Roman"/>
                <w:sz w:val="20"/>
                <w:szCs w:val="20"/>
              </w:rPr>
              <w:t>Средний расход тепловой энергии на отопление на одного жителя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noProof/>
                <w:sz w:val="20"/>
                <w:szCs w:val="20"/>
              </w:rPr>
              <w:drawing>
                <wp:inline distT="0" distB="0" distL="0" distR="0">
                  <wp:extent cx="381000" cy="2762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Гкал/чел/год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696" w:type="dxa"/>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c>
          <w:tcPr>
            <w:tcW w:w="0" w:type="auto"/>
            <w:tcBorders>
              <w:top w:val="single" w:sz="4" w:space="0" w:color="auto"/>
              <w:left w:val="single" w:sz="4" w:space="0" w:color="auto"/>
              <w:bottom w:val="single" w:sz="4" w:space="0" w:color="auto"/>
            </w:tcBorders>
            <w:vAlign w:val="center"/>
          </w:tcPr>
          <w:p w:rsidR="000A41B8" w:rsidRPr="00DB613C" w:rsidRDefault="000A41B8" w:rsidP="00D6257D">
            <w:pPr>
              <w:pStyle w:val="affffffffff1"/>
              <w:jc w:val="center"/>
              <w:rPr>
                <w:rFonts w:ascii="Times New Roman" w:hAnsi="Times New Roman"/>
                <w:sz w:val="20"/>
                <w:szCs w:val="20"/>
              </w:rPr>
            </w:pPr>
            <w:r w:rsidRPr="00DB613C">
              <w:rPr>
                <w:rFonts w:ascii="Times New Roman" w:hAnsi="Times New Roman"/>
                <w:sz w:val="20"/>
                <w:szCs w:val="20"/>
              </w:rPr>
              <w:t>2,197</w:t>
            </w:r>
          </w:p>
        </w:tc>
      </w:tr>
    </w:tbl>
    <w:p w:rsidR="000A41B8" w:rsidRPr="000F2467" w:rsidRDefault="000A41B8" w:rsidP="000A41B8">
      <w:pPr>
        <w:rPr>
          <w:rFonts w:ascii="Times New Roman" w:hAnsi="Times New Roman"/>
          <w:sz w:val="28"/>
          <w:szCs w:val="28"/>
        </w:rPr>
      </w:pPr>
    </w:p>
    <w:p w:rsidR="000A41B8" w:rsidRPr="00EA1F48" w:rsidRDefault="000A41B8" w:rsidP="000A41B8">
      <w:pPr>
        <w:ind w:left="-284"/>
        <w:jc w:val="both"/>
        <w:rPr>
          <w:rFonts w:ascii="Times New Roman" w:hAnsi="Times New Roman"/>
          <w:color w:val="000000" w:themeColor="text1"/>
          <w:sz w:val="28"/>
        </w:rPr>
      </w:pPr>
      <w:bookmarkStart w:id="132" w:name="sub_10482"/>
      <w:r w:rsidRPr="00DB613C">
        <w:rPr>
          <w:rStyle w:val="afffffffffffff9"/>
          <w:rFonts w:ascii="Times New Roman" w:hAnsi="Times New Roman"/>
          <w:color w:val="000000" w:themeColor="text1"/>
          <w:sz w:val="28"/>
        </w:rPr>
        <w:t xml:space="preserve">Таблица </w:t>
      </w:r>
      <w:r>
        <w:rPr>
          <w:rStyle w:val="afffffffffffff9"/>
          <w:rFonts w:ascii="Times New Roman" w:hAnsi="Times New Roman"/>
          <w:color w:val="000000" w:themeColor="text1"/>
          <w:sz w:val="28"/>
        </w:rPr>
        <w:t>14</w:t>
      </w:r>
      <w:r w:rsidRPr="00DB613C">
        <w:rPr>
          <w:rStyle w:val="afffffffffffff9"/>
          <w:rFonts w:ascii="Times New Roman" w:hAnsi="Times New Roman"/>
          <w:color w:val="000000" w:themeColor="text1"/>
          <w:sz w:val="28"/>
        </w:rPr>
        <w:t xml:space="preserve">.2. Индикаторы, характеризующие динамику функционирования источников тепловой энергии в системе теплоснабжения </w:t>
      </w:r>
      <w:bookmarkEnd w:id="132"/>
      <w:r w:rsidRPr="00EA1F48">
        <w:rPr>
          <w:rFonts w:ascii="Times New Roman" w:hAnsi="Times New Roman"/>
          <w:b/>
          <w:color w:val="000000" w:themeColor="text1"/>
          <w:sz w:val="28"/>
        </w:rPr>
        <w:t xml:space="preserve">ПАО </w:t>
      </w:r>
      <w:r w:rsidR="00AD291B">
        <w:rPr>
          <w:rFonts w:ascii="Times New Roman" w:hAnsi="Times New Roman"/>
          <w:b/>
          <w:color w:val="000000" w:themeColor="text1"/>
          <w:sz w:val="28"/>
        </w:rPr>
        <w:t xml:space="preserve">(с 03.03.2023 года АО) </w:t>
      </w:r>
      <w:r w:rsidRPr="00EA1F48">
        <w:rPr>
          <w:rFonts w:ascii="Times New Roman" w:hAnsi="Times New Roman"/>
          <w:b/>
          <w:color w:val="000000" w:themeColor="text1"/>
          <w:sz w:val="28"/>
        </w:rPr>
        <w:t>«КВАДРА» - «Орловская генерация»</w:t>
      </w:r>
    </w:p>
    <w:tbl>
      <w:tblPr>
        <w:tblW w:w="0" w:type="auto"/>
        <w:tblBorders>
          <w:top w:val="single" w:sz="4" w:space="0" w:color="auto"/>
          <w:left w:val="single" w:sz="4" w:space="0" w:color="auto"/>
          <w:bottom w:val="single" w:sz="4" w:space="0" w:color="auto"/>
          <w:right w:val="single" w:sz="4" w:space="0" w:color="auto"/>
        </w:tblBorders>
        <w:tblLook w:val="0000"/>
      </w:tblPr>
      <w:tblGrid>
        <w:gridCol w:w="502"/>
        <w:gridCol w:w="1772"/>
        <w:gridCol w:w="1335"/>
        <w:gridCol w:w="1133"/>
        <w:gridCol w:w="837"/>
        <w:gridCol w:w="837"/>
        <w:gridCol w:w="837"/>
        <w:gridCol w:w="837"/>
        <w:gridCol w:w="837"/>
        <w:gridCol w:w="837"/>
        <w:gridCol w:w="837"/>
        <w:gridCol w:w="837"/>
        <w:gridCol w:w="837"/>
        <w:gridCol w:w="837"/>
        <w:gridCol w:w="837"/>
        <w:gridCol w:w="837"/>
      </w:tblGrid>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 xml:space="preserve">N </w:t>
            </w:r>
            <w:proofErr w:type="spellStart"/>
            <w:proofErr w:type="gramStart"/>
            <w:r w:rsidRPr="0069513E">
              <w:rPr>
                <w:rFonts w:ascii="Times New Roman" w:hAnsi="Times New Roman"/>
                <w:b/>
                <w:sz w:val="20"/>
                <w:szCs w:val="20"/>
              </w:rPr>
              <w:t>п</w:t>
            </w:r>
            <w:proofErr w:type="spellEnd"/>
            <w:proofErr w:type="gramEnd"/>
            <w:r w:rsidRPr="0069513E">
              <w:rPr>
                <w:rFonts w:ascii="Times New Roman" w:hAnsi="Times New Roman"/>
                <w:b/>
                <w:sz w:val="20"/>
                <w:szCs w:val="20"/>
              </w:rPr>
              <w:t>/</w:t>
            </w:r>
            <w:proofErr w:type="spellStart"/>
            <w:r w:rsidRPr="0069513E">
              <w:rPr>
                <w:rFonts w:ascii="Times New Roman" w:hAnsi="Times New Roman"/>
                <w:b/>
                <w:sz w:val="20"/>
                <w:szCs w:val="20"/>
              </w:rPr>
              <w:t>п</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Обозначение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Единицы измерения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2029</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b/>
                <w:sz w:val="20"/>
                <w:szCs w:val="20"/>
              </w:rPr>
            </w:pPr>
            <w:r w:rsidRPr="0069513E">
              <w:rPr>
                <w:rFonts w:ascii="Times New Roman" w:hAnsi="Times New Roman"/>
                <w:b/>
                <w:sz w:val="20"/>
                <w:szCs w:val="20"/>
              </w:rPr>
              <w:t>2030</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Установленная электрическая мощность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61950" cy="25717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МВт</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36</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Установленная тепловая мощность ТЭЦ,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14325" cy="257175"/>
                  <wp:effectExtent l="0" t="0" r="0"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Гкал/</w:t>
            </w:r>
            <w:proofErr w:type="gramStart"/>
            <w:r w:rsidRPr="00EA1F48">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221,7</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proofErr w:type="gramStart"/>
            <w:r w:rsidRPr="00EA1F48">
              <w:rPr>
                <w:rFonts w:ascii="Times New Roman" w:hAnsi="Times New Roman" w:cs="Times New Roman"/>
                <w:sz w:val="20"/>
                <w:szCs w:val="20"/>
              </w:rPr>
              <w:t>базовая</w:t>
            </w:r>
            <w:proofErr w:type="gramEnd"/>
            <w:r w:rsidRPr="00EA1F48">
              <w:rPr>
                <w:rFonts w:ascii="Times New Roman" w:hAnsi="Times New Roman" w:cs="Times New Roman"/>
                <w:sz w:val="20"/>
                <w:szCs w:val="20"/>
              </w:rPr>
              <w:t xml:space="preserve"> (турбоагрегатов)</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409575" cy="257175"/>
                  <wp:effectExtent l="0" t="0" r="0"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Гкал/</w:t>
            </w:r>
            <w:proofErr w:type="gramStart"/>
            <w:r w:rsidRPr="00EA1F48">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12,5</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пиковая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81000" cy="25717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Гкал/</w:t>
            </w:r>
            <w:proofErr w:type="gramStart"/>
            <w:r w:rsidRPr="00EA1F48">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209,2</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Присоединенная тепловая нагрузка на коллекторах</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81000" cy="2571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Гкал/</w:t>
            </w:r>
            <w:proofErr w:type="gramStart"/>
            <w:r w:rsidRPr="00EA1F48">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42,094</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Доля резерва тепловой мощности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81000" cy="2190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19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117,086</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Отпуск тепловой энергии с коллекторов,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485775" cy="25717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98,753</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6.1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из отборов турбоагрегатов</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590550" cy="25717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Доля тепловой энергии, отпущенной из отборов турбоагрегатов к общему количеству тепловой энергии, отпущенной с коллекторов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457200" cy="2571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б/</w:t>
            </w:r>
            <w:proofErr w:type="spellStart"/>
            <w:proofErr w:type="gramStart"/>
            <w:r w:rsidRPr="00EA1F48">
              <w:rPr>
                <w:rFonts w:ascii="Times New Roman" w:hAnsi="Times New Roman"/>
                <w:sz w:val="20"/>
                <w:szCs w:val="20"/>
              </w:rPr>
              <w:t>р</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proofErr w:type="gramStart"/>
            <w:r w:rsidRPr="00EA1F48">
              <w:rPr>
                <w:rFonts w:ascii="Times New Roman" w:hAnsi="Times New Roman" w:cs="Times New Roman"/>
                <w:sz w:val="20"/>
                <w:szCs w:val="20"/>
              </w:rPr>
              <w:t>Удельный</w:t>
            </w:r>
            <w:proofErr w:type="gramEnd"/>
            <w:r w:rsidRPr="00EA1F48">
              <w:rPr>
                <w:rFonts w:ascii="Times New Roman" w:hAnsi="Times New Roman" w:cs="Times New Roman"/>
                <w:sz w:val="20"/>
                <w:szCs w:val="20"/>
              </w:rPr>
              <w:t xml:space="preserve"> расхода условного топлива на электроэнергию, отпущенную с шин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42900" cy="2571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w:t>
            </w:r>
            <w:proofErr w:type="spellStart"/>
            <w:proofErr w:type="gramStart"/>
            <w:r w:rsidRPr="00EA1F48">
              <w:rPr>
                <w:rFonts w:ascii="Times New Roman" w:hAnsi="Times New Roman"/>
                <w:sz w:val="20"/>
                <w:szCs w:val="20"/>
              </w:rPr>
              <w:t>кВт-ч</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221,1</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proofErr w:type="gramStart"/>
            <w:r w:rsidRPr="00EA1F48">
              <w:rPr>
                <w:rFonts w:ascii="Times New Roman" w:hAnsi="Times New Roman" w:cs="Times New Roman"/>
                <w:sz w:val="20"/>
                <w:szCs w:val="20"/>
              </w:rPr>
              <w:t>Удельный</w:t>
            </w:r>
            <w:proofErr w:type="gramEnd"/>
            <w:r w:rsidRPr="00EA1F48">
              <w:rPr>
                <w:rFonts w:ascii="Times New Roman" w:hAnsi="Times New Roman" w:cs="Times New Roman"/>
                <w:sz w:val="20"/>
                <w:szCs w:val="20"/>
              </w:rPr>
              <w:t xml:space="preserve"> расхода условного топлива на электроэнергию, выработанную на базе теплового потребления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90525" cy="2571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г/</w:t>
            </w:r>
            <w:proofErr w:type="spellStart"/>
            <w:proofErr w:type="gramStart"/>
            <w:r w:rsidRPr="00EA1F48">
              <w:rPr>
                <w:rFonts w:ascii="Times New Roman" w:hAnsi="Times New Roman"/>
                <w:sz w:val="20"/>
                <w:szCs w:val="20"/>
              </w:rPr>
              <w:t>кВт-ч</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Коэффициент полезного использования теплоты топлива на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КИТТ</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 xml:space="preserve">Число часов использования установленной </w:t>
            </w:r>
            <w:r w:rsidRPr="00EA1F48">
              <w:rPr>
                <w:rFonts w:ascii="Times New Roman" w:hAnsi="Times New Roman" w:cs="Times New Roman"/>
                <w:sz w:val="20"/>
                <w:szCs w:val="20"/>
              </w:rPr>
              <w:lastRenderedPageBreak/>
              <w:t>тепловой мощности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lastRenderedPageBreak/>
              <w:t>ЧЧИТМ</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час/год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Число часов использования установленной тепловой мощности турбоагрегатов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ЧЧИТМ</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час/год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Удельная установленная тепловая мощность ТЭЦ на одного жителя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314325" cy="25717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МВт/тыс. чел.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0,762</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Частота отказов с прекращением теплоснабжения от ТЭЦ</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295275" cy="25717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r>
      <w:tr w:rsidR="000A41B8" w:rsidRPr="00EA1F48" w:rsidTr="00D6257D">
        <w:tc>
          <w:tcPr>
            <w:tcW w:w="0" w:type="auto"/>
            <w:tcBorders>
              <w:top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c"/>
              <w:jc w:val="center"/>
              <w:rPr>
                <w:rFonts w:ascii="Times New Roman" w:hAnsi="Times New Roman" w:cs="Times New Roman"/>
                <w:sz w:val="20"/>
                <w:szCs w:val="20"/>
              </w:rPr>
            </w:pPr>
            <w:r w:rsidRPr="00EA1F48">
              <w:rPr>
                <w:rFonts w:ascii="Times New Roman" w:hAnsi="Times New Roman" w:cs="Times New Roman"/>
                <w:sz w:val="20"/>
                <w:szCs w:val="20"/>
              </w:rPr>
              <w:t>Относительный средневзвешенный остаточный парковый ресурс турбоагрегатов</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noProof/>
                <w:sz w:val="20"/>
                <w:szCs w:val="20"/>
              </w:rPr>
              <w:drawing>
                <wp:inline distT="0" distB="0" distL="0" distR="0">
                  <wp:extent cx="142875" cy="20002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r w:rsidRPr="00EA1F48">
              <w:rPr>
                <w:rFonts w:ascii="Times New Roman" w:hAnsi="Times New Roman"/>
                <w:sz w:val="20"/>
                <w:szCs w:val="20"/>
              </w:rPr>
              <w:t>час</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tcBorders>
            <w:vAlign w:val="center"/>
          </w:tcPr>
          <w:p w:rsidR="000A41B8" w:rsidRPr="00EA1F48"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bl>
    <w:p w:rsidR="000A41B8" w:rsidRPr="000F2467" w:rsidRDefault="000A41B8" w:rsidP="000A41B8">
      <w:pPr>
        <w:tabs>
          <w:tab w:val="right" w:leader="dot" w:pos="9345"/>
        </w:tabs>
        <w:spacing w:after="0"/>
        <w:ind w:firstLine="709"/>
        <w:jc w:val="both"/>
        <w:rPr>
          <w:rFonts w:ascii="Times New Roman" w:hAnsi="Times New Roman"/>
          <w:noProof/>
          <w:sz w:val="28"/>
          <w:szCs w:val="24"/>
        </w:rPr>
      </w:pPr>
    </w:p>
    <w:p w:rsidR="000A41B8" w:rsidRDefault="000A41B8" w:rsidP="000A41B8">
      <w:pPr>
        <w:rPr>
          <w:rStyle w:val="afffffffffffff9"/>
        </w:rPr>
      </w:pPr>
      <w:bookmarkStart w:id="133" w:name="sub_10483"/>
    </w:p>
    <w:p w:rsidR="000A41B8" w:rsidRPr="004D205C" w:rsidRDefault="000A41B8" w:rsidP="000A41B8">
      <w:pPr>
        <w:jc w:val="both"/>
        <w:rPr>
          <w:rFonts w:ascii="Times New Roman" w:hAnsi="Times New Roman"/>
          <w:color w:val="000000" w:themeColor="text1"/>
          <w:sz w:val="28"/>
        </w:rPr>
      </w:pPr>
      <w:r>
        <w:rPr>
          <w:rStyle w:val="afffffffffffff9"/>
          <w:rFonts w:ascii="Times New Roman" w:hAnsi="Times New Roman"/>
          <w:color w:val="000000" w:themeColor="text1"/>
          <w:sz w:val="28"/>
        </w:rPr>
        <w:t>Таблица 14</w:t>
      </w:r>
      <w:r w:rsidRPr="004D205C">
        <w:rPr>
          <w:rStyle w:val="afffffffffffff9"/>
          <w:rFonts w:ascii="Times New Roman" w:hAnsi="Times New Roman"/>
          <w:color w:val="000000" w:themeColor="text1"/>
          <w:sz w:val="28"/>
        </w:rPr>
        <w:t xml:space="preserve">.3. Индикаторы, характеризующие динамику функционирования источников тепловой энергии </w:t>
      </w:r>
      <w:bookmarkEnd w:id="133"/>
    </w:p>
    <w:tbl>
      <w:tblPr>
        <w:tblW w:w="14420" w:type="dxa"/>
        <w:jc w:val="center"/>
        <w:tblBorders>
          <w:top w:val="single" w:sz="4" w:space="0" w:color="auto"/>
          <w:left w:val="single" w:sz="4" w:space="0" w:color="auto"/>
          <w:bottom w:val="single" w:sz="4" w:space="0" w:color="auto"/>
          <w:right w:val="single" w:sz="4" w:space="0" w:color="auto"/>
        </w:tblBorders>
        <w:tblLook w:val="0000"/>
      </w:tblPr>
      <w:tblGrid>
        <w:gridCol w:w="539"/>
        <w:gridCol w:w="2125"/>
        <w:gridCol w:w="1388"/>
        <w:gridCol w:w="1176"/>
        <w:gridCol w:w="766"/>
        <w:gridCol w:w="766"/>
        <w:gridCol w:w="766"/>
        <w:gridCol w:w="766"/>
        <w:gridCol w:w="766"/>
        <w:gridCol w:w="766"/>
        <w:gridCol w:w="766"/>
        <w:gridCol w:w="766"/>
        <w:gridCol w:w="766"/>
        <w:gridCol w:w="766"/>
        <w:gridCol w:w="766"/>
        <w:gridCol w:w="766"/>
      </w:tblGrid>
      <w:tr w:rsidR="000A41B8" w:rsidRPr="0069513E" w:rsidTr="000A41B8">
        <w:trPr>
          <w:jc w:val="center"/>
        </w:trPr>
        <w:tc>
          <w:tcPr>
            <w:tcW w:w="568" w:type="dxa"/>
            <w:tcBorders>
              <w:top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 xml:space="preserve">N </w:t>
            </w:r>
            <w:proofErr w:type="spellStart"/>
            <w:proofErr w:type="gramStart"/>
            <w:r w:rsidRPr="00145BB3">
              <w:rPr>
                <w:rFonts w:ascii="Times New Roman" w:hAnsi="Times New Roman"/>
                <w:b/>
                <w:sz w:val="20"/>
                <w:szCs w:val="20"/>
              </w:rPr>
              <w:t>п</w:t>
            </w:r>
            <w:proofErr w:type="spellEnd"/>
            <w:proofErr w:type="gramEnd"/>
            <w:r w:rsidRPr="00145BB3">
              <w:rPr>
                <w:rFonts w:ascii="Times New Roman" w:hAnsi="Times New Roman"/>
                <w:b/>
                <w:sz w:val="20"/>
                <w:szCs w:val="20"/>
              </w:rPr>
              <w:t>/</w:t>
            </w:r>
            <w:proofErr w:type="spellStart"/>
            <w:r w:rsidRPr="00145BB3">
              <w:rPr>
                <w:rFonts w:ascii="Times New Roman" w:hAnsi="Times New Roman"/>
                <w:b/>
                <w:sz w:val="20"/>
                <w:szCs w:val="20"/>
              </w:rPr>
              <w:t>п</w:t>
            </w:r>
            <w:proofErr w:type="spellEnd"/>
          </w:p>
        </w:tc>
        <w:tc>
          <w:tcPr>
            <w:tcW w:w="2217"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Обозначение показателя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Единицы измерения</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2021</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2025</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2028</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2029</w:t>
            </w:r>
          </w:p>
        </w:tc>
        <w:tc>
          <w:tcPr>
            <w:tcW w:w="0" w:type="auto"/>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2030</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Установле</w:t>
            </w:r>
            <w:r>
              <w:rPr>
                <w:rFonts w:ascii="Times New Roman" w:hAnsi="Times New Roman" w:cs="Times New Roman"/>
                <w:sz w:val="20"/>
                <w:szCs w:val="20"/>
              </w:rPr>
              <w:t>нная тепловая мощность котельных</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14325" cy="27622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w:t>
            </w:r>
            <w:proofErr w:type="gramStart"/>
            <w:r w:rsidRPr="0069513E">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46,146</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Присоединенная тепловая нагрузка на коллекторах</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81000" cy="276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w:t>
            </w:r>
            <w:proofErr w:type="gramStart"/>
            <w:r w:rsidRPr="0069513E">
              <w:rPr>
                <w:rFonts w:ascii="Times New Roman" w:hAnsi="Times New Roman"/>
                <w:sz w:val="20"/>
                <w:szCs w:val="20"/>
              </w:rPr>
              <w:t>ч</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29,082</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3.</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 xml:space="preserve">Доля резерва тепловой мощности </w:t>
            </w:r>
            <w:r w:rsidRPr="0069513E">
              <w:rPr>
                <w:rFonts w:ascii="Times New Roman" w:hAnsi="Times New Roman" w:cs="Times New Roman"/>
                <w:sz w:val="20"/>
                <w:szCs w:val="20"/>
              </w:rPr>
              <w:lastRenderedPageBreak/>
              <w:t>котельной</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lastRenderedPageBreak/>
              <w:drawing>
                <wp:inline distT="0" distB="0" distL="0" distR="0">
                  <wp:extent cx="219075" cy="2190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37</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lastRenderedPageBreak/>
              <w:t>4.</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Отпуск тепловой энергии с коллекторов</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485775" cy="27622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тыс. 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80,982</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5.</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proofErr w:type="gramStart"/>
            <w:r w:rsidRPr="0069513E">
              <w:rPr>
                <w:rFonts w:ascii="Times New Roman" w:hAnsi="Times New Roman" w:cs="Times New Roman"/>
                <w:sz w:val="20"/>
                <w:szCs w:val="20"/>
              </w:rPr>
              <w:t>Удельный</w:t>
            </w:r>
            <w:proofErr w:type="gramEnd"/>
            <w:r w:rsidRPr="0069513E">
              <w:rPr>
                <w:rFonts w:ascii="Times New Roman" w:hAnsi="Times New Roman" w:cs="Times New Roman"/>
                <w:sz w:val="20"/>
                <w:szCs w:val="20"/>
              </w:rPr>
              <w:t xml:space="preserve"> расхода условного топлива на тепловую энергию, отпущенную с коллекторов котельной</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762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76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proofErr w:type="gramStart"/>
            <w:r w:rsidRPr="0069513E">
              <w:rPr>
                <w:rFonts w:ascii="Times New Roman" w:hAnsi="Times New Roman"/>
                <w:sz w:val="20"/>
                <w:szCs w:val="20"/>
              </w:rPr>
              <w:t>кг</w:t>
            </w:r>
            <w:proofErr w:type="gramEnd"/>
            <w:r w:rsidRPr="0069513E">
              <w:rPr>
                <w:rFonts w:ascii="Times New Roman" w:hAnsi="Times New Roman"/>
                <w:sz w:val="20"/>
                <w:szCs w:val="20"/>
              </w:rPr>
              <w:t>/Гкал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0,152</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6.</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Коэффициент полезного использования теплоты топлива</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КИТТ</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90,3</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7.</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Число часов использования установленной тепловой мощности</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ЧЧИТМ</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час/год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419</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8.</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Удельная установленная тепловая мощность котельной на одного жителя</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5717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МВт/тыс. чел</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1,137</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9.</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Частота отказов с прекращением теплоснабжения от котельной</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571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1/год</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0</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10.</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Относительный средневзвешенный остаточный парковый</w:t>
            </w:r>
            <w:r>
              <w:rPr>
                <w:rFonts w:ascii="Times New Roman" w:hAnsi="Times New Roman" w:cs="Times New Roman"/>
                <w:sz w:val="20"/>
                <w:szCs w:val="20"/>
              </w:rPr>
              <w:t xml:space="preserve"> ресурс </w:t>
            </w:r>
            <w:proofErr w:type="spellStart"/>
            <w:r>
              <w:rPr>
                <w:rFonts w:ascii="Times New Roman" w:hAnsi="Times New Roman" w:cs="Times New Roman"/>
                <w:sz w:val="20"/>
                <w:szCs w:val="20"/>
              </w:rPr>
              <w:t>котлоагрегатов</w:t>
            </w:r>
            <w:proofErr w:type="spellEnd"/>
            <w:r>
              <w:rPr>
                <w:rFonts w:ascii="Times New Roman" w:hAnsi="Times New Roman" w:cs="Times New Roman"/>
                <w:sz w:val="20"/>
                <w:szCs w:val="20"/>
              </w:rPr>
              <w:t xml:space="preserve"> котельных</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42875" cy="200025"/>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час</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Доля автоматизированных котельных без обслуживающего персонала с УТМ меньше/равной 10 Гкал/</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61925" cy="2000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70</w:t>
            </w:r>
          </w:p>
        </w:tc>
      </w:tr>
      <w:tr w:rsidR="000A41B8" w:rsidRPr="0069513E" w:rsidTr="000A41B8">
        <w:trPr>
          <w:jc w:val="center"/>
        </w:trPr>
        <w:tc>
          <w:tcPr>
            <w:tcW w:w="568"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lastRenderedPageBreak/>
              <w:t>12.</w:t>
            </w:r>
          </w:p>
        </w:tc>
        <w:tc>
          <w:tcPr>
            <w:tcW w:w="2217"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Доля котельных, оборудованных приборами учета</w:t>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61925" cy="20002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766" w:type="dxa"/>
            <w:tcBorders>
              <w:top w:val="single" w:sz="4" w:space="0" w:color="auto"/>
              <w:left w:val="single" w:sz="4" w:space="0" w:color="auto"/>
              <w:bottom w:val="single" w:sz="4" w:space="0" w:color="auto"/>
              <w:right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c>
          <w:tcPr>
            <w:tcW w:w="0" w:type="auto"/>
            <w:tcBorders>
              <w:top w:val="single" w:sz="4" w:space="0" w:color="auto"/>
              <w:left w:val="single" w:sz="4" w:space="0" w:color="auto"/>
              <w:bottom w:val="single" w:sz="4" w:space="0" w:color="auto"/>
            </w:tcBorders>
            <w:vAlign w:val="center"/>
          </w:tcPr>
          <w:p w:rsidR="000A41B8" w:rsidRPr="0069513E" w:rsidRDefault="000A41B8" w:rsidP="00D6257D">
            <w:pPr>
              <w:pStyle w:val="affffffffff1"/>
              <w:jc w:val="center"/>
              <w:rPr>
                <w:rFonts w:ascii="Times New Roman" w:hAnsi="Times New Roman"/>
                <w:sz w:val="20"/>
                <w:szCs w:val="20"/>
              </w:rPr>
            </w:pPr>
            <w:r>
              <w:rPr>
                <w:rFonts w:ascii="Times New Roman" w:hAnsi="Times New Roman"/>
                <w:sz w:val="20"/>
                <w:szCs w:val="20"/>
              </w:rPr>
              <w:t>20</w:t>
            </w:r>
          </w:p>
        </w:tc>
      </w:tr>
    </w:tbl>
    <w:p w:rsidR="000A41B8" w:rsidRDefault="000A41B8" w:rsidP="000A41B8">
      <w:pPr>
        <w:tabs>
          <w:tab w:val="right" w:leader="dot" w:pos="9345"/>
        </w:tabs>
        <w:spacing w:after="0"/>
        <w:ind w:firstLine="709"/>
        <w:jc w:val="both"/>
        <w:rPr>
          <w:rFonts w:ascii="Times New Roman" w:hAnsi="Times New Roman"/>
          <w:noProof/>
          <w:sz w:val="28"/>
          <w:szCs w:val="24"/>
        </w:rPr>
      </w:pPr>
    </w:p>
    <w:p w:rsidR="000A41B8" w:rsidRPr="00065A77" w:rsidRDefault="000A41B8" w:rsidP="000A41B8">
      <w:pPr>
        <w:jc w:val="both"/>
        <w:rPr>
          <w:rFonts w:ascii="Times New Roman" w:hAnsi="Times New Roman"/>
        </w:rPr>
      </w:pPr>
      <w:r>
        <w:rPr>
          <w:rFonts w:ascii="Times New Roman" w:hAnsi="Times New Roman"/>
          <w:sz w:val="28"/>
          <w:szCs w:val="24"/>
        </w:rPr>
        <w:tab/>
      </w:r>
      <w:bookmarkStart w:id="134" w:name="sub_10484"/>
      <w:r w:rsidRPr="00065A77">
        <w:rPr>
          <w:rStyle w:val="afffffffffffff9"/>
          <w:rFonts w:ascii="Times New Roman" w:hAnsi="Times New Roman"/>
          <w:color w:val="000000" w:themeColor="text1"/>
          <w:sz w:val="28"/>
        </w:rPr>
        <w:t xml:space="preserve">Таблица </w:t>
      </w:r>
      <w:r>
        <w:rPr>
          <w:rStyle w:val="afffffffffffff9"/>
          <w:rFonts w:ascii="Times New Roman" w:hAnsi="Times New Roman"/>
          <w:color w:val="000000" w:themeColor="text1"/>
          <w:sz w:val="28"/>
        </w:rPr>
        <w:t>14</w:t>
      </w:r>
      <w:r w:rsidRPr="00065A77">
        <w:rPr>
          <w:rStyle w:val="afffffffffffff9"/>
          <w:rFonts w:ascii="Times New Roman" w:hAnsi="Times New Roman"/>
          <w:color w:val="000000" w:themeColor="text1"/>
          <w:sz w:val="28"/>
        </w:rPr>
        <w:t xml:space="preserve">.4. Индикаторы, характеризующие динамику изменения показателей тепловых сетей </w:t>
      </w:r>
      <w:bookmarkEnd w:id="134"/>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4"/>
        <w:gridCol w:w="2128"/>
        <w:gridCol w:w="953"/>
        <w:gridCol w:w="1354"/>
        <w:gridCol w:w="738"/>
        <w:gridCol w:w="738"/>
        <w:gridCol w:w="738"/>
        <w:gridCol w:w="738"/>
        <w:gridCol w:w="738"/>
        <w:gridCol w:w="738"/>
        <w:gridCol w:w="738"/>
        <w:gridCol w:w="738"/>
        <w:gridCol w:w="738"/>
        <w:gridCol w:w="738"/>
        <w:gridCol w:w="738"/>
        <w:gridCol w:w="738"/>
      </w:tblGrid>
      <w:tr w:rsidR="000A41B8" w:rsidRPr="0069513E" w:rsidTr="00D6257D">
        <w:tc>
          <w:tcPr>
            <w:tcW w:w="594"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 xml:space="preserve">N </w:t>
            </w:r>
            <w:proofErr w:type="spellStart"/>
            <w:proofErr w:type="gramStart"/>
            <w:r w:rsidRPr="00145BB3">
              <w:rPr>
                <w:rFonts w:ascii="Times New Roman" w:hAnsi="Times New Roman"/>
                <w:b/>
                <w:sz w:val="20"/>
                <w:szCs w:val="20"/>
              </w:rPr>
              <w:t>п</w:t>
            </w:r>
            <w:proofErr w:type="spellEnd"/>
            <w:proofErr w:type="gramEnd"/>
            <w:r w:rsidRPr="00145BB3">
              <w:rPr>
                <w:rFonts w:ascii="Times New Roman" w:hAnsi="Times New Roman"/>
                <w:b/>
                <w:sz w:val="20"/>
                <w:szCs w:val="20"/>
              </w:rPr>
              <w:t>/</w:t>
            </w:r>
            <w:proofErr w:type="spellStart"/>
            <w:r w:rsidRPr="00145BB3">
              <w:rPr>
                <w:rFonts w:ascii="Times New Roman" w:hAnsi="Times New Roman"/>
                <w:b/>
                <w:sz w:val="20"/>
                <w:szCs w:val="20"/>
              </w:rPr>
              <w:t>п</w:t>
            </w:r>
            <w:proofErr w:type="spellEnd"/>
          </w:p>
        </w:tc>
        <w:tc>
          <w:tcPr>
            <w:tcW w:w="21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Наименование показателя</w:t>
            </w:r>
          </w:p>
        </w:tc>
        <w:tc>
          <w:tcPr>
            <w:tcW w:w="953"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Обозначение показателя</w:t>
            </w:r>
          </w:p>
        </w:tc>
        <w:tc>
          <w:tcPr>
            <w:tcW w:w="1354"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Единицы измерения</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2019</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2020</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2021</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2022</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2023</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2024</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2025</w:t>
            </w:r>
          </w:p>
        </w:tc>
        <w:tc>
          <w:tcPr>
            <w:tcW w:w="73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2026</w:t>
            </w:r>
          </w:p>
        </w:tc>
        <w:tc>
          <w:tcPr>
            <w:tcW w:w="738" w:type="dxa"/>
            <w:tcBorders>
              <w:top w:val="single" w:sz="4" w:space="0" w:color="auto"/>
              <w:left w:val="single" w:sz="4" w:space="0" w:color="auto"/>
              <w:bottom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2027</w:t>
            </w:r>
          </w:p>
        </w:tc>
        <w:tc>
          <w:tcPr>
            <w:tcW w:w="738" w:type="dxa"/>
            <w:tcBorders>
              <w:top w:val="single" w:sz="4" w:space="0" w:color="auto"/>
              <w:left w:val="single" w:sz="4" w:space="0" w:color="auto"/>
              <w:bottom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2028</w:t>
            </w:r>
          </w:p>
        </w:tc>
        <w:tc>
          <w:tcPr>
            <w:tcW w:w="738" w:type="dxa"/>
            <w:tcBorders>
              <w:top w:val="single" w:sz="4" w:space="0" w:color="auto"/>
              <w:left w:val="single" w:sz="4" w:space="0" w:color="auto"/>
              <w:bottom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2029</w:t>
            </w:r>
          </w:p>
        </w:tc>
        <w:tc>
          <w:tcPr>
            <w:tcW w:w="738" w:type="dxa"/>
            <w:tcBorders>
              <w:top w:val="single" w:sz="4" w:space="0" w:color="auto"/>
              <w:left w:val="single" w:sz="4" w:space="0" w:color="auto"/>
              <w:bottom w:val="single" w:sz="4" w:space="0" w:color="auto"/>
            </w:tcBorders>
          </w:tcPr>
          <w:p w:rsidR="000A41B8" w:rsidRPr="00145BB3" w:rsidRDefault="000A41B8" w:rsidP="00D6257D">
            <w:pPr>
              <w:pStyle w:val="affffffffff1"/>
              <w:jc w:val="center"/>
              <w:rPr>
                <w:rFonts w:ascii="Times New Roman" w:hAnsi="Times New Roman"/>
                <w:b/>
                <w:sz w:val="20"/>
                <w:szCs w:val="20"/>
              </w:rPr>
            </w:pPr>
            <w:r w:rsidRPr="00145BB3">
              <w:rPr>
                <w:rFonts w:ascii="Times New Roman" w:hAnsi="Times New Roman"/>
                <w:b/>
                <w:sz w:val="20"/>
                <w:szCs w:val="20"/>
              </w:rPr>
              <w:t>2030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Протяженность тепловых сетей, в том числе:</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61925" cy="20002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км</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92,2</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04800" cy="2571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км</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62,41</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42900" cy="257175"/>
                  <wp:effectExtent l="0" t="0" r="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км</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29,79</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Материальная характеристика тепловых сетей, в том числе:</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19075" cy="20002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04825" cy="2476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11,51</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61950" cy="25717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04825" cy="2476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9,42</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400050" cy="25717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04825" cy="2476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2,09</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3.</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Средний срок эксплуатации тепловых сетей</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09550" cy="200025"/>
                  <wp:effectExtent l="0" t="0" r="0"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лет</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3.1.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23850" cy="257175"/>
                  <wp:effectExtent l="0" t="0" r="0"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лет</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3.2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71475" cy="257175"/>
                  <wp:effectExtent l="0" t="0" r="0"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лет</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40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4.</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Удельная материальная характеристика тепловых сетей на одного жителя, обслуживаемого из системы теплоснабжения</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90500" cy="200025"/>
                  <wp:effectExtent l="0" t="0" r="0"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14350" cy="2476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1,95</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lastRenderedPageBreak/>
              <w:t>5.</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Присоединенная тепловая нагрузка</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19075" cy="238125"/>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w:t>
            </w:r>
            <w:proofErr w:type="gramStart"/>
            <w:r w:rsidRPr="0069513E">
              <w:rPr>
                <w:rFonts w:ascii="Times New Roman" w:hAnsi="Times New Roman"/>
                <w:sz w:val="20"/>
                <w:szCs w:val="20"/>
              </w:rPr>
              <w:t>ч</w:t>
            </w:r>
            <w:proofErr w:type="gram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71,156</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6.</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Относительная</w:t>
            </w:r>
          </w:p>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материальная</w:t>
            </w:r>
          </w:p>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характеристика</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190500" cy="200025"/>
                  <wp:effectExtent l="0" t="0" r="0"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762000" cy="2476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247650"/>
                          </a:xfrm>
                          <a:prstGeom prst="rect">
                            <a:avLst/>
                          </a:prstGeom>
                          <a:noFill/>
                          <a:ln>
                            <a:noFill/>
                          </a:ln>
                        </pic:spPr>
                      </pic:pic>
                    </a:graphicData>
                  </a:graphic>
                </wp:inline>
              </w:drawing>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161,7</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7.</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Нормативные потери тепловой энергии в тепловых сетях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14325" cy="25717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тыс. 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25,05</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7.1.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485775" cy="25717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тыс. 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7.2.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523875" cy="257175"/>
                  <wp:effectExtent l="0" t="0" r="0"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тыс. 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8.</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Относительные нормативные потери в тепловых сетях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5717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15,1</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9.</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Линейная плотность передачи тепловой энергии в тепловых сетях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95275" cy="25717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w:t>
            </w:r>
            <w:proofErr w:type="gramStart"/>
            <w:r w:rsidRPr="0069513E">
              <w:rPr>
                <w:rFonts w:ascii="Times New Roman" w:hAnsi="Times New Roman"/>
                <w:sz w:val="20"/>
                <w:szCs w:val="20"/>
              </w:rPr>
              <w:t>м</w:t>
            </w:r>
            <w:proofErr w:type="gram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1,795</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10.</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Количество повреждений (отказов) в тепловых сетях, приводящих к прекращению теплоснабжения потребителей</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57175" cy="257175"/>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ед./год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Удельная повреждаемость тепловых сетей</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38125" cy="2571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ед./</w:t>
            </w:r>
            <w:proofErr w:type="gramStart"/>
            <w:r w:rsidRPr="0069513E">
              <w:rPr>
                <w:rFonts w:ascii="Times New Roman" w:hAnsi="Times New Roman"/>
                <w:sz w:val="20"/>
                <w:szCs w:val="20"/>
              </w:rPr>
              <w:t>м</w:t>
            </w:r>
            <w:proofErr w:type="gramEnd"/>
            <w:r w:rsidRPr="0069513E">
              <w:rPr>
                <w:rFonts w:ascii="Times New Roman" w:hAnsi="Times New Roman"/>
                <w:sz w:val="20"/>
                <w:szCs w:val="20"/>
              </w:rPr>
              <w:t>/год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11.1.</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магистральных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04800" cy="25717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ед./</w:t>
            </w:r>
            <w:proofErr w:type="gramStart"/>
            <w:r w:rsidRPr="0069513E">
              <w:rPr>
                <w:rFonts w:ascii="Times New Roman" w:hAnsi="Times New Roman"/>
                <w:sz w:val="20"/>
                <w:szCs w:val="20"/>
              </w:rPr>
              <w:t>м</w:t>
            </w:r>
            <w:proofErr w:type="gramEnd"/>
            <w:r w:rsidRPr="0069513E">
              <w:rPr>
                <w:rFonts w:ascii="Times New Roman" w:hAnsi="Times New Roman"/>
                <w:sz w:val="20"/>
                <w:szCs w:val="20"/>
              </w:rPr>
              <w:t>/год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11.2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распределительных</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42900" cy="257175"/>
                  <wp:effectExtent l="0" t="0" r="0"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ед./</w:t>
            </w:r>
            <w:proofErr w:type="gramStart"/>
            <w:r w:rsidRPr="0069513E">
              <w:rPr>
                <w:rFonts w:ascii="Times New Roman" w:hAnsi="Times New Roman"/>
                <w:sz w:val="20"/>
                <w:szCs w:val="20"/>
              </w:rPr>
              <w:t>м</w:t>
            </w:r>
            <w:proofErr w:type="gramEnd"/>
            <w:r w:rsidRPr="0069513E">
              <w:rPr>
                <w:rFonts w:ascii="Times New Roman" w:hAnsi="Times New Roman"/>
                <w:sz w:val="20"/>
                <w:szCs w:val="20"/>
              </w:rPr>
              <w:t>/год</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12.</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 xml:space="preserve">Тепловая нагрузка потребителей присоединенных </w:t>
            </w:r>
            <w:proofErr w:type="gramStart"/>
            <w:r w:rsidRPr="0069513E">
              <w:rPr>
                <w:rFonts w:ascii="Times New Roman" w:hAnsi="Times New Roman" w:cs="Times New Roman"/>
                <w:sz w:val="20"/>
                <w:szCs w:val="20"/>
              </w:rPr>
              <w:t xml:space="preserve">к тепловым сетям по схеме с непосредственным разбором </w:t>
            </w:r>
            <w:r w:rsidRPr="0069513E">
              <w:rPr>
                <w:rFonts w:ascii="Times New Roman" w:hAnsi="Times New Roman" w:cs="Times New Roman"/>
                <w:sz w:val="20"/>
                <w:szCs w:val="20"/>
              </w:rPr>
              <w:lastRenderedPageBreak/>
              <w:t>теплоносителя на цели горячего водоснабжения из систем</w:t>
            </w:r>
            <w:proofErr w:type="gramEnd"/>
            <w:r w:rsidRPr="0069513E">
              <w:rPr>
                <w:rFonts w:ascii="Times New Roman" w:hAnsi="Times New Roman" w:cs="Times New Roman"/>
                <w:sz w:val="20"/>
                <w:szCs w:val="20"/>
              </w:rPr>
              <w:t xml:space="preserve"> отопления (открытая схема)</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lastRenderedPageBreak/>
              <w:drawing>
                <wp:inline distT="0" distB="0" distL="0" distR="0">
                  <wp:extent cx="438150" cy="2571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Гкал/</w:t>
            </w:r>
            <w:proofErr w:type="gramStart"/>
            <w:r w:rsidRPr="0069513E">
              <w:rPr>
                <w:rFonts w:ascii="Times New Roman" w:hAnsi="Times New Roman"/>
                <w:sz w:val="20"/>
                <w:szCs w:val="20"/>
              </w:rPr>
              <w:t>ч</w:t>
            </w:r>
            <w:proofErr w:type="gram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lastRenderedPageBreak/>
              <w:t>13.</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Доля потребителей присоединенных по открытой схеме</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409575" cy="25717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0</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14.</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Расчетный расход теплоносителя (в соответствии с утвержденным графиком отпуска тепла в тепловые сети)</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19075" cy="257175"/>
                  <wp:effectExtent l="0" t="0" r="0"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w:t>
            </w:r>
            <w:proofErr w:type="gramStart"/>
            <w:r w:rsidRPr="0069513E">
              <w:rPr>
                <w:rFonts w:ascii="Times New Roman" w:hAnsi="Times New Roman"/>
                <w:sz w:val="20"/>
                <w:szCs w:val="20"/>
              </w:rPr>
              <w:t>ч</w:t>
            </w:r>
            <w:proofErr w:type="gram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15.</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Фактический расход теплоносителя</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19075" cy="2571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w:t>
            </w:r>
            <w:proofErr w:type="gramStart"/>
            <w:r w:rsidRPr="0069513E">
              <w:rPr>
                <w:rFonts w:ascii="Times New Roman" w:hAnsi="Times New Roman"/>
                <w:sz w:val="20"/>
                <w:szCs w:val="20"/>
              </w:rPr>
              <w:t>ч</w:t>
            </w:r>
            <w:proofErr w:type="gram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16.</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Удельный расход теплоносителя на передачу тепловой энергии в горячей воде</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00025" cy="257175"/>
                  <wp:effectExtent l="0" t="0" r="0"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17.</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Нормативная подпитка тепловой сети</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14325" cy="25717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w:t>
            </w:r>
            <w:proofErr w:type="gramStart"/>
            <w:r w:rsidRPr="0069513E">
              <w:rPr>
                <w:rFonts w:ascii="Times New Roman" w:hAnsi="Times New Roman"/>
                <w:sz w:val="20"/>
                <w:szCs w:val="20"/>
              </w:rPr>
              <w:t>ч</w:t>
            </w:r>
            <w:proofErr w:type="gram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r>
              <w:rPr>
                <w:rFonts w:ascii="Times New Roman" w:hAnsi="Times New Roman"/>
                <w:sz w:val="20"/>
                <w:szCs w:val="20"/>
              </w:rPr>
              <w:t>12,2</w:t>
            </w:r>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18.</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Фактическая подпитка тепловой сети</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314325" cy="2571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тонн/</w:t>
            </w:r>
            <w:proofErr w:type="gramStart"/>
            <w:r w:rsidRPr="0069513E">
              <w:rPr>
                <w:rFonts w:ascii="Times New Roman" w:hAnsi="Times New Roman"/>
                <w:sz w:val="20"/>
                <w:szCs w:val="20"/>
              </w:rPr>
              <w:t>ч</w:t>
            </w:r>
            <w:proofErr w:type="gram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19.</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Расход электрической энергии на передачу тепловой энергии и теплоносителя</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09550" cy="257175"/>
                  <wp:effectExtent l="0" t="0" r="0"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5717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 xml:space="preserve">млн. </w:t>
            </w:r>
            <w:proofErr w:type="spellStart"/>
            <w:proofErr w:type="gramStart"/>
            <w:r w:rsidRPr="0069513E">
              <w:rPr>
                <w:rFonts w:ascii="Times New Roman" w:hAnsi="Times New Roman"/>
                <w:sz w:val="20"/>
                <w:szCs w:val="20"/>
              </w:rPr>
              <w:t>кВт-ч</w:t>
            </w:r>
            <w:proofErr w:type="spellEnd"/>
            <w:proofErr w:type="gram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r w:rsidR="000A41B8" w:rsidRPr="0069513E" w:rsidTr="00D6257D">
        <w:tc>
          <w:tcPr>
            <w:tcW w:w="594" w:type="dxa"/>
            <w:tcBorders>
              <w:top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sz w:val="20"/>
                <w:szCs w:val="20"/>
              </w:rPr>
              <w:t>20.</w:t>
            </w:r>
          </w:p>
        </w:tc>
        <w:tc>
          <w:tcPr>
            <w:tcW w:w="212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c"/>
              <w:rPr>
                <w:rFonts w:ascii="Times New Roman" w:hAnsi="Times New Roman" w:cs="Times New Roman"/>
                <w:sz w:val="20"/>
                <w:szCs w:val="20"/>
              </w:rPr>
            </w:pPr>
            <w:r w:rsidRPr="0069513E">
              <w:rPr>
                <w:rFonts w:ascii="Times New Roman" w:hAnsi="Times New Roman" w:cs="Times New Roman"/>
                <w:sz w:val="20"/>
                <w:szCs w:val="20"/>
              </w:rPr>
              <w:t>Удельный расход электрической энергии на передачу тепловой энергии</w:t>
            </w:r>
          </w:p>
        </w:tc>
        <w:tc>
          <w:tcPr>
            <w:tcW w:w="953"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r w:rsidRPr="0069513E">
              <w:rPr>
                <w:rFonts w:ascii="Times New Roman" w:hAnsi="Times New Roman"/>
                <w:noProof/>
                <w:sz w:val="20"/>
                <w:szCs w:val="20"/>
              </w:rPr>
              <w:drawing>
                <wp:inline distT="0" distB="0" distL="0" distR="0">
                  <wp:extent cx="257175" cy="276225"/>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76225"/>
                          </a:xfrm>
                          <a:prstGeom prst="rect">
                            <a:avLst/>
                          </a:prstGeom>
                          <a:noFill/>
                          <a:ln>
                            <a:noFill/>
                          </a:ln>
                        </pic:spPr>
                      </pic:pic>
                    </a:graphicData>
                  </a:graphic>
                </wp:inline>
              </w:drawing>
            </w:r>
          </w:p>
        </w:tc>
        <w:tc>
          <w:tcPr>
            <w:tcW w:w="1354"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jc w:val="center"/>
              <w:rPr>
                <w:rFonts w:ascii="Times New Roman" w:hAnsi="Times New Roman"/>
                <w:sz w:val="20"/>
                <w:szCs w:val="20"/>
              </w:rPr>
            </w:pPr>
            <w:proofErr w:type="spellStart"/>
            <w:proofErr w:type="gramStart"/>
            <w:r w:rsidRPr="0069513E">
              <w:rPr>
                <w:rFonts w:ascii="Times New Roman" w:hAnsi="Times New Roman"/>
                <w:sz w:val="20"/>
                <w:szCs w:val="20"/>
              </w:rPr>
              <w:t>кВт-ч</w:t>
            </w:r>
            <w:proofErr w:type="spellEnd"/>
            <w:proofErr w:type="gramEnd"/>
            <w:r w:rsidRPr="0069513E">
              <w:rPr>
                <w:rFonts w:ascii="Times New Roman" w:hAnsi="Times New Roman"/>
                <w:sz w:val="20"/>
                <w:szCs w:val="20"/>
              </w:rPr>
              <w:t>/Гкал</w:t>
            </w:r>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right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c>
          <w:tcPr>
            <w:tcW w:w="738" w:type="dxa"/>
            <w:tcBorders>
              <w:top w:val="single" w:sz="4" w:space="0" w:color="auto"/>
              <w:left w:val="single" w:sz="4" w:space="0" w:color="auto"/>
              <w:bottom w:val="single" w:sz="4" w:space="0" w:color="auto"/>
            </w:tcBorders>
          </w:tcPr>
          <w:p w:rsidR="000A41B8" w:rsidRPr="0069513E" w:rsidRDefault="000A41B8" w:rsidP="00D6257D">
            <w:pPr>
              <w:pStyle w:val="affffffffff1"/>
              <w:rPr>
                <w:rFonts w:ascii="Times New Roman" w:hAnsi="Times New Roman"/>
                <w:sz w:val="20"/>
                <w:szCs w:val="20"/>
              </w:rPr>
            </w:pPr>
            <w:proofErr w:type="spellStart"/>
            <w:r>
              <w:rPr>
                <w:rFonts w:ascii="Times New Roman" w:hAnsi="Times New Roman"/>
                <w:sz w:val="20"/>
                <w:szCs w:val="20"/>
              </w:rPr>
              <w:t>н</w:t>
            </w:r>
            <w:proofErr w:type="spellEnd"/>
            <w:r>
              <w:rPr>
                <w:rFonts w:ascii="Times New Roman" w:hAnsi="Times New Roman"/>
                <w:sz w:val="20"/>
                <w:szCs w:val="20"/>
              </w:rPr>
              <w:t>/</w:t>
            </w:r>
            <w:proofErr w:type="spellStart"/>
            <w:r>
              <w:rPr>
                <w:rFonts w:ascii="Times New Roman" w:hAnsi="Times New Roman"/>
                <w:sz w:val="20"/>
                <w:szCs w:val="20"/>
              </w:rPr>
              <w:t>д</w:t>
            </w:r>
            <w:proofErr w:type="spellEnd"/>
          </w:p>
        </w:tc>
      </w:tr>
    </w:tbl>
    <w:p w:rsidR="000A41B8" w:rsidRDefault="000A41B8" w:rsidP="000A41B8">
      <w:pPr>
        <w:tabs>
          <w:tab w:val="left" w:pos="3570"/>
        </w:tabs>
        <w:rPr>
          <w:rFonts w:ascii="Times New Roman" w:hAnsi="Times New Roman"/>
          <w:sz w:val="28"/>
          <w:szCs w:val="24"/>
        </w:rPr>
      </w:pPr>
    </w:p>
    <w:p w:rsidR="000A41B8" w:rsidRDefault="000A41B8" w:rsidP="000A41B8">
      <w:pPr>
        <w:jc w:val="both"/>
        <w:rPr>
          <w:rFonts w:ascii="Times New Roman" w:hAnsi="Times New Roman"/>
          <w:sz w:val="28"/>
          <w:szCs w:val="24"/>
        </w:rPr>
      </w:pPr>
      <w:r>
        <w:rPr>
          <w:rFonts w:ascii="Times New Roman" w:hAnsi="Times New Roman"/>
          <w:sz w:val="28"/>
          <w:szCs w:val="24"/>
        </w:rPr>
        <w:tab/>
      </w:r>
      <w:bookmarkStart w:id="135" w:name="sub_10485"/>
    </w:p>
    <w:p w:rsidR="000A41B8" w:rsidRPr="00065A77" w:rsidRDefault="000A41B8" w:rsidP="000A41B8">
      <w:pPr>
        <w:jc w:val="both"/>
        <w:rPr>
          <w:rFonts w:ascii="Times New Roman" w:hAnsi="Times New Roman"/>
          <w:color w:val="000000" w:themeColor="text1"/>
          <w:sz w:val="28"/>
        </w:rPr>
      </w:pPr>
      <w:r w:rsidRPr="00065A77">
        <w:rPr>
          <w:rStyle w:val="afffffffffffff9"/>
          <w:rFonts w:ascii="Times New Roman" w:hAnsi="Times New Roman"/>
          <w:color w:val="000000" w:themeColor="text1"/>
          <w:sz w:val="28"/>
        </w:rPr>
        <w:lastRenderedPageBreak/>
        <w:t>Таблица 1</w:t>
      </w:r>
      <w:r>
        <w:rPr>
          <w:rStyle w:val="afffffffffffff9"/>
          <w:rFonts w:ascii="Times New Roman" w:hAnsi="Times New Roman"/>
          <w:color w:val="000000" w:themeColor="text1"/>
          <w:sz w:val="28"/>
        </w:rPr>
        <w:t>4</w:t>
      </w:r>
      <w:r w:rsidRPr="00065A77">
        <w:rPr>
          <w:rStyle w:val="afffffffffffff9"/>
          <w:rFonts w:ascii="Times New Roman" w:hAnsi="Times New Roman"/>
          <w:color w:val="000000" w:themeColor="text1"/>
          <w:sz w:val="28"/>
        </w:rPr>
        <w:t xml:space="preserve">.5. Индикаторы, характеризующие динамику изменения показателей тепловых сетей </w:t>
      </w:r>
      <w:bookmarkEnd w:id="135"/>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7"/>
        <w:gridCol w:w="1720"/>
        <w:gridCol w:w="991"/>
        <w:gridCol w:w="1028"/>
        <w:gridCol w:w="714"/>
        <w:gridCol w:w="805"/>
        <w:gridCol w:w="805"/>
        <w:gridCol w:w="805"/>
        <w:gridCol w:w="805"/>
        <w:gridCol w:w="805"/>
        <w:gridCol w:w="805"/>
        <w:gridCol w:w="805"/>
        <w:gridCol w:w="805"/>
        <w:gridCol w:w="805"/>
        <w:gridCol w:w="805"/>
        <w:gridCol w:w="805"/>
      </w:tblGrid>
      <w:tr w:rsidR="000A41B8" w:rsidRPr="00145BB3" w:rsidTr="00D6257D">
        <w:tc>
          <w:tcPr>
            <w:tcW w:w="577" w:type="dxa"/>
            <w:tcBorders>
              <w:top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 xml:space="preserve">N </w:t>
            </w:r>
            <w:proofErr w:type="spellStart"/>
            <w:proofErr w:type="gramStart"/>
            <w:r w:rsidRPr="00145BB3">
              <w:rPr>
                <w:rFonts w:ascii="Times New Roman" w:hAnsi="Times New Roman"/>
                <w:b/>
                <w:sz w:val="18"/>
                <w:szCs w:val="18"/>
              </w:rPr>
              <w:t>п</w:t>
            </w:r>
            <w:proofErr w:type="spellEnd"/>
            <w:proofErr w:type="gramEnd"/>
            <w:r w:rsidRPr="00145BB3">
              <w:rPr>
                <w:rFonts w:ascii="Times New Roman" w:hAnsi="Times New Roman"/>
                <w:b/>
                <w:sz w:val="18"/>
                <w:szCs w:val="18"/>
              </w:rPr>
              <w:t>/</w:t>
            </w:r>
            <w:proofErr w:type="spellStart"/>
            <w:r w:rsidRPr="00145BB3">
              <w:rPr>
                <w:rFonts w:ascii="Times New Roman" w:hAnsi="Times New Roman"/>
                <w:b/>
                <w:sz w:val="18"/>
                <w:szCs w:val="18"/>
              </w:rPr>
              <w:t>п</w:t>
            </w:r>
            <w:proofErr w:type="spellEnd"/>
          </w:p>
        </w:tc>
        <w:tc>
          <w:tcPr>
            <w:tcW w:w="1720"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Наименование показателя</w:t>
            </w:r>
          </w:p>
        </w:tc>
        <w:tc>
          <w:tcPr>
            <w:tcW w:w="991"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Обозначение показателя</w:t>
            </w:r>
          </w:p>
        </w:tc>
        <w:tc>
          <w:tcPr>
            <w:tcW w:w="1028"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Единицы измерения</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2019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2021</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2024</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2025</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2026</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2027</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2028</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2029</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b/>
                <w:sz w:val="18"/>
                <w:szCs w:val="18"/>
              </w:rPr>
            </w:pPr>
            <w:r w:rsidRPr="00145BB3">
              <w:rPr>
                <w:rFonts w:ascii="Times New Roman" w:hAnsi="Times New Roman"/>
                <w:b/>
                <w:sz w:val="18"/>
                <w:szCs w:val="18"/>
              </w:rPr>
              <w:t>2030</w:t>
            </w:r>
          </w:p>
        </w:tc>
      </w:tr>
      <w:tr w:rsidR="00C32D8C" w:rsidRPr="00145BB3" w:rsidTr="00C32D8C">
        <w:trPr>
          <w:trHeight w:val="1416"/>
        </w:trPr>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Плановая потребность в инвестициях в источники тепловой мощности</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42925" cy="2571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6500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6000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Освоение инвестиций</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52450" cy="27622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6500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6000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3</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В процентах от плана</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14325" cy="27622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100</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4.</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Плановая потребность в инвестициях в тепловые сети</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485775" cy="27622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5.</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Освоение инвестиций в тепловые сети</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476250" cy="27622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План инвестиций на переход к закрытой системе теплоснабжения</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42925" cy="27622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7.</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Всего накопленным итогом</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42925" cy="27622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Освоение инвестиций в переход к закрытой схеме горячего водоснабжения</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14325" cy="27622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0A41B8"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9</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Всего плановая потребность в инвестициях</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81000" cy="257175"/>
                  <wp:effectExtent l="0" t="0" r="0"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10</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 xml:space="preserve">Всего плановая потребность в инвестициях </w:t>
            </w:r>
            <w:r w:rsidRPr="00145BB3">
              <w:rPr>
                <w:rFonts w:ascii="Times New Roman" w:hAnsi="Times New Roman" w:cs="Times New Roman"/>
                <w:sz w:val="18"/>
                <w:szCs w:val="18"/>
              </w:rPr>
              <w:lastRenderedPageBreak/>
              <w:t>накопленным итогом</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lastRenderedPageBreak/>
              <w:drawing>
                <wp:inline distT="0" distB="0" distL="0" distR="0">
                  <wp:extent cx="381000" cy="257175"/>
                  <wp:effectExtent l="0" t="0" r="0"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C32D8C" w:rsidRPr="00145BB3" w:rsidTr="00FD1302">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lastRenderedPageBreak/>
              <w:t>11.</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Источники инвестиций</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rPr>
                <w:rFonts w:ascii="Times New Roman" w:hAnsi="Times New Roman"/>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rPr>
                <w:rFonts w:ascii="Times New Roman" w:hAnsi="Times New Roman"/>
                <w:sz w:val="18"/>
                <w:szCs w:val="18"/>
              </w:rPr>
            </w:pPr>
            <w:r>
              <w:rPr>
                <w:rFonts w:ascii="Times New Roman" w:hAnsi="Times New Roman"/>
                <w:sz w:val="18"/>
                <w:szCs w:val="18"/>
              </w:rPr>
              <w:t>-</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11.1</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Собственные средства</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266700" cy="257175"/>
                  <wp:effectExtent l="0" t="0" r="0"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8000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2500</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11.2.</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Средства за счет</w:t>
            </w:r>
          </w:p>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присоединения</w:t>
            </w:r>
          </w:p>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потребителей</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295275" cy="257175"/>
                  <wp:effectExtent l="0" t="0" r="0"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11.3</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Средства бюджетов</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447675" cy="25717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млн. руб.</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C32D8C" w:rsidRPr="00145BB3" w:rsidTr="00D6257D">
        <w:tc>
          <w:tcPr>
            <w:tcW w:w="577" w:type="dxa"/>
            <w:tcBorders>
              <w:top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12.</w:t>
            </w:r>
          </w:p>
        </w:tc>
        <w:tc>
          <w:tcPr>
            <w:tcW w:w="1720"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Тариф на производство тепловой энергии</w:t>
            </w:r>
          </w:p>
        </w:tc>
        <w:tc>
          <w:tcPr>
            <w:tcW w:w="991"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476250" cy="257175"/>
                  <wp:effectExtent l="0" t="0" r="0"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C32D8C" w:rsidRPr="00145BB3" w:rsidRDefault="00C32D8C" w:rsidP="00D6257D">
            <w:pPr>
              <w:pStyle w:val="affffffffff1"/>
              <w:jc w:val="center"/>
              <w:rPr>
                <w:rFonts w:ascii="Times New Roman" w:hAnsi="Times New Roman"/>
                <w:sz w:val="18"/>
                <w:szCs w:val="18"/>
              </w:rPr>
            </w:pPr>
            <w:r w:rsidRPr="00145BB3">
              <w:rPr>
                <w:rFonts w:ascii="Times New Roman" w:hAnsi="Times New Roman"/>
                <w:sz w:val="18"/>
                <w:szCs w:val="18"/>
              </w:rPr>
              <w:t>руб./Гкал</w:t>
            </w:r>
          </w:p>
        </w:tc>
        <w:tc>
          <w:tcPr>
            <w:tcW w:w="714"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right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c>
          <w:tcPr>
            <w:tcW w:w="805" w:type="dxa"/>
            <w:tcBorders>
              <w:top w:val="single" w:sz="4" w:space="0" w:color="auto"/>
              <w:left w:val="single" w:sz="4" w:space="0" w:color="auto"/>
              <w:bottom w:val="single" w:sz="4" w:space="0" w:color="auto"/>
            </w:tcBorders>
            <w:vAlign w:val="center"/>
          </w:tcPr>
          <w:p w:rsidR="00C32D8C" w:rsidRPr="00145BB3" w:rsidRDefault="00C32D8C" w:rsidP="00D6257D">
            <w:pPr>
              <w:pStyle w:val="affffffffff1"/>
              <w:jc w:val="center"/>
              <w:rPr>
                <w:rFonts w:ascii="Times New Roman" w:hAnsi="Times New Roman"/>
                <w:sz w:val="18"/>
                <w:szCs w:val="18"/>
              </w:rPr>
            </w:pPr>
            <w:r>
              <w:rPr>
                <w:rFonts w:ascii="Times New Roman" w:hAnsi="Times New Roman"/>
                <w:sz w:val="18"/>
                <w:szCs w:val="18"/>
              </w:rPr>
              <w:t>-</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13.</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Тариф на передачу тепловой энергии</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14325" cy="25717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руб./Гкал</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606,79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634,17</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659,53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685,93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685,93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713,37</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741,90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771,58</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802,44</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834,54</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867,92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902,64</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14.</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Конечный тариф на тепловую энергию для потребителя (без НДС)</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323850" cy="25717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руб./Гкал</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1772,5</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1806,8</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1843,77</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1802,66</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1802,66</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1838,71</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1875,49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1913,00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1951,26</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1990,28</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2030,09</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2070,69</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15.</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Конечный тариф на тепловую энергию для потребителя (с НДС)</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noProof/>
                <w:sz w:val="18"/>
                <w:szCs w:val="18"/>
              </w:rPr>
              <w:drawing>
                <wp:inline distT="0" distB="0" distL="0" distR="0">
                  <wp:extent cx="552450" cy="257175"/>
                  <wp:effectExtent l="0" t="0" r="0" b="952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257175"/>
                          </a:xfrm>
                          <a:prstGeom prst="rect">
                            <a:avLst/>
                          </a:prstGeom>
                          <a:noFill/>
                          <a:ln>
                            <a:noFill/>
                          </a:ln>
                        </pic:spPr>
                      </pic:pic>
                    </a:graphicData>
                  </a:graphic>
                </wp:inline>
              </w:drawing>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руб./Гкал</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2127</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2168,16</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2212,52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2163,19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2163,19</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2206,45</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2250,58</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2295,59</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2341,51</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2388,34</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2436,10</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color w:val="000000"/>
                <w:sz w:val="18"/>
                <w:szCs w:val="18"/>
              </w:rPr>
              <w:t>2484,83</w:t>
            </w:r>
          </w:p>
        </w:tc>
      </w:tr>
      <w:tr w:rsidR="000A41B8" w:rsidRPr="00145BB3" w:rsidTr="00D6257D">
        <w:tc>
          <w:tcPr>
            <w:tcW w:w="577" w:type="dxa"/>
            <w:tcBorders>
              <w:top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16.</w:t>
            </w:r>
          </w:p>
        </w:tc>
        <w:tc>
          <w:tcPr>
            <w:tcW w:w="1720"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c"/>
              <w:rPr>
                <w:rFonts w:ascii="Times New Roman" w:hAnsi="Times New Roman" w:cs="Times New Roman"/>
                <w:sz w:val="18"/>
                <w:szCs w:val="18"/>
              </w:rPr>
            </w:pPr>
            <w:r w:rsidRPr="00145BB3">
              <w:rPr>
                <w:rFonts w:ascii="Times New Roman" w:hAnsi="Times New Roman" w:cs="Times New Roman"/>
                <w:sz w:val="18"/>
                <w:szCs w:val="18"/>
              </w:rPr>
              <w:t>Индикатор изменения конечного тарифа для потребителя</w:t>
            </w:r>
          </w:p>
        </w:tc>
        <w:tc>
          <w:tcPr>
            <w:tcW w:w="991"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ИРТ</w:t>
            </w:r>
          </w:p>
        </w:tc>
        <w:tc>
          <w:tcPr>
            <w:tcW w:w="1028" w:type="dxa"/>
            <w:tcBorders>
              <w:top w:val="single" w:sz="4" w:space="0" w:color="auto"/>
              <w:left w:val="single" w:sz="4" w:space="0" w:color="auto"/>
              <w:bottom w:val="single" w:sz="4" w:space="0" w:color="auto"/>
              <w:right w:val="single" w:sz="4" w:space="0" w:color="auto"/>
            </w:tcBorders>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w:t>
            </w:r>
          </w:p>
        </w:tc>
        <w:tc>
          <w:tcPr>
            <w:tcW w:w="714"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1,94</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2,05</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-2,23</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0</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right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c>
          <w:tcPr>
            <w:tcW w:w="805" w:type="dxa"/>
            <w:tcBorders>
              <w:top w:val="single" w:sz="4" w:space="0" w:color="auto"/>
              <w:left w:val="single" w:sz="4" w:space="0" w:color="auto"/>
              <w:bottom w:val="single" w:sz="4" w:space="0" w:color="auto"/>
            </w:tcBorders>
            <w:vAlign w:val="center"/>
          </w:tcPr>
          <w:p w:rsidR="000A41B8" w:rsidRPr="00145BB3" w:rsidRDefault="000A41B8" w:rsidP="00D6257D">
            <w:pPr>
              <w:pStyle w:val="affffffffff1"/>
              <w:jc w:val="center"/>
              <w:rPr>
                <w:rFonts w:ascii="Times New Roman" w:hAnsi="Times New Roman"/>
                <w:sz w:val="18"/>
                <w:szCs w:val="18"/>
              </w:rPr>
            </w:pPr>
            <w:r w:rsidRPr="00145BB3">
              <w:rPr>
                <w:rFonts w:ascii="Times New Roman" w:hAnsi="Times New Roman"/>
                <w:sz w:val="18"/>
                <w:szCs w:val="18"/>
              </w:rPr>
              <w:t>2</w:t>
            </w:r>
          </w:p>
        </w:tc>
      </w:tr>
    </w:tbl>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Pr>
        <w:sectPr w:rsidR="00C9314D" w:rsidRPr="004A2126" w:rsidSect="005D6E06">
          <w:pgSz w:w="16838" w:h="11906" w:orient="landscape"/>
          <w:pgMar w:top="850" w:right="1134" w:bottom="1701" w:left="1134" w:header="708" w:footer="708" w:gutter="0"/>
          <w:cols w:space="708"/>
          <w:docGrid w:linePitch="360"/>
        </w:sectPr>
      </w:pP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36" w:name="_Toc14253845"/>
      <w:r w:rsidRPr="004A2126">
        <w:rPr>
          <w:rFonts w:ascii="Times New Roman" w:eastAsiaTheme="majorEastAsia" w:hAnsi="Times New Roman" w:cstheme="majorBidi"/>
          <w:b/>
          <w:color w:val="000000" w:themeColor="text1"/>
          <w:sz w:val="28"/>
          <w:szCs w:val="26"/>
        </w:rPr>
        <w:lastRenderedPageBreak/>
        <w:t>Раздел 15. Ценовые (тарифные) последствия</w:t>
      </w:r>
      <w:bookmarkEnd w:id="136"/>
      <w:r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Тарифный сценарий по расчету необходимых тарифов для реализации мероприятий Схемы разработан путем прогноза фактических расходов орга</w:t>
      </w:r>
      <w:r w:rsidR="000E1CE9">
        <w:rPr>
          <w:rFonts w:ascii="Times New Roman" w:hAnsi="Times New Roman"/>
          <w:color w:val="00000A"/>
          <w:sz w:val="28"/>
          <w:szCs w:val="24"/>
        </w:rPr>
        <w:t>низации за 2018</w:t>
      </w:r>
      <w:r w:rsidRPr="004A2126">
        <w:rPr>
          <w:rFonts w:ascii="Times New Roman" w:hAnsi="Times New Roman"/>
          <w:color w:val="00000A"/>
          <w:sz w:val="28"/>
          <w:szCs w:val="24"/>
        </w:rPr>
        <w:t> год с учетом введения инвестиционных составляющих и включения расходов на капитальный ремонт тепловых сетей.</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 xml:space="preserve">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w:t>
      </w:r>
      <w:r w:rsidRPr="004A2126">
        <w:rPr>
          <w:rFonts w:ascii="Times New Roman" w:hAnsi="Times New Roman"/>
          <w:color w:val="00000A"/>
          <w:sz w:val="28"/>
          <w:szCs w:val="24"/>
        </w:rPr>
        <w:lastRenderedPageBreak/>
        <w:t>исполнительной власти в области государственного регулирования тарифов в сфере теплоснабжения.</w:t>
      </w:r>
    </w:p>
    <w:p w:rsidR="00C9314D" w:rsidRDefault="008B1AA8" w:rsidP="008B1AA8">
      <w:pPr>
        <w:spacing w:before="200"/>
        <w:contextualSpacing/>
        <w:jc w:val="both"/>
        <w:rPr>
          <w:rFonts w:ascii="Times New Roman" w:hAnsi="Times New Roman"/>
          <w:b/>
          <w:color w:val="00000A"/>
          <w:sz w:val="28"/>
          <w:szCs w:val="24"/>
        </w:rPr>
      </w:pPr>
      <w:r w:rsidRPr="004A2126">
        <w:rPr>
          <w:rFonts w:ascii="Times New Roman" w:hAnsi="Times New Roman"/>
          <w:b/>
          <w:color w:val="00000A"/>
          <w:sz w:val="28"/>
          <w:szCs w:val="24"/>
        </w:rPr>
        <w:t>Таблица 15.2. Перспективные размеры тарифов и ставок оплаты на тепловую энергию</w:t>
      </w:r>
    </w:p>
    <w:p w:rsidR="002D5614" w:rsidRPr="004A2126" w:rsidRDefault="002D5614" w:rsidP="002D5614">
      <w:pPr>
        <w:spacing w:before="200" w:line="360" w:lineRule="auto"/>
        <w:ind w:firstLine="709"/>
        <w:contextualSpacing/>
        <w:jc w:val="both"/>
        <w:rPr>
          <w:rFonts w:ascii="Times New Roman" w:hAnsi="Times New Roman"/>
          <w:b/>
          <w:color w:val="00000A"/>
          <w:sz w:val="28"/>
          <w:szCs w:val="24"/>
        </w:rPr>
      </w:pPr>
      <w:r>
        <w:rPr>
          <w:rFonts w:ascii="Times New Roman" w:hAnsi="Times New Roman"/>
          <w:sz w:val="28"/>
        </w:rPr>
        <w:t>Тариф</w:t>
      </w:r>
      <w:r w:rsidRPr="006E0AF4">
        <w:rPr>
          <w:rFonts w:ascii="Times New Roman" w:hAnsi="Times New Roman"/>
          <w:sz w:val="28"/>
        </w:rPr>
        <w:t xml:space="preserve"> на тепловую энергию, поставляемую МУП «</w:t>
      </w:r>
      <w:proofErr w:type="spellStart"/>
      <w:r w:rsidRPr="006E0AF4">
        <w:rPr>
          <w:rFonts w:ascii="Times New Roman" w:hAnsi="Times New Roman"/>
          <w:sz w:val="28"/>
        </w:rPr>
        <w:t>Ливенские</w:t>
      </w:r>
      <w:proofErr w:type="spellEnd"/>
      <w:r w:rsidRPr="006E0AF4">
        <w:rPr>
          <w:rFonts w:ascii="Times New Roman" w:hAnsi="Times New Roman"/>
          <w:sz w:val="28"/>
        </w:rPr>
        <w:t xml:space="preserve"> тепловые сети» на территории </w:t>
      </w:r>
      <w:proofErr w:type="gramStart"/>
      <w:r w:rsidRPr="006E0AF4">
        <w:rPr>
          <w:rFonts w:ascii="Times New Roman" w:hAnsi="Times New Roman"/>
          <w:sz w:val="28"/>
        </w:rPr>
        <w:t>г</w:t>
      </w:r>
      <w:proofErr w:type="gramEnd"/>
      <w:r w:rsidRPr="006E0AF4">
        <w:rPr>
          <w:rFonts w:ascii="Times New Roman" w:hAnsi="Times New Roman"/>
          <w:sz w:val="28"/>
        </w:rPr>
        <w:t>. Ливны Орловской области потребителям от котельных (в соответствии с приказом Управления по тарифам и ценовой политике Орловской области № 548-т от 18 декабря 2018 г.)</w:t>
      </w:r>
      <w:r>
        <w:rPr>
          <w:rFonts w:ascii="Times New Roman" w:hAnsi="Times New Roman"/>
          <w:sz w:val="28"/>
        </w:rPr>
        <w:t>:</w:t>
      </w:r>
    </w:p>
    <w:p w:rsidR="00C9314D" w:rsidRPr="004A2126" w:rsidRDefault="00C9314D" w:rsidP="00C9314D">
      <w:pPr>
        <w:spacing w:before="120" w:after="0"/>
        <w:ind w:firstLine="567"/>
        <w:contextualSpacing/>
        <w:jc w:val="both"/>
        <w:rPr>
          <w:rFonts w:ascii="Times New Roman" w:hAnsi="Times New Roman"/>
          <w:color w:val="00000A"/>
          <w:sz w:val="28"/>
          <w:szCs w:val="24"/>
        </w:rPr>
      </w:pPr>
    </w:p>
    <w:p w:rsidR="00C9314D"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36"/>
          <w:szCs w:val="28"/>
          <w:lang w:eastAsia="ru-RU"/>
        </w:rPr>
        <w:drawing>
          <wp:inline distT="0" distB="0" distL="0" distR="0">
            <wp:extent cx="5848350" cy="2314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2314575"/>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426"/>
        <w:jc w:val="both"/>
        <w:rPr>
          <w:rFonts w:ascii="Times New Roman" w:hAnsi="Times New Roman"/>
          <w:sz w:val="28"/>
        </w:rPr>
      </w:pPr>
      <w:r>
        <w:rPr>
          <w:rFonts w:ascii="Times New Roman" w:hAnsi="Times New Roman"/>
          <w:sz w:val="28"/>
        </w:rPr>
        <w:t>Тариф</w:t>
      </w:r>
      <w:r w:rsidRPr="006E0AF4">
        <w:rPr>
          <w:rFonts w:ascii="Times New Roman" w:hAnsi="Times New Roman"/>
          <w:sz w:val="28"/>
        </w:rPr>
        <w:t xml:space="preserve"> на тепловую энергию, приобретаемую у ПАО «Квадра – Генерирующая компания и поставляемую потребителям (в соответствии с приказом Управления по тарифам и ценовой политике Орловской области</w:t>
      </w:r>
      <w:r>
        <w:rPr>
          <w:rFonts w:ascii="Times New Roman" w:hAnsi="Times New Roman"/>
          <w:sz w:val="28"/>
        </w:rPr>
        <w:t xml:space="preserve"> № 551-т от 18 декабря 2018 г.):</w:t>
      </w:r>
    </w:p>
    <w:p w:rsidR="002D5614" w:rsidRDefault="002D5614" w:rsidP="00C9314D">
      <w:pPr>
        <w:spacing w:before="120" w:after="0"/>
        <w:ind w:firstLine="567"/>
        <w:contextualSpacing/>
        <w:jc w:val="both"/>
        <w:rPr>
          <w:rFonts w:ascii="Times New Roman" w:hAnsi="Times New Roman"/>
          <w:color w:val="00000A"/>
          <w:sz w:val="28"/>
          <w:szCs w:val="24"/>
        </w:rPr>
      </w:pPr>
    </w:p>
    <w:p w:rsidR="000E1CE9"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36"/>
          <w:szCs w:val="28"/>
          <w:lang w:eastAsia="ru-RU"/>
        </w:rPr>
        <w:drawing>
          <wp:inline distT="0" distB="0" distL="0" distR="0">
            <wp:extent cx="5848350" cy="1562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1562100"/>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567"/>
        <w:jc w:val="both"/>
        <w:rPr>
          <w:rFonts w:ascii="Times New Roman" w:hAnsi="Times New Roman"/>
          <w:sz w:val="28"/>
        </w:rPr>
      </w:pPr>
      <w:proofErr w:type="gramStart"/>
      <w:r>
        <w:rPr>
          <w:rFonts w:ascii="Times New Roman" w:hAnsi="Times New Roman"/>
          <w:sz w:val="28"/>
        </w:rPr>
        <w:t>Тариф</w:t>
      </w:r>
      <w:r w:rsidRPr="006E0AF4">
        <w:rPr>
          <w:rFonts w:ascii="Times New Roman" w:hAnsi="Times New Roman"/>
          <w:sz w:val="28"/>
        </w:rPr>
        <w:t xml:space="preserve"> на услуги по передаче тепловой энергии, поставляемой ПАО «Квадра</w:t>
      </w:r>
      <w:r w:rsidR="00673D9A">
        <w:rPr>
          <w:rFonts w:ascii="Times New Roman" w:hAnsi="Times New Roman"/>
          <w:sz w:val="28"/>
        </w:rPr>
        <w:t>»</w:t>
      </w:r>
      <w:r w:rsidRPr="006E0AF4">
        <w:rPr>
          <w:rFonts w:ascii="Times New Roman" w:hAnsi="Times New Roman"/>
          <w:sz w:val="28"/>
        </w:rPr>
        <w:t xml:space="preserve"> – </w:t>
      </w:r>
      <w:r w:rsidR="00673D9A">
        <w:rPr>
          <w:rFonts w:ascii="Times New Roman" w:hAnsi="Times New Roman"/>
          <w:sz w:val="28"/>
        </w:rPr>
        <w:t>Орловская генерация</w:t>
      </w:r>
      <w:r w:rsidRPr="006E0AF4">
        <w:rPr>
          <w:rFonts w:ascii="Times New Roman" w:hAnsi="Times New Roman"/>
          <w:sz w:val="28"/>
        </w:rPr>
        <w:t>» по сетям МУП «</w:t>
      </w:r>
      <w:proofErr w:type="spellStart"/>
      <w:r w:rsidRPr="006E0AF4">
        <w:rPr>
          <w:rFonts w:ascii="Times New Roman" w:hAnsi="Times New Roman"/>
          <w:sz w:val="28"/>
        </w:rPr>
        <w:t>Ливенские</w:t>
      </w:r>
      <w:proofErr w:type="spellEnd"/>
      <w:r w:rsidRPr="006E0AF4">
        <w:rPr>
          <w:rFonts w:ascii="Times New Roman" w:hAnsi="Times New Roman"/>
          <w:sz w:val="28"/>
        </w:rPr>
        <w:t xml:space="preserve"> тепловые сети» на территории г. Ливны Орловской области потребителям (в соответствии с </w:t>
      </w:r>
      <w:r w:rsidRPr="006E0AF4">
        <w:rPr>
          <w:rFonts w:ascii="Times New Roman" w:hAnsi="Times New Roman"/>
          <w:sz w:val="28"/>
        </w:rPr>
        <w:lastRenderedPageBreak/>
        <w:t>приказом Управления по тарифам и ценовой политике Орловской области № 550-т от 18 декабря 2018 г.</w:t>
      </w:r>
      <w:r>
        <w:rPr>
          <w:rFonts w:ascii="Times New Roman" w:hAnsi="Times New Roman"/>
          <w:sz w:val="28"/>
        </w:rPr>
        <w:t>:</w:t>
      </w:r>
      <w:proofErr w:type="gramEnd"/>
    </w:p>
    <w:p w:rsidR="002D5614" w:rsidRDefault="002D5614" w:rsidP="00C9314D">
      <w:pPr>
        <w:spacing w:before="120" w:after="0"/>
        <w:ind w:firstLine="567"/>
        <w:contextualSpacing/>
        <w:jc w:val="both"/>
        <w:rPr>
          <w:rFonts w:ascii="Times New Roman" w:hAnsi="Times New Roman"/>
          <w:color w:val="00000A"/>
          <w:sz w:val="28"/>
          <w:szCs w:val="24"/>
        </w:rPr>
      </w:pPr>
    </w:p>
    <w:p w:rsidR="000E1CE9"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44"/>
          <w:szCs w:val="28"/>
          <w:lang w:eastAsia="ru-RU"/>
        </w:rPr>
        <w:drawing>
          <wp:inline distT="0" distB="0" distL="0" distR="0">
            <wp:extent cx="5848350" cy="1304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1304925"/>
                    </a:xfrm>
                    <a:prstGeom prst="rect">
                      <a:avLst/>
                    </a:prstGeom>
                    <a:noFill/>
                    <a:ln>
                      <a:noFill/>
                    </a:ln>
                  </pic:spPr>
                </pic:pic>
              </a:graphicData>
            </a:graphic>
          </wp:inline>
        </w:drawing>
      </w:r>
    </w:p>
    <w:p w:rsidR="002D5614" w:rsidRPr="004A2126" w:rsidRDefault="002D5614" w:rsidP="002D5614">
      <w:pPr>
        <w:spacing w:before="120" w:after="0" w:line="360" w:lineRule="auto"/>
        <w:ind w:firstLine="567"/>
        <w:contextualSpacing/>
        <w:jc w:val="both"/>
        <w:rPr>
          <w:rFonts w:ascii="Times New Roman" w:hAnsi="Times New Roman"/>
          <w:color w:val="00000A"/>
          <w:sz w:val="28"/>
          <w:szCs w:val="24"/>
        </w:rPr>
      </w:pPr>
      <w:r>
        <w:rPr>
          <w:rFonts w:ascii="Times New Roman" w:hAnsi="Times New Roman"/>
          <w:sz w:val="28"/>
        </w:rPr>
        <w:t>Тариф</w:t>
      </w:r>
      <w:r w:rsidRPr="00FD661C">
        <w:rPr>
          <w:rFonts w:ascii="Times New Roman" w:hAnsi="Times New Roman"/>
          <w:sz w:val="28"/>
        </w:rPr>
        <w:t xml:space="preserve"> на тепловую энергию, получаемую от </w:t>
      </w:r>
      <w:r w:rsidR="00673D9A" w:rsidRPr="006E0AF4">
        <w:rPr>
          <w:rFonts w:ascii="Times New Roman" w:hAnsi="Times New Roman"/>
          <w:sz w:val="28"/>
        </w:rPr>
        <w:t>ПАО «Квадра</w:t>
      </w:r>
      <w:r w:rsidR="00673D9A">
        <w:rPr>
          <w:rFonts w:ascii="Times New Roman" w:hAnsi="Times New Roman"/>
          <w:sz w:val="28"/>
        </w:rPr>
        <w:t>»</w:t>
      </w:r>
      <w:r w:rsidR="00673D9A" w:rsidRPr="006E0AF4">
        <w:rPr>
          <w:rFonts w:ascii="Times New Roman" w:hAnsi="Times New Roman"/>
          <w:sz w:val="28"/>
        </w:rPr>
        <w:t xml:space="preserve"> – </w:t>
      </w:r>
      <w:r w:rsidR="00673D9A">
        <w:rPr>
          <w:rFonts w:ascii="Times New Roman" w:hAnsi="Times New Roman"/>
          <w:sz w:val="28"/>
        </w:rPr>
        <w:t>Орловская генерация</w:t>
      </w:r>
      <w:r w:rsidR="00673D9A" w:rsidRPr="006E0AF4">
        <w:rPr>
          <w:rFonts w:ascii="Times New Roman" w:hAnsi="Times New Roman"/>
          <w:sz w:val="28"/>
        </w:rPr>
        <w:t>»</w:t>
      </w:r>
      <w:r w:rsidR="00673D9A">
        <w:rPr>
          <w:rFonts w:ascii="Times New Roman" w:hAnsi="Times New Roman"/>
          <w:sz w:val="28"/>
        </w:rPr>
        <w:t xml:space="preserve"> </w:t>
      </w:r>
      <w:r w:rsidRPr="00FD661C">
        <w:rPr>
          <w:rFonts w:ascii="Times New Roman" w:hAnsi="Times New Roman"/>
          <w:sz w:val="28"/>
        </w:rPr>
        <w:t xml:space="preserve"> и используемую для приготовления горячей воды на территории </w:t>
      </w:r>
      <w:proofErr w:type="gramStart"/>
      <w:r w:rsidRPr="00FD661C">
        <w:rPr>
          <w:rFonts w:ascii="Times New Roman" w:hAnsi="Times New Roman"/>
          <w:sz w:val="28"/>
        </w:rPr>
        <w:t>г</w:t>
      </w:r>
      <w:proofErr w:type="gramEnd"/>
      <w:r w:rsidRPr="00FD661C">
        <w:rPr>
          <w:rFonts w:ascii="Times New Roman" w:hAnsi="Times New Roman"/>
          <w:sz w:val="28"/>
        </w:rPr>
        <w:t>. Ливны Орловской области потребителям (в соответствии с приказом Управления по тарифам и ценовой политике Орловской области № 552-т от 18 декабря 2018 г.)</w:t>
      </w:r>
      <w:r>
        <w:rPr>
          <w:rFonts w:ascii="Times New Roman" w:hAnsi="Times New Roman"/>
          <w:sz w:val="28"/>
        </w:rPr>
        <w:t>:</w:t>
      </w:r>
    </w:p>
    <w:p w:rsidR="00844276"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52"/>
          <w:szCs w:val="28"/>
          <w:lang w:eastAsia="ru-RU"/>
        </w:rPr>
        <w:drawing>
          <wp:inline distT="0" distB="0" distL="0" distR="0">
            <wp:extent cx="5848350" cy="2162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2162175"/>
                    </a:xfrm>
                    <a:prstGeom prst="rect">
                      <a:avLst/>
                    </a:prstGeom>
                    <a:noFill/>
                    <a:ln>
                      <a:noFill/>
                    </a:ln>
                  </pic:spPr>
                </pic:pic>
              </a:graphicData>
            </a:graphic>
          </wp:inline>
        </w:drawing>
      </w:r>
    </w:p>
    <w:p w:rsidR="002D5614" w:rsidRDefault="002D5614" w:rsidP="002D5614">
      <w:pPr>
        <w:spacing w:line="360" w:lineRule="auto"/>
        <w:ind w:firstLine="709"/>
        <w:jc w:val="both"/>
        <w:rPr>
          <w:rFonts w:ascii="Times New Roman" w:hAnsi="Times New Roman"/>
          <w:sz w:val="28"/>
          <w:szCs w:val="28"/>
          <w:lang w:eastAsia="ru-RU"/>
        </w:rPr>
      </w:pPr>
      <w:r>
        <w:rPr>
          <w:rFonts w:ascii="Times New Roman" w:hAnsi="Times New Roman"/>
          <w:sz w:val="28"/>
        </w:rPr>
        <w:t>Двухкомпонентный  тариф</w:t>
      </w:r>
      <w:r w:rsidRPr="00FD661C">
        <w:rPr>
          <w:rFonts w:ascii="Times New Roman" w:hAnsi="Times New Roman"/>
          <w:sz w:val="28"/>
        </w:rPr>
        <w:t xml:space="preserve"> на горячую воду в закрытой системе горячего водоснабжения, поставляемую МУП «</w:t>
      </w:r>
      <w:proofErr w:type="spellStart"/>
      <w:r w:rsidRPr="00FD661C">
        <w:rPr>
          <w:rFonts w:ascii="Times New Roman" w:hAnsi="Times New Roman"/>
          <w:sz w:val="28"/>
        </w:rPr>
        <w:t>Ливенские</w:t>
      </w:r>
      <w:proofErr w:type="spellEnd"/>
      <w:r w:rsidRPr="00FD661C">
        <w:rPr>
          <w:rFonts w:ascii="Times New Roman" w:hAnsi="Times New Roman"/>
          <w:sz w:val="28"/>
        </w:rPr>
        <w:t xml:space="preserve"> тепловые сети» от котельных в городе Ливны Орловской области (в соответствии с приказом Управления по тарифам и ценовой политике Орловской области № 604-т от 18 декабря 2018 г.)</w:t>
      </w:r>
      <w:r>
        <w:rPr>
          <w:rFonts w:ascii="Times New Roman" w:hAnsi="Times New Roman"/>
          <w:sz w:val="28"/>
        </w:rPr>
        <w:t>:</w:t>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lastRenderedPageBreak/>
        <w:drawing>
          <wp:inline distT="0" distB="0" distL="0" distR="0">
            <wp:extent cx="5848350" cy="4495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4495800"/>
                    </a:xfrm>
                    <a:prstGeom prst="rect">
                      <a:avLst/>
                    </a:prstGeom>
                    <a:noFill/>
                    <a:ln>
                      <a:noFill/>
                    </a:ln>
                  </pic:spPr>
                </pic:pic>
              </a:graphicData>
            </a:graphic>
          </wp:inline>
        </w:drawing>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drawing>
          <wp:inline distT="0" distB="0" distL="0" distR="0">
            <wp:extent cx="5848350" cy="3295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3295650"/>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567"/>
        <w:jc w:val="both"/>
        <w:rPr>
          <w:rFonts w:ascii="Times New Roman" w:hAnsi="Times New Roman"/>
          <w:sz w:val="28"/>
          <w:szCs w:val="28"/>
        </w:rPr>
      </w:pPr>
      <w:proofErr w:type="gramStart"/>
      <w:r w:rsidRPr="00FD661C">
        <w:rPr>
          <w:rFonts w:ascii="Times New Roman" w:hAnsi="Times New Roman"/>
          <w:sz w:val="28"/>
        </w:rPr>
        <w:t>Д</w:t>
      </w:r>
      <w:r>
        <w:rPr>
          <w:rFonts w:ascii="Times New Roman" w:hAnsi="Times New Roman"/>
          <w:sz w:val="28"/>
          <w:szCs w:val="28"/>
        </w:rPr>
        <w:t>вухкомпонентный тариф</w:t>
      </w:r>
      <w:r w:rsidRPr="00FD661C">
        <w:rPr>
          <w:rFonts w:ascii="Times New Roman" w:hAnsi="Times New Roman"/>
          <w:sz w:val="28"/>
          <w:szCs w:val="28"/>
        </w:rPr>
        <w:t xml:space="preserve"> на горячую воду в закрытой системе горячего водоснабжения, поставляемую МУП «</w:t>
      </w:r>
      <w:proofErr w:type="spellStart"/>
      <w:r w:rsidRPr="00FD661C">
        <w:rPr>
          <w:rFonts w:ascii="Times New Roman" w:hAnsi="Times New Roman"/>
          <w:sz w:val="28"/>
          <w:szCs w:val="28"/>
        </w:rPr>
        <w:t>Ливенские</w:t>
      </w:r>
      <w:proofErr w:type="spellEnd"/>
      <w:r w:rsidRPr="00FD661C">
        <w:rPr>
          <w:rFonts w:ascii="Times New Roman" w:hAnsi="Times New Roman"/>
          <w:sz w:val="28"/>
          <w:szCs w:val="28"/>
        </w:rPr>
        <w:t xml:space="preserve"> тепловые сети» в городе Ливны Орловской области (приготовление горячей воды осуществляется с </w:t>
      </w:r>
      <w:r w:rsidRPr="00FD661C">
        <w:rPr>
          <w:rFonts w:ascii="Times New Roman" w:hAnsi="Times New Roman"/>
          <w:sz w:val="28"/>
          <w:szCs w:val="28"/>
        </w:rPr>
        <w:lastRenderedPageBreak/>
        <w:t xml:space="preserve">использованием тепловой энергии, поставляемой </w:t>
      </w:r>
      <w:r w:rsidR="00673D9A" w:rsidRPr="006E0AF4">
        <w:rPr>
          <w:rFonts w:ascii="Times New Roman" w:hAnsi="Times New Roman"/>
          <w:sz w:val="28"/>
        </w:rPr>
        <w:t>ПАО «Квадра</w:t>
      </w:r>
      <w:r w:rsidR="00673D9A">
        <w:rPr>
          <w:rFonts w:ascii="Times New Roman" w:hAnsi="Times New Roman"/>
          <w:sz w:val="28"/>
        </w:rPr>
        <w:t>»</w:t>
      </w:r>
      <w:r w:rsidR="00673D9A" w:rsidRPr="006E0AF4">
        <w:rPr>
          <w:rFonts w:ascii="Times New Roman" w:hAnsi="Times New Roman"/>
          <w:sz w:val="28"/>
        </w:rPr>
        <w:t xml:space="preserve"> – </w:t>
      </w:r>
      <w:r w:rsidR="00673D9A">
        <w:rPr>
          <w:rFonts w:ascii="Times New Roman" w:hAnsi="Times New Roman"/>
          <w:sz w:val="28"/>
        </w:rPr>
        <w:t>Орловская генерация</w:t>
      </w:r>
      <w:r w:rsidR="00673D9A" w:rsidRPr="006E0AF4">
        <w:rPr>
          <w:rFonts w:ascii="Times New Roman" w:hAnsi="Times New Roman"/>
          <w:sz w:val="28"/>
        </w:rPr>
        <w:t>»</w:t>
      </w:r>
      <w:r w:rsidRPr="00FD661C">
        <w:rPr>
          <w:rFonts w:ascii="Times New Roman" w:hAnsi="Times New Roman"/>
          <w:sz w:val="28"/>
          <w:szCs w:val="28"/>
        </w:rPr>
        <w:t>) (в соответствии с приказом Управления по тарифам и ценовой политике Орловской области № 603-т от 18 декабря 2018 г.)</w:t>
      </w:r>
      <w:r>
        <w:rPr>
          <w:rFonts w:ascii="Times New Roman" w:hAnsi="Times New Roman"/>
          <w:sz w:val="28"/>
          <w:szCs w:val="28"/>
        </w:rPr>
        <w:t>:</w:t>
      </w:r>
      <w:proofErr w:type="gramEnd"/>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drawing>
          <wp:inline distT="0" distB="0" distL="0" distR="0">
            <wp:extent cx="5848350" cy="47339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4733925"/>
                    </a:xfrm>
                    <a:prstGeom prst="rect">
                      <a:avLst/>
                    </a:prstGeom>
                    <a:noFill/>
                    <a:ln>
                      <a:noFill/>
                    </a:ln>
                  </pic:spPr>
                </pic:pic>
              </a:graphicData>
            </a:graphic>
          </wp:inline>
        </w:drawing>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lastRenderedPageBreak/>
        <w:drawing>
          <wp:inline distT="0" distB="0" distL="0" distR="0">
            <wp:extent cx="5848350" cy="3352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3352800"/>
                    </a:xfrm>
                    <a:prstGeom prst="rect">
                      <a:avLst/>
                    </a:prstGeom>
                    <a:noFill/>
                    <a:ln>
                      <a:noFill/>
                    </a:ln>
                  </pic:spPr>
                </pic:pic>
              </a:graphicData>
            </a:graphic>
          </wp:inline>
        </w:drawing>
      </w:r>
    </w:p>
    <w:p w:rsidR="0052742E" w:rsidRPr="0052742E" w:rsidRDefault="0052742E" w:rsidP="0052742E">
      <w:pPr>
        <w:tabs>
          <w:tab w:val="left" w:pos="3750"/>
        </w:tabs>
        <w:spacing w:after="0" w:line="360" w:lineRule="auto"/>
        <w:ind w:firstLine="709"/>
        <w:jc w:val="both"/>
        <w:rPr>
          <w:rFonts w:ascii="Times New Roman" w:hAnsi="Times New Roman"/>
          <w:sz w:val="28"/>
          <w:szCs w:val="28"/>
        </w:rPr>
      </w:pPr>
      <w:r w:rsidRPr="0052742E">
        <w:rPr>
          <w:rFonts w:ascii="Times New Roman" w:hAnsi="Times New Roman"/>
          <w:sz w:val="28"/>
          <w:szCs w:val="28"/>
        </w:rPr>
        <w:t>Долгосрочные тарифы</w:t>
      </w:r>
      <w:r>
        <w:rPr>
          <w:rFonts w:ascii="Times New Roman" w:hAnsi="Times New Roman"/>
          <w:sz w:val="28"/>
          <w:szCs w:val="28"/>
        </w:rPr>
        <w:t xml:space="preserve"> </w:t>
      </w:r>
      <w:r w:rsidRPr="0052742E">
        <w:rPr>
          <w:rFonts w:ascii="Times New Roman" w:hAnsi="Times New Roman"/>
          <w:sz w:val="28"/>
          <w:szCs w:val="28"/>
        </w:rPr>
        <w:t xml:space="preserve">на тепловую энергию, </w:t>
      </w:r>
      <w:r w:rsidRPr="0052742E">
        <w:rPr>
          <w:rFonts w:ascii="Times New Roman" w:hAnsi="Times New Roman"/>
          <w:sz w:val="28"/>
          <w:szCs w:val="28"/>
          <w:lang w:eastAsia="ru-RU"/>
        </w:rPr>
        <w:t xml:space="preserve">реализуемую  ООО «Газпром теплоэнерго Орёл» </w:t>
      </w:r>
      <w:r>
        <w:rPr>
          <w:rFonts w:ascii="Times New Roman" w:hAnsi="Times New Roman"/>
          <w:sz w:val="28"/>
          <w:szCs w:val="28"/>
        </w:rPr>
        <w:t xml:space="preserve"> </w:t>
      </w:r>
      <w:r w:rsidRPr="0052742E">
        <w:rPr>
          <w:rFonts w:ascii="Times New Roman" w:hAnsi="Times New Roman"/>
          <w:sz w:val="28"/>
          <w:szCs w:val="28"/>
          <w:lang w:eastAsia="ru-RU"/>
        </w:rPr>
        <w:t xml:space="preserve">с коллекторов источника тепловой энергии на территории </w:t>
      </w:r>
      <w:proofErr w:type="gramStart"/>
      <w:r w:rsidRPr="0052742E">
        <w:rPr>
          <w:rFonts w:ascii="Times New Roman" w:hAnsi="Times New Roman"/>
          <w:sz w:val="28"/>
          <w:szCs w:val="28"/>
          <w:lang w:eastAsia="ru-RU"/>
        </w:rPr>
        <w:t>г</w:t>
      </w:r>
      <w:proofErr w:type="gramEnd"/>
      <w:r w:rsidRPr="0052742E">
        <w:rPr>
          <w:rFonts w:ascii="Times New Roman" w:hAnsi="Times New Roman"/>
          <w:sz w:val="28"/>
          <w:szCs w:val="28"/>
          <w:lang w:eastAsia="ru-RU"/>
        </w:rPr>
        <w:t>. Ливны</w:t>
      </w:r>
      <w:r w:rsidRPr="0052742E">
        <w:rPr>
          <w:rFonts w:ascii="Times New Roman" w:hAnsi="Times New Roman"/>
          <w:sz w:val="28"/>
          <w:szCs w:val="28"/>
        </w:rPr>
        <w:t xml:space="preserve"> Орловской области на 2019 – 2023 годы потребителям  </w:t>
      </w:r>
    </w:p>
    <w:p w:rsidR="0052742E" w:rsidRPr="0052742E" w:rsidRDefault="0052742E" w:rsidP="0052742E">
      <w:pPr>
        <w:tabs>
          <w:tab w:val="left" w:pos="3750"/>
        </w:tabs>
        <w:spacing w:after="0" w:line="240" w:lineRule="auto"/>
        <w:jc w:val="center"/>
        <w:rPr>
          <w:rFonts w:ascii="Times New Roman" w:hAnsi="Times New Roman"/>
          <w:szCs w:val="28"/>
        </w:rPr>
      </w:pPr>
    </w:p>
    <w:p w:rsidR="0052742E" w:rsidRPr="0052742E" w:rsidRDefault="0052742E" w:rsidP="0052742E">
      <w:pPr>
        <w:tabs>
          <w:tab w:val="left" w:pos="3750"/>
        </w:tabs>
        <w:spacing w:after="0" w:line="240" w:lineRule="auto"/>
        <w:jc w:val="center"/>
        <w:rPr>
          <w:rFonts w:ascii="Times New Roman" w:hAnsi="Times New Roman"/>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690"/>
        <w:gridCol w:w="2017"/>
        <w:gridCol w:w="837"/>
        <w:gridCol w:w="1789"/>
        <w:gridCol w:w="1831"/>
      </w:tblGrid>
      <w:tr w:rsidR="0052742E" w:rsidRPr="0052742E" w:rsidTr="004903B8">
        <w:trPr>
          <w:trHeight w:val="465"/>
          <w:jc w:val="center"/>
        </w:trPr>
        <w:tc>
          <w:tcPr>
            <w:tcW w:w="583" w:type="dxa"/>
            <w:vMerge w:val="restart"/>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 xml:space="preserve">№ </w:t>
            </w:r>
            <w:proofErr w:type="spellStart"/>
            <w:proofErr w:type="gramStart"/>
            <w:r w:rsidRPr="0052742E">
              <w:rPr>
                <w:rFonts w:ascii="Times New Roman" w:hAnsi="Times New Roman"/>
                <w:sz w:val="24"/>
                <w:szCs w:val="24"/>
                <w:lang w:eastAsia="ru-RU"/>
              </w:rPr>
              <w:t>п</w:t>
            </w:r>
            <w:proofErr w:type="spellEnd"/>
            <w:proofErr w:type="gramEnd"/>
            <w:r w:rsidRPr="0052742E">
              <w:rPr>
                <w:rFonts w:ascii="Times New Roman" w:hAnsi="Times New Roman"/>
                <w:sz w:val="24"/>
                <w:szCs w:val="24"/>
                <w:lang w:eastAsia="ru-RU"/>
              </w:rPr>
              <w:t>/</w:t>
            </w:r>
            <w:proofErr w:type="spellStart"/>
            <w:r w:rsidRPr="0052742E">
              <w:rPr>
                <w:rFonts w:ascii="Times New Roman" w:hAnsi="Times New Roman"/>
                <w:sz w:val="24"/>
                <w:szCs w:val="24"/>
                <w:lang w:eastAsia="ru-RU"/>
              </w:rPr>
              <w:t>п</w:t>
            </w:r>
            <w:proofErr w:type="spellEnd"/>
          </w:p>
        </w:tc>
        <w:tc>
          <w:tcPr>
            <w:tcW w:w="2690" w:type="dxa"/>
            <w:vMerge w:val="restart"/>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Наименование регулируемой организации</w:t>
            </w:r>
          </w:p>
        </w:tc>
        <w:tc>
          <w:tcPr>
            <w:tcW w:w="2017" w:type="dxa"/>
            <w:vMerge w:val="restart"/>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Вид тарифа</w:t>
            </w:r>
          </w:p>
        </w:tc>
        <w:tc>
          <w:tcPr>
            <w:tcW w:w="837" w:type="dxa"/>
            <w:vMerge w:val="restart"/>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Год</w:t>
            </w:r>
          </w:p>
        </w:tc>
        <w:tc>
          <w:tcPr>
            <w:tcW w:w="3620" w:type="dxa"/>
            <w:gridSpan w:val="2"/>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Вода</w:t>
            </w:r>
          </w:p>
        </w:tc>
      </w:tr>
      <w:tr w:rsidR="0052742E" w:rsidRPr="0052742E" w:rsidTr="004903B8">
        <w:trPr>
          <w:trHeight w:val="495"/>
          <w:jc w:val="center"/>
        </w:trPr>
        <w:tc>
          <w:tcPr>
            <w:tcW w:w="583" w:type="dxa"/>
            <w:vMerge/>
          </w:tcPr>
          <w:p w:rsidR="0052742E" w:rsidRPr="0052742E" w:rsidRDefault="0052742E" w:rsidP="004903B8">
            <w:pPr>
              <w:tabs>
                <w:tab w:val="left" w:pos="3750"/>
              </w:tabs>
              <w:spacing w:after="0" w:line="240" w:lineRule="auto"/>
              <w:rPr>
                <w:rFonts w:ascii="Times New Roman" w:hAnsi="Times New Roman"/>
                <w:sz w:val="24"/>
                <w:szCs w:val="24"/>
                <w:lang w:eastAsia="ru-RU"/>
              </w:rPr>
            </w:pPr>
          </w:p>
        </w:tc>
        <w:tc>
          <w:tcPr>
            <w:tcW w:w="2690" w:type="dxa"/>
            <w:vMerge/>
          </w:tcPr>
          <w:p w:rsidR="0052742E" w:rsidRPr="0052742E" w:rsidRDefault="0052742E" w:rsidP="004903B8">
            <w:pPr>
              <w:tabs>
                <w:tab w:val="left" w:pos="3750"/>
              </w:tabs>
              <w:spacing w:after="0" w:line="240" w:lineRule="auto"/>
              <w:rPr>
                <w:rFonts w:ascii="Times New Roman" w:hAnsi="Times New Roman"/>
                <w:sz w:val="24"/>
                <w:szCs w:val="24"/>
                <w:lang w:eastAsia="ru-RU"/>
              </w:rPr>
            </w:pPr>
          </w:p>
        </w:tc>
        <w:tc>
          <w:tcPr>
            <w:tcW w:w="2017" w:type="dxa"/>
            <w:vMerge/>
          </w:tcPr>
          <w:p w:rsidR="0052742E" w:rsidRPr="0052742E" w:rsidRDefault="0052742E" w:rsidP="004903B8">
            <w:pPr>
              <w:tabs>
                <w:tab w:val="left" w:pos="3750"/>
              </w:tabs>
              <w:spacing w:after="0" w:line="240" w:lineRule="auto"/>
              <w:rPr>
                <w:rFonts w:ascii="Times New Roman" w:hAnsi="Times New Roman"/>
                <w:sz w:val="24"/>
                <w:szCs w:val="24"/>
                <w:lang w:eastAsia="ru-RU"/>
              </w:rPr>
            </w:pPr>
          </w:p>
        </w:tc>
        <w:tc>
          <w:tcPr>
            <w:tcW w:w="837" w:type="dxa"/>
            <w:vMerge/>
          </w:tcPr>
          <w:p w:rsidR="0052742E" w:rsidRPr="0052742E" w:rsidRDefault="0052742E" w:rsidP="004903B8">
            <w:pPr>
              <w:tabs>
                <w:tab w:val="left" w:pos="3750"/>
              </w:tabs>
              <w:spacing w:after="0" w:line="240" w:lineRule="auto"/>
              <w:rPr>
                <w:rFonts w:ascii="Times New Roman" w:hAnsi="Times New Roman"/>
                <w:sz w:val="24"/>
                <w:szCs w:val="24"/>
                <w:lang w:eastAsia="ru-RU"/>
              </w:rPr>
            </w:pPr>
          </w:p>
        </w:tc>
        <w:tc>
          <w:tcPr>
            <w:tcW w:w="1789"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 xml:space="preserve">Тарифы на тепловую энергию               с 1 января по 30 июня </w:t>
            </w:r>
          </w:p>
        </w:tc>
        <w:tc>
          <w:tcPr>
            <w:tcW w:w="1831"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Тарифы на тепловую энергию                   с 1 июля по               31 декабря</w:t>
            </w:r>
          </w:p>
        </w:tc>
      </w:tr>
      <w:tr w:rsidR="0052742E" w:rsidRPr="0052742E" w:rsidTr="004903B8">
        <w:trPr>
          <w:jc w:val="center"/>
        </w:trPr>
        <w:tc>
          <w:tcPr>
            <w:tcW w:w="583"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w:t>
            </w:r>
          </w:p>
        </w:tc>
        <w:tc>
          <w:tcPr>
            <w:tcW w:w="9164" w:type="dxa"/>
            <w:gridSpan w:val="5"/>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 xml:space="preserve">Для потребителей, в случае отсутствия дифференциации тарифов по схеме подключения </w:t>
            </w: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(без НДС)</w:t>
            </w:r>
          </w:p>
        </w:tc>
      </w:tr>
      <w:tr w:rsidR="0052742E" w:rsidRPr="0052742E" w:rsidTr="004903B8">
        <w:trPr>
          <w:jc w:val="center"/>
        </w:trPr>
        <w:tc>
          <w:tcPr>
            <w:tcW w:w="583"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tc>
        <w:tc>
          <w:tcPr>
            <w:tcW w:w="2690"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ООО «Газпром теплоэнерго Орёл»</w:t>
            </w:r>
            <w:r w:rsidRPr="0052742E">
              <w:rPr>
                <w:rFonts w:ascii="Times New Roman" w:hAnsi="Times New Roman"/>
                <w:sz w:val="24"/>
                <w:szCs w:val="24"/>
              </w:rPr>
              <w:t xml:space="preserve"> на территории </w:t>
            </w:r>
            <w:proofErr w:type="gramStart"/>
            <w:r w:rsidRPr="0052742E">
              <w:rPr>
                <w:rFonts w:ascii="Times New Roman" w:hAnsi="Times New Roman"/>
                <w:sz w:val="24"/>
                <w:szCs w:val="24"/>
              </w:rPr>
              <w:t>г</w:t>
            </w:r>
            <w:proofErr w:type="gramEnd"/>
            <w:r w:rsidRPr="0052742E">
              <w:rPr>
                <w:rFonts w:ascii="Times New Roman" w:hAnsi="Times New Roman"/>
                <w:sz w:val="24"/>
                <w:szCs w:val="24"/>
              </w:rPr>
              <w:t xml:space="preserve">. Ливны Орловской области </w:t>
            </w:r>
          </w:p>
        </w:tc>
        <w:tc>
          <w:tcPr>
            <w:tcW w:w="2017"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roofErr w:type="spellStart"/>
            <w:r w:rsidRPr="0052742E">
              <w:rPr>
                <w:rFonts w:ascii="Times New Roman" w:hAnsi="Times New Roman"/>
                <w:sz w:val="24"/>
                <w:szCs w:val="24"/>
                <w:lang w:eastAsia="ru-RU"/>
              </w:rPr>
              <w:t>одноставочный</w:t>
            </w:r>
            <w:proofErr w:type="spellEnd"/>
            <w:r w:rsidRPr="0052742E">
              <w:rPr>
                <w:rFonts w:ascii="Times New Roman" w:hAnsi="Times New Roman"/>
                <w:sz w:val="24"/>
                <w:szCs w:val="24"/>
                <w:lang w:eastAsia="ru-RU"/>
              </w:rPr>
              <w:t>, руб./Гкал</w:t>
            </w:r>
          </w:p>
        </w:tc>
        <w:tc>
          <w:tcPr>
            <w:tcW w:w="837" w:type="dxa"/>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2019</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2020</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2022</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2023</w:t>
            </w:r>
          </w:p>
        </w:tc>
        <w:tc>
          <w:tcPr>
            <w:tcW w:w="1789" w:type="dxa"/>
            <w:vAlign w:val="center"/>
          </w:tcPr>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1394,61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1425,33</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1463,41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1310,64</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1310,98</w:t>
            </w:r>
          </w:p>
        </w:tc>
        <w:tc>
          <w:tcPr>
            <w:tcW w:w="1831" w:type="dxa"/>
            <w:vAlign w:val="center"/>
          </w:tcPr>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1425,33</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1463,41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1469,03</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1310,98</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1344,38</w:t>
            </w:r>
          </w:p>
        </w:tc>
      </w:tr>
      <w:tr w:rsidR="0052742E" w:rsidRPr="0052742E" w:rsidTr="004903B8">
        <w:trPr>
          <w:jc w:val="center"/>
        </w:trPr>
        <w:tc>
          <w:tcPr>
            <w:tcW w:w="583"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w:t>
            </w:r>
          </w:p>
        </w:tc>
        <w:tc>
          <w:tcPr>
            <w:tcW w:w="9164" w:type="dxa"/>
            <w:gridSpan w:val="5"/>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Население (с НДС)*</w:t>
            </w:r>
          </w:p>
        </w:tc>
      </w:tr>
      <w:tr w:rsidR="0052742E" w:rsidRPr="0052742E" w:rsidTr="004903B8">
        <w:trPr>
          <w:trHeight w:val="2586"/>
          <w:jc w:val="center"/>
        </w:trPr>
        <w:tc>
          <w:tcPr>
            <w:tcW w:w="583"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tc>
        <w:tc>
          <w:tcPr>
            <w:tcW w:w="2690"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ООО «Газпром теплоэнерго Орёл»</w:t>
            </w:r>
            <w:r w:rsidRPr="0052742E">
              <w:rPr>
                <w:rFonts w:ascii="Times New Roman" w:hAnsi="Times New Roman"/>
                <w:sz w:val="24"/>
                <w:szCs w:val="24"/>
              </w:rPr>
              <w:t xml:space="preserve"> на территории </w:t>
            </w:r>
            <w:proofErr w:type="gramStart"/>
            <w:r w:rsidRPr="0052742E">
              <w:rPr>
                <w:rFonts w:ascii="Times New Roman" w:hAnsi="Times New Roman"/>
                <w:sz w:val="24"/>
                <w:szCs w:val="24"/>
              </w:rPr>
              <w:t>г</w:t>
            </w:r>
            <w:proofErr w:type="gramEnd"/>
            <w:r w:rsidRPr="0052742E">
              <w:rPr>
                <w:rFonts w:ascii="Times New Roman" w:hAnsi="Times New Roman"/>
                <w:sz w:val="24"/>
                <w:szCs w:val="24"/>
              </w:rPr>
              <w:t>. Ливны Орловской области</w:t>
            </w:r>
          </w:p>
        </w:tc>
        <w:tc>
          <w:tcPr>
            <w:tcW w:w="2017" w:type="dxa"/>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proofErr w:type="spellStart"/>
            <w:r w:rsidRPr="0052742E">
              <w:rPr>
                <w:rFonts w:ascii="Times New Roman" w:hAnsi="Times New Roman"/>
                <w:sz w:val="24"/>
                <w:szCs w:val="24"/>
                <w:lang w:eastAsia="ru-RU"/>
              </w:rPr>
              <w:t>одноставочный</w:t>
            </w:r>
            <w:proofErr w:type="spellEnd"/>
            <w:r w:rsidRPr="0052742E">
              <w:rPr>
                <w:rFonts w:ascii="Times New Roman" w:hAnsi="Times New Roman"/>
                <w:sz w:val="24"/>
                <w:szCs w:val="24"/>
                <w:lang w:eastAsia="ru-RU"/>
              </w:rPr>
              <w:t>, руб./Гкал</w:t>
            </w:r>
          </w:p>
        </w:tc>
        <w:tc>
          <w:tcPr>
            <w:tcW w:w="837" w:type="dxa"/>
            <w:vAlign w:val="center"/>
          </w:tcPr>
          <w:p w:rsidR="0052742E" w:rsidRPr="0052742E" w:rsidRDefault="0052742E" w:rsidP="004903B8">
            <w:pPr>
              <w:tabs>
                <w:tab w:val="left" w:pos="3750"/>
              </w:tabs>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2019</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2020</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2021</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2022</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2023</w:t>
            </w:r>
          </w:p>
        </w:tc>
        <w:tc>
          <w:tcPr>
            <w:tcW w:w="1789" w:type="dxa"/>
            <w:vAlign w:val="center"/>
          </w:tcPr>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1673,53</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1710,40</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1756,09</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1572,77</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1573,18</w:t>
            </w:r>
          </w:p>
        </w:tc>
        <w:tc>
          <w:tcPr>
            <w:tcW w:w="1831" w:type="dxa"/>
            <w:vAlign w:val="center"/>
          </w:tcPr>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1710,40</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1756,09</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1762,84</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1573,18</w:t>
            </w:r>
          </w:p>
          <w:p w:rsidR="0052742E" w:rsidRPr="0052742E" w:rsidRDefault="0052742E" w:rsidP="004903B8">
            <w:pPr>
              <w:spacing w:after="0" w:line="240" w:lineRule="auto"/>
              <w:jc w:val="center"/>
              <w:rPr>
                <w:rFonts w:ascii="Times New Roman" w:hAnsi="Times New Roman"/>
                <w:sz w:val="24"/>
                <w:szCs w:val="24"/>
                <w:lang w:eastAsia="ru-RU"/>
              </w:rPr>
            </w:pPr>
          </w:p>
          <w:p w:rsidR="0052742E" w:rsidRPr="0052742E" w:rsidRDefault="0052742E" w:rsidP="004903B8">
            <w:pPr>
              <w:spacing w:after="0" w:line="240" w:lineRule="auto"/>
              <w:jc w:val="center"/>
              <w:rPr>
                <w:rFonts w:ascii="Times New Roman" w:hAnsi="Times New Roman"/>
                <w:sz w:val="24"/>
                <w:szCs w:val="24"/>
                <w:lang w:eastAsia="ru-RU"/>
              </w:rPr>
            </w:pPr>
            <w:r w:rsidRPr="0052742E">
              <w:rPr>
                <w:rFonts w:ascii="Times New Roman" w:hAnsi="Times New Roman"/>
                <w:sz w:val="24"/>
                <w:szCs w:val="24"/>
                <w:lang w:eastAsia="ru-RU"/>
              </w:rPr>
              <w:t>1613,26</w:t>
            </w:r>
          </w:p>
        </w:tc>
      </w:tr>
    </w:tbl>
    <w:p w:rsidR="002D5614" w:rsidRPr="0052742E" w:rsidRDefault="002D5614" w:rsidP="002D5614">
      <w:pPr>
        <w:spacing w:after="0" w:line="240" w:lineRule="auto"/>
        <w:jc w:val="center"/>
        <w:rPr>
          <w:rFonts w:ascii="Times New Roman" w:eastAsia="Times New Roman" w:hAnsi="Times New Roman"/>
          <w:b/>
          <w:bCs/>
          <w:sz w:val="24"/>
          <w:szCs w:val="24"/>
          <w:lang w:eastAsia="ru-RU"/>
        </w:rPr>
        <w:sectPr w:rsidR="002D5614" w:rsidRPr="0052742E">
          <w:pgSz w:w="11906" w:h="16838"/>
          <w:pgMar w:top="1134" w:right="850" w:bottom="1134" w:left="1701" w:header="708" w:footer="708" w:gutter="0"/>
          <w:cols w:space="708"/>
          <w:docGrid w:linePitch="360"/>
        </w:sectPr>
      </w:pPr>
    </w:p>
    <w:p w:rsidR="002D5614" w:rsidRPr="0005246F" w:rsidRDefault="002D5614" w:rsidP="002D5614">
      <w:pPr>
        <w:spacing w:after="0" w:line="240" w:lineRule="auto"/>
        <w:jc w:val="center"/>
        <w:rPr>
          <w:rFonts w:ascii="Times New Roman" w:eastAsia="Times New Roman" w:hAnsi="Times New Roman"/>
          <w:b/>
          <w:bCs/>
          <w:sz w:val="24"/>
          <w:szCs w:val="24"/>
          <w:lang w:eastAsia="ru-RU"/>
        </w:rPr>
      </w:pPr>
      <w:r w:rsidRPr="0005246F">
        <w:rPr>
          <w:rFonts w:ascii="Times New Roman" w:eastAsia="Times New Roman" w:hAnsi="Times New Roman"/>
          <w:b/>
          <w:bCs/>
          <w:sz w:val="24"/>
          <w:szCs w:val="24"/>
          <w:lang w:eastAsia="ru-RU"/>
        </w:rPr>
        <w:lastRenderedPageBreak/>
        <w:t xml:space="preserve">Долгосрочные тарифы на тепловую энергию (мощность), поставляемую </w:t>
      </w:r>
      <w:r w:rsidR="00673D9A" w:rsidRPr="00673D9A">
        <w:rPr>
          <w:rFonts w:ascii="Times New Roman" w:hAnsi="Times New Roman"/>
          <w:b/>
          <w:sz w:val="24"/>
        </w:rPr>
        <w:t xml:space="preserve">ПАО </w:t>
      </w:r>
      <w:r w:rsidR="00AD291B">
        <w:rPr>
          <w:rFonts w:ascii="Times New Roman" w:hAnsi="Times New Roman"/>
          <w:b/>
          <w:sz w:val="24"/>
        </w:rPr>
        <w:t xml:space="preserve">(с 03.03.2023 года АО) </w:t>
      </w:r>
      <w:r w:rsidR="00673D9A" w:rsidRPr="00673D9A">
        <w:rPr>
          <w:rFonts w:ascii="Times New Roman" w:hAnsi="Times New Roman"/>
          <w:b/>
          <w:sz w:val="24"/>
        </w:rPr>
        <w:t>«Квадра» – Орловская генерация»</w:t>
      </w:r>
      <w:r w:rsidRPr="0005246F">
        <w:rPr>
          <w:rFonts w:ascii="Times New Roman" w:eastAsia="Times New Roman" w:hAnsi="Times New Roman"/>
          <w:b/>
          <w:bCs/>
          <w:sz w:val="24"/>
          <w:szCs w:val="24"/>
          <w:lang w:eastAsia="ru-RU"/>
        </w:rPr>
        <w:t xml:space="preserve"> потребителям на территории города Ливны Орловской области на 2019 - 2024 годы </w:t>
      </w:r>
    </w:p>
    <w:tbl>
      <w:tblPr>
        <w:tblW w:w="14452" w:type="dxa"/>
        <w:tblInd w:w="93" w:type="dxa"/>
        <w:tblLook w:val="04A0"/>
      </w:tblPr>
      <w:tblGrid>
        <w:gridCol w:w="493"/>
        <w:gridCol w:w="2642"/>
        <w:gridCol w:w="2147"/>
        <w:gridCol w:w="2298"/>
        <w:gridCol w:w="3436"/>
        <w:gridCol w:w="3436"/>
      </w:tblGrid>
      <w:tr w:rsidR="002D5614" w:rsidRPr="0005246F" w:rsidTr="002D5614">
        <w:trPr>
          <w:trHeight w:val="762"/>
        </w:trPr>
        <w:tc>
          <w:tcPr>
            <w:tcW w:w="4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 xml:space="preserve">№ </w:t>
            </w:r>
            <w:proofErr w:type="spellStart"/>
            <w:proofErr w:type="gramStart"/>
            <w:r w:rsidRPr="0005246F">
              <w:rPr>
                <w:rFonts w:ascii="Times New Roman" w:eastAsia="Times New Roman" w:hAnsi="Times New Roman"/>
                <w:sz w:val="18"/>
                <w:szCs w:val="18"/>
                <w:lang w:eastAsia="ru-RU"/>
              </w:rPr>
              <w:t>п</w:t>
            </w:r>
            <w:proofErr w:type="spellEnd"/>
            <w:proofErr w:type="gramEnd"/>
            <w:r w:rsidRPr="0005246F">
              <w:rPr>
                <w:rFonts w:ascii="Times New Roman" w:eastAsia="Times New Roman" w:hAnsi="Times New Roman"/>
                <w:sz w:val="18"/>
                <w:szCs w:val="18"/>
                <w:lang w:eastAsia="ru-RU"/>
              </w:rPr>
              <w:t>/</w:t>
            </w:r>
            <w:proofErr w:type="spellStart"/>
            <w:r w:rsidRPr="0005246F">
              <w:rPr>
                <w:rFonts w:ascii="Times New Roman" w:eastAsia="Times New Roman" w:hAnsi="Times New Roman"/>
                <w:sz w:val="18"/>
                <w:szCs w:val="18"/>
                <w:lang w:eastAsia="ru-RU"/>
              </w:rPr>
              <w:t>п</w:t>
            </w:r>
            <w:proofErr w:type="spellEnd"/>
          </w:p>
        </w:tc>
        <w:tc>
          <w:tcPr>
            <w:tcW w:w="264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Наименование регулируемой организации</w:t>
            </w: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Вид тарифа</w:t>
            </w:r>
          </w:p>
        </w:tc>
        <w:tc>
          <w:tcPr>
            <w:tcW w:w="2298"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Год</w:t>
            </w:r>
          </w:p>
        </w:tc>
        <w:tc>
          <w:tcPr>
            <w:tcW w:w="34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Вода</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Вода</w:t>
            </w:r>
          </w:p>
        </w:tc>
      </w:tr>
      <w:tr w:rsidR="002D5614" w:rsidRPr="0005246F" w:rsidTr="002D5614">
        <w:trPr>
          <w:trHeight w:val="855"/>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vMerge/>
            <w:tcBorders>
              <w:top w:val="single" w:sz="4" w:space="0" w:color="auto"/>
              <w:left w:val="single" w:sz="4" w:space="0" w:color="auto"/>
              <w:bottom w:val="single" w:sz="4" w:space="0" w:color="000000"/>
              <w:right w:val="nil"/>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Тарифы на тепловую энергию                    с 1 января по 30 июня</w:t>
            </w:r>
          </w:p>
        </w:tc>
        <w:tc>
          <w:tcPr>
            <w:tcW w:w="3436" w:type="dxa"/>
            <w:tcBorders>
              <w:top w:val="nil"/>
              <w:left w:val="nil"/>
              <w:bottom w:val="single" w:sz="4" w:space="0" w:color="auto"/>
              <w:right w:val="single" w:sz="4" w:space="0" w:color="auto"/>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Тарифы на тепловую энергию                                                      с 1 июля по 31 декабря</w:t>
            </w:r>
          </w:p>
        </w:tc>
      </w:tr>
      <w:tr w:rsidR="002D5614" w:rsidRPr="0005246F" w:rsidTr="002D5614">
        <w:trPr>
          <w:trHeight w:val="1080"/>
        </w:trPr>
        <w:tc>
          <w:tcPr>
            <w:tcW w:w="49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w:t>
            </w:r>
          </w:p>
        </w:tc>
        <w:tc>
          <w:tcPr>
            <w:tcW w:w="264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Публичное акционерное общество "Квадра - Генерирующая компания" на территории города Ливны Орловской области</w:t>
            </w:r>
          </w:p>
        </w:tc>
        <w:tc>
          <w:tcPr>
            <w:tcW w:w="11317" w:type="dxa"/>
            <w:gridSpan w:val="4"/>
            <w:tcBorders>
              <w:top w:val="single" w:sz="4" w:space="0" w:color="auto"/>
              <w:left w:val="nil"/>
              <w:bottom w:val="single" w:sz="4" w:space="0" w:color="auto"/>
              <w:right w:val="single" w:sz="4" w:space="0" w:color="000000"/>
            </w:tcBorders>
            <w:shd w:val="clear" w:color="auto" w:fill="auto"/>
            <w:vAlign w:val="center"/>
            <w:hideMark/>
          </w:tcPr>
          <w:p w:rsidR="002D5614" w:rsidRPr="0005246F" w:rsidRDefault="00AF76DB"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Для потребителей тепловой энергии, по</w:t>
            </w:r>
            <w:r>
              <w:rPr>
                <w:rFonts w:ascii="Times New Roman" w:eastAsia="Times New Roman" w:hAnsi="Times New Roman"/>
                <w:sz w:val="18"/>
                <w:szCs w:val="18"/>
                <w:lang w:eastAsia="ru-RU"/>
              </w:rPr>
              <w:t>ставляемой Публичным акционерным</w:t>
            </w:r>
            <w:r w:rsidRPr="0005246F">
              <w:rPr>
                <w:rFonts w:ascii="Times New Roman" w:eastAsia="Times New Roman" w:hAnsi="Times New Roman"/>
                <w:sz w:val="18"/>
                <w:szCs w:val="18"/>
                <w:lang w:eastAsia="ru-RU"/>
              </w:rPr>
              <w:t xml:space="preserve"> обществом "Квадра - Генерирующая компания" на территории </w:t>
            </w:r>
            <w:proofErr w:type="gramStart"/>
            <w:r w:rsidRPr="0005246F">
              <w:rPr>
                <w:rFonts w:ascii="Times New Roman" w:eastAsia="Times New Roman" w:hAnsi="Times New Roman"/>
                <w:sz w:val="18"/>
                <w:szCs w:val="18"/>
                <w:lang w:eastAsia="ru-RU"/>
              </w:rPr>
              <w:t>г</w:t>
            </w:r>
            <w:proofErr w:type="gramEnd"/>
            <w:r w:rsidRPr="0005246F">
              <w:rPr>
                <w:rFonts w:ascii="Times New Roman" w:eastAsia="Times New Roman" w:hAnsi="Times New Roman"/>
                <w:sz w:val="18"/>
                <w:szCs w:val="18"/>
                <w:lang w:eastAsia="ru-RU"/>
              </w:rPr>
              <w:t>. Ливны Орловской области по тепловым сетям МУП "</w:t>
            </w:r>
            <w:proofErr w:type="spellStart"/>
            <w:r w:rsidRPr="0005246F">
              <w:rPr>
                <w:rFonts w:ascii="Times New Roman" w:eastAsia="Times New Roman" w:hAnsi="Times New Roman"/>
                <w:sz w:val="18"/>
                <w:szCs w:val="18"/>
                <w:lang w:eastAsia="ru-RU"/>
              </w:rPr>
              <w:t>Ливенские</w:t>
            </w:r>
            <w:proofErr w:type="spellEnd"/>
            <w:r w:rsidRPr="0005246F">
              <w:rPr>
                <w:rFonts w:ascii="Times New Roman" w:eastAsia="Times New Roman" w:hAnsi="Times New Roman"/>
                <w:sz w:val="18"/>
                <w:szCs w:val="18"/>
                <w:lang w:eastAsia="ru-RU"/>
              </w:rPr>
              <w:t xml:space="preserve"> тепловые сети", в случае отсутствия дифференциации тарифов по схеме подключения</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proofErr w:type="spellStart"/>
            <w:r w:rsidRPr="0005246F">
              <w:rPr>
                <w:rFonts w:ascii="Times New Roman" w:eastAsia="Times New Roman" w:hAnsi="Times New Roman"/>
                <w:sz w:val="18"/>
                <w:szCs w:val="18"/>
                <w:lang w:eastAsia="ru-RU"/>
              </w:rPr>
              <w:t>одноставочный</w:t>
            </w:r>
            <w:proofErr w:type="spellEnd"/>
            <w:r w:rsidRPr="0005246F">
              <w:rPr>
                <w:rFonts w:ascii="Times New Roman" w:eastAsia="Times New Roman" w:hAnsi="Times New Roman"/>
                <w:sz w:val="18"/>
                <w:szCs w:val="18"/>
                <w:lang w:eastAsia="ru-RU"/>
              </w:rPr>
              <w:br/>
              <w:t>руб./Гкал</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2019</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1 597,55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1 634,46</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2020</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1 634,46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1 699,83</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2021</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1 699,83</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1 767,82</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2022</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1 767,82</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1 838,55</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2023</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1 838,55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1 912,10</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nil"/>
              <w:left w:val="nil"/>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2024</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1 912,10</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1 988,58</w:t>
            </w:r>
          </w:p>
        </w:tc>
      </w:tr>
      <w:tr w:rsidR="002D5614" w:rsidRPr="0005246F" w:rsidTr="002D5614">
        <w:trPr>
          <w:trHeight w:val="315"/>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78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Население (тарифы указываются с учетом НДС) *</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 </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proofErr w:type="spellStart"/>
            <w:r w:rsidRPr="0005246F">
              <w:rPr>
                <w:rFonts w:ascii="Times New Roman" w:eastAsia="Times New Roman" w:hAnsi="Times New Roman"/>
                <w:sz w:val="18"/>
                <w:szCs w:val="18"/>
                <w:lang w:eastAsia="ru-RU"/>
              </w:rPr>
              <w:t>одноставочный</w:t>
            </w:r>
            <w:proofErr w:type="spellEnd"/>
            <w:r w:rsidRPr="0005246F">
              <w:rPr>
                <w:rFonts w:ascii="Times New Roman" w:eastAsia="Times New Roman" w:hAnsi="Times New Roman"/>
                <w:sz w:val="18"/>
                <w:szCs w:val="18"/>
                <w:lang w:eastAsia="ru-RU"/>
              </w:rPr>
              <w:br/>
              <w:t>руб./Гкал</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2019</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1 917,06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1 961,35</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2020</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1 961,35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2 039,80</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2021</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2 039,80</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2 121,38</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2022</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2 121,38</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2 206,26</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2023</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2 206,26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2 294,52</w:t>
            </w:r>
          </w:p>
        </w:tc>
      </w:tr>
      <w:tr w:rsidR="002D5614" w:rsidRPr="0005246F" w:rsidTr="002D5614">
        <w:trPr>
          <w:trHeight w:val="33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2024</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2 294,52</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2 386,30</w:t>
            </w:r>
          </w:p>
        </w:tc>
      </w:tr>
    </w:tbl>
    <w:p w:rsidR="002D5614" w:rsidRPr="00673D9A" w:rsidRDefault="002D5614" w:rsidP="00673D9A">
      <w:pPr>
        <w:spacing w:after="0" w:line="240" w:lineRule="auto"/>
        <w:rPr>
          <w:rFonts w:ascii="Times New Roman" w:eastAsia="Times New Roman" w:hAnsi="Times New Roman"/>
          <w:sz w:val="18"/>
          <w:szCs w:val="18"/>
          <w:lang w:eastAsia="ru-RU"/>
        </w:rPr>
        <w:sectPr w:rsidR="002D5614" w:rsidRPr="00673D9A" w:rsidSect="002D5614">
          <w:pgSz w:w="16838" w:h="11906" w:orient="landscape"/>
          <w:pgMar w:top="1701" w:right="1134" w:bottom="851" w:left="1134" w:header="709" w:footer="709" w:gutter="0"/>
          <w:cols w:space="708"/>
          <w:docGrid w:linePitch="360"/>
        </w:sectPr>
      </w:pPr>
      <w:r w:rsidRPr="0005246F">
        <w:rPr>
          <w:rFonts w:ascii="Times New Roman" w:eastAsia="Times New Roman" w:hAnsi="Times New Roman"/>
          <w:sz w:val="18"/>
          <w:szCs w:val="18"/>
          <w:lang w:eastAsia="ru-RU"/>
        </w:rPr>
        <w:t>_____*</w:t>
      </w:r>
      <w:proofErr w:type="spellStart"/>
      <w:r w:rsidRPr="0005246F">
        <w:rPr>
          <w:rFonts w:ascii="Times New Roman" w:eastAsia="Times New Roman" w:hAnsi="Times New Roman"/>
          <w:sz w:val="18"/>
          <w:szCs w:val="18"/>
          <w:lang w:eastAsia="ru-RU"/>
        </w:rPr>
        <w:t>_Выделяется</w:t>
      </w:r>
      <w:proofErr w:type="spellEnd"/>
      <w:r w:rsidRPr="0005246F">
        <w:rPr>
          <w:rFonts w:ascii="Times New Roman" w:eastAsia="Times New Roman" w:hAnsi="Times New Roman"/>
          <w:sz w:val="18"/>
          <w:szCs w:val="18"/>
          <w:lang w:eastAsia="ru-RU"/>
        </w:rPr>
        <w:t xml:space="preserve"> в целях реализации пункта 6 статьи 168 Налогового кодекса Росси</w:t>
      </w:r>
      <w:r w:rsidR="000A41B8">
        <w:rPr>
          <w:rFonts w:ascii="Times New Roman" w:eastAsia="Times New Roman" w:hAnsi="Times New Roman"/>
          <w:sz w:val="18"/>
          <w:szCs w:val="18"/>
          <w:lang w:eastAsia="ru-RU"/>
        </w:rPr>
        <w:t>йской Федерации (часть вторая)</w:t>
      </w:r>
    </w:p>
    <w:p w:rsidR="00844276" w:rsidRPr="00844276" w:rsidRDefault="00844276" w:rsidP="000A41B8">
      <w:pPr>
        <w:spacing w:line="360" w:lineRule="auto"/>
        <w:jc w:val="both"/>
        <w:rPr>
          <w:rFonts w:ascii="Times New Roman" w:hAnsi="Times New Roman"/>
          <w:sz w:val="28"/>
          <w:szCs w:val="28"/>
          <w:lang w:eastAsia="ru-RU"/>
        </w:rPr>
      </w:pPr>
    </w:p>
    <w:sectPr w:rsidR="00844276" w:rsidRPr="00844276" w:rsidSect="009150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A4E" w:rsidRDefault="00277A4E" w:rsidP="005C39B4">
      <w:pPr>
        <w:spacing w:after="0" w:line="240" w:lineRule="auto"/>
      </w:pPr>
      <w:r>
        <w:separator/>
      </w:r>
    </w:p>
  </w:endnote>
  <w:endnote w:type="continuationSeparator" w:id="0">
    <w:p w:rsidR="00277A4E" w:rsidRDefault="00277A4E" w:rsidP="005C3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0" w:usb1="00000000" w:usb2="00000000" w:usb3="00000000" w:csb0="00000000" w:csb1="00000000"/>
  </w:font>
  <w:font w:name="OpenSymbol">
    <w:altName w:val="Arial Unicode MS"/>
    <w:charset w:val="00"/>
    <w:family w:val="auto"/>
    <w:pitch w:val="variable"/>
    <w:sig w:usb0="800000AF" w:usb1="1001ECEA" w:usb2="00000000" w:usb3="00000000" w:csb0="00000001" w:csb1="00000000"/>
  </w:font>
  <w:font w:name="Liberation Serif">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130968"/>
      <w:docPartObj>
        <w:docPartGallery w:val="Page Numbers (Bottom of Page)"/>
        <w:docPartUnique/>
      </w:docPartObj>
    </w:sdtPr>
    <w:sdtContent>
      <w:p w:rsidR="00F125F0" w:rsidRDefault="00F125F0">
        <w:pPr>
          <w:pStyle w:val="aff6"/>
          <w:jc w:val="center"/>
        </w:pPr>
        <w:fldSimple w:instr="PAGE   \* MERGEFORMAT">
          <w:r w:rsidR="005420D7">
            <w:rPr>
              <w:noProof/>
            </w:rPr>
            <w:t>105</w:t>
          </w:r>
        </w:fldSimple>
      </w:p>
    </w:sdtContent>
  </w:sdt>
  <w:p w:rsidR="00F125F0" w:rsidRDefault="00F125F0">
    <w:pPr>
      <w:pStyle w:val="a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A4E" w:rsidRDefault="00277A4E" w:rsidP="005C39B4">
      <w:pPr>
        <w:spacing w:after="0" w:line="240" w:lineRule="auto"/>
      </w:pPr>
      <w:r>
        <w:separator/>
      </w:r>
    </w:p>
  </w:footnote>
  <w:footnote w:type="continuationSeparator" w:id="0">
    <w:p w:rsidR="00277A4E" w:rsidRDefault="00277A4E" w:rsidP="005C39B4">
      <w:pPr>
        <w:spacing w:after="0" w:line="240" w:lineRule="auto"/>
      </w:pPr>
      <w:r>
        <w:continuationSeparator/>
      </w:r>
    </w:p>
  </w:footnote>
  <w:footnote w:id="1">
    <w:p w:rsidR="00F125F0" w:rsidRDefault="00F125F0" w:rsidP="001F7D51">
      <w:pPr>
        <w:pStyle w:val="af8"/>
        <w:jc w:val="both"/>
      </w:pPr>
      <w:r w:rsidRPr="00A967BA">
        <w:rPr>
          <w:rStyle w:val="afa"/>
          <w:color w:val="000000"/>
        </w:rPr>
        <w:footnoteRef/>
      </w:r>
      <w:r w:rsidRPr="00A967BA">
        <w:rPr>
          <w:color w:val="000000"/>
        </w:rPr>
        <w:t xml:space="preserve"> </w:t>
      </w:r>
      <w:r w:rsidRPr="00A967BA">
        <w:rPr>
          <w:color w:val="000000"/>
          <w:shd w:val="clear" w:color="auto" w:fill="FFFFFF"/>
        </w:rPr>
        <w:t>Регресс означает обратное требование о возмещении предоставленной суммы денежных средств, предъявляемое одним лицом другому.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AD4288"/>
    <w:multiLevelType w:val="multilevel"/>
    <w:tmpl w:val="A9B05CB0"/>
    <w:styleLink w:val="111111121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FFFFFF7C"/>
    <w:multiLevelType w:val="singleLevel"/>
    <w:tmpl w:val="F6584708"/>
    <w:styleLink w:val="1ai421"/>
    <w:lvl w:ilvl="0">
      <w:start w:val="1"/>
      <w:numFmt w:val="decimal"/>
      <w:pStyle w:val="5"/>
      <w:lvlText w:val="%1."/>
      <w:lvlJc w:val="left"/>
      <w:pPr>
        <w:tabs>
          <w:tab w:val="num" w:pos="1492"/>
        </w:tabs>
        <w:ind w:left="1492" w:hanging="360"/>
      </w:pPr>
    </w:lvl>
  </w:abstractNum>
  <w:abstractNum w:abstractNumId="2">
    <w:nsid w:val="FFFFFF7D"/>
    <w:multiLevelType w:val="singleLevel"/>
    <w:tmpl w:val="B6DCC38E"/>
    <w:styleLink w:val="1ai33"/>
    <w:lvl w:ilvl="0">
      <w:start w:val="1"/>
      <w:numFmt w:val="decimal"/>
      <w:pStyle w:val="4"/>
      <w:lvlText w:val="%1."/>
      <w:lvlJc w:val="left"/>
      <w:pPr>
        <w:tabs>
          <w:tab w:val="num" w:pos="1209"/>
        </w:tabs>
        <w:ind w:left="1209" w:hanging="360"/>
      </w:pPr>
    </w:lvl>
  </w:abstractNum>
  <w:abstractNum w:abstractNumId="3">
    <w:nsid w:val="FFFFFF7E"/>
    <w:multiLevelType w:val="singleLevel"/>
    <w:tmpl w:val="C7CC93E0"/>
    <w:styleLink w:val="111111123"/>
    <w:lvl w:ilvl="0">
      <w:start w:val="1"/>
      <w:numFmt w:val="decimal"/>
      <w:pStyle w:val="3"/>
      <w:lvlText w:val="%1."/>
      <w:lvlJc w:val="left"/>
      <w:pPr>
        <w:tabs>
          <w:tab w:val="num" w:pos="926"/>
        </w:tabs>
        <w:ind w:left="926" w:hanging="360"/>
      </w:pPr>
    </w:lvl>
  </w:abstractNum>
  <w:abstractNum w:abstractNumId="4">
    <w:nsid w:val="FFFFFF7F"/>
    <w:multiLevelType w:val="singleLevel"/>
    <w:tmpl w:val="959AC080"/>
    <w:lvl w:ilvl="0">
      <w:start w:val="1"/>
      <w:numFmt w:val="decimal"/>
      <w:pStyle w:val="2"/>
      <w:lvlText w:val="%1."/>
      <w:lvlJc w:val="left"/>
      <w:pPr>
        <w:tabs>
          <w:tab w:val="num" w:pos="643"/>
        </w:tabs>
        <w:ind w:left="643" w:hanging="360"/>
      </w:pPr>
    </w:lvl>
  </w:abstractNum>
  <w:abstractNum w:abstractNumId="5">
    <w:nsid w:val="FFFFFF80"/>
    <w:multiLevelType w:val="singleLevel"/>
    <w:tmpl w:val="733C3FEC"/>
    <w:styleLink w:val="111111151"/>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8A92A27C"/>
    <w:styleLink w:val="111111171"/>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3"/>
    <w:multiLevelType w:val="singleLevel"/>
    <w:tmpl w:val="606EDE8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F8A5002"/>
    <w:styleLink w:val="1ai181"/>
    <w:lvl w:ilvl="0">
      <w:start w:val="1"/>
      <w:numFmt w:val="decimal"/>
      <w:pStyle w:val="a"/>
      <w:lvlText w:val="%1."/>
      <w:lvlJc w:val="left"/>
      <w:pPr>
        <w:tabs>
          <w:tab w:val="num" w:pos="644"/>
        </w:tabs>
        <w:ind w:firstLine="284"/>
      </w:pPr>
      <w:rPr>
        <w:rFonts w:hint="default"/>
      </w:rPr>
    </w:lvl>
  </w:abstractNum>
  <w:abstractNum w:abstractNumId="9">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10">
    <w:nsid w:val="00B84273"/>
    <w:multiLevelType w:val="hybridMultilevel"/>
    <w:tmpl w:val="5E2AE73C"/>
    <w:styleLink w:val="1ai23"/>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2">
    <w:nsid w:val="0346444C"/>
    <w:multiLevelType w:val="hybridMultilevel"/>
    <w:tmpl w:val="9EBE746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59B49D3"/>
    <w:multiLevelType w:val="multilevel"/>
    <w:tmpl w:val="44549F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7474DD8"/>
    <w:multiLevelType w:val="hybridMultilevel"/>
    <w:tmpl w:val="5826FB12"/>
    <w:styleLink w:val="11111120"/>
    <w:lvl w:ilvl="0" w:tplc="D96821F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0D146829"/>
    <w:multiLevelType w:val="hybridMultilevel"/>
    <w:tmpl w:val="62663D46"/>
    <w:lvl w:ilvl="0" w:tplc="591E551E">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12C24F66"/>
    <w:multiLevelType w:val="hybridMultilevel"/>
    <w:tmpl w:val="728CFDCA"/>
    <w:styleLink w:val="1111111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16CF4B00"/>
    <w:multiLevelType w:val="hybridMultilevel"/>
    <w:tmpl w:val="7F74E1E6"/>
    <w:styleLink w:val="23"/>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9">
    <w:nsid w:val="19C25E6E"/>
    <w:multiLevelType w:val="hybridMultilevel"/>
    <w:tmpl w:val="EDF2F0A4"/>
    <w:styleLink w:val="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BF03FC"/>
    <w:multiLevelType w:val="multilevel"/>
    <w:tmpl w:val="B89E32DE"/>
    <w:styleLink w:val="a4"/>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1DC137FF"/>
    <w:multiLevelType w:val="hybridMultilevel"/>
    <w:tmpl w:val="FF6EBC12"/>
    <w:styleLink w:val="18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1E25270E"/>
    <w:multiLevelType w:val="multilevel"/>
    <w:tmpl w:val="54E07DE4"/>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1FA10A06"/>
    <w:multiLevelType w:val="hybridMultilevel"/>
    <w:tmpl w:val="687E135A"/>
    <w:styleLink w:val="1ai1"/>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20440BB0"/>
    <w:multiLevelType w:val="hybridMultilevel"/>
    <w:tmpl w:val="147C484A"/>
    <w:styleLink w:val="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1E5BED"/>
    <w:multiLevelType w:val="multilevel"/>
    <w:tmpl w:val="0419001D"/>
    <w:styleLink w:val="17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5973EF1"/>
    <w:multiLevelType w:val="multilevel"/>
    <w:tmpl w:val="98B00F42"/>
    <w:lvl w:ilvl="0">
      <w:start w:val="1"/>
      <w:numFmt w:val="decimal"/>
      <w:pStyle w:val="a6"/>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26293EE1"/>
    <w:multiLevelType w:val="hybridMultilevel"/>
    <w:tmpl w:val="048E1E06"/>
    <w:styleLink w:val="1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7CC017B"/>
    <w:multiLevelType w:val="hybridMultilevel"/>
    <w:tmpl w:val="044ACE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8A03D46"/>
    <w:multiLevelType w:val="multilevel"/>
    <w:tmpl w:val="ECE4A15C"/>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0">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1"/>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34914EAB"/>
    <w:multiLevelType w:val="hybridMultilevel"/>
    <w:tmpl w:val="64D81FD2"/>
    <w:lvl w:ilvl="0" w:tplc="1C6A6D5A">
      <w:start w:val="1"/>
      <w:numFmt w:val="decimal"/>
      <w:pStyle w:val="a7"/>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3">
    <w:nsid w:val="35FE17BF"/>
    <w:multiLevelType w:val="hybridMultilevel"/>
    <w:tmpl w:val="4DD6688E"/>
    <w:styleLink w:val="31112"/>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70202A7"/>
    <w:multiLevelType w:val="hybridMultilevel"/>
    <w:tmpl w:val="F23CA778"/>
    <w:styleLink w:val="1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8A96500"/>
    <w:multiLevelType w:val="hybridMultilevel"/>
    <w:tmpl w:val="F9EEC302"/>
    <w:styleLink w:val="1111111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8DA3911"/>
    <w:multiLevelType w:val="multilevel"/>
    <w:tmpl w:val="841C9144"/>
    <w:styleLink w:val="a8"/>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38">
    <w:nsid w:val="3CF83408"/>
    <w:multiLevelType w:val="hybridMultilevel"/>
    <w:tmpl w:val="A09CEBAA"/>
    <w:styleLink w:val="1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3E59214A"/>
    <w:multiLevelType w:val="hybridMultilevel"/>
    <w:tmpl w:val="852A0BFA"/>
    <w:styleLink w:val="18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0">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D74B39"/>
    <w:multiLevelType w:val="hybridMultilevel"/>
    <w:tmpl w:val="4D6E0EDC"/>
    <w:lvl w:ilvl="0" w:tplc="BB66CCD4">
      <w:start w:val="1"/>
      <w:numFmt w:val="bullet"/>
      <w:pStyle w:val="a9"/>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42">
    <w:nsid w:val="41B03DE5"/>
    <w:multiLevelType w:val="hybridMultilevel"/>
    <w:tmpl w:val="99526FDE"/>
    <w:styleLink w:val="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448E30B1"/>
    <w:multiLevelType w:val="hybridMultilevel"/>
    <w:tmpl w:val="7E0E820C"/>
    <w:styleLink w:val="31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461F4CB6"/>
    <w:multiLevelType w:val="hybridMultilevel"/>
    <w:tmpl w:val="61661A0A"/>
    <w:styleLink w:val="314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8047CFC"/>
    <w:multiLevelType w:val="hybridMultilevel"/>
    <w:tmpl w:val="4D541890"/>
    <w:lvl w:ilvl="0" w:tplc="EFEAABEC">
      <w:start w:val="1"/>
      <w:numFmt w:val="decimal"/>
      <w:pStyle w:val="aa"/>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6">
    <w:nsid w:val="487F7E86"/>
    <w:multiLevelType w:val="hybridMultilevel"/>
    <w:tmpl w:val="DDDE1DFA"/>
    <w:styleLink w:val="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7">
    <w:nsid w:val="48B507FD"/>
    <w:multiLevelType w:val="hybridMultilevel"/>
    <w:tmpl w:val="6868CC18"/>
    <w:styleLink w:val="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8">
    <w:nsid w:val="4D987B9C"/>
    <w:multiLevelType w:val="hybridMultilevel"/>
    <w:tmpl w:val="AA38C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9632EB"/>
    <w:multiLevelType w:val="multilevel"/>
    <w:tmpl w:val="73760C40"/>
    <w:styleLink w:val="112"/>
    <w:lvl w:ilvl="0">
      <w:start w:val="1"/>
      <w:numFmt w:val="decimal"/>
      <w:pStyle w:val="ab"/>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0">
    <w:nsid w:val="51EA3658"/>
    <w:multiLevelType w:val="multilevel"/>
    <w:tmpl w:val="DE62E5CA"/>
    <w:styleLink w:val="111111181"/>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1">
    <w:nsid w:val="51FD120E"/>
    <w:multiLevelType w:val="multilevel"/>
    <w:tmpl w:val="ACFE0328"/>
    <w:styleLink w:val="1120"/>
    <w:lvl w:ilvl="0">
      <w:start w:val="1"/>
      <w:numFmt w:val="decimal"/>
      <w:pStyle w:val="ac"/>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nsid w:val="547604DA"/>
    <w:multiLevelType w:val="hybridMultilevel"/>
    <w:tmpl w:val="933AA46A"/>
    <w:styleLink w:val="11111142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53">
    <w:nsid w:val="57C019D8"/>
    <w:multiLevelType w:val="hybridMultilevel"/>
    <w:tmpl w:val="58B6A55A"/>
    <w:styleLink w:val="1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4">
    <w:nsid w:val="59C77800"/>
    <w:multiLevelType w:val="hybridMultilevel"/>
    <w:tmpl w:val="B1DE3222"/>
    <w:styleLink w:val="11111115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5">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5C585C55"/>
    <w:multiLevelType w:val="hybridMultilevel"/>
    <w:tmpl w:val="FB266862"/>
    <w:styleLink w:val="1ai2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D327E39"/>
    <w:multiLevelType w:val="hybridMultilevel"/>
    <w:tmpl w:val="499EA4B0"/>
    <w:styleLink w:val="1ai11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5E6A456E"/>
    <w:multiLevelType w:val="hybridMultilevel"/>
    <w:tmpl w:val="AEE86AAC"/>
    <w:styleLink w:val="11111123"/>
    <w:lvl w:ilvl="0" w:tplc="CEDE950E">
      <w:start w:val="1"/>
      <w:numFmt w:val="bullet"/>
      <w:pStyle w:val="11"/>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9">
    <w:nsid w:val="637663BA"/>
    <w:multiLevelType w:val="multilevel"/>
    <w:tmpl w:val="483458B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0">
    <w:nsid w:val="65F77618"/>
    <w:multiLevelType w:val="hybridMultilevel"/>
    <w:tmpl w:val="6DBE86AE"/>
    <w:styleLink w:val="230"/>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61">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nsid w:val="678779E5"/>
    <w:multiLevelType w:val="hybridMultilevel"/>
    <w:tmpl w:val="45621AC8"/>
    <w:styleLink w:val="1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6A2011F9"/>
    <w:multiLevelType w:val="hybridMultilevel"/>
    <w:tmpl w:val="5E3E0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B156313"/>
    <w:multiLevelType w:val="multilevel"/>
    <w:tmpl w:val="C68A2D52"/>
    <w:styleLink w:val="313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B277F13"/>
    <w:multiLevelType w:val="hybridMultilevel"/>
    <w:tmpl w:val="C222228E"/>
    <w:styleLink w:val="1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6E143A2C"/>
    <w:multiLevelType w:val="multilevel"/>
    <w:tmpl w:val="552619E4"/>
    <w:lvl w:ilvl="0">
      <w:start w:val="1"/>
      <w:numFmt w:val="decimal"/>
      <w:pStyle w:val="ad"/>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7">
    <w:nsid w:val="6E2C62BD"/>
    <w:multiLevelType w:val="hybridMultilevel"/>
    <w:tmpl w:val="74BA7782"/>
    <w:styleLink w:val="11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6EAA483B"/>
    <w:multiLevelType w:val="hybridMultilevel"/>
    <w:tmpl w:val="7E620478"/>
    <w:lvl w:ilvl="0" w:tplc="EB06CB66">
      <w:start w:val="1"/>
      <w:numFmt w:val="bullet"/>
      <w:pStyle w:val="13"/>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F3E6AC0"/>
    <w:multiLevelType w:val="multilevel"/>
    <w:tmpl w:val="371A2BAC"/>
    <w:styleLink w:val="1ai1111"/>
    <w:lvl w:ilvl="0">
      <w:start w:val="4"/>
      <w:numFmt w:val="decimal"/>
      <w:lvlText w:val="%1."/>
      <w:lvlJc w:val="left"/>
      <w:pPr>
        <w:ind w:left="450" w:hanging="450"/>
      </w:pPr>
      <w:rPr>
        <w:rFonts w:hint="default"/>
      </w:rPr>
    </w:lvl>
    <w:lvl w:ilvl="1">
      <w:start w:val="1"/>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70">
    <w:nsid w:val="768638C6"/>
    <w:multiLevelType w:val="hybridMultilevel"/>
    <w:tmpl w:val="89EA4884"/>
    <w:styleLink w:val="1ai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9D246B7"/>
    <w:multiLevelType w:val="multilevel"/>
    <w:tmpl w:val="0419001F"/>
    <w:styleLink w:val="3117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2">
    <w:nsid w:val="7BD45336"/>
    <w:multiLevelType w:val="hybridMultilevel"/>
    <w:tmpl w:val="17AEF078"/>
    <w:styleLink w:val="313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510774"/>
    <w:multiLevelType w:val="hybridMultilevel"/>
    <w:tmpl w:val="D5DCD476"/>
    <w:styleLink w:val="3142"/>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7D9752DF"/>
    <w:multiLevelType w:val="hybridMultilevel"/>
    <w:tmpl w:val="F0CA0C46"/>
    <w:styleLink w:val="111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0"/>
  </w:num>
  <w:num w:numId="2">
    <w:abstractNumId w:val="8"/>
  </w:num>
  <w:num w:numId="3">
    <w:abstractNumId w:val="47"/>
  </w:num>
  <w:num w:numId="4">
    <w:abstractNumId w:val="62"/>
  </w:num>
  <w:num w:numId="5">
    <w:abstractNumId w:val="23"/>
  </w:num>
  <w:num w:numId="6">
    <w:abstractNumId w:val="55"/>
  </w:num>
  <w:num w:numId="7">
    <w:abstractNumId w:val="7"/>
  </w:num>
  <w:num w:numId="8">
    <w:abstractNumId w:val="4"/>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60"/>
  </w:num>
  <w:num w:numId="20">
    <w:abstractNumId w:val="18"/>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7"/>
  </w:num>
  <w:num w:numId="26">
    <w:abstractNumId w:val="9"/>
  </w:num>
  <w:num w:numId="27">
    <w:abstractNumId w:val="10"/>
  </w:num>
  <w:num w:numId="28">
    <w:abstractNumId w:val="58"/>
  </w:num>
  <w:num w:numId="29">
    <w:abstractNumId w:val="68"/>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71"/>
  </w:num>
  <w:num w:numId="34">
    <w:abstractNumId w:val="6"/>
  </w:num>
  <w:num w:numId="35">
    <w:abstractNumId w:val="5"/>
  </w:num>
  <w:num w:numId="36">
    <w:abstractNumId w:val="3"/>
  </w:num>
  <w:num w:numId="37">
    <w:abstractNumId w:val="2"/>
  </w:num>
  <w:num w:numId="38">
    <w:abstractNumId w:val="1"/>
  </w:num>
  <w:num w:numId="39">
    <w:abstractNumId w:val="52"/>
  </w:num>
  <w:num w:numId="40">
    <w:abstractNumId w:val="72"/>
  </w:num>
  <w:num w:numId="41">
    <w:abstractNumId w:val="44"/>
  </w:num>
  <w:num w:numId="42">
    <w:abstractNumId w:val="27"/>
  </w:num>
  <w:num w:numId="43">
    <w:abstractNumId w:val="57"/>
  </w:num>
  <w:num w:numId="44">
    <w:abstractNumId w:val="67"/>
  </w:num>
  <w:num w:numId="45">
    <w:abstractNumId w:val="17"/>
  </w:num>
  <w:num w:numId="46">
    <w:abstractNumId w:val="56"/>
  </w:num>
  <w:num w:numId="47">
    <w:abstractNumId w:val="14"/>
  </w:num>
  <w:num w:numId="48">
    <w:abstractNumId w:val="65"/>
  </w:num>
  <w:num w:numId="49">
    <w:abstractNumId w:val="46"/>
  </w:num>
  <w:num w:numId="50">
    <w:abstractNumId w:val="42"/>
  </w:num>
  <w:num w:numId="51">
    <w:abstractNumId w:val="53"/>
  </w:num>
  <w:num w:numId="52">
    <w:abstractNumId w:val="21"/>
  </w:num>
  <w:num w:numId="53">
    <w:abstractNumId w:val="43"/>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54"/>
  </w:num>
  <w:num w:numId="57">
    <w:abstractNumId w:val="64"/>
  </w:num>
  <w:num w:numId="58">
    <w:abstractNumId w:val="73"/>
  </w:num>
  <w:num w:numId="59">
    <w:abstractNumId w:val="24"/>
  </w:num>
  <w:num w:numId="60">
    <w:abstractNumId w:val="69"/>
  </w:num>
  <w:num w:numId="61">
    <w:abstractNumId w:val="19"/>
  </w:num>
  <w:num w:numId="62">
    <w:abstractNumId w:val="74"/>
  </w:num>
  <w:num w:numId="63">
    <w:abstractNumId w:val="38"/>
  </w:num>
  <w:num w:numId="64">
    <w:abstractNumId w:val="70"/>
  </w:num>
  <w:num w:numId="65">
    <w:abstractNumId w:val="36"/>
  </w:num>
  <w:num w:numId="66">
    <w:abstractNumId w:val="33"/>
  </w:num>
  <w:num w:numId="67">
    <w:abstractNumId w:val="28"/>
  </w:num>
  <w:num w:numId="68">
    <w:abstractNumId w:val="40"/>
  </w:num>
  <w:num w:numId="69">
    <w:abstractNumId w:val="63"/>
  </w:num>
  <w:num w:numId="70">
    <w:abstractNumId w:val="35"/>
  </w:num>
  <w:num w:numId="71">
    <w:abstractNumId w:val="49"/>
  </w:num>
  <w:num w:numId="72">
    <w:abstractNumId w:val="51"/>
  </w:num>
  <w:num w:numId="73">
    <w:abstractNumId w:val="29"/>
  </w:num>
  <w:num w:numId="74">
    <w:abstractNumId w:val="16"/>
  </w:num>
  <w:num w:numId="75">
    <w:abstractNumId w:val="48"/>
  </w:num>
  <w:num w:numId="76">
    <w:abstractNumId w:val="39"/>
  </w:num>
  <w:num w:numId="77">
    <w:abstractNumId w:val="34"/>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5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9"/>
  <w:characterSpacingControl w:val="doNotCompress"/>
  <w:footnotePr>
    <w:footnote w:id="-1"/>
    <w:footnote w:id="0"/>
  </w:footnotePr>
  <w:endnotePr>
    <w:endnote w:id="-1"/>
    <w:endnote w:id="0"/>
  </w:endnotePr>
  <w:compat/>
  <w:rsids>
    <w:rsidRoot w:val="00A05AB4"/>
    <w:rsid w:val="0000046F"/>
    <w:rsid w:val="00004915"/>
    <w:rsid w:val="000067CF"/>
    <w:rsid w:val="00007340"/>
    <w:rsid w:val="00010B0D"/>
    <w:rsid w:val="00010CD5"/>
    <w:rsid w:val="00011099"/>
    <w:rsid w:val="0001149F"/>
    <w:rsid w:val="000115F3"/>
    <w:rsid w:val="00011837"/>
    <w:rsid w:val="00011AB2"/>
    <w:rsid w:val="00011B82"/>
    <w:rsid w:val="00012B20"/>
    <w:rsid w:val="00015759"/>
    <w:rsid w:val="0001711D"/>
    <w:rsid w:val="00017F4F"/>
    <w:rsid w:val="00020A39"/>
    <w:rsid w:val="000229FC"/>
    <w:rsid w:val="0002362F"/>
    <w:rsid w:val="00025CBD"/>
    <w:rsid w:val="000262DC"/>
    <w:rsid w:val="00027146"/>
    <w:rsid w:val="00027F9F"/>
    <w:rsid w:val="00032D62"/>
    <w:rsid w:val="00034147"/>
    <w:rsid w:val="000343D5"/>
    <w:rsid w:val="00034753"/>
    <w:rsid w:val="000355A6"/>
    <w:rsid w:val="00041EFA"/>
    <w:rsid w:val="000431EC"/>
    <w:rsid w:val="0004542C"/>
    <w:rsid w:val="00046FA7"/>
    <w:rsid w:val="000476C1"/>
    <w:rsid w:val="00050703"/>
    <w:rsid w:val="000507A5"/>
    <w:rsid w:val="00052205"/>
    <w:rsid w:val="00055F24"/>
    <w:rsid w:val="00056152"/>
    <w:rsid w:val="0005637D"/>
    <w:rsid w:val="0006007F"/>
    <w:rsid w:val="000626FB"/>
    <w:rsid w:val="000656FC"/>
    <w:rsid w:val="00070103"/>
    <w:rsid w:val="0007023D"/>
    <w:rsid w:val="0007045C"/>
    <w:rsid w:val="00071310"/>
    <w:rsid w:val="00071B18"/>
    <w:rsid w:val="00073C30"/>
    <w:rsid w:val="00076117"/>
    <w:rsid w:val="0007796B"/>
    <w:rsid w:val="00080805"/>
    <w:rsid w:val="00080E9E"/>
    <w:rsid w:val="00080F3A"/>
    <w:rsid w:val="00082B79"/>
    <w:rsid w:val="00083578"/>
    <w:rsid w:val="00083FEF"/>
    <w:rsid w:val="000866AE"/>
    <w:rsid w:val="00087511"/>
    <w:rsid w:val="00087855"/>
    <w:rsid w:val="00090B32"/>
    <w:rsid w:val="00091EDA"/>
    <w:rsid w:val="0009433E"/>
    <w:rsid w:val="000943A3"/>
    <w:rsid w:val="00096C80"/>
    <w:rsid w:val="0009767B"/>
    <w:rsid w:val="000A1015"/>
    <w:rsid w:val="000A265C"/>
    <w:rsid w:val="000A2FE5"/>
    <w:rsid w:val="000A3E54"/>
    <w:rsid w:val="000A41B8"/>
    <w:rsid w:val="000A4ADC"/>
    <w:rsid w:val="000A5B48"/>
    <w:rsid w:val="000A6EB5"/>
    <w:rsid w:val="000A7E4B"/>
    <w:rsid w:val="000B14C1"/>
    <w:rsid w:val="000B1C17"/>
    <w:rsid w:val="000B240A"/>
    <w:rsid w:val="000B2974"/>
    <w:rsid w:val="000B3687"/>
    <w:rsid w:val="000B3A4C"/>
    <w:rsid w:val="000B43BF"/>
    <w:rsid w:val="000B47E9"/>
    <w:rsid w:val="000B67FA"/>
    <w:rsid w:val="000C4139"/>
    <w:rsid w:val="000C4849"/>
    <w:rsid w:val="000C5F01"/>
    <w:rsid w:val="000C67FB"/>
    <w:rsid w:val="000C6BDF"/>
    <w:rsid w:val="000D0ED8"/>
    <w:rsid w:val="000D1281"/>
    <w:rsid w:val="000D1D60"/>
    <w:rsid w:val="000D239B"/>
    <w:rsid w:val="000D4210"/>
    <w:rsid w:val="000D5027"/>
    <w:rsid w:val="000D6D4A"/>
    <w:rsid w:val="000D7C5D"/>
    <w:rsid w:val="000E02B4"/>
    <w:rsid w:val="000E0938"/>
    <w:rsid w:val="000E1CE9"/>
    <w:rsid w:val="000E3FEB"/>
    <w:rsid w:val="000E504C"/>
    <w:rsid w:val="000E580D"/>
    <w:rsid w:val="000F2D29"/>
    <w:rsid w:val="000F3DAC"/>
    <w:rsid w:val="000F5E6C"/>
    <w:rsid w:val="000F5F65"/>
    <w:rsid w:val="000F678F"/>
    <w:rsid w:val="000F679D"/>
    <w:rsid w:val="000F6C23"/>
    <w:rsid w:val="000F6F2D"/>
    <w:rsid w:val="001001F9"/>
    <w:rsid w:val="00100E78"/>
    <w:rsid w:val="001022B5"/>
    <w:rsid w:val="0010628E"/>
    <w:rsid w:val="0010641D"/>
    <w:rsid w:val="001109D8"/>
    <w:rsid w:val="00111203"/>
    <w:rsid w:val="00111D3B"/>
    <w:rsid w:val="001124E0"/>
    <w:rsid w:val="00112503"/>
    <w:rsid w:val="00112545"/>
    <w:rsid w:val="0011333E"/>
    <w:rsid w:val="00113A65"/>
    <w:rsid w:val="00113BB4"/>
    <w:rsid w:val="00113CB9"/>
    <w:rsid w:val="0011681B"/>
    <w:rsid w:val="00120386"/>
    <w:rsid w:val="0012042D"/>
    <w:rsid w:val="00122253"/>
    <w:rsid w:val="001233E7"/>
    <w:rsid w:val="00123DCC"/>
    <w:rsid w:val="00124436"/>
    <w:rsid w:val="001252C1"/>
    <w:rsid w:val="00125659"/>
    <w:rsid w:val="00126F4D"/>
    <w:rsid w:val="0012719C"/>
    <w:rsid w:val="001307E3"/>
    <w:rsid w:val="00130914"/>
    <w:rsid w:val="0013104B"/>
    <w:rsid w:val="00131543"/>
    <w:rsid w:val="0013243F"/>
    <w:rsid w:val="00132497"/>
    <w:rsid w:val="0013293F"/>
    <w:rsid w:val="0013317B"/>
    <w:rsid w:val="001336F0"/>
    <w:rsid w:val="00133BD2"/>
    <w:rsid w:val="001345BD"/>
    <w:rsid w:val="00134F6C"/>
    <w:rsid w:val="00135CA2"/>
    <w:rsid w:val="00136DE7"/>
    <w:rsid w:val="00141FF2"/>
    <w:rsid w:val="001446D1"/>
    <w:rsid w:val="001461BC"/>
    <w:rsid w:val="00147418"/>
    <w:rsid w:val="0014777F"/>
    <w:rsid w:val="00150BC0"/>
    <w:rsid w:val="00150D78"/>
    <w:rsid w:val="001518B9"/>
    <w:rsid w:val="00151F61"/>
    <w:rsid w:val="001540B5"/>
    <w:rsid w:val="00154711"/>
    <w:rsid w:val="001563CD"/>
    <w:rsid w:val="00160554"/>
    <w:rsid w:val="001610FB"/>
    <w:rsid w:val="00161886"/>
    <w:rsid w:val="00161D80"/>
    <w:rsid w:val="00164B09"/>
    <w:rsid w:val="00164DDD"/>
    <w:rsid w:val="00165197"/>
    <w:rsid w:val="00166480"/>
    <w:rsid w:val="00167EF1"/>
    <w:rsid w:val="00171FF9"/>
    <w:rsid w:val="00172080"/>
    <w:rsid w:val="00172177"/>
    <w:rsid w:val="001724DB"/>
    <w:rsid w:val="001728F6"/>
    <w:rsid w:val="00172F50"/>
    <w:rsid w:val="00173C0D"/>
    <w:rsid w:val="0017417E"/>
    <w:rsid w:val="001745F4"/>
    <w:rsid w:val="00174947"/>
    <w:rsid w:val="00174DF2"/>
    <w:rsid w:val="00176629"/>
    <w:rsid w:val="0017681A"/>
    <w:rsid w:val="00176DFE"/>
    <w:rsid w:val="00177EC5"/>
    <w:rsid w:val="001800BF"/>
    <w:rsid w:val="001808FC"/>
    <w:rsid w:val="00181A12"/>
    <w:rsid w:val="00181C6E"/>
    <w:rsid w:val="001825E5"/>
    <w:rsid w:val="001836E4"/>
    <w:rsid w:val="001911D4"/>
    <w:rsid w:val="00191C13"/>
    <w:rsid w:val="001937F3"/>
    <w:rsid w:val="0019758F"/>
    <w:rsid w:val="001A04E3"/>
    <w:rsid w:val="001A0DBD"/>
    <w:rsid w:val="001A1961"/>
    <w:rsid w:val="001A1A3A"/>
    <w:rsid w:val="001A2B79"/>
    <w:rsid w:val="001A3DD0"/>
    <w:rsid w:val="001A4D56"/>
    <w:rsid w:val="001A5F9F"/>
    <w:rsid w:val="001A5FC4"/>
    <w:rsid w:val="001A618A"/>
    <w:rsid w:val="001A621F"/>
    <w:rsid w:val="001A7E52"/>
    <w:rsid w:val="001B007F"/>
    <w:rsid w:val="001B2B05"/>
    <w:rsid w:val="001B4CAB"/>
    <w:rsid w:val="001B510C"/>
    <w:rsid w:val="001B6889"/>
    <w:rsid w:val="001B7315"/>
    <w:rsid w:val="001C1617"/>
    <w:rsid w:val="001C2014"/>
    <w:rsid w:val="001C2CDB"/>
    <w:rsid w:val="001C3125"/>
    <w:rsid w:val="001C3C72"/>
    <w:rsid w:val="001C440B"/>
    <w:rsid w:val="001C6BDA"/>
    <w:rsid w:val="001C7672"/>
    <w:rsid w:val="001D0A84"/>
    <w:rsid w:val="001D1481"/>
    <w:rsid w:val="001D16B2"/>
    <w:rsid w:val="001D27C1"/>
    <w:rsid w:val="001D473D"/>
    <w:rsid w:val="001D5E43"/>
    <w:rsid w:val="001D5E75"/>
    <w:rsid w:val="001D7762"/>
    <w:rsid w:val="001D7DC8"/>
    <w:rsid w:val="001E3F2D"/>
    <w:rsid w:val="001E5989"/>
    <w:rsid w:val="001E5DF7"/>
    <w:rsid w:val="001E6FDF"/>
    <w:rsid w:val="001E7D25"/>
    <w:rsid w:val="001F120B"/>
    <w:rsid w:val="001F2B7E"/>
    <w:rsid w:val="001F2F8A"/>
    <w:rsid w:val="001F3A00"/>
    <w:rsid w:val="001F44D3"/>
    <w:rsid w:val="001F4694"/>
    <w:rsid w:val="001F4E9A"/>
    <w:rsid w:val="001F5755"/>
    <w:rsid w:val="001F666F"/>
    <w:rsid w:val="001F6E98"/>
    <w:rsid w:val="001F7778"/>
    <w:rsid w:val="001F7D51"/>
    <w:rsid w:val="0020267B"/>
    <w:rsid w:val="00203794"/>
    <w:rsid w:val="00206875"/>
    <w:rsid w:val="002072C8"/>
    <w:rsid w:val="00210F11"/>
    <w:rsid w:val="00220422"/>
    <w:rsid w:val="0022168F"/>
    <w:rsid w:val="00224D6E"/>
    <w:rsid w:val="00225CED"/>
    <w:rsid w:val="00225D07"/>
    <w:rsid w:val="002274A9"/>
    <w:rsid w:val="002304F0"/>
    <w:rsid w:val="002306D8"/>
    <w:rsid w:val="00230709"/>
    <w:rsid w:val="00231023"/>
    <w:rsid w:val="0023149F"/>
    <w:rsid w:val="002315CC"/>
    <w:rsid w:val="00233AE2"/>
    <w:rsid w:val="00234362"/>
    <w:rsid w:val="00235599"/>
    <w:rsid w:val="00236E42"/>
    <w:rsid w:val="00237473"/>
    <w:rsid w:val="00237560"/>
    <w:rsid w:val="002377F5"/>
    <w:rsid w:val="002423E6"/>
    <w:rsid w:val="00244283"/>
    <w:rsid w:val="00244E5A"/>
    <w:rsid w:val="00246705"/>
    <w:rsid w:val="0024690E"/>
    <w:rsid w:val="00246947"/>
    <w:rsid w:val="002525D8"/>
    <w:rsid w:val="00252E47"/>
    <w:rsid w:val="00256757"/>
    <w:rsid w:val="00256C1E"/>
    <w:rsid w:val="002574FC"/>
    <w:rsid w:val="00257D38"/>
    <w:rsid w:val="00260CB5"/>
    <w:rsid w:val="00263ACC"/>
    <w:rsid w:val="00264CA2"/>
    <w:rsid w:val="002736B9"/>
    <w:rsid w:val="00274775"/>
    <w:rsid w:val="00274807"/>
    <w:rsid w:val="00276475"/>
    <w:rsid w:val="00277A4E"/>
    <w:rsid w:val="00277AEA"/>
    <w:rsid w:val="00277E4B"/>
    <w:rsid w:val="00280970"/>
    <w:rsid w:val="002839AE"/>
    <w:rsid w:val="00284760"/>
    <w:rsid w:val="002911E8"/>
    <w:rsid w:val="00291BDB"/>
    <w:rsid w:val="002927B7"/>
    <w:rsid w:val="00293A5E"/>
    <w:rsid w:val="00294E2F"/>
    <w:rsid w:val="0029556A"/>
    <w:rsid w:val="00295A08"/>
    <w:rsid w:val="002A028B"/>
    <w:rsid w:val="002A0F37"/>
    <w:rsid w:val="002A144E"/>
    <w:rsid w:val="002A4CD0"/>
    <w:rsid w:val="002A5323"/>
    <w:rsid w:val="002A571B"/>
    <w:rsid w:val="002A692C"/>
    <w:rsid w:val="002A6B23"/>
    <w:rsid w:val="002A750A"/>
    <w:rsid w:val="002A77EF"/>
    <w:rsid w:val="002B0323"/>
    <w:rsid w:val="002B0528"/>
    <w:rsid w:val="002B0651"/>
    <w:rsid w:val="002B0E43"/>
    <w:rsid w:val="002B1364"/>
    <w:rsid w:val="002B1909"/>
    <w:rsid w:val="002B61BF"/>
    <w:rsid w:val="002B7E66"/>
    <w:rsid w:val="002C00A3"/>
    <w:rsid w:val="002C042B"/>
    <w:rsid w:val="002C0546"/>
    <w:rsid w:val="002C263A"/>
    <w:rsid w:val="002C2763"/>
    <w:rsid w:val="002C365D"/>
    <w:rsid w:val="002C3F3D"/>
    <w:rsid w:val="002C3F9A"/>
    <w:rsid w:val="002C57F6"/>
    <w:rsid w:val="002C6007"/>
    <w:rsid w:val="002C60B3"/>
    <w:rsid w:val="002C708F"/>
    <w:rsid w:val="002D02D6"/>
    <w:rsid w:val="002D19B4"/>
    <w:rsid w:val="002D43DD"/>
    <w:rsid w:val="002D5614"/>
    <w:rsid w:val="002D5AC0"/>
    <w:rsid w:val="002D6A7F"/>
    <w:rsid w:val="002E0601"/>
    <w:rsid w:val="002E15C8"/>
    <w:rsid w:val="002E208F"/>
    <w:rsid w:val="002E2269"/>
    <w:rsid w:val="002E3365"/>
    <w:rsid w:val="002E3991"/>
    <w:rsid w:val="002E5127"/>
    <w:rsid w:val="002E5E2C"/>
    <w:rsid w:val="002F0AAC"/>
    <w:rsid w:val="002F1FF5"/>
    <w:rsid w:val="002F3DE5"/>
    <w:rsid w:val="002F4943"/>
    <w:rsid w:val="002F5229"/>
    <w:rsid w:val="00300C3E"/>
    <w:rsid w:val="003016EA"/>
    <w:rsid w:val="00303F09"/>
    <w:rsid w:val="003041FB"/>
    <w:rsid w:val="003064B1"/>
    <w:rsid w:val="00307953"/>
    <w:rsid w:val="003116A4"/>
    <w:rsid w:val="0031189C"/>
    <w:rsid w:val="00311B5F"/>
    <w:rsid w:val="00312D75"/>
    <w:rsid w:val="00316B24"/>
    <w:rsid w:val="00316E05"/>
    <w:rsid w:val="00317A22"/>
    <w:rsid w:val="00320ABC"/>
    <w:rsid w:val="00322306"/>
    <w:rsid w:val="00324194"/>
    <w:rsid w:val="0032421A"/>
    <w:rsid w:val="00324A1E"/>
    <w:rsid w:val="00327799"/>
    <w:rsid w:val="00330181"/>
    <w:rsid w:val="003308F9"/>
    <w:rsid w:val="00331A56"/>
    <w:rsid w:val="003320C1"/>
    <w:rsid w:val="00332108"/>
    <w:rsid w:val="00332233"/>
    <w:rsid w:val="00335726"/>
    <w:rsid w:val="003364D4"/>
    <w:rsid w:val="00336DE3"/>
    <w:rsid w:val="00337D0F"/>
    <w:rsid w:val="00340AC7"/>
    <w:rsid w:val="00341048"/>
    <w:rsid w:val="00341289"/>
    <w:rsid w:val="00343D66"/>
    <w:rsid w:val="00343E60"/>
    <w:rsid w:val="00343E93"/>
    <w:rsid w:val="00344912"/>
    <w:rsid w:val="00345278"/>
    <w:rsid w:val="00347560"/>
    <w:rsid w:val="003478A3"/>
    <w:rsid w:val="003525CF"/>
    <w:rsid w:val="0035373E"/>
    <w:rsid w:val="00353E81"/>
    <w:rsid w:val="00354EF2"/>
    <w:rsid w:val="00355695"/>
    <w:rsid w:val="00355A6A"/>
    <w:rsid w:val="00356B98"/>
    <w:rsid w:val="00357D38"/>
    <w:rsid w:val="00360088"/>
    <w:rsid w:val="00363E47"/>
    <w:rsid w:val="003641A0"/>
    <w:rsid w:val="003661F0"/>
    <w:rsid w:val="00370D1E"/>
    <w:rsid w:val="00370EE4"/>
    <w:rsid w:val="00371680"/>
    <w:rsid w:val="00376CB4"/>
    <w:rsid w:val="00377FC2"/>
    <w:rsid w:val="00380157"/>
    <w:rsid w:val="00381725"/>
    <w:rsid w:val="00383FDF"/>
    <w:rsid w:val="00384C1B"/>
    <w:rsid w:val="00384C7F"/>
    <w:rsid w:val="00385270"/>
    <w:rsid w:val="00385BC3"/>
    <w:rsid w:val="00390DFA"/>
    <w:rsid w:val="003914F0"/>
    <w:rsid w:val="00392ACD"/>
    <w:rsid w:val="0039587F"/>
    <w:rsid w:val="003964E8"/>
    <w:rsid w:val="00396E00"/>
    <w:rsid w:val="003A32E6"/>
    <w:rsid w:val="003A3453"/>
    <w:rsid w:val="003A668B"/>
    <w:rsid w:val="003A6912"/>
    <w:rsid w:val="003A6DC4"/>
    <w:rsid w:val="003B15AE"/>
    <w:rsid w:val="003B1A75"/>
    <w:rsid w:val="003B2F8D"/>
    <w:rsid w:val="003B49B6"/>
    <w:rsid w:val="003B6D88"/>
    <w:rsid w:val="003B71F2"/>
    <w:rsid w:val="003C08FD"/>
    <w:rsid w:val="003C3CA2"/>
    <w:rsid w:val="003C40E2"/>
    <w:rsid w:val="003C51D0"/>
    <w:rsid w:val="003C6A80"/>
    <w:rsid w:val="003C7146"/>
    <w:rsid w:val="003D100F"/>
    <w:rsid w:val="003D225B"/>
    <w:rsid w:val="003D24CF"/>
    <w:rsid w:val="003D24E1"/>
    <w:rsid w:val="003D2B8B"/>
    <w:rsid w:val="003D2F7B"/>
    <w:rsid w:val="003D4788"/>
    <w:rsid w:val="003D4F53"/>
    <w:rsid w:val="003D5CA1"/>
    <w:rsid w:val="003D71CF"/>
    <w:rsid w:val="003D7ABA"/>
    <w:rsid w:val="003E06BD"/>
    <w:rsid w:val="003E0D4F"/>
    <w:rsid w:val="003E1EA2"/>
    <w:rsid w:val="003E254B"/>
    <w:rsid w:val="003E61F0"/>
    <w:rsid w:val="003E6F11"/>
    <w:rsid w:val="003F12D8"/>
    <w:rsid w:val="003F14D4"/>
    <w:rsid w:val="003F1D4C"/>
    <w:rsid w:val="003F1D73"/>
    <w:rsid w:val="003F3479"/>
    <w:rsid w:val="003F503B"/>
    <w:rsid w:val="003F68B1"/>
    <w:rsid w:val="003F7B23"/>
    <w:rsid w:val="00400091"/>
    <w:rsid w:val="004009C2"/>
    <w:rsid w:val="00402570"/>
    <w:rsid w:val="004034D6"/>
    <w:rsid w:val="00403713"/>
    <w:rsid w:val="0040517B"/>
    <w:rsid w:val="00407EF9"/>
    <w:rsid w:val="004139BD"/>
    <w:rsid w:val="00420697"/>
    <w:rsid w:val="0042524F"/>
    <w:rsid w:val="004266DE"/>
    <w:rsid w:val="00426CF0"/>
    <w:rsid w:val="00427E2E"/>
    <w:rsid w:val="00433538"/>
    <w:rsid w:val="0043394F"/>
    <w:rsid w:val="0043469A"/>
    <w:rsid w:val="004402AE"/>
    <w:rsid w:val="0044082D"/>
    <w:rsid w:val="00440ABC"/>
    <w:rsid w:val="0044114D"/>
    <w:rsid w:val="00441FC4"/>
    <w:rsid w:val="0044427E"/>
    <w:rsid w:val="00445119"/>
    <w:rsid w:val="004458A9"/>
    <w:rsid w:val="0045055D"/>
    <w:rsid w:val="004506D8"/>
    <w:rsid w:val="00451532"/>
    <w:rsid w:val="00451827"/>
    <w:rsid w:val="00451C27"/>
    <w:rsid w:val="004526B3"/>
    <w:rsid w:val="00454AF9"/>
    <w:rsid w:val="00455BFE"/>
    <w:rsid w:val="004561E2"/>
    <w:rsid w:val="004571A7"/>
    <w:rsid w:val="00460FC3"/>
    <w:rsid w:val="00461DE2"/>
    <w:rsid w:val="00462C20"/>
    <w:rsid w:val="00462E50"/>
    <w:rsid w:val="004637DA"/>
    <w:rsid w:val="00463AEB"/>
    <w:rsid w:val="004649C4"/>
    <w:rsid w:val="00467ED4"/>
    <w:rsid w:val="00470957"/>
    <w:rsid w:val="0047119B"/>
    <w:rsid w:val="00472634"/>
    <w:rsid w:val="00473ECD"/>
    <w:rsid w:val="004760E1"/>
    <w:rsid w:val="00477D61"/>
    <w:rsid w:val="00481E30"/>
    <w:rsid w:val="00481F63"/>
    <w:rsid w:val="0048536B"/>
    <w:rsid w:val="00485373"/>
    <w:rsid w:val="004861B6"/>
    <w:rsid w:val="00486D55"/>
    <w:rsid w:val="004901DC"/>
    <w:rsid w:val="004903B8"/>
    <w:rsid w:val="00491C90"/>
    <w:rsid w:val="00491F3F"/>
    <w:rsid w:val="0049235F"/>
    <w:rsid w:val="00494D93"/>
    <w:rsid w:val="00495085"/>
    <w:rsid w:val="00496D03"/>
    <w:rsid w:val="004975FB"/>
    <w:rsid w:val="004A05EE"/>
    <w:rsid w:val="004A1D9B"/>
    <w:rsid w:val="004A2020"/>
    <w:rsid w:val="004A2126"/>
    <w:rsid w:val="004A426A"/>
    <w:rsid w:val="004A5C6A"/>
    <w:rsid w:val="004A6FC6"/>
    <w:rsid w:val="004A7A1E"/>
    <w:rsid w:val="004A7D91"/>
    <w:rsid w:val="004B172A"/>
    <w:rsid w:val="004B1F7C"/>
    <w:rsid w:val="004B22AC"/>
    <w:rsid w:val="004B259B"/>
    <w:rsid w:val="004B28DD"/>
    <w:rsid w:val="004B374A"/>
    <w:rsid w:val="004B3DEC"/>
    <w:rsid w:val="004B5648"/>
    <w:rsid w:val="004B6446"/>
    <w:rsid w:val="004C0C9F"/>
    <w:rsid w:val="004C6465"/>
    <w:rsid w:val="004C64B4"/>
    <w:rsid w:val="004D4FFA"/>
    <w:rsid w:val="004D7AA5"/>
    <w:rsid w:val="004E11BE"/>
    <w:rsid w:val="004E26A8"/>
    <w:rsid w:val="004E2BB1"/>
    <w:rsid w:val="004E2CAB"/>
    <w:rsid w:val="004E2D86"/>
    <w:rsid w:val="004E3B42"/>
    <w:rsid w:val="004E3BCC"/>
    <w:rsid w:val="004E51F7"/>
    <w:rsid w:val="004E58FD"/>
    <w:rsid w:val="004E5EF6"/>
    <w:rsid w:val="004E6662"/>
    <w:rsid w:val="004E6951"/>
    <w:rsid w:val="004E70A9"/>
    <w:rsid w:val="004E7405"/>
    <w:rsid w:val="004E7C5F"/>
    <w:rsid w:val="004F2A94"/>
    <w:rsid w:val="004F2FC3"/>
    <w:rsid w:val="004F3B63"/>
    <w:rsid w:val="004F452D"/>
    <w:rsid w:val="004F5ADF"/>
    <w:rsid w:val="004F6419"/>
    <w:rsid w:val="004F6716"/>
    <w:rsid w:val="004F7AB1"/>
    <w:rsid w:val="00500C66"/>
    <w:rsid w:val="0050119B"/>
    <w:rsid w:val="00501CCD"/>
    <w:rsid w:val="00502BE3"/>
    <w:rsid w:val="0050604C"/>
    <w:rsid w:val="00507EB0"/>
    <w:rsid w:val="00510B0F"/>
    <w:rsid w:val="00510B9D"/>
    <w:rsid w:val="00510FF8"/>
    <w:rsid w:val="00511087"/>
    <w:rsid w:val="00511CEA"/>
    <w:rsid w:val="00512241"/>
    <w:rsid w:val="00512A82"/>
    <w:rsid w:val="005136A3"/>
    <w:rsid w:val="005151C3"/>
    <w:rsid w:val="0051548A"/>
    <w:rsid w:val="0051577D"/>
    <w:rsid w:val="00517014"/>
    <w:rsid w:val="00521651"/>
    <w:rsid w:val="005217BA"/>
    <w:rsid w:val="0052742E"/>
    <w:rsid w:val="00527ECD"/>
    <w:rsid w:val="005302C2"/>
    <w:rsid w:val="00532190"/>
    <w:rsid w:val="00532BFE"/>
    <w:rsid w:val="00532E83"/>
    <w:rsid w:val="0053407F"/>
    <w:rsid w:val="005345AC"/>
    <w:rsid w:val="00534A91"/>
    <w:rsid w:val="00534B85"/>
    <w:rsid w:val="005371D5"/>
    <w:rsid w:val="005377E1"/>
    <w:rsid w:val="00540682"/>
    <w:rsid w:val="00541F5E"/>
    <w:rsid w:val="005420D7"/>
    <w:rsid w:val="00542ED2"/>
    <w:rsid w:val="00546613"/>
    <w:rsid w:val="005469B5"/>
    <w:rsid w:val="00553FA9"/>
    <w:rsid w:val="00556698"/>
    <w:rsid w:val="0055695E"/>
    <w:rsid w:val="0055712A"/>
    <w:rsid w:val="00561521"/>
    <w:rsid w:val="0056174F"/>
    <w:rsid w:val="00561EBF"/>
    <w:rsid w:val="00563619"/>
    <w:rsid w:val="00563F20"/>
    <w:rsid w:val="005645A7"/>
    <w:rsid w:val="005647F1"/>
    <w:rsid w:val="00565A2D"/>
    <w:rsid w:val="00565D11"/>
    <w:rsid w:val="00567DA1"/>
    <w:rsid w:val="00570D47"/>
    <w:rsid w:val="00571041"/>
    <w:rsid w:val="0057263C"/>
    <w:rsid w:val="00572E12"/>
    <w:rsid w:val="005753EA"/>
    <w:rsid w:val="005765A6"/>
    <w:rsid w:val="00577A91"/>
    <w:rsid w:val="0058434A"/>
    <w:rsid w:val="005844B5"/>
    <w:rsid w:val="005848CB"/>
    <w:rsid w:val="00584A41"/>
    <w:rsid w:val="00585172"/>
    <w:rsid w:val="00585A97"/>
    <w:rsid w:val="00587199"/>
    <w:rsid w:val="005876AF"/>
    <w:rsid w:val="005908C8"/>
    <w:rsid w:val="00592397"/>
    <w:rsid w:val="00593040"/>
    <w:rsid w:val="005933B9"/>
    <w:rsid w:val="005959C7"/>
    <w:rsid w:val="00597242"/>
    <w:rsid w:val="00597D82"/>
    <w:rsid w:val="005A2BAA"/>
    <w:rsid w:val="005A3D0D"/>
    <w:rsid w:val="005A69C8"/>
    <w:rsid w:val="005A6DA5"/>
    <w:rsid w:val="005B0148"/>
    <w:rsid w:val="005B1F8B"/>
    <w:rsid w:val="005B23B6"/>
    <w:rsid w:val="005B5A85"/>
    <w:rsid w:val="005B6207"/>
    <w:rsid w:val="005B7B42"/>
    <w:rsid w:val="005C1279"/>
    <w:rsid w:val="005C2618"/>
    <w:rsid w:val="005C29BE"/>
    <w:rsid w:val="005C2DC3"/>
    <w:rsid w:val="005C39B4"/>
    <w:rsid w:val="005C5216"/>
    <w:rsid w:val="005C55AD"/>
    <w:rsid w:val="005C58E2"/>
    <w:rsid w:val="005C6694"/>
    <w:rsid w:val="005D03CF"/>
    <w:rsid w:val="005D1449"/>
    <w:rsid w:val="005D2C08"/>
    <w:rsid w:val="005D2F2D"/>
    <w:rsid w:val="005D6CE3"/>
    <w:rsid w:val="005D6DB4"/>
    <w:rsid w:val="005D6E06"/>
    <w:rsid w:val="005E1C20"/>
    <w:rsid w:val="005E2058"/>
    <w:rsid w:val="005E24B5"/>
    <w:rsid w:val="005E436F"/>
    <w:rsid w:val="005E5700"/>
    <w:rsid w:val="005E6533"/>
    <w:rsid w:val="005E75E5"/>
    <w:rsid w:val="005F0FA8"/>
    <w:rsid w:val="005F1BDF"/>
    <w:rsid w:val="005F2B72"/>
    <w:rsid w:val="005F4709"/>
    <w:rsid w:val="005F59B1"/>
    <w:rsid w:val="005F7B2D"/>
    <w:rsid w:val="006009D6"/>
    <w:rsid w:val="00600B1C"/>
    <w:rsid w:val="006016EB"/>
    <w:rsid w:val="006063FB"/>
    <w:rsid w:val="00606D26"/>
    <w:rsid w:val="006074C5"/>
    <w:rsid w:val="00607BAC"/>
    <w:rsid w:val="00610225"/>
    <w:rsid w:val="00610E5D"/>
    <w:rsid w:val="006125F0"/>
    <w:rsid w:val="00613544"/>
    <w:rsid w:val="0061497C"/>
    <w:rsid w:val="00616627"/>
    <w:rsid w:val="00616923"/>
    <w:rsid w:val="006172D3"/>
    <w:rsid w:val="00617FC6"/>
    <w:rsid w:val="006204A1"/>
    <w:rsid w:val="00620675"/>
    <w:rsid w:val="00620FB9"/>
    <w:rsid w:val="0062175B"/>
    <w:rsid w:val="006248B9"/>
    <w:rsid w:val="006262DB"/>
    <w:rsid w:val="00626D87"/>
    <w:rsid w:val="00626D9A"/>
    <w:rsid w:val="006270EC"/>
    <w:rsid w:val="00630F86"/>
    <w:rsid w:val="0063177B"/>
    <w:rsid w:val="0063221A"/>
    <w:rsid w:val="0063299C"/>
    <w:rsid w:val="00633737"/>
    <w:rsid w:val="00633CC3"/>
    <w:rsid w:val="006355A0"/>
    <w:rsid w:val="00636218"/>
    <w:rsid w:val="006364F2"/>
    <w:rsid w:val="00640B37"/>
    <w:rsid w:val="00641183"/>
    <w:rsid w:val="00642577"/>
    <w:rsid w:val="00642672"/>
    <w:rsid w:val="00643433"/>
    <w:rsid w:val="00643E09"/>
    <w:rsid w:val="00643ED0"/>
    <w:rsid w:val="006440E2"/>
    <w:rsid w:val="00645EA5"/>
    <w:rsid w:val="00647C0C"/>
    <w:rsid w:val="006506CB"/>
    <w:rsid w:val="006515F5"/>
    <w:rsid w:val="0065499F"/>
    <w:rsid w:val="00655A0A"/>
    <w:rsid w:val="006560CF"/>
    <w:rsid w:val="00657542"/>
    <w:rsid w:val="00660E49"/>
    <w:rsid w:val="00665505"/>
    <w:rsid w:val="00666A7A"/>
    <w:rsid w:val="006674C3"/>
    <w:rsid w:val="006708F7"/>
    <w:rsid w:val="0067135F"/>
    <w:rsid w:val="0067158E"/>
    <w:rsid w:val="006716A1"/>
    <w:rsid w:val="00672F79"/>
    <w:rsid w:val="00673D9A"/>
    <w:rsid w:val="00675860"/>
    <w:rsid w:val="006778D8"/>
    <w:rsid w:val="006809A1"/>
    <w:rsid w:val="00680D6D"/>
    <w:rsid w:val="006810A8"/>
    <w:rsid w:val="00681567"/>
    <w:rsid w:val="006818F2"/>
    <w:rsid w:val="00681AC6"/>
    <w:rsid w:val="00681D35"/>
    <w:rsid w:val="006924CE"/>
    <w:rsid w:val="00692CD1"/>
    <w:rsid w:val="00693B05"/>
    <w:rsid w:val="006A18EE"/>
    <w:rsid w:val="006A26D5"/>
    <w:rsid w:val="006A274F"/>
    <w:rsid w:val="006A38CD"/>
    <w:rsid w:val="006A5409"/>
    <w:rsid w:val="006A748E"/>
    <w:rsid w:val="006B034A"/>
    <w:rsid w:val="006B0617"/>
    <w:rsid w:val="006B06D1"/>
    <w:rsid w:val="006B0F9A"/>
    <w:rsid w:val="006B2AB2"/>
    <w:rsid w:val="006B3487"/>
    <w:rsid w:val="006B3D82"/>
    <w:rsid w:val="006B5DD5"/>
    <w:rsid w:val="006B6847"/>
    <w:rsid w:val="006B6D06"/>
    <w:rsid w:val="006C2051"/>
    <w:rsid w:val="006C5574"/>
    <w:rsid w:val="006D19B3"/>
    <w:rsid w:val="006D30DC"/>
    <w:rsid w:val="006D3646"/>
    <w:rsid w:val="006D4235"/>
    <w:rsid w:val="006D52A0"/>
    <w:rsid w:val="006D572E"/>
    <w:rsid w:val="006D58FA"/>
    <w:rsid w:val="006D7C34"/>
    <w:rsid w:val="006E2800"/>
    <w:rsid w:val="006E2A58"/>
    <w:rsid w:val="006E4A81"/>
    <w:rsid w:val="006E55F7"/>
    <w:rsid w:val="006E5B12"/>
    <w:rsid w:val="006F1940"/>
    <w:rsid w:val="006F3505"/>
    <w:rsid w:val="006F35B0"/>
    <w:rsid w:val="006F495C"/>
    <w:rsid w:val="006F5826"/>
    <w:rsid w:val="006F5E97"/>
    <w:rsid w:val="006F609F"/>
    <w:rsid w:val="006F751B"/>
    <w:rsid w:val="006F797C"/>
    <w:rsid w:val="006F7B1C"/>
    <w:rsid w:val="00701628"/>
    <w:rsid w:val="007034BF"/>
    <w:rsid w:val="0070413F"/>
    <w:rsid w:val="00704146"/>
    <w:rsid w:val="00704799"/>
    <w:rsid w:val="007056B3"/>
    <w:rsid w:val="00710292"/>
    <w:rsid w:val="007102AD"/>
    <w:rsid w:val="007117B8"/>
    <w:rsid w:val="007127E2"/>
    <w:rsid w:val="00713C48"/>
    <w:rsid w:val="007204BE"/>
    <w:rsid w:val="00720640"/>
    <w:rsid w:val="00720BAE"/>
    <w:rsid w:val="0072300E"/>
    <w:rsid w:val="007236C9"/>
    <w:rsid w:val="00726198"/>
    <w:rsid w:val="0072636E"/>
    <w:rsid w:val="007315E6"/>
    <w:rsid w:val="00731D85"/>
    <w:rsid w:val="00732A7B"/>
    <w:rsid w:val="00733C77"/>
    <w:rsid w:val="00740172"/>
    <w:rsid w:val="0074028A"/>
    <w:rsid w:val="0074034F"/>
    <w:rsid w:val="00740B4E"/>
    <w:rsid w:val="00742E33"/>
    <w:rsid w:val="007430AB"/>
    <w:rsid w:val="00743515"/>
    <w:rsid w:val="0074365B"/>
    <w:rsid w:val="00743851"/>
    <w:rsid w:val="00743874"/>
    <w:rsid w:val="00747009"/>
    <w:rsid w:val="00750C69"/>
    <w:rsid w:val="007532BF"/>
    <w:rsid w:val="007556A3"/>
    <w:rsid w:val="0075580F"/>
    <w:rsid w:val="00756047"/>
    <w:rsid w:val="00756179"/>
    <w:rsid w:val="0075631D"/>
    <w:rsid w:val="007602A8"/>
    <w:rsid w:val="00760509"/>
    <w:rsid w:val="007621D7"/>
    <w:rsid w:val="007624C8"/>
    <w:rsid w:val="00762C6A"/>
    <w:rsid w:val="00763419"/>
    <w:rsid w:val="0076472B"/>
    <w:rsid w:val="00764BE5"/>
    <w:rsid w:val="00766078"/>
    <w:rsid w:val="00767C28"/>
    <w:rsid w:val="007705AC"/>
    <w:rsid w:val="00770F5A"/>
    <w:rsid w:val="007717A8"/>
    <w:rsid w:val="00771A66"/>
    <w:rsid w:val="00774512"/>
    <w:rsid w:val="007746F9"/>
    <w:rsid w:val="00774FC6"/>
    <w:rsid w:val="0077570C"/>
    <w:rsid w:val="00777548"/>
    <w:rsid w:val="007803A9"/>
    <w:rsid w:val="00782DA6"/>
    <w:rsid w:val="0078344F"/>
    <w:rsid w:val="00785BA5"/>
    <w:rsid w:val="007865B2"/>
    <w:rsid w:val="00786605"/>
    <w:rsid w:val="00787364"/>
    <w:rsid w:val="00787560"/>
    <w:rsid w:val="00790CA4"/>
    <w:rsid w:val="007919F8"/>
    <w:rsid w:val="00793124"/>
    <w:rsid w:val="007975D4"/>
    <w:rsid w:val="00797657"/>
    <w:rsid w:val="007A1F03"/>
    <w:rsid w:val="007A2270"/>
    <w:rsid w:val="007A2DEE"/>
    <w:rsid w:val="007A3F86"/>
    <w:rsid w:val="007A62A8"/>
    <w:rsid w:val="007B20D9"/>
    <w:rsid w:val="007B38D1"/>
    <w:rsid w:val="007B3BDF"/>
    <w:rsid w:val="007B45EA"/>
    <w:rsid w:val="007B496B"/>
    <w:rsid w:val="007B6394"/>
    <w:rsid w:val="007B6780"/>
    <w:rsid w:val="007C0B89"/>
    <w:rsid w:val="007C1890"/>
    <w:rsid w:val="007C1970"/>
    <w:rsid w:val="007C2065"/>
    <w:rsid w:val="007C2393"/>
    <w:rsid w:val="007C4A34"/>
    <w:rsid w:val="007C4BA7"/>
    <w:rsid w:val="007C6222"/>
    <w:rsid w:val="007C68DB"/>
    <w:rsid w:val="007C6B45"/>
    <w:rsid w:val="007C74C5"/>
    <w:rsid w:val="007D2911"/>
    <w:rsid w:val="007D32D0"/>
    <w:rsid w:val="007D51E3"/>
    <w:rsid w:val="007D6055"/>
    <w:rsid w:val="007E3E53"/>
    <w:rsid w:val="007E480D"/>
    <w:rsid w:val="007E53FD"/>
    <w:rsid w:val="007E5F6F"/>
    <w:rsid w:val="007E77B0"/>
    <w:rsid w:val="007F10B1"/>
    <w:rsid w:val="007F14A7"/>
    <w:rsid w:val="007F165D"/>
    <w:rsid w:val="007F2FB2"/>
    <w:rsid w:val="007F3094"/>
    <w:rsid w:val="007F3266"/>
    <w:rsid w:val="008002D2"/>
    <w:rsid w:val="0080074D"/>
    <w:rsid w:val="00800F24"/>
    <w:rsid w:val="0080113E"/>
    <w:rsid w:val="008018E7"/>
    <w:rsid w:val="00802472"/>
    <w:rsid w:val="00802B5C"/>
    <w:rsid w:val="00811E8F"/>
    <w:rsid w:val="00813942"/>
    <w:rsid w:val="008139F9"/>
    <w:rsid w:val="008140E4"/>
    <w:rsid w:val="00815AF3"/>
    <w:rsid w:val="008165DD"/>
    <w:rsid w:val="00816C31"/>
    <w:rsid w:val="00817C44"/>
    <w:rsid w:val="00820866"/>
    <w:rsid w:val="00822F65"/>
    <w:rsid w:val="008235E5"/>
    <w:rsid w:val="00824B50"/>
    <w:rsid w:val="0082558C"/>
    <w:rsid w:val="008273C7"/>
    <w:rsid w:val="008313CF"/>
    <w:rsid w:val="00831427"/>
    <w:rsid w:val="00831DFA"/>
    <w:rsid w:val="00832998"/>
    <w:rsid w:val="00832E47"/>
    <w:rsid w:val="0083300E"/>
    <w:rsid w:val="008333A3"/>
    <w:rsid w:val="00835C89"/>
    <w:rsid w:val="008366EF"/>
    <w:rsid w:val="00836FAD"/>
    <w:rsid w:val="00837D4D"/>
    <w:rsid w:val="0084033A"/>
    <w:rsid w:val="00843CE3"/>
    <w:rsid w:val="0084411F"/>
    <w:rsid w:val="00844276"/>
    <w:rsid w:val="00844485"/>
    <w:rsid w:val="00844508"/>
    <w:rsid w:val="00844D56"/>
    <w:rsid w:val="00844F13"/>
    <w:rsid w:val="0084641A"/>
    <w:rsid w:val="00846BBA"/>
    <w:rsid w:val="00846CA1"/>
    <w:rsid w:val="008500A9"/>
    <w:rsid w:val="0085018C"/>
    <w:rsid w:val="00850BA9"/>
    <w:rsid w:val="00852B77"/>
    <w:rsid w:val="0085704B"/>
    <w:rsid w:val="00857238"/>
    <w:rsid w:val="008576E8"/>
    <w:rsid w:val="00857D58"/>
    <w:rsid w:val="00862615"/>
    <w:rsid w:val="00863F65"/>
    <w:rsid w:val="00864431"/>
    <w:rsid w:val="00865618"/>
    <w:rsid w:val="00865745"/>
    <w:rsid w:val="00866A20"/>
    <w:rsid w:val="0086772F"/>
    <w:rsid w:val="00867832"/>
    <w:rsid w:val="00871070"/>
    <w:rsid w:val="00871C11"/>
    <w:rsid w:val="008734B0"/>
    <w:rsid w:val="008753D4"/>
    <w:rsid w:val="008756CC"/>
    <w:rsid w:val="00875E2D"/>
    <w:rsid w:val="00876046"/>
    <w:rsid w:val="008773ED"/>
    <w:rsid w:val="00880311"/>
    <w:rsid w:val="008824DF"/>
    <w:rsid w:val="00882976"/>
    <w:rsid w:val="00883687"/>
    <w:rsid w:val="00883943"/>
    <w:rsid w:val="00885112"/>
    <w:rsid w:val="008854ED"/>
    <w:rsid w:val="00885B86"/>
    <w:rsid w:val="008872DB"/>
    <w:rsid w:val="00893C90"/>
    <w:rsid w:val="00893D27"/>
    <w:rsid w:val="00894560"/>
    <w:rsid w:val="0089464D"/>
    <w:rsid w:val="00894A36"/>
    <w:rsid w:val="00894BE6"/>
    <w:rsid w:val="00894D5B"/>
    <w:rsid w:val="00895676"/>
    <w:rsid w:val="00895D59"/>
    <w:rsid w:val="0089657F"/>
    <w:rsid w:val="0089670F"/>
    <w:rsid w:val="00897828"/>
    <w:rsid w:val="008A137F"/>
    <w:rsid w:val="008A2314"/>
    <w:rsid w:val="008A36F6"/>
    <w:rsid w:val="008A3CC1"/>
    <w:rsid w:val="008A3DC6"/>
    <w:rsid w:val="008A6431"/>
    <w:rsid w:val="008A7701"/>
    <w:rsid w:val="008B024A"/>
    <w:rsid w:val="008B0CA9"/>
    <w:rsid w:val="008B1AA8"/>
    <w:rsid w:val="008B3530"/>
    <w:rsid w:val="008B5C08"/>
    <w:rsid w:val="008B5CB2"/>
    <w:rsid w:val="008B6143"/>
    <w:rsid w:val="008B618A"/>
    <w:rsid w:val="008B6194"/>
    <w:rsid w:val="008B712D"/>
    <w:rsid w:val="008B7A64"/>
    <w:rsid w:val="008B7FE7"/>
    <w:rsid w:val="008C1E15"/>
    <w:rsid w:val="008C20D3"/>
    <w:rsid w:val="008C2A8E"/>
    <w:rsid w:val="008C39ED"/>
    <w:rsid w:val="008C4BA5"/>
    <w:rsid w:val="008C7441"/>
    <w:rsid w:val="008D084A"/>
    <w:rsid w:val="008D14B0"/>
    <w:rsid w:val="008D33E0"/>
    <w:rsid w:val="008D49DA"/>
    <w:rsid w:val="008D4D8E"/>
    <w:rsid w:val="008D67E1"/>
    <w:rsid w:val="008E088F"/>
    <w:rsid w:val="008E0A49"/>
    <w:rsid w:val="008E0DE8"/>
    <w:rsid w:val="008E1142"/>
    <w:rsid w:val="008E2BB9"/>
    <w:rsid w:val="008E48B8"/>
    <w:rsid w:val="008E51F2"/>
    <w:rsid w:val="008E5A01"/>
    <w:rsid w:val="008E69BA"/>
    <w:rsid w:val="008E6CCD"/>
    <w:rsid w:val="008F0509"/>
    <w:rsid w:val="008F0600"/>
    <w:rsid w:val="008F1523"/>
    <w:rsid w:val="008F2B0B"/>
    <w:rsid w:val="008F44FA"/>
    <w:rsid w:val="008F4BD7"/>
    <w:rsid w:val="008F553A"/>
    <w:rsid w:val="008F6595"/>
    <w:rsid w:val="008F6BC4"/>
    <w:rsid w:val="00900A67"/>
    <w:rsid w:val="0090169A"/>
    <w:rsid w:val="00901CF3"/>
    <w:rsid w:val="009025E2"/>
    <w:rsid w:val="009026D8"/>
    <w:rsid w:val="009027D2"/>
    <w:rsid w:val="00902E5B"/>
    <w:rsid w:val="00904443"/>
    <w:rsid w:val="009057A9"/>
    <w:rsid w:val="0090598E"/>
    <w:rsid w:val="00905DC7"/>
    <w:rsid w:val="009062FF"/>
    <w:rsid w:val="00910819"/>
    <w:rsid w:val="009108E3"/>
    <w:rsid w:val="00915054"/>
    <w:rsid w:val="0091508B"/>
    <w:rsid w:val="00915C17"/>
    <w:rsid w:val="00916315"/>
    <w:rsid w:val="00917D16"/>
    <w:rsid w:val="00920433"/>
    <w:rsid w:val="00924403"/>
    <w:rsid w:val="00925695"/>
    <w:rsid w:val="00927D8F"/>
    <w:rsid w:val="00927F45"/>
    <w:rsid w:val="00933983"/>
    <w:rsid w:val="00934ED8"/>
    <w:rsid w:val="0094122D"/>
    <w:rsid w:val="009414E3"/>
    <w:rsid w:val="00941802"/>
    <w:rsid w:val="00943917"/>
    <w:rsid w:val="0094442E"/>
    <w:rsid w:val="009447CE"/>
    <w:rsid w:val="00944B32"/>
    <w:rsid w:val="00945874"/>
    <w:rsid w:val="0094627B"/>
    <w:rsid w:val="00946514"/>
    <w:rsid w:val="00946521"/>
    <w:rsid w:val="00946A0F"/>
    <w:rsid w:val="009506E1"/>
    <w:rsid w:val="00951BA2"/>
    <w:rsid w:val="00956EE0"/>
    <w:rsid w:val="00957966"/>
    <w:rsid w:val="00960764"/>
    <w:rsid w:val="0096468C"/>
    <w:rsid w:val="00964DBD"/>
    <w:rsid w:val="00964F86"/>
    <w:rsid w:val="009657BE"/>
    <w:rsid w:val="00965A5F"/>
    <w:rsid w:val="00967BB2"/>
    <w:rsid w:val="009717F4"/>
    <w:rsid w:val="00972F9C"/>
    <w:rsid w:val="009752AE"/>
    <w:rsid w:val="00975330"/>
    <w:rsid w:val="0097699A"/>
    <w:rsid w:val="00976F7B"/>
    <w:rsid w:val="00977E21"/>
    <w:rsid w:val="00981218"/>
    <w:rsid w:val="00981ECF"/>
    <w:rsid w:val="00982F43"/>
    <w:rsid w:val="009852AE"/>
    <w:rsid w:val="00985AAA"/>
    <w:rsid w:val="00985E0C"/>
    <w:rsid w:val="009864E2"/>
    <w:rsid w:val="00986E3A"/>
    <w:rsid w:val="00987B84"/>
    <w:rsid w:val="00990A41"/>
    <w:rsid w:val="0099111D"/>
    <w:rsid w:val="0099120E"/>
    <w:rsid w:val="00992B3C"/>
    <w:rsid w:val="00992DE3"/>
    <w:rsid w:val="00993BC3"/>
    <w:rsid w:val="009941E5"/>
    <w:rsid w:val="00994D50"/>
    <w:rsid w:val="009962BC"/>
    <w:rsid w:val="009A0E7B"/>
    <w:rsid w:val="009A14FE"/>
    <w:rsid w:val="009A1617"/>
    <w:rsid w:val="009A229C"/>
    <w:rsid w:val="009A5D68"/>
    <w:rsid w:val="009A7E3C"/>
    <w:rsid w:val="009B143C"/>
    <w:rsid w:val="009B1EC4"/>
    <w:rsid w:val="009B22D3"/>
    <w:rsid w:val="009B33F1"/>
    <w:rsid w:val="009B392F"/>
    <w:rsid w:val="009B5E61"/>
    <w:rsid w:val="009B6E17"/>
    <w:rsid w:val="009B7304"/>
    <w:rsid w:val="009C014C"/>
    <w:rsid w:val="009C36F1"/>
    <w:rsid w:val="009C450F"/>
    <w:rsid w:val="009C51CE"/>
    <w:rsid w:val="009C51D8"/>
    <w:rsid w:val="009C6E69"/>
    <w:rsid w:val="009D0845"/>
    <w:rsid w:val="009D0D24"/>
    <w:rsid w:val="009D1865"/>
    <w:rsid w:val="009D2B40"/>
    <w:rsid w:val="009D33FE"/>
    <w:rsid w:val="009D64B4"/>
    <w:rsid w:val="009D7CCF"/>
    <w:rsid w:val="009E0998"/>
    <w:rsid w:val="009E1151"/>
    <w:rsid w:val="009E1780"/>
    <w:rsid w:val="009E18E0"/>
    <w:rsid w:val="009E1B3A"/>
    <w:rsid w:val="009E2951"/>
    <w:rsid w:val="009E2B03"/>
    <w:rsid w:val="009E3BAF"/>
    <w:rsid w:val="009E54E2"/>
    <w:rsid w:val="009E754D"/>
    <w:rsid w:val="009E768B"/>
    <w:rsid w:val="009F1EE0"/>
    <w:rsid w:val="009F2D00"/>
    <w:rsid w:val="009F44CD"/>
    <w:rsid w:val="009F47DC"/>
    <w:rsid w:val="009F5AFD"/>
    <w:rsid w:val="00A01F92"/>
    <w:rsid w:val="00A02448"/>
    <w:rsid w:val="00A02A66"/>
    <w:rsid w:val="00A05AB4"/>
    <w:rsid w:val="00A05B6D"/>
    <w:rsid w:val="00A066EB"/>
    <w:rsid w:val="00A10330"/>
    <w:rsid w:val="00A10AAE"/>
    <w:rsid w:val="00A10C87"/>
    <w:rsid w:val="00A11E54"/>
    <w:rsid w:val="00A14C77"/>
    <w:rsid w:val="00A14D4F"/>
    <w:rsid w:val="00A15A8F"/>
    <w:rsid w:val="00A16AE7"/>
    <w:rsid w:val="00A17FCE"/>
    <w:rsid w:val="00A21873"/>
    <w:rsid w:val="00A23094"/>
    <w:rsid w:val="00A25BDB"/>
    <w:rsid w:val="00A27F14"/>
    <w:rsid w:val="00A30C03"/>
    <w:rsid w:val="00A32CEC"/>
    <w:rsid w:val="00A332B1"/>
    <w:rsid w:val="00A33B81"/>
    <w:rsid w:val="00A344F6"/>
    <w:rsid w:val="00A3717E"/>
    <w:rsid w:val="00A37A07"/>
    <w:rsid w:val="00A40EE6"/>
    <w:rsid w:val="00A46E17"/>
    <w:rsid w:val="00A46EA0"/>
    <w:rsid w:val="00A47D74"/>
    <w:rsid w:val="00A523DC"/>
    <w:rsid w:val="00A538C1"/>
    <w:rsid w:val="00A53C53"/>
    <w:rsid w:val="00A562C9"/>
    <w:rsid w:val="00A6124A"/>
    <w:rsid w:val="00A637E1"/>
    <w:rsid w:val="00A63955"/>
    <w:rsid w:val="00A63D9A"/>
    <w:rsid w:val="00A65B5A"/>
    <w:rsid w:val="00A65BD3"/>
    <w:rsid w:val="00A66586"/>
    <w:rsid w:val="00A67D83"/>
    <w:rsid w:val="00A70697"/>
    <w:rsid w:val="00A72046"/>
    <w:rsid w:val="00A75C85"/>
    <w:rsid w:val="00A7755C"/>
    <w:rsid w:val="00A81379"/>
    <w:rsid w:val="00A813DE"/>
    <w:rsid w:val="00A82362"/>
    <w:rsid w:val="00A82CF4"/>
    <w:rsid w:val="00A82DF9"/>
    <w:rsid w:val="00A83DC5"/>
    <w:rsid w:val="00A8550F"/>
    <w:rsid w:val="00A869C5"/>
    <w:rsid w:val="00A86E8B"/>
    <w:rsid w:val="00A877B5"/>
    <w:rsid w:val="00A90194"/>
    <w:rsid w:val="00A90237"/>
    <w:rsid w:val="00A937ED"/>
    <w:rsid w:val="00A94445"/>
    <w:rsid w:val="00A94A23"/>
    <w:rsid w:val="00A9700B"/>
    <w:rsid w:val="00AA28FF"/>
    <w:rsid w:val="00AA2B66"/>
    <w:rsid w:val="00AA4C8E"/>
    <w:rsid w:val="00AA62F7"/>
    <w:rsid w:val="00AB0A26"/>
    <w:rsid w:val="00AB127F"/>
    <w:rsid w:val="00AB19F3"/>
    <w:rsid w:val="00AB2F4E"/>
    <w:rsid w:val="00AB3FA1"/>
    <w:rsid w:val="00AB7AE8"/>
    <w:rsid w:val="00AC0BFE"/>
    <w:rsid w:val="00AC1C74"/>
    <w:rsid w:val="00AC30FC"/>
    <w:rsid w:val="00AC3D69"/>
    <w:rsid w:val="00AC3E53"/>
    <w:rsid w:val="00AD04A0"/>
    <w:rsid w:val="00AD06F8"/>
    <w:rsid w:val="00AD0818"/>
    <w:rsid w:val="00AD291B"/>
    <w:rsid w:val="00AD3B51"/>
    <w:rsid w:val="00AD6971"/>
    <w:rsid w:val="00AD6A3B"/>
    <w:rsid w:val="00AD6CCC"/>
    <w:rsid w:val="00AD7C73"/>
    <w:rsid w:val="00AE0A59"/>
    <w:rsid w:val="00AE32C1"/>
    <w:rsid w:val="00AE39F1"/>
    <w:rsid w:val="00AE40EE"/>
    <w:rsid w:val="00AE41C9"/>
    <w:rsid w:val="00AE49B9"/>
    <w:rsid w:val="00AE4A0F"/>
    <w:rsid w:val="00AE4FEF"/>
    <w:rsid w:val="00AE5371"/>
    <w:rsid w:val="00AE7C4F"/>
    <w:rsid w:val="00AF084E"/>
    <w:rsid w:val="00AF3ED1"/>
    <w:rsid w:val="00AF4AFA"/>
    <w:rsid w:val="00AF4B63"/>
    <w:rsid w:val="00AF4DA3"/>
    <w:rsid w:val="00AF4E9F"/>
    <w:rsid w:val="00AF71B7"/>
    <w:rsid w:val="00AF76DB"/>
    <w:rsid w:val="00B00912"/>
    <w:rsid w:val="00B00DD4"/>
    <w:rsid w:val="00B01B17"/>
    <w:rsid w:val="00B02F96"/>
    <w:rsid w:val="00B03056"/>
    <w:rsid w:val="00B04928"/>
    <w:rsid w:val="00B0565A"/>
    <w:rsid w:val="00B06E75"/>
    <w:rsid w:val="00B06EF9"/>
    <w:rsid w:val="00B1041C"/>
    <w:rsid w:val="00B11CD8"/>
    <w:rsid w:val="00B122F5"/>
    <w:rsid w:val="00B126FF"/>
    <w:rsid w:val="00B12DE8"/>
    <w:rsid w:val="00B1372C"/>
    <w:rsid w:val="00B13BF8"/>
    <w:rsid w:val="00B141E7"/>
    <w:rsid w:val="00B1578D"/>
    <w:rsid w:val="00B15880"/>
    <w:rsid w:val="00B20D13"/>
    <w:rsid w:val="00B21189"/>
    <w:rsid w:val="00B222DB"/>
    <w:rsid w:val="00B266C4"/>
    <w:rsid w:val="00B26D3B"/>
    <w:rsid w:val="00B3010A"/>
    <w:rsid w:val="00B354E2"/>
    <w:rsid w:val="00B35E16"/>
    <w:rsid w:val="00B3728E"/>
    <w:rsid w:val="00B40653"/>
    <w:rsid w:val="00B41AED"/>
    <w:rsid w:val="00B42326"/>
    <w:rsid w:val="00B43C2E"/>
    <w:rsid w:val="00B465F0"/>
    <w:rsid w:val="00B46BA1"/>
    <w:rsid w:val="00B46FE7"/>
    <w:rsid w:val="00B477EC"/>
    <w:rsid w:val="00B501A0"/>
    <w:rsid w:val="00B52F3D"/>
    <w:rsid w:val="00B538F2"/>
    <w:rsid w:val="00B552C3"/>
    <w:rsid w:val="00B5615A"/>
    <w:rsid w:val="00B60DD7"/>
    <w:rsid w:val="00B61682"/>
    <w:rsid w:val="00B61BD9"/>
    <w:rsid w:val="00B6320A"/>
    <w:rsid w:val="00B63B35"/>
    <w:rsid w:val="00B6600F"/>
    <w:rsid w:val="00B662EE"/>
    <w:rsid w:val="00B67662"/>
    <w:rsid w:val="00B70E69"/>
    <w:rsid w:val="00B71A88"/>
    <w:rsid w:val="00B801F0"/>
    <w:rsid w:val="00B80546"/>
    <w:rsid w:val="00B821B5"/>
    <w:rsid w:val="00B8307E"/>
    <w:rsid w:val="00B83322"/>
    <w:rsid w:val="00B84DF0"/>
    <w:rsid w:val="00B850D0"/>
    <w:rsid w:val="00B85AF0"/>
    <w:rsid w:val="00B87F67"/>
    <w:rsid w:val="00B9159C"/>
    <w:rsid w:val="00B92B44"/>
    <w:rsid w:val="00B92C1C"/>
    <w:rsid w:val="00B92E81"/>
    <w:rsid w:val="00B937F5"/>
    <w:rsid w:val="00B941AE"/>
    <w:rsid w:val="00B94AC8"/>
    <w:rsid w:val="00B96EA9"/>
    <w:rsid w:val="00BA0627"/>
    <w:rsid w:val="00BA1AE1"/>
    <w:rsid w:val="00BA3919"/>
    <w:rsid w:val="00BA499A"/>
    <w:rsid w:val="00BA5CF8"/>
    <w:rsid w:val="00BA5DDF"/>
    <w:rsid w:val="00BA7266"/>
    <w:rsid w:val="00BA79D8"/>
    <w:rsid w:val="00BA7BAD"/>
    <w:rsid w:val="00BB1591"/>
    <w:rsid w:val="00BB249B"/>
    <w:rsid w:val="00BB39E9"/>
    <w:rsid w:val="00BB3E96"/>
    <w:rsid w:val="00BB77D9"/>
    <w:rsid w:val="00BC0AAA"/>
    <w:rsid w:val="00BC210C"/>
    <w:rsid w:val="00BC2135"/>
    <w:rsid w:val="00BC46C7"/>
    <w:rsid w:val="00BC64AC"/>
    <w:rsid w:val="00BC6FFC"/>
    <w:rsid w:val="00BC7427"/>
    <w:rsid w:val="00BC7BA2"/>
    <w:rsid w:val="00BC7F13"/>
    <w:rsid w:val="00BD1789"/>
    <w:rsid w:val="00BD1BA0"/>
    <w:rsid w:val="00BD2699"/>
    <w:rsid w:val="00BD6488"/>
    <w:rsid w:val="00BD7F8E"/>
    <w:rsid w:val="00BE0833"/>
    <w:rsid w:val="00BE1DF1"/>
    <w:rsid w:val="00BE2469"/>
    <w:rsid w:val="00BE2B6C"/>
    <w:rsid w:val="00BE31EF"/>
    <w:rsid w:val="00BE43C9"/>
    <w:rsid w:val="00BE4C06"/>
    <w:rsid w:val="00BE5F73"/>
    <w:rsid w:val="00BF0544"/>
    <w:rsid w:val="00BF227F"/>
    <w:rsid w:val="00BF2D0F"/>
    <w:rsid w:val="00BF3292"/>
    <w:rsid w:val="00BF3E3C"/>
    <w:rsid w:val="00BF5AF9"/>
    <w:rsid w:val="00BF64BF"/>
    <w:rsid w:val="00C015ED"/>
    <w:rsid w:val="00C0193F"/>
    <w:rsid w:val="00C0325D"/>
    <w:rsid w:val="00C041CA"/>
    <w:rsid w:val="00C052EF"/>
    <w:rsid w:val="00C06B3D"/>
    <w:rsid w:val="00C076D6"/>
    <w:rsid w:val="00C07705"/>
    <w:rsid w:val="00C10B68"/>
    <w:rsid w:val="00C11056"/>
    <w:rsid w:val="00C136AF"/>
    <w:rsid w:val="00C13A1A"/>
    <w:rsid w:val="00C13B3F"/>
    <w:rsid w:val="00C14595"/>
    <w:rsid w:val="00C14EB6"/>
    <w:rsid w:val="00C20C11"/>
    <w:rsid w:val="00C20F2A"/>
    <w:rsid w:val="00C21CD2"/>
    <w:rsid w:val="00C21D17"/>
    <w:rsid w:val="00C2283D"/>
    <w:rsid w:val="00C237F2"/>
    <w:rsid w:val="00C25651"/>
    <w:rsid w:val="00C307C9"/>
    <w:rsid w:val="00C30DE1"/>
    <w:rsid w:val="00C31B71"/>
    <w:rsid w:val="00C32174"/>
    <w:rsid w:val="00C32D8C"/>
    <w:rsid w:val="00C3405A"/>
    <w:rsid w:val="00C34DA7"/>
    <w:rsid w:val="00C35BBE"/>
    <w:rsid w:val="00C3631D"/>
    <w:rsid w:val="00C36493"/>
    <w:rsid w:val="00C36EA0"/>
    <w:rsid w:val="00C36FB5"/>
    <w:rsid w:val="00C42174"/>
    <w:rsid w:val="00C449D2"/>
    <w:rsid w:val="00C456E8"/>
    <w:rsid w:val="00C50504"/>
    <w:rsid w:val="00C50CBE"/>
    <w:rsid w:val="00C51531"/>
    <w:rsid w:val="00C52102"/>
    <w:rsid w:val="00C53274"/>
    <w:rsid w:val="00C574A5"/>
    <w:rsid w:val="00C60C64"/>
    <w:rsid w:val="00C612F7"/>
    <w:rsid w:val="00C625F5"/>
    <w:rsid w:val="00C6558B"/>
    <w:rsid w:val="00C66789"/>
    <w:rsid w:val="00C67E66"/>
    <w:rsid w:val="00C70731"/>
    <w:rsid w:val="00C71A20"/>
    <w:rsid w:val="00C72514"/>
    <w:rsid w:val="00C74AD4"/>
    <w:rsid w:val="00C77E18"/>
    <w:rsid w:val="00C84D99"/>
    <w:rsid w:val="00C855DA"/>
    <w:rsid w:val="00C86F4E"/>
    <w:rsid w:val="00C93022"/>
    <w:rsid w:val="00C9314D"/>
    <w:rsid w:val="00C93AE2"/>
    <w:rsid w:val="00C943C2"/>
    <w:rsid w:val="00C95BF7"/>
    <w:rsid w:val="00C9635E"/>
    <w:rsid w:val="00C96F4D"/>
    <w:rsid w:val="00C97416"/>
    <w:rsid w:val="00CA01AE"/>
    <w:rsid w:val="00CA02A7"/>
    <w:rsid w:val="00CA0435"/>
    <w:rsid w:val="00CA2663"/>
    <w:rsid w:val="00CA4B90"/>
    <w:rsid w:val="00CA4BE4"/>
    <w:rsid w:val="00CA5E0F"/>
    <w:rsid w:val="00CA5F43"/>
    <w:rsid w:val="00CB0A63"/>
    <w:rsid w:val="00CB3ED9"/>
    <w:rsid w:val="00CB4093"/>
    <w:rsid w:val="00CB4C5E"/>
    <w:rsid w:val="00CB5F59"/>
    <w:rsid w:val="00CB6D9B"/>
    <w:rsid w:val="00CB72D9"/>
    <w:rsid w:val="00CC1194"/>
    <w:rsid w:val="00CC5E99"/>
    <w:rsid w:val="00CD2094"/>
    <w:rsid w:val="00CD2AEF"/>
    <w:rsid w:val="00CD2D6D"/>
    <w:rsid w:val="00CD3045"/>
    <w:rsid w:val="00CD56EE"/>
    <w:rsid w:val="00CD58D4"/>
    <w:rsid w:val="00CD6A03"/>
    <w:rsid w:val="00CD6ABB"/>
    <w:rsid w:val="00CD7D1B"/>
    <w:rsid w:val="00CE06AC"/>
    <w:rsid w:val="00CE1393"/>
    <w:rsid w:val="00CE22E6"/>
    <w:rsid w:val="00CE5357"/>
    <w:rsid w:val="00CE73A4"/>
    <w:rsid w:val="00CE785A"/>
    <w:rsid w:val="00CE7A07"/>
    <w:rsid w:val="00CF021B"/>
    <w:rsid w:val="00CF2609"/>
    <w:rsid w:val="00CF2B6B"/>
    <w:rsid w:val="00CF3C6A"/>
    <w:rsid w:val="00CF5AD8"/>
    <w:rsid w:val="00CF69A6"/>
    <w:rsid w:val="00CF6E01"/>
    <w:rsid w:val="00D00F08"/>
    <w:rsid w:val="00D0100E"/>
    <w:rsid w:val="00D01493"/>
    <w:rsid w:val="00D01984"/>
    <w:rsid w:val="00D01AD7"/>
    <w:rsid w:val="00D03C55"/>
    <w:rsid w:val="00D03CEB"/>
    <w:rsid w:val="00D047A1"/>
    <w:rsid w:val="00D04DB8"/>
    <w:rsid w:val="00D07127"/>
    <w:rsid w:val="00D11065"/>
    <w:rsid w:val="00D1212C"/>
    <w:rsid w:val="00D1280A"/>
    <w:rsid w:val="00D12899"/>
    <w:rsid w:val="00D12B02"/>
    <w:rsid w:val="00D139B7"/>
    <w:rsid w:val="00D15074"/>
    <w:rsid w:val="00D1756B"/>
    <w:rsid w:val="00D179F4"/>
    <w:rsid w:val="00D20F3F"/>
    <w:rsid w:val="00D22618"/>
    <w:rsid w:val="00D229A8"/>
    <w:rsid w:val="00D23516"/>
    <w:rsid w:val="00D238B0"/>
    <w:rsid w:val="00D2417C"/>
    <w:rsid w:val="00D2637E"/>
    <w:rsid w:val="00D27FF1"/>
    <w:rsid w:val="00D30E7F"/>
    <w:rsid w:val="00D312B7"/>
    <w:rsid w:val="00D31A7B"/>
    <w:rsid w:val="00D32092"/>
    <w:rsid w:val="00D32B83"/>
    <w:rsid w:val="00D33101"/>
    <w:rsid w:val="00D34452"/>
    <w:rsid w:val="00D34F96"/>
    <w:rsid w:val="00D37253"/>
    <w:rsid w:val="00D40686"/>
    <w:rsid w:val="00D41832"/>
    <w:rsid w:val="00D42A17"/>
    <w:rsid w:val="00D42C71"/>
    <w:rsid w:val="00D4742D"/>
    <w:rsid w:val="00D47904"/>
    <w:rsid w:val="00D51243"/>
    <w:rsid w:val="00D517FA"/>
    <w:rsid w:val="00D52613"/>
    <w:rsid w:val="00D53456"/>
    <w:rsid w:val="00D5541C"/>
    <w:rsid w:val="00D56A51"/>
    <w:rsid w:val="00D56AE4"/>
    <w:rsid w:val="00D56C71"/>
    <w:rsid w:val="00D6084B"/>
    <w:rsid w:val="00D6257D"/>
    <w:rsid w:val="00D65013"/>
    <w:rsid w:val="00D67C20"/>
    <w:rsid w:val="00D73FAA"/>
    <w:rsid w:val="00D74191"/>
    <w:rsid w:val="00D763D5"/>
    <w:rsid w:val="00D76DEB"/>
    <w:rsid w:val="00D80293"/>
    <w:rsid w:val="00D80A5C"/>
    <w:rsid w:val="00D82ADB"/>
    <w:rsid w:val="00D82E53"/>
    <w:rsid w:val="00D836D6"/>
    <w:rsid w:val="00D85843"/>
    <w:rsid w:val="00D87B79"/>
    <w:rsid w:val="00D91F05"/>
    <w:rsid w:val="00D95134"/>
    <w:rsid w:val="00D961F0"/>
    <w:rsid w:val="00D96DCA"/>
    <w:rsid w:val="00D978E1"/>
    <w:rsid w:val="00D979AD"/>
    <w:rsid w:val="00DA0E28"/>
    <w:rsid w:val="00DA4007"/>
    <w:rsid w:val="00DA41AB"/>
    <w:rsid w:val="00DA7F06"/>
    <w:rsid w:val="00DB1561"/>
    <w:rsid w:val="00DB2225"/>
    <w:rsid w:val="00DB42D3"/>
    <w:rsid w:val="00DB5167"/>
    <w:rsid w:val="00DB5173"/>
    <w:rsid w:val="00DB60AB"/>
    <w:rsid w:val="00DB64A0"/>
    <w:rsid w:val="00DC02A1"/>
    <w:rsid w:val="00DC096B"/>
    <w:rsid w:val="00DC2294"/>
    <w:rsid w:val="00DC4179"/>
    <w:rsid w:val="00DC46ED"/>
    <w:rsid w:val="00DC6AB7"/>
    <w:rsid w:val="00DD028B"/>
    <w:rsid w:val="00DD0B77"/>
    <w:rsid w:val="00DD0DD1"/>
    <w:rsid w:val="00DD0F78"/>
    <w:rsid w:val="00DD1799"/>
    <w:rsid w:val="00DD1A55"/>
    <w:rsid w:val="00DD2DF2"/>
    <w:rsid w:val="00DD31B7"/>
    <w:rsid w:val="00DD7B4F"/>
    <w:rsid w:val="00DE157B"/>
    <w:rsid w:val="00DE1DD8"/>
    <w:rsid w:val="00DE5FFD"/>
    <w:rsid w:val="00DF22B0"/>
    <w:rsid w:val="00DF2406"/>
    <w:rsid w:val="00DF36FA"/>
    <w:rsid w:val="00DF3B89"/>
    <w:rsid w:val="00DF472F"/>
    <w:rsid w:val="00DF56BD"/>
    <w:rsid w:val="00DF71AC"/>
    <w:rsid w:val="00DF721F"/>
    <w:rsid w:val="00DF756A"/>
    <w:rsid w:val="00DF7AC7"/>
    <w:rsid w:val="00E06D5F"/>
    <w:rsid w:val="00E07221"/>
    <w:rsid w:val="00E07B16"/>
    <w:rsid w:val="00E114EE"/>
    <w:rsid w:val="00E117DB"/>
    <w:rsid w:val="00E11B23"/>
    <w:rsid w:val="00E12A74"/>
    <w:rsid w:val="00E154E4"/>
    <w:rsid w:val="00E16BD4"/>
    <w:rsid w:val="00E16D18"/>
    <w:rsid w:val="00E20402"/>
    <w:rsid w:val="00E236FF"/>
    <w:rsid w:val="00E24926"/>
    <w:rsid w:val="00E26D18"/>
    <w:rsid w:val="00E272B2"/>
    <w:rsid w:val="00E27D26"/>
    <w:rsid w:val="00E30E17"/>
    <w:rsid w:val="00E31FCA"/>
    <w:rsid w:val="00E35D56"/>
    <w:rsid w:val="00E35DF9"/>
    <w:rsid w:val="00E36C19"/>
    <w:rsid w:val="00E42552"/>
    <w:rsid w:val="00E4489E"/>
    <w:rsid w:val="00E468A1"/>
    <w:rsid w:val="00E514AA"/>
    <w:rsid w:val="00E51595"/>
    <w:rsid w:val="00E5201F"/>
    <w:rsid w:val="00E52D51"/>
    <w:rsid w:val="00E53A41"/>
    <w:rsid w:val="00E55D5E"/>
    <w:rsid w:val="00E5657C"/>
    <w:rsid w:val="00E575C1"/>
    <w:rsid w:val="00E577D6"/>
    <w:rsid w:val="00E57FCB"/>
    <w:rsid w:val="00E60BA1"/>
    <w:rsid w:val="00E63303"/>
    <w:rsid w:val="00E645E9"/>
    <w:rsid w:val="00E6496F"/>
    <w:rsid w:val="00E6511B"/>
    <w:rsid w:val="00E65B82"/>
    <w:rsid w:val="00E65FDB"/>
    <w:rsid w:val="00E670B5"/>
    <w:rsid w:val="00E70B5D"/>
    <w:rsid w:val="00E71659"/>
    <w:rsid w:val="00E71757"/>
    <w:rsid w:val="00E718DF"/>
    <w:rsid w:val="00E7207F"/>
    <w:rsid w:val="00E72892"/>
    <w:rsid w:val="00E7345C"/>
    <w:rsid w:val="00E7371F"/>
    <w:rsid w:val="00E76B2B"/>
    <w:rsid w:val="00E80B82"/>
    <w:rsid w:val="00E8205D"/>
    <w:rsid w:val="00E825CE"/>
    <w:rsid w:val="00E8407A"/>
    <w:rsid w:val="00E8432A"/>
    <w:rsid w:val="00E84BA0"/>
    <w:rsid w:val="00E85750"/>
    <w:rsid w:val="00E85EF0"/>
    <w:rsid w:val="00E86E6B"/>
    <w:rsid w:val="00E87361"/>
    <w:rsid w:val="00E873E2"/>
    <w:rsid w:val="00E9162A"/>
    <w:rsid w:val="00E917FC"/>
    <w:rsid w:val="00E91A73"/>
    <w:rsid w:val="00E931E3"/>
    <w:rsid w:val="00E93264"/>
    <w:rsid w:val="00E936FB"/>
    <w:rsid w:val="00E94709"/>
    <w:rsid w:val="00E94AF3"/>
    <w:rsid w:val="00E954EC"/>
    <w:rsid w:val="00E955E1"/>
    <w:rsid w:val="00E95ED1"/>
    <w:rsid w:val="00E9772B"/>
    <w:rsid w:val="00EA0272"/>
    <w:rsid w:val="00EA0791"/>
    <w:rsid w:val="00EA1C97"/>
    <w:rsid w:val="00EA218F"/>
    <w:rsid w:val="00EA3484"/>
    <w:rsid w:val="00EA6CE1"/>
    <w:rsid w:val="00EB005B"/>
    <w:rsid w:val="00EB0D21"/>
    <w:rsid w:val="00EB1363"/>
    <w:rsid w:val="00EB4611"/>
    <w:rsid w:val="00EB6B3A"/>
    <w:rsid w:val="00EB7594"/>
    <w:rsid w:val="00EB78A9"/>
    <w:rsid w:val="00EB78C2"/>
    <w:rsid w:val="00EB7E5B"/>
    <w:rsid w:val="00EC11E2"/>
    <w:rsid w:val="00EC1671"/>
    <w:rsid w:val="00EC20EE"/>
    <w:rsid w:val="00EC5715"/>
    <w:rsid w:val="00EC75C4"/>
    <w:rsid w:val="00EC7F42"/>
    <w:rsid w:val="00ED184A"/>
    <w:rsid w:val="00ED20D6"/>
    <w:rsid w:val="00ED2EB4"/>
    <w:rsid w:val="00ED3A2F"/>
    <w:rsid w:val="00ED3F43"/>
    <w:rsid w:val="00ED6448"/>
    <w:rsid w:val="00ED7248"/>
    <w:rsid w:val="00ED7461"/>
    <w:rsid w:val="00EE0DE8"/>
    <w:rsid w:val="00EE24F7"/>
    <w:rsid w:val="00EE258F"/>
    <w:rsid w:val="00EE4102"/>
    <w:rsid w:val="00EE496C"/>
    <w:rsid w:val="00EE4CFE"/>
    <w:rsid w:val="00EE57A3"/>
    <w:rsid w:val="00EE6125"/>
    <w:rsid w:val="00EE72EB"/>
    <w:rsid w:val="00EF01F3"/>
    <w:rsid w:val="00EF0759"/>
    <w:rsid w:val="00EF0CF1"/>
    <w:rsid w:val="00EF1B11"/>
    <w:rsid w:val="00EF1DD2"/>
    <w:rsid w:val="00EF2C0A"/>
    <w:rsid w:val="00EF501A"/>
    <w:rsid w:val="00F02349"/>
    <w:rsid w:val="00F02E6C"/>
    <w:rsid w:val="00F06CF0"/>
    <w:rsid w:val="00F0779E"/>
    <w:rsid w:val="00F07D42"/>
    <w:rsid w:val="00F11A1D"/>
    <w:rsid w:val="00F125F0"/>
    <w:rsid w:val="00F130FA"/>
    <w:rsid w:val="00F132FC"/>
    <w:rsid w:val="00F13935"/>
    <w:rsid w:val="00F14BC9"/>
    <w:rsid w:val="00F15198"/>
    <w:rsid w:val="00F15382"/>
    <w:rsid w:val="00F170F4"/>
    <w:rsid w:val="00F17B38"/>
    <w:rsid w:val="00F17E86"/>
    <w:rsid w:val="00F20E10"/>
    <w:rsid w:val="00F21349"/>
    <w:rsid w:val="00F22042"/>
    <w:rsid w:val="00F230A7"/>
    <w:rsid w:val="00F234F8"/>
    <w:rsid w:val="00F2376D"/>
    <w:rsid w:val="00F24744"/>
    <w:rsid w:val="00F247AD"/>
    <w:rsid w:val="00F24B72"/>
    <w:rsid w:val="00F27DB5"/>
    <w:rsid w:val="00F30FFB"/>
    <w:rsid w:val="00F3107F"/>
    <w:rsid w:val="00F322D6"/>
    <w:rsid w:val="00F3237B"/>
    <w:rsid w:val="00F3288E"/>
    <w:rsid w:val="00F364B0"/>
    <w:rsid w:val="00F40870"/>
    <w:rsid w:val="00F40DD4"/>
    <w:rsid w:val="00F430DB"/>
    <w:rsid w:val="00F43D3C"/>
    <w:rsid w:val="00F443DD"/>
    <w:rsid w:val="00F471AA"/>
    <w:rsid w:val="00F503CF"/>
    <w:rsid w:val="00F555CF"/>
    <w:rsid w:val="00F57178"/>
    <w:rsid w:val="00F60B0B"/>
    <w:rsid w:val="00F60D79"/>
    <w:rsid w:val="00F61E0D"/>
    <w:rsid w:val="00F62BCB"/>
    <w:rsid w:val="00F6474B"/>
    <w:rsid w:val="00F65F2C"/>
    <w:rsid w:val="00F6649E"/>
    <w:rsid w:val="00F669A1"/>
    <w:rsid w:val="00F66F21"/>
    <w:rsid w:val="00F678C9"/>
    <w:rsid w:val="00F67E0D"/>
    <w:rsid w:val="00F705FD"/>
    <w:rsid w:val="00F72356"/>
    <w:rsid w:val="00F7299E"/>
    <w:rsid w:val="00F73CF0"/>
    <w:rsid w:val="00F75010"/>
    <w:rsid w:val="00F75F01"/>
    <w:rsid w:val="00F77036"/>
    <w:rsid w:val="00F770B9"/>
    <w:rsid w:val="00F80278"/>
    <w:rsid w:val="00F80A2C"/>
    <w:rsid w:val="00F80E8C"/>
    <w:rsid w:val="00F81B06"/>
    <w:rsid w:val="00F83EC3"/>
    <w:rsid w:val="00F84D42"/>
    <w:rsid w:val="00F8650A"/>
    <w:rsid w:val="00F90A52"/>
    <w:rsid w:val="00F915D0"/>
    <w:rsid w:val="00F94791"/>
    <w:rsid w:val="00F95948"/>
    <w:rsid w:val="00F9769D"/>
    <w:rsid w:val="00FA0B01"/>
    <w:rsid w:val="00FA38AE"/>
    <w:rsid w:val="00FA3B23"/>
    <w:rsid w:val="00FA3E86"/>
    <w:rsid w:val="00FA40F6"/>
    <w:rsid w:val="00FA4848"/>
    <w:rsid w:val="00FA52C4"/>
    <w:rsid w:val="00FB2EBA"/>
    <w:rsid w:val="00FB45EA"/>
    <w:rsid w:val="00FB4614"/>
    <w:rsid w:val="00FB5110"/>
    <w:rsid w:val="00FB58D6"/>
    <w:rsid w:val="00FB6644"/>
    <w:rsid w:val="00FB66C3"/>
    <w:rsid w:val="00FB77B9"/>
    <w:rsid w:val="00FB7C28"/>
    <w:rsid w:val="00FC0100"/>
    <w:rsid w:val="00FC0231"/>
    <w:rsid w:val="00FC0843"/>
    <w:rsid w:val="00FC2FA8"/>
    <w:rsid w:val="00FC37DF"/>
    <w:rsid w:val="00FC469A"/>
    <w:rsid w:val="00FC4F0D"/>
    <w:rsid w:val="00FC5FA4"/>
    <w:rsid w:val="00FC652B"/>
    <w:rsid w:val="00FC765B"/>
    <w:rsid w:val="00FC7864"/>
    <w:rsid w:val="00FD0554"/>
    <w:rsid w:val="00FD0B5E"/>
    <w:rsid w:val="00FD1302"/>
    <w:rsid w:val="00FD61E3"/>
    <w:rsid w:val="00FD67CC"/>
    <w:rsid w:val="00FE0229"/>
    <w:rsid w:val="00FE11E1"/>
    <w:rsid w:val="00FE2AA4"/>
    <w:rsid w:val="00FE30B4"/>
    <w:rsid w:val="00FE393E"/>
    <w:rsid w:val="00FE4778"/>
    <w:rsid w:val="00FE6BF6"/>
    <w:rsid w:val="00FE767B"/>
    <w:rsid w:val="00FF3642"/>
    <w:rsid w:val="00FF4FEC"/>
    <w:rsid w:val="00FF62B8"/>
    <w:rsid w:val="00FF79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35"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footer" w:qFormat="1"/>
    <w:lsdException w:name="caption" w:uiPriority="0" w:qFormat="1"/>
    <w:lsdException w:name="envelope address" w:uiPriority="0"/>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uiPriority="59"/>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e">
    <w:name w:val="Normal"/>
    <w:qFormat/>
    <w:rsid w:val="006016EB"/>
    <w:pPr>
      <w:spacing w:after="200" w:line="276" w:lineRule="auto"/>
    </w:pPr>
    <w:rPr>
      <w:rFonts w:ascii="Calibri" w:eastAsia="Calibri" w:hAnsi="Calibri" w:cs="Times New Roman"/>
    </w:rPr>
  </w:style>
  <w:style w:type="paragraph" w:styleId="14">
    <w:name w:val="heading 1"/>
    <w:aliases w:val="Engineer Z 1,Engineer Main 1,новая страница"/>
    <w:basedOn w:val="ae"/>
    <w:next w:val="ae"/>
    <w:link w:val="15"/>
    <w:uiPriority w:val="99"/>
    <w:qFormat/>
    <w:rsid w:val="001A4D56"/>
    <w:pPr>
      <w:keepNext/>
      <w:keepLines/>
      <w:spacing w:before="480" w:after="0"/>
      <w:outlineLvl w:val="0"/>
    </w:pPr>
    <w:rPr>
      <w:rFonts w:ascii="Times New Roman" w:eastAsia="Times New Roman" w:hAnsi="Times New Roman"/>
      <w:b/>
      <w:bCs/>
      <w:sz w:val="28"/>
      <w:szCs w:val="36"/>
    </w:rPr>
  </w:style>
  <w:style w:type="paragraph" w:styleId="22">
    <w:name w:val="heading 2"/>
    <w:aliases w:val="Engineer Z 1.1,Заголовок 21,Заголовок 2 Знак Знак1,Заголовок 2 Знак Знак"/>
    <w:basedOn w:val="ae"/>
    <w:next w:val="ae"/>
    <w:link w:val="24"/>
    <w:unhideWhenUsed/>
    <w:qFormat/>
    <w:rsid w:val="00256C1E"/>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1">
    <w:name w:val="heading 3"/>
    <w:aliases w:val="Subtitle,Engineer Z 1.1.1, Знак"/>
    <w:basedOn w:val="ae"/>
    <w:next w:val="ae"/>
    <w:link w:val="32"/>
    <w:uiPriority w:val="35"/>
    <w:unhideWhenUsed/>
    <w:qFormat/>
    <w:rsid w:val="005C3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e"/>
    <w:next w:val="ae"/>
    <w:link w:val="42"/>
    <w:qFormat/>
    <w:rsid w:val="005377E1"/>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5377E1"/>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5377E1"/>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5377E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5377E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5377E1"/>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16">
    <w:name w:val="toc 1"/>
    <w:aliases w:val="фр"/>
    <w:basedOn w:val="ae"/>
    <w:next w:val="ae"/>
    <w:autoRedefine/>
    <w:uiPriority w:val="39"/>
    <w:unhideWhenUsed/>
    <w:qFormat/>
    <w:rsid w:val="00606D26"/>
    <w:pPr>
      <w:tabs>
        <w:tab w:val="right" w:leader="dot" w:pos="9345"/>
      </w:tabs>
      <w:spacing w:after="0" w:line="240" w:lineRule="auto"/>
      <w:jc w:val="center"/>
    </w:pPr>
    <w:rPr>
      <w:rFonts w:ascii="Times New Roman" w:hAnsi="Times New Roman"/>
      <w:b/>
      <w:noProof/>
      <w:sz w:val="28"/>
      <w:szCs w:val="28"/>
    </w:rPr>
  </w:style>
  <w:style w:type="paragraph" w:styleId="33">
    <w:name w:val="toc 3"/>
    <w:basedOn w:val="ae"/>
    <w:next w:val="ae"/>
    <w:autoRedefine/>
    <w:uiPriority w:val="39"/>
    <w:unhideWhenUsed/>
    <w:qFormat/>
    <w:rsid w:val="00AB127F"/>
    <w:pPr>
      <w:tabs>
        <w:tab w:val="right" w:leader="dot" w:pos="9344"/>
      </w:tabs>
      <w:spacing w:before="200"/>
      <w:jc w:val="both"/>
      <w:outlineLvl w:val="1"/>
    </w:pPr>
    <w:rPr>
      <w:rFonts w:ascii="Times New Roman" w:hAnsi="Times New Roman"/>
      <w:noProof/>
      <w:color w:val="000000" w:themeColor="text1"/>
      <w:sz w:val="28"/>
      <w:szCs w:val="28"/>
      <w:lang w:eastAsia="ru-RU"/>
    </w:rPr>
  </w:style>
  <w:style w:type="character" w:styleId="af2">
    <w:name w:val="Hyperlink"/>
    <w:uiPriority w:val="99"/>
    <w:unhideWhenUsed/>
    <w:rsid w:val="00C076D6"/>
    <w:rPr>
      <w:color w:val="0000FF"/>
      <w:u w:val="single"/>
    </w:rPr>
  </w:style>
  <w:style w:type="character" w:customStyle="1" w:styleId="15">
    <w:name w:val="Заголовок 1 Знак"/>
    <w:aliases w:val="Engineer Z 1 Знак,Engineer Main 1 Знак,новая страница Знак"/>
    <w:basedOn w:val="af"/>
    <w:link w:val="14"/>
    <w:uiPriority w:val="99"/>
    <w:rsid w:val="001A4D56"/>
    <w:rPr>
      <w:rFonts w:ascii="Times New Roman" w:eastAsia="Times New Roman" w:hAnsi="Times New Roman" w:cs="Times New Roman"/>
      <w:b/>
      <w:bCs/>
      <w:sz w:val="28"/>
      <w:szCs w:val="36"/>
    </w:rPr>
  </w:style>
  <w:style w:type="paragraph" w:styleId="af3">
    <w:name w:val="List Paragraph"/>
    <w:aliases w:val="ПАРАГРАФ,Абзац списка11,Абзац вправо-1"/>
    <w:basedOn w:val="ae"/>
    <w:link w:val="af4"/>
    <w:uiPriority w:val="34"/>
    <w:qFormat/>
    <w:rsid w:val="00593040"/>
    <w:pPr>
      <w:ind w:left="720"/>
      <w:contextualSpacing/>
    </w:pPr>
  </w:style>
  <w:style w:type="character" w:customStyle="1" w:styleId="af4">
    <w:name w:val="Абзац списка Знак"/>
    <w:aliases w:val="ПАРАГРАФ Знак,Абзац списка11 Знак,Абзац вправо-1 Знак"/>
    <w:link w:val="af3"/>
    <w:uiPriority w:val="34"/>
    <w:locked/>
    <w:rsid w:val="00593040"/>
    <w:rPr>
      <w:rFonts w:ascii="Calibri" w:eastAsia="Calibri" w:hAnsi="Calibri" w:cs="Times New Roman"/>
    </w:rPr>
  </w:style>
  <w:style w:type="character" w:customStyle="1" w:styleId="af5">
    <w:name w:val="Гипертекстовая ссылка"/>
    <w:basedOn w:val="af"/>
    <w:uiPriority w:val="99"/>
    <w:rsid w:val="00593040"/>
    <w:rPr>
      <w:rFonts w:cs="Times New Roman"/>
      <w:b w:val="0"/>
      <w:color w:val="106BBE"/>
    </w:rPr>
  </w:style>
  <w:style w:type="paragraph" w:customStyle="1" w:styleId="af6">
    <w:name w:val="Информация об изменениях"/>
    <w:basedOn w:val="ae"/>
    <w:next w:val="ae"/>
    <w:uiPriority w:val="99"/>
    <w:rsid w:val="00593040"/>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shd w:val="clear" w:color="auto" w:fill="EAEFED"/>
      <w:lang w:eastAsia="ru-RU"/>
    </w:rPr>
  </w:style>
  <w:style w:type="paragraph" w:customStyle="1" w:styleId="af7">
    <w:name w:val="Подзаголовок для информации об изменениях"/>
    <w:basedOn w:val="ae"/>
    <w:next w:val="ae"/>
    <w:uiPriority w:val="99"/>
    <w:rsid w:val="00593040"/>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32">
    <w:name w:val="Заголовок 3 Знак"/>
    <w:aliases w:val="Subtitle Знак,Engineer Z 1.1.1 Знак, Знак Знак"/>
    <w:basedOn w:val="af"/>
    <w:link w:val="31"/>
    <w:uiPriority w:val="35"/>
    <w:rsid w:val="005C39B4"/>
    <w:rPr>
      <w:rFonts w:asciiTheme="majorHAnsi" w:eastAsiaTheme="majorEastAsia" w:hAnsiTheme="majorHAnsi" w:cstheme="majorBidi"/>
      <w:color w:val="1F4D78" w:themeColor="accent1" w:themeShade="7F"/>
      <w:sz w:val="24"/>
      <w:szCs w:val="24"/>
    </w:rPr>
  </w:style>
  <w:style w:type="paragraph" w:styleId="af8">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9"/>
    <w:unhideWhenUsed/>
    <w:qFormat/>
    <w:rsid w:val="005C39B4"/>
    <w:pPr>
      <w:spacing w:after="0" w:line="240" w:lineRule="auto"/>
      <w:jc w:val="center"/>
    </w:pPr>
    <w:rPr>
      <w:rFonts w:ascii="Times New Roman" w:hAnsi="Times New Roman"/>
      <w:sz w:val="20"/>
      <w:szCs w:val="20"/>
    </w:rPr>
  </w:style>
  <w:style w:type="character" w:customStyle="1" w:styleId="af9">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f"/>
    <w:link w:val="af8"/>
    <w:rsid w:val="005C39B4"/>
    <w:rPr>
      <w:rFonts w:ascii="Times New Roman" w:eastAsia="Calibri" w:hAnsi="Times New Roman" w:cs="Times New Roman"/>
      <w:sz w:val="20"/>
      <w:szCs w:val="20"/>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5C39B4"/>
    <w:rPr>
      <w:vertAlign w:val="superscript"/>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5C39B4"/>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Основной текст с отступом 2 Знак Знак Знак,Знак1 Знак Знак Знак,Знак1 Знак Знак1,Знак1 Знак2,Основной для текста Знак, Знак1 Знак1 Знак, Знак1 Знак Знак Знак, Знак1 Знак Знак2, Знак1 Знак2"/>
    <w:basedOn w:val="af"/>
    <w:link w:val="25"/>
    <w:rsid w:val="005C39B4"/>
    <w:rPr>
      <w:rFonts w:ascii="Times New Roman" w:eastAsia="Calibri" w:hAnsi="Times New Roman" w:cs="Times New Roman"/>
      <w:sz w:val="26"/>
      <w:szCs w:val="26"/>
    </w:rPr>
  </w:style>
  <w:style w:type="paragraph" w:styleId="afb">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
    <w:basedOn w:val="ae"/>
    <w:link w:val="afc"/>
    <w:unhideWhenUsed/>
    <w:qFormat/>
    <w:rsid w:val="005C39B4"/>
    <w:pPr>
      <w:spacing w:after="0" w:line="240" w:lineRule="auto"/>
    </w:pPr>
    <w:rPr>
      <w:rFonts w:ascii="Times New Roman" w:eastAsia="Times New Roman" w:hAnsi="Times New Roman"/>
      <w:sz w:val="24"/>
      <w:szCs w:val="24"/>
      <w:lang w:eastAsia="ru-RU"/>
    </w:rPr>
  </w:style>
  <w:style w:type="character" w:customStyle="1" w:styleId="afc">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b"/>
    <w:locked/>
    <w:rsid w:val="005C39B4"/>
    <w:rPr>
      <w:rFonts w:ascii="Times New Roman" w:eastAsia="Times New Roman" w:hAnsi="Times New Roman" w:cs="Times New Roman"/>
      <w:sz w:val="24"/>
      <w:szCs w:val="24"/>
      <w:lang w:eastAsia="ru-RU"/>
    </w:rPr>
  </w:style>
  <w:style w:type="paragraph" w:customStyle="1" w:styleId="Stylefortableheading">
    <w:name w:val="Style for table heading"/>
    <w:basedOn w:val="ae"/>
    <w:qFormat/>
    <w:rsid w:val="005C39B4"/>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5C39B4"/>
    <w:pPr>
      <w:suppressAutoHyphens/>
      <w:spacing w:after="0" w:line="240" w:lineRule="auto"/>
    </w:pPr>
    <w:rPr>
      <w:rFonts w:ascii="Times New Roman" w:eastAsia="Times New Roman" w:hAnsi="Times New Roman"/>
      <w:sz w:val="20"/>
      <w:szCs w:val="20"/>
    </w:rPr>
  </w:style>
  <w:style w:type="paragraph" w:styleId="afd">
    <w:name w:val="Balloon Text"/>
    <w:basedOn w:val="ae"/>
    <w:link w:val="afe"/>
    <w:uiPriority w:val="99"/>
    <w:unhideWhenUsed/>
    <w:rsid w:val="000F2D29"/>
    <w:pPr>
      <w:spacing w:after="0" w:line="240" w:lineRule="auto"/>
    </w:pPr>
    <w:rPr>
      <w:rFonts w:ascii="Segoe UI" w:hAnsi="Segoe UI" w:cs="Segoe UI"/>
      <w:sz w:val="18"/>
      <w:szCs w:val="18"/>
    </w:rPr>
  </w:style>
  <w:style w:type="character" w:customStyle="1" w:styleId="afe">
    <w:name w:val="Текст выноски Знак"/>
    <w:basedOn w:val="af"/>
    <w:link w:val="afd"/>
    <w:uiPriority w:val="99"/>
    <w:rsid w:val="000F2D29"/>
    <w:rPr>
      <w:rFonts w:ascii="Segoe UI" w:eastAsia="Calibri" w:hAnsi="Segoe UI" w:cs="Segoe UI"/>
      <w:sz w:val="18"/>
      <w:szCs w:val="18"/>
    </w:rPr>
  </w:style>
  <w:style w:type="character" w:customStyle="1" w:styleId="24">
    <w:name w:val="Заголовок 2 Знак"/>
    <w:aliases w:val="Engineer Z 1.1 Знак,Заголовок 21 Знак,Заголовок 2 Знак Знак1 Знак,Заголовок 2 Знак Знак Знак"/>
    <w:basedOn w:val="af"/>
    <w:link w:val="22"/>
    <w:rsid w:val="00256C1E"/>
    <w:rPr>
      <w:rFonts w:ascii="Times New Roman" w:eastAsiaTheme="majorEastAsia" w:hAnsi="Times New Roman" w:cstheme="majorBidi"/>
      <w:color w:val="000000" w:themeColor="text1"/>
      <w:sz w:val="28"/>
      <w:szCs w:val="26"/>
    </w:rPr>
  </w:style>
  <w:style w:type="paragraph" w:customStyle="1" w:styleId="formattext">
    <w:name w:val="formattext"/>
    <w:basedOn w:val="ae"/>
    <w:rsid w:val="00C50504"/>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toc 2"/>
    <w:basedOn w:val="ae"/>
    <w:next w:val="ae"/>
    <w:autoRedefine/>
    <w:uiPriority w:val="39"/>
    <w:unhideWhenUsed/>
    <w:qFormat/>
    <w:rsid w:val="00234362"/>
    <w:pPr>
      <w:spacing w:after="100"/>
      <w:ind w:left="220"/>
    </w:p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f0"/>
    <w:qFormat/>
    <w:locked/>
    <w:rsid w:val="000B47E9"/>
    <w:rPr>
      <w:rFonts w:ascii="Times New Roman" w:eastAsia="Times New Roman" w:hAnsi="Times New Roman" w:cs="Times New Roman"/>
      <w:b/>
      <w:bCs/>
      <w:noProof/>
      <w:sz w:val="24"/>
      <w:szCs w:val="24"/>
    </w:rPr>
  </w:style>
  <w:style w:type="paragraph" w:styleId="aff0">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e"/>
    <w:next w:val="ae"/>
    <w:link w:val="aff"/>
    <w:autoRedefine/>
    <w:unhideWhenUsed/>
    <w:qFormat/>
    <w:rsid w:val="000B47E9"/>
    <w:pPr>
      <w:keepNext/>
      <w:spacing w:after="0" w:line="360" w:lineRule="auto"/>
      <w:contextualSpacing/>
      <w:jc w:val="both"/>
    </w:pPr>
    <w:rPr>
      <w:rFonts w:ascii="Times New Roman" w:eastAsia="Times New Roman" w:hAnsi="Times New Roman"/>
      <w:b/>
      <w:bCs/>
      <w:noProof/>
      <w:sz w:val="24"/>
      <w:szCs w:val="24"/>
    </w:rPr>
  </w:style>
  <w:style w:type="character" w:customStyle="1" w:styleId="apple-converted-space">
    <w:name w:val="apple-converted-space"/>
    <w:basedOn w:val="af"/>
    <w:rsid w:val="005217BA"/>
  </w:style>
  <w:style w:type="character" w:customStyle="1" w:styleId="28">
    <w:name w:val="Текст отчета 2 Знак"/>
    <w:link w:val="29"/>
    <w:uiPriority w:val="99"/>
    <w:locked/>
    <w:rsid w:val="001A4D56"/>
    <w:rPr>
      <w:rFonts w:ascii="Times New Roman" w:eastAsia="Times New Roman" w:hAnsi="Times New Roman" w:cs="Times New Roman"/>
      <w:sz w:val="24"/>
      <w:szCs w:val="28"/>
    </w:rPr>
  </w:style>
  <w:style w:type="paragraph" w:customStyle="1" w:styleId="29">
    <w:name w:val="Текст отчета 2"/>
    <w:basedOn w:val="ae"/>
    <w:link w:val="28"/>
    <w:uiPriority w:val="99"/>
    <w:qFormat/>
    <w:rsid w:val="001A4D56"/>
    <w:pPr>
      <w:spacing w:after="0"/>
      <w:ind w:firstLine="709"/>
      <w:jc w:val="both"/>
    </w:pPr>
    <w:rPr>
      <w:rFonts w:ascii="Times New Roman" w:eastAsia="Times New Roman" w:hAnsi="Times New Roman"/>
      <w:sz w:val="24"/>
      <w:szCs w:val="28"/>
    </w:rPr>
  </w:style>
  <w:style w:type="character" w:customStyle="1" w:styleId="S">
    <w:name w:val="S_Обычный Знак"/>
    <w:link w:val="S0"/>
    <w:locked/>
    <w:rsid w:val="001A4D56"/>
    <w:rPr>
      <w:rFonts w:ascii="Times New Roman" w:eastAsia="Times New Roman" w:hAnsi="Times New Roman" w:cs="Times New Roman"/>
      <w:sz w:val="24"/>
      <w:szCs w:val="24"/>
    </w:rPr>
  </w:style>
  <w:style w:type="paragraph" w:customStyle="1" w:styleId="S0">
    <w:name w:val="S_Обычный"/>
    <w:basedOn w:val="ae"/>
    <w:link w:val="S"/>
    <w:qFormat/>
    <w:rsid w:val="001A4D56"/>
    <w:pPr>
      <w:spacing w:after="0" w:line="360" w:lineRule="auto"/>
      <w:ind w:firstLine="709"/>
      <w:jc w:val="both"/>
    </w:pPr>
    <w:rPr>
      <w:rFonts w:ascii="Times New Roman" w:eastAsia="Times New Roman" w:hAnsi="Times New Roman"/>
      <w:sz w:val="24"/>
      <w:szCs w:val="24"/>
    </w:rPr>
  </w:style>
  <w:style w:type="paragraph" w:customStyle="1" w:styleId="BodyTextIndent21">
    <w:name w:val="Body Text Indent 21"/>
    <w:basedOn w:val="ae"/>
    <w:qFormat/>
    <w:rsid w:val="001A4D56"/>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FontStyle158">
    <w:name w:val="Font Style158"/>
    <w:uiPriority w:val="99"/>
    <w:rsid w:val="001563CD"/>
    <w:rPr>
      <w:rFonts w:ascii="Times New Roman" w:eastAsia="Times New Roman" w:hAnsi="Times New Roman" w:cs="Times New Roman" w:hint="default"/>
      <w:color w:val="auto"/>
      <w:sz w:val="26"/>
      <w:lang w:val="ru-RU" w:eastAsia="zh-CN"/>
    </w:rPr>
  </w:style>
  <w:style w:type="table" w:styleId="aff1">
    <w:name w:val="Table Grid"/>
    <w:aliases w:val="Таблица ОРГРЭС1"/>
    <w:basedOn w:val="af0"/>
    <w:uiPriority w:val="59"/>
    <w:rsid w:val="00B80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_Обычный в таблице Знак"/>
    <w:link w:val="S2"/>
    <w:locked/>
    <w:rsid w:val="00076117"/>
    <w:rPr>
      <w:rFonts w:ascii="Times New Roman" w:eastAsia="Times New Roman" w:hAnsi="Times New Roman" w:cs="Times New Roman"/>
      <w:sz w:val="24"/>
      <w:szCs w:val="24"/>
    </w:rPr>
  </w:style>
  <w:style w:type="paragraph" w:customStyle="1" w:styleId="S2">
    <w:name w:val="S_Обычный в таблице"/>
    <w:basedOn w:val="ae"/>
    <w:link w:val="S1"/>
    <w:qFormat/>
    <w:rsid w:val="00076117"/>
    <w:pPr>
      <w:spacing w:after="0" w:line="360" w:lineRule="auto"/>
      <w:jc w:val="center"/>
    </w:pPr>
    <w:rPr>
      <w:rFonts w:ascii="Times New Roman" w:eastAsia="Times New Roman" w:hAnsi="Times New Roman"/>
      <w:sz w:val="24"/>
      <w:szCs w:val="24"/>
    </w:rPr>
  </w:style>
  <w:style w:type="character" w:customStyle="1" w:styleId="42">
    <w:name w:val="Заголовок 4 Знак"/>
    <w:basedOn w:val="af"/>
    <w:link w:val="41"/>
    <w:rsid w:val="005377E1"/>
    <w:rPr>
      <w:rFonts w:ascii="Times New Roman" w:eastAsia="Times New Roman" w:hAnsi="Times New Roman" w:cs="Times New Roman"/>
      <w:b/>
      <w:bCs/>
      <w:sz w:val="28"/>
      <w:szCs w:val="28"/>
      <w:lang w:eastAsia="ru-RU"/>
    </w:rPr>
  </w:style>
  <w:style w:type="character" w:customStyle="1" w:styleId="52">
    <w:name w:val="Заголовок 5 Знак"/>
    <w:basedOn w:val="af"/>
    <w:link w:val="51"/>
    <w:rsid w:val="005377E1"/>
    <w:rPr>
      <w:rFonts w:ascii="Times New Roman" w:eastAsia="Times New Roman" w:hAnsi="Times New Roman" w:cs="Times New Roman"/>
      <w:b/>
      <w:bCs/>
      <w:i/>
      <w:iCs/>
      <w:sz w:val="26"/>
      <w:szCs w:val="26"/>
      <w:lang w:eastAsia="ru-RU"/>
    </w:rPr>
  </w:style>
  <w:style w:type="character" w:customStyle="1" w:styleId="60">
    <w:name w:val="Заголовок 6 Знак"/>
    <w:basedOn w:val="af"/>
    <w:link w:val="6"/>
    <w:rsid w:val="005377E1"/>
    <w:rPr>
      <w:rFonts w:ascii="Times New Roman" w:eastAsia="Times New Roman" w:hAnsi="Times New Roman" w:cs="Times New Roman"/>
      <w:b/>
      <w:bCs/>
      <w:sz w:val="20"/>
      <w:szCs w:val="20"/>
      <w:lang w:eastAsia="ru-RU"/>
    </w:rPr>
  </w:style>
  <w:style w:type="character" w:customStyle="1" w:styleId="70">
    <w:name w:val="Заголовок 7 Знак"/>
    <w:basedOn w:val="af"/>
    <w:link w:val="7"/>
    <w:uiPriority w:val="9"/>
    <w:rsid w:val="005377E1"/>
    <w:rPr>
      <w:rFonts w:ascii="Times New Roman" w:eastAsia="Times New Roman" w:hAnsi="Times New Roman" w:cs="Times New Roman"/>
      <w:sz w:val="24"/>
      <w:szCs w:val="24"/>
      <w:lang w:eastAsia="ru-RU"/>
    </w:rPr>
  </w:style>
  <w:style w:type="character" w:customStyle="1" w:styleId="80">
    <w:name w:val="Заголовок 8 Знак"/>
    <w:basedOn w:val="af"/>
    <w:link w:val="8"/>
    <w:rsid w:val="005377E1"/>
    <w:rPr>
      <w:rFonts w:ascii="Times New Roman" w:eastAsia="Times New Roman" w:hAnsi="Times New Roman" w:cs="Times New Roman"/>
      <w:i/>
      <w:iCs/>
      <w:sz w:val="24"/>
      <w:szCs w:val="24"/>
      <w:lang w:eastAsia="ru-RU"/>
    </w:rPr>
  </w:style>
  <w:style w:type="character" w:customStyle="1" w:styleId="90">
    <w:name w:val="Заголовок 9 Знак"/>
    <w:basedOn w:val="af"/>
    <w:link w:val="9"/>
    <w:rsid w:val="005377E1"/>
    <w:rPr>
      <w:rFonts w:ascii="Arial" w:eastAsia="Times New Roman" w:hAnsi="Arial" w:cs="Times New Roman"/>
      <w:sz w:val="20"/>
      <w:szCs w:val="20"/>
      <w:lang w:eastAsia="ru-RU"/>
    </w:rPr>
  </w:style>
  <w:style w:type="paragraph" w:styleId="aff2">
    <w:name w:val="No Spacing"/>
    <w:link w:val="aff3"/>
    <w:qFormat/>
    <w:rsid w:val="005377E1"/>
    <w:pPr>
      <w:spacing w:after="0"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locked/>
    <w:rsid w:val="005377E1"/>
    <w:rPr>
      <w:rFonts w:ascii="Times New Roman" w:eastAsia="Times New Roman" w:hAnsi="Times New Roman" w:cs="Times New Roman"/>
      <w:sz w:val="24"/>
      <w:szCs w:val="24"/>
      <w:lang w:eastAsia="ru-RU"/>
    </w:rPr>
  </w:style>
  <w:style w:type="table" w:customStyle="1" w:styleId="53">
    <w:name w:val="Сетка таблицы5"/>
    <w:basedOn w:val="af0"/>
    <w:next w:val="aff1"/>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15">
    <w:name w:val="xl215"/>
    <w:basedOn w:val="ae"/>
    <w:qFormat/>
    <w:rsid w:val="005377E1"/>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5377E1"/>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5377E1"/>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5377E1"/>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5377E1"/>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5377E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5377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5377E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5377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5377E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5377E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5377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5377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f4">
    <w:name w:val="header"/>
    <w:aliases w:val="??????? ??????????,ВерхКолонтитул Знак,ВерхКолонтитул"/>
    <w:basedOn w:val="ae"/>
    <w:link w:val="aff5"/>
    <w:uiPriority w:val="99"/>
    <w:unhideWhenUsed/>
    <w:qFormat/>
    <w:rsid w:val="005377E1"/>
    <w:pPr>
      <w:tabs>
        <w:tab w:val="center" w:pos="4677"/>
        <w:tab w:val="right" w:pos="9355"/>
      </w:tabs>
      <w:spacing w:after="0" w:line="240" w:lineRule="auto"/>
    </w:pPr>
  </w:style>
  <w:style w:type="character" w:customStyle="1" w:styleId="aff5">
    <w:name w:val="Верхний колонтитул Знак"/>
    <w:aliases w:val="??????? ?????????? Знак,ВерхКолонтитул Знак Знак,ВерхКолонтитул Знак1"/>
    <w:basedOn w:val="af"/>
    <w:link w:val="aff4"/>
    <w:uiPriority w:val="99"/>
    <w:rsid w:val="005377E1"/>
    <w:rPr>
      <w:rFonts w:ascii="Calibri" w:eastAsia="Calibri" w:hAnsi="Calibri" w:cs="Times New Roman"/>
    </w:rPr>
  </w:style>
  <w:style w:type="paragraph" w:styleId="aff6">
    <w:name w:val="footer"/>
    <w:aliases w:val="Знак2, Знак2"/>
    <w:basedOn w:val="ae"/>
    <w:link w:val="aff7"/>
    <w:uiPriority w:val="99"/>
    <w:unhideWhenUsed/>
    <w:qFormat/>
    <w:rsid w:val="005377E1"/>
    <w:pPr>
      <w:tabs>
        <w:tab w:val="center" w:pos="4677"/>
        <w:tab w:val="right" w:pos="9355"/>
      </w:tabs>
      <w:spacing w:after="0" w:line="240" w:lineRule="auto"/>
    </w:pPr>
  </w:style>
  <w:style w:type="character" w:customStyle="1" w:styleId="aff7">
    <w:name w:val="Нижний колонтитул Знак"/>
    <w:aliases w:val="Знак2 Знак, Знак2 Знак"/>
    <w:basedOn w:val="af"/>
    <w:link w:val="aff6"/>
    <w:uiPriority w:val="99"/>
    <w:rsid w:val="005377E1"/>
    <w:rPr>
      <w:rFonts w:ascii="Calibri" w:eastAsia="Calibri" w:hAnsi="Calibri" w:cs="Times New Roman"/>
    </w:rPr>
  </w:style>
  <w:style w:type="paragraph" w:styleId="43">
    <w:name w:val="toc 4"/>
    <w:basedOn w:val="ae"/>
    <w:next w:val="ae"/>
    <w:autoRedefine/>
    <w:uiPriority w:val="39"/>
    <w:unhideWhenUsed/>
    <w:rsid w:val="005377E1"/>
    <w:pPr>
      <w:spacing w:after="100"/>
      <w:ind w:left="660"/>
    </w:pPr>
    <w:rPr>
      <w:rFonts w:eastAsia="Times New Roman"/>
      <w:lang w:eastAsia="ru-RU"/>
    </w:rPr>
  </w:style>
  <w:style w:type="paragraph" w:styleId="54">
    <w:name w:val="toc 5"/>
    <w:basedOn w:val="ae"/>
    <w:next w:val="ae"/>
    <w:autoRedefine/>
    <w:uiPriority w:val="39"/>
    <w:unhideWhenUsed/>
    <w:rsid w:val="005377E1"/>
    <w:pPr>
      <w:spacing w:after="100"/>
      <w:ind w:left="880"/>
    </w:pPr>
    <w:rPr>
      <w:rFonts w:eastAsia="Times New Roman"/>
      <w:lang w:eastAsia="ru-RU"/>
    </w:rPr>
  </w:style>
  <w:style w:type="paragraph" w:styleId="61">
    <w:name w:val="toc 6"/>
    <w:basedOn w:val="ae"/>
    <w:next w:val="ae"/>
    <w:autoRedefine/>
    <w:uiPriority w:val="39"/>
    <w:unhideWhenUsed/>
    <w:rsid w:val="005377E1"/>
    <w:pPr>
      <w:spacing w:after="100"/>
      <w:ind w:left="1100"/>
    </w:pPr>
    <w:rPr>
      <w:rFonts w:eastAsia="Times New Roman"/>
      <w:lang w:eastAsia="ru-RU"/>
    </w:rPr>
  </w:style>
  <w:style w:type="paragraph" w:styleId="71">
    <w:name w:val="toc 7"/>
    <w:basedOn w:val="ae"/>
    <w:next w:val="ae"/>
    <w:autoRedefine/>
    <w:uiPriority w:val="39"/>
    <w:unhideWhenUsed/>
    <w:rsid w:val="005377E1"/>
    <w:pPr>
      <w:spacing w:after="100"/>
      <w:ind w:left="1320"/>
    </w:pPr>
    <w:rPr>
      <w:rFonts w:eastAsia="Times New Roman"/>
      <w:lang w:eastAsia="ru-RU"/>
    </w:rPr>
  </w:style>
  <w:style w:type="paragraph" w:styleId="81">
    <w:name w:val="toc 8"/>
    <w:basedOn w:val="ae"/>
    <w:next w:val="ae"/>
    <w:autoRedefine/>
    <w:uiPriority w:val="39"/>
    <w:unhideWhenUsed/>
    <w:rsid w:val="005377E1"/>
    <w:pPr>
      <w:spacing w:after="100"/>
      <w:ind w:left="1540"/>
    </w:pPr>
    <w:rPr>
      <w:rFonts w:eastAsia="Times New Roman"/>
      <w:lang w:eastAsia="ru-RU"/>
    </w:rPr>
  </w:style>
  <w:style w:type="paragraph" w:styleId="91">
    <w:name w:val="toc 9"/>
    <w:basedOn w:val="ae"/>
    <w:next w:val="ae"/>
    <w:autoRedefine/>
    <w:uiPriority w:val="39"/>
    <w:unhideWhenUsed/>
    <w:rsid w:val="005377E1"/>
    <w:pPr>
      <w:spacing w:after="100"/>
      <w:ind w:left="1760"/>
    </w:pPr>
    <w:rPr>
      <w:rFonts w:eastAsia="Times New Roman"/>
      <w:lang w:eastAsia="ru-RU"/>
    </w:rPr>
  </w:style>
  <w:style w:type="character" w:styleId="aff8">
    <w:name w:val="annotation reference"/>
    <w:unhideWhenUsed/>
    <w:rsid w:val="005377E1"/>
    <w:rPr>
      <w:sz w:val="16"/>
      <w:szCs w:val="16"/>
    </w:rPr>
  </w:style>
  <w:style w:type="paragraph" w:styleId="aff9">
    <w:name w:val="annotation text"/>
    <w:basedOn w:val="ae"/>
    <w:link w:val="affa"/>
    <w:unhideWhenUsed/>
    <w:rsid w:val="005377E1"/>
    <w:pPr>
      <w:spacing w:line="240" w:lineRule="auto"/>
    </w:pPr>
    <w:rPr>
      <w:sz w:val="20"/>
      <w:szCs w:val="20"/>
    </w:rPr>
  </w:style>
  <w:style w:type="character" w:customStyle="1" w:styleId="affa">
    <w:name w:val="Текст примечания Знак"/>
    <w:basedOn w:val="af"/>
    <w:link w:val="aff9"/>
    <w:rsid w:val="005377E1"/>
    <w:rPr>
      <w:rFonts w:ascii="Calibri" w:eastAsia="Calibri" w:hAnsi="Calibri" w:cs="Times New Roman"/>
      <w:sz w:val="20"/>
      <w:szCs w:val="20"/>
    </w:rPr>
  </w:style>
  <w:style w:type="paragraph" w:styleId="affb">
    <w:name w:val="annotation subject"/>
    <w:basedOn w:val="aff9"/>
    <w:next w:val="aff9"/>
    <w:link w:val="affc"/>
    <w:unhideWhenUsed/>
    <w:rsid w:val="005377E1"/>
    <w:rPr>
      <w:b/>
      <w:bCs/>
    </w:rPr>
  </w:style>
  <w:style w:type="character" w:customStyle="1" w:styleId="affc">
    <w:name w:val="Тема примечания Знак"/>
    <w:basedOn w:val="affa"/>
    <w:link w:val="affb"/>
    <w:rsid w:val="005377E1"/>
    <w:rPr>
      <w:rFonts w:ascii="Calibri" w:eastAsia="Calibri" w:hAnsi="Calibri" w:cs="Times New Roman"/>
      <w:b/>
      <w:bCs/>
      <w:sz w:val="20"/>
      <w:szCs w:val="20"/>
    </w:rPr>
  </w:style>
  <w:style w:type="paragraph" w:customStyle="1" w:styleId="44">
    <w:name w:val="Основной текст4"/>
    <w:basedOn w:val="ae"/>
    <w:qFormat/>
    <w:rsid w:val="005377E1"/>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numbering" w:customStyle="1" w:styleId="17">
    <w:name w:val="Нет списка1"/>
    <w:next w:val="af1"/>
    <w:uiPriority w:val="99"/>
    <w:semiHidden/>
    <w:unhideWhenUsed/>
    <w:rsid w:val="005377E1"/>
  </w:style>
  <w:style w:type="paragraph" w:styleId="affd">
    <w:name w:val="endnote text"/>
    <w:basedOn w:val="ae"/>
    <w:link w:val="affe"/>
    <w:uiPriority w:val="99"/>
    <w:unhideWhenUsed/>
    <w:rsid w:val="005377E1"/>
    <w:pPr>
      <w:spacing w:after="0" w:line="240" w:lineRule="auto"/>
      <w:jc w:val="center"/>
    </w:pPr>
    <w:rPr>
      <w:rFonts w:ascii="Times New Roman" w:hAnsi="Times New Roman"/>
      <w:sz w:val="20"/>
      <w:szCs w:val="20"/>
    </w:rPr>
  </w:style>
  <w:style w:type="character" w:customStyle="1" w:styleId="affe">
    <w:name w:val="Текст концевой сноски Знак"/>
    <w:basedOn w:val="af"/>
    <w:link w:val="affd"/>
    <w:uiPriority w:val="99"/>
    <w:rsid w:val="005377E1"/>
    <w:rPr>
      <w:rFonts w:ascii="Times New Roman" w:eastAsia="Calibri" w:hAnsi="Times New Roman" w:cs="Times New Roman"/>
      <w:sz w:val="20"/>
      <w:szCs w:val="20"/>
    </w:rPr>
  </w:style>
  <w:style w:type="character" w:styleId="afff">
    <w:name w:val="endnote reference"/>
    <w:uiPriority w:val="99"/>
    <w:unhideWhenUsed/>
    <w:rsid w:val="005377E1"/>
    <w:rPr>
      <w:vertAlign w:val="superscript"/>
    </w:rPr>
  </w:style>
  <w:style w:type="paragraph" w:styleId="afff0">
    <w:name w:val="Revision"/>
    <w:hidden/>
    <w:uiPriority w:val="99"/>
    <w:semiHidden/>
    <w:rsid w:val="005377E1"/>
    <w:pPr>
      <w:spacing w:after="0" w:line="240" w:lineRule="auto"/>
    </w:pPr>
    <w:rPr>
      <w:rFonts w:ascii="Times New Roman" w:eastAsia="Calibri" w:hAnsi="Times New Roman" w:cs="Times New Roman"/>
      <w:sz w:val="26"/>
      <w:szCs w:val="26"/>
    </w:rPr>
  </w:style>
  <w:style w:type="table" w:customStyle="1" w:styleId="111">
    <w:name w:val="Таблица ОРГРЭС11"/>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e"/>
    <w:autoRedefine/>
    <w:qFormat/>
    <w:rsid w:val="005377E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f1">
    <w:name w:val="Plain Text"/>
    <w:basedOn w:val="ae"/>
    <w:link w:val="afff2"/>
    <w:uiPriority w:val="99"/>
    <w:rsid w:val="005377E1"/>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f2">
    <w:name w:val="Текст Знак"/>
    <w:basedOn w:val="af"/>
    <w:link w:val="afff1"/>
    <w:uiPriority w:val="99"/>
    <w:rsid w:val="005377E1"/>
    <w:rPr>
      <w:rFonts w:ascii="Courier New" w:eastAsia="Times New Roman" w:hAnsi="Courier New" w:cs="Times New Roman"/>
      <w:sz w:val="20"/>
      <w:szCs w:val="20"/>
      <w:lang w:eastAsia="ru-RU"/>
    </w:rPr>
  </w:style>
  <w:style w:type="paragraph" w:customStyle="1" w:styleId="130">
    <w:name w:val="Обычный 13"/>
    <w:basedOn w:val="ae"/>
    <w:link w:val="135"/>
    <w:qFormat/>
    <w:rsid w:val="005377E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5377E1"/>
    <w:rPr>
      <w:rFonts w:ascii="Times New Roman" w:eastAsia="Times New Roman" w:hAnsi="Times New Roman" w:cs="Times New Roman"/>
      <w:sz w:val="26"/>
      <w:szCs w:val="26"/>
      <w:lang w:eastAsia="ru-RU"/>
    </w:rPr>
  </w:style>
  <w:style w:type="paragraph" w:customStyle="1" w:styleId="19">
    <w:name w:val="Текст1"/>
    <w:basedOn w:val="ae"/>
    <w:qFormat/>
    <w:rsid w:val="005377E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f3">
    <w:name w:val="TOC Heading"/>
    <w:basedOn w:val="14"/>
    <w:next w:val="ae"/>
    <w:uiPriority w:val="39"/>
    <w:unhideWhenUsed/>
    <w:qFormat/>
    <w:rsid w:val="005377E1"/>
    <w:pPr>
      <w:outlineLvl w:val="9"/>
    </w:pPr>
    <w:rPr>
      <w:rFonts w:ascii="Cambria" w:hAnsi="Cambria"/>
      <w:color w:val="365F91"/>
      <w:szCs w:val="28"/>
    </w:rPr>
  </w:style>
  <w:style w:type="paragraph" w:styleId="a">
    <w:name w:val="List Number"/>
    <w:basedOn w:val="ae"/>
    <w:uiPriority w:val="99"/>
    <w:rsid w:val="005377E1"/>
    <w:pPr>
      <w:keepNext/>
      <w:numPr>
        <w:numId w:val="2"/>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4">
    <w:name w:val="FollowedHyperlink"/>
    <w:uiPriority w:val="99"/>
    <w:unhideWhenUsed/>
    <w:rsid w:val="005377E1"/>
    <w:rPr>
      <w:color w:val="800080"/>
      <w:u w:val="single"/>
    </w:rPr>
  </w:style>
  <w:style w:type="paragraph" w:customStyle="1" w:styleId="font5">
    <w:name w:val="font5"/>
    <w:basedOn w:val="ae"/>
    <w:qFormat/>
    <w:rsid w:val="005377E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5377E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5377E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5377E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5">
    <w:name w:val="Strong"/>
    <w:uiPriority w:val="22"/>
    <w:qFormat/>
    <w:rsid w:val="005377E1"/>
    <w:rPr>
      <w:b/>
      <w:bCs/>
    </w:rPr>
  </w:style>
  <w:style w:type="paragraph" w:styleId="afff6">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e"/>
    <w:link w:val="afff7"/>
    <w:uiPriority w:val="99"/>
    <w:qFormat/>
    <w:rsid w:val="005377E1"/>
    <w:pPr>
      <w:spacing w:after="0" w:line="240" w:lineRule="auto"/>
      <w:ind w:firstLine="709"/>
      <w:jc w:val="both"/>
    </w:pPr>
    <w:rPr>
      <w:rFonts w:ascii="Times New Roman" w:eastAsia="Times New Roman" w:hAnsi="Times New Roman"/>
      <w:sz w:val="24"/>
      <w:szCs w:val="24"/>
      <w:lang w:eastAsia="ru-RU"/>
    </w:rPr>
  </w:style>
  <w:style w:type="character" w:customStyle="1" w:styleId="afff7">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basedOn w:val="af"/>
    <w:link w:val="afff6"/>
    <w:uiPriority w:val="99"/>
    <w:rsid w:val="005377E1"/>
    <w:rPr>
      <w:rFonts w:ascii="Times New Roman" w:eastAsia="Times New Roman" w:hAnsi="Times New Roman" w:cs="Times New Roman"/>
      <w:sz w:val="24"/>
      <w:szCs w:val="24"/>
      <w:lang w:eastAsia="ru-RU"/>
    </w:rPr>
  </w:style>
  <w:style w:type="character" w:customStyle="1" w:styleId="45">
    <w:name w:val="заголовок 4 Знак"/>
    <w:rsid w:val="005377E1"/>
    <w:rPr>
      <w:rFonts w:ascii="Arial" w:hAnsi="Arial"/>
      <w:i/>
      <w:sz w:val="24"/>
      <w:szCs w:val="24"/>
      <w:lang w:val="ru-RU" w:eastAsia="ru-RU" w:bidi="ar-SA"/>
    </w:rPr>
  </w:style>
  <w:style w:type="paragraph" w:customStyle="1" w:styleId="afff8">
    <w:name w:val="основной"/>
    <w:basedOn w:val="ae"/>
    <w:qFormat/>
    <w:rsid w:val="005377E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5377E1"/>
    <w:rPr>
      <w:rFonts w:ascii="Times New Roman" w:hAnsi="Times New Roman" w:cs="Times New Roman"/>
      <w:sz w:val="18"/>
      <w:szCs w:val="18"/>
    </w:rPr>
  </w:style>
  <w:style w:type="paragraph" w:customStyle="1" w:styleId="ConsPlusNonformat">
    <w:name w:val="ConsPlusNonformat"/>
    <w:qFormat/>
    <w:rsid w:val="005377E1"/>
    <w:pPr>
      <w:autoSpaceDE w:val="0"/>
      <w:autoSpaceDN w:val="0"/>
      <w:adjustRightInd w:val="0"/>
      <w:spacing w:after="0" w:line="240" w:lineRule="auto"/>
    </w:pPr>
    <w:rPr>
      <w:rFonts w:ascii="Courier New" w:eastAsia="Calibri" w:hAnsi="Courier New" w:cs="Courier New"/>
      <w:sz w:val="20"/>
      <w:szCs w:val="20"/>
    </w:rPr>
  </w:style>
  <w:style w:type="character" w:styleId="afff9">
    <w:name w:val="Emphasis"/>
    <w:uiPriority w:val="20"/>
    <w:qFormat/>
    <w:rsid w:val="005377E1"/>
    <w:rPr>
      <w:i/>
      <w:iCs/>
    </w:rPr>
  </w:style>
  <w:style w:type="paragraph" w:customStyle="1" w:styleId="ConsPlusTitle">
    <w:name w:val="ConsPlusTitle"/>
    <w:qFormat/>
    <w:rsid w:val="005377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a">
    <w:name w:val="line number"/>
    <w:basedOn w:val="af"/>
    <w:unhideWhenUsed/>
    <w:rsid w:val="005377E1"/>
  </w:style>
  <w:style w:type="paragraph" w:customStyle="1" w:styleId="Preformat">
    <w:name w:val="Preformat"/>
    <w:qFormat/>
    <w:rsid w:val="005377E1"/>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екст таблиц"/>
    <w:link w:val="afffc"/>
    <w:uiPriority w:val="99"/>
    <w:qFormat/>
    <w:rsid w:val="005377E1"/>
    <w:pPr>
      <w:spacing w:after="0" w:line="240" w:lineRule="auto"/>
    </w:pPr>
    <w:rPr>
      <w:rFonts w:ascii="Times New Roman" w:eastAsia="SimSun" w:hAnsi="Times New Roman" w:cs="Times New Roman"/>
      <w:sz w:val="24"/>
      <w:lang w:eastAsia="ru-RU"/>
    </w:rPr>
  </w:style>
  <w:style w:type="character" w:customStyle="1" w:styleId="afffc">
    <w:name w:val="Текст таблиц Знак"/>
    <w:link w:val="afffb"/>
    <w:uiPriority w:val="99"/>
    <w:locked/>
    <w:rsid w:val="005377E1"/>
    <w:rPr>
      <w:rFonts w:ascii="Times New Roman" w:eastAsia="SimSun" w:hAnsi="Times New Roman" w:cs="Times New Roman"/>
      <w:sz w:val="24"/>
      <w:lang w:eastAsia="ru-RU"/>
    </w:rPr>
  </w:style>
  <w:style w:type="paragraph" w:customStyle="1" w:styleId="xl69">
    <w:name w:val="xl69"/>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5377E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5377E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5377E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5377E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5377E1"/>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5377E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5377E1"/>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5377E1"/>
    <w:rPr>
      <w:rFonts w:ascii="Calibri" w:hAnsi="Calibri" w:cs="Calibri"/>
      <w:spacing w:val="-10"/>
      <w:sz w:val="34"/>
      <w:szCs w:val="34"/>
    </w:rPr>
  </w:style>
  <w:style w:type="paragraph" w:styleId="afffd">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e"/>
    <w:unhideWhenUsed/>
    <w:qFormat/>
    <w:rsid w:val="005377E1"/>
    <w:pPr>
      <w:spacing w:after="120" w:line="240" w:lineRule="auto"/>
      <w:jc w:val="center"/>
    </w:pPr>
    <w:rPr>
      <w:rFonts w:ascii="Times New Roman" w:hAnsi="Times New Roman"/>
      <w:sz w:val="26"/>
      <w:szCs w:val="26"/>
    </w:rPr>
  </w:style>
  <w:style w:type="character" w:customStyle="1" w:styleId="afffe">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f"/>
    <w:link w:val="afffd"/>
    <w:rsid w:val="005377E1"/>
    <w:rPr>
      <w:rFonts w:ascii="Times New Roman" w:eastAsia="Calibri" w:hAnsi="Times New Roman" w:cs="Times New Roman"/>
      <w:sz w:val="26"/>
      <w:szCs w:val="26"/>
    </w:rPr>
  </w:style>
  <w:style w:type="numbering" w:customStyle="1" w:styleId="115">
    <w:name w:val="Нет списка11"/>
    <w:next w:val="af1"/>
    <w:uiPriority w:val="99"/>
    <w:semiHidden/>
    <w:unhideWhenUsed/>
    <w:rsid w:val="005377E1"/>
  </w:style>
  <w:style w:type="paragraph" w:styleId="affff">
    <w:name w:val="Document Map"/>
    <w:basedOn w:val="ae"/>
    <w:link w:val="affff0"/>
    <w:uiPriority w:val="99"/>
    <w:rsid w:val="005377E1"/>
    <w:pPr>
      <w:shd w:val="clear" w:color="auto" w:fill="000080"/>
      <w:spacing w:after="0" w:line="240" w:lineRule="auto"/>
    </w:pPr>
    <w:rPr>
      <w:rFonts w:ascii="Tahoma" w:eastAsia="Times New Roman" w:hAnsi="Tahoma"/>
      <w:sz w:val="24"/>
      <w:szCs w:val="24"/>
      <w:lang w:val="en-US"/>
    </w:rPr>
  </w:style>
  <w:style w:type="character" w:customStyle="1" w:styleId="affff0">
    <w:name w:val="Схема документа Знак"/>
    <w:basedOn w:val="af"/>
    <w:link w:val="affff"/>
    <w:uiPriority w:val="99"/>
    <w:rsid w:val="005377E1"/>
    <w:rPr>
      <w:rFonts w:ascii="Tahoma" w:eastAsia="Times New Roman" w:hAnsi="Tahoma" w:cs="Times New Roman"/>
      <w:sz w:val="24"/>
      <w:szCs w:val="24"/>
      <w:shd w:val="clear" w:color="auto" w:fill="000080"/>
      <w:lang w:val="en-US"/>
    </w:rPr>
  </w:style>
  <w:style w:type="paragraph" w:styleId="1b">
    <w:name w:val="index 1"/>
    <w:basedOn w:val="ae"/>
    <w:next w:val="ae"/>
    <w:autoRedefine/>
    <w:semiHidden/>
    <w:rsid w:val="005377E1"/>
    <w:pPr>
      <w:spacing w:after="0" w:line="240" w:lineRule="auto"/>
      <w:ind w:left="240" w:hanging="240"/>
    </w:pPr>
    <w:rPr>
      <w:rFonts w:ascii="Times New Roman" w:eastAsia="Times New Roman" w:hAnsi="Times New Roman"/>
      <w:sz w:val="24"/>
      <w:szCs w:val="24"/>
      <w:lang w:val="en-US"/>
    </w:rPr>
  </w:style>
  <w:style w:type="character" w:styleId="affff1">
    <w:name w:val="page number"/>
    <w:basedOn w:val="af"/>
    <w:rsid w:val="005377E1"/>
  </w:style>
  <w:style w:type="numbering" w:customStyle="1" w:styleId="2a">
    <w:name w:val="Нет списка2"/>
    <w:next w:val="af1"/>
    <w:uiPriority w:val="99"/>
    <w:semiHidden/>
    <w:unhideWhenUsed/>
    <w:rsid w:val="005377E1"/>
  </w:style>
  <w:style w:type="numbering" w:customStyle="1" w:styleId="34">
    <w:name w:val="Нет списка3"/>
    <w:next w:val="af1"/>
    <w:uiPriority w:val="99"/>
    <w:semiHidden/>
    <w:unhideWhenUsed/>
    <w:rsid w:val="005377E1"/>
  </w:style>
  <w:style w:type="table" w:customStyle="1" w:styleId="2b">
    <w:name w:val="Сетка таблицы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semiHidden/>
    <w:rsid w:val="005377E1"/>
    <w:rPr>
      <w:sz w:val="20"/>
      <w:szCs w:val="20"/>
    </w:rPr>
  </w:style>
  <w:style w:type="character" w:customStyle="1" w:styleId="affff2">
    <w:name w:val="Название Знак"/>
    <w:aliases w:val="Знак4 Знак, Знак4 Знак"/>
    <w:link w:val="affff3"/>
    <w:locked/>
    <w:rsid w:val="005377E1"/>
    <w:rPr>
      <w:sz w:val="28"/>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uiPriority w:val="99"/>
    <w:rsid w:val="005377E1"/>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5377E1"/>
  </w:style>
  <w:style w:type="character" w:customStyle="1" w:styleId="affff4">
    <w:name w:val="Красная строка Знак"/>
    <w:link w:val="affff5"/>
    <w:locked/>
    <w:rsid w:val="005377E1"/>
    <w:rPr>
      <w:rFonts w:eastAsia="Times New Roman"/>
      <w:sz w:val="24"/>
      <w:szCs w:val="24"/>
    </w:rPr>
  </w:style>
  <w:style w:type="character" w:customStyle="1" w:styleId="210">
    <w:name w:val="Основной текст 2 Знак1"/>
    <w:link w:val="2c"/>
    <w:locked/>
    <w:rsid w:val="005377E1"/>
    <w:rPr>
      <w:sz w:val="24"/>
    </w:rPr>
  </w:style>
  <w:style w:type="character" w:customStyle="1" w:styleId="35">
    <w:name w:val="Основной текст с отступом 3 Знак"/>
    <w:link w:val="36"/>
    <w:locked/>
    <w:rsid w:val="005377E1"/>
    <w:rPr>
      <w:sz w:val="16"/>
      <w:szCs w:val="16"/>
    </w:rPr>
  </w:style>
  <w:style w:type="character" w:customStyle="1" w:styleId="1f">
    <w:name w:val="Текст примечания Знак1"/>
    <w:semiHidden/>
    <w:rsid w:val="005377E1"/>
    <w:rPr>
      <w:sz w:val="20"/>
      <w:szCs w:val="20"/>
    </w:rPr>
  </w:style>
  <w:style w:type="paragraph" w:customStyle="1" w:styleId="1f0">
    <w:name w:val="Обычный1"/>
    <w:link w:val="Normal"/>
    <w:qFormat/>
    <w:rsid w:val="005377E1"/>
    <w:pPr>
      <w:snapToGrid w:val="0"/>
      <w:spacing w:before="100" w:after="100" w:line="240" w:lineRule="auto"/>
    </w:pPr>
    <w:rPr>
      <w:rFonts w:ascii="Times New Roman" w:eastAsia="Times New Roman" w:hAnsi="Times New Roman" w:cs="Times New Roman"/>
      <w:sz w:val="24"/>
      <w:lang w:eastAsia="ru-RU"/>
    </w:rPr>
  </w:style>
  <w:style w:type="character" w:customStyle="1" w:styleId="affff6">
    <w:name w:val="Название рисунка Знак"/>
    <w:link w:val="a7"/>
    <w:locked/>
    <w:rsid w:val="005377E1"/>
    <w:rPr>
      <w:sz w:val="24"/>
      <w:szCs w:val="24"/>
    </w:rPr>
  </w:style>
  <w:style w:type="paragraph" w:customStyle="1" w:styleId="a7">
    <w:name w:val="Название рисунка"/>
    <w:basedOn w:val="ae"/>
    <w:next w:val="ae"/>
    <w:link w:val="affff6"/>
    <w:qFormat/>
    <w:rsid w:val="005377E1"/>
    <w:pPr>
      <w:numPr>
        <w:numId w:val="9"/>
      </w:numPr>
      <w:spacing w:before="120" w:after="360" w:line="240" w:lineRule="auto"/>
      <w:ind w:left="1559" w:hanging="1559"/>
      <w:contextualSpacing/>
      <w:jc w:val="both"/>
    </w:pPr>
    <w:rPr>
      <w:rFonts w:asciiTheme="minorHAnsi" w:eastAsiaTheme="minorHAnsi" w:hAnsiTheme="minorHAnsi" w:cstheme="minorBidi"/>
      <w:sz w:val="24"/>
      <w:szCs w:val="24"/>
    </w:rPr>
  </w:style>
  <w:style w:type="paragraph" w:customStyle="1" w:styleId="Default">
    <w:name w:val="Default"/>
    <w:link w:val="Default0"/>
    <w:qFormat/>
    <w:rsid w:val="005377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1"/>
    <w:locked/>
    <w:rsid w:val="005377E1"/>
    <w:rPr>
      <w:sz w:val="24"/>
    </w:rPr>
  </w:style>
  <w:style w:type="paragraph" w:customStyle="1" w:styleId="1f1">
    <w:name w:val="Абзац списка1"/>
    <w:aliases w:val="Название таблицы"/>
    <w:basedOn w:val="ae"/>
    <w:next w:val="ae"/>
    <w:link w:val="ListParagraphChar"/>
    <w:qFormat/>
    <w:rsid w:val="005377E1"/>
    <w:pPr>
      <w:keepNext/>
      <w:keepLines/>
      <w:spacing w:before="240" w:after="120" w:line="240" w:lineRule="auto"/>
      <w:ind w:left="1418" w:hanging="1418"/>
      <w:contextualSpacing/>
    </w:pPr>
    <w:rPr>
      <w:rFonts w:asciiTheme="minorHAnsi" w:eastAsiaTheme="minorHAnsi" w:hAnsiTheme="minorHAnsi" w:cstheme="minorBidi"/>
      <w:sz w:val="24"/>
    </w:rPr>
  </w:style>
  <w:style w:type="character" w:customStyle="1" w:styleId="affff7">
    <w:name w:val="Текст отчета Знак"/>
    <w:link w:val="affff8"/>
    <w:locked/>
    <w:rsid w:val="005377E1"/>
    <w:rPr>
      <w:sz w:val="24"/>
    </w:rPr>
  </w:style>
  <w:style w:type="paragraph" w:customStyle="1" w:styleId="affff8">
    <w:name w:val="Текст отчета"/>
    <w:basedOn w:val="ae"/>
    <w:link w:val="affff7"/>
    <w:qFormat/>
    <w:rsid w:val="005377E1"/>
    <w:pPr>
      <w:spacing w:before="120" w:after="120"/>
      <w:ind w:firstLine="720"/>
      <w:jc w:val="both"/>
    </w:pPr>
    <w:rPr>
      <w:rFonts w:asciiTheme="minorHAnsi" w:eastAsiaTheme="minorHAnsi" w:hAnsiTheme="minorHAnsi" w:cstheme="minorBidi"/>
      <w:sz w:val="24"/>
    </w:rPr>
  </w:style>
  <w:style w:type="paragraph" w:customStyle="1" w:styleId="affff9">
    <w:name w:val="Заголовок Прил"/>
    <w:basedOn w:val="ae"/>
    <w:next w:val="ae"/>
    <w:qFormat/>
    <w:rsid w:val="005377E1"/>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a">
    <w:name w:val="ВЭС"/>
    <w:basedOn w:val="ae"/>
    <w:next w:val="afffd"/>
    <w:qFormat/>
    <w:rsid w:val="005377E1"/>
    <w:pPr>
      <w:keepNext/>
      <w:spacing w:before="120" w:after="120" w:line="240" w:lineRule="auto"/>
    </w:pPr>
    <w:rPr>
      <w:rFonts w:ascii="Times New Roman" w:hAnsi="Times New Roman"/>
      <w:b/>
      <w:sz w:val="24"/>
      <w:szCs w:val="20"/>
      <w:lang w:eastAsia="ru-RU"/>
    </w:rPr>
  </w:style>
  <w:style w:type="paragraph" w:customStyle="1" w:styleId="affffb">
    <w:name w:val="ВЭС Название"/>
    <w:basedOn w:val="ae"/>
    <w:next w:val="affffa"/>
    <w:qFormat/>
    <w:rsid w:val="005377E1"/>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5377E1"/>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c">
    <w:name w:val="Рисунок"/>
    <w:basedOn w:val="afffd"/>
    <w:qFormat/>
    <w:rsid w:val="005377E1"/>
    <w:rPr>
      <w:b/>
      <w:bCs/>
      <w:i/>
      <w:sz w:val="24"/>
      <w:szCs w:val="20"/>
      <w:lang w:eastAsia="ru-RU"/>
    </w:rPr>
  </w:style>
  <w:style w:type="character" w:customStyle="1" w:styleId="affffd">
    <w:name w:val="Таблица Знак"/>
    <w:link w:val="affffe"/>
    <w:uiPriority w:val="99"/>
    <w:locked/>
    <w:rsid w:val="005377E1"/>
    <w:rPr>
      <w:b/>
      <w:bCs/>
      <w:i/>
      <w:sz w:val="24"/>
    </w:rPr>
  </w:style>
  <w:style w:type="paragraph" w:customStyle="1" w:styleId="affffe">
    <w:name w:val="Таблица"/>
    <w:basedOn w:val="ae"/>
    <w:link w:val="affffd"/>
    <w:uiPriority w:val="99"/>
    <w:qFormat/>
    <w:rsid w:val="005377E1"/>
    <w:pPr>
      <w:spacing w:after="120" w:line="240" w:lineRule="auto"/>
      <w:jc w:val="center"/>
    </w:pPr>
    <w:rPr>
      <w:rFonts w:asciiTheme="minorHAnsi" w:eastAsiaTheme="minorHAnsi" w:hAnsiTheme="minorHAnsi" w:cstheme="minorBidi"/>
      <w:b/>
      <w:bCs/>
      <w:i/>
      <w:sz w:val="24"/>
    </w:rPr>
  </w:style>
  <w:style w:type="paragraph" w:customStyle="1" w:styleId="12">
    <w:name w:val="Заголовок 1д"/>
    <w:basedOn w:val="ae"/>
    <w:next w:val="afffd"/>
    <w:qFormat/>
    <w:rsid w:val="005377E1"/>
    <w:pPr>
      <w:keepNext/>
      <w:numPr>
        <w:numId w:val="10"/>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5377E1"/>
    <w:pPr>
      <w:numPr>
        <w:ilvl w:val="1"/>
        <w:numId w:val="11"/>
      </w:numPr>
      <w:tabs>
        <w:tab w:val="left" w:pos="397"/>
      </w:tabs>
      <w:spacing w:after="0" w:line="240" w:lineRule="auto"/>
      <w:jc w:val="both"/>
      <w:outlineLvl w:val="1"/>
    </w:pPr>
    <w:rPr>
      <w:rFonts w:ascii="Times New Roman" w:hAnsi="Times New Roman"/>
      <w:szCs w:val="20"/>
      <w:lang w:eastAsia="ru-RU"/>
    </w:rPr>
  </w:style>
  <w:style w:type="paragraph" w:customStyle="1" w:styleId="afffff">
    <w:name w:val="Название д"/>
    <w:basedOn w:val="ae"/>
    <w:next w:val="afffd"/>
    <w:qFormat/>
    <w:rsid w:val="005377E1"/>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5377E1"/>
    <w:pPr>
      <w:numPr>
        <w:ilvl w:val="2"/>
      </w:numPr>
      <w:tabs>
        <w:tab w:val="clear" w:pos="397"/>
        <w:tab w:val="left" w:pos="964"/>
      </w:tabs>
    </w:pPr>
  </w:style>
  <w:style w:type="paragraph" w:customStyle="1" w:styleId="2d">
    <w:name w:val="Знак Знак Знак2"/>
    <w:basedOn w:val="ae"/>
    <w:qFormat/>
    <w:rsid w:val="005377E1"/>
    <w:pPr>
      <w:tabs>
        <w:tab w:val="num" w:pos="360"/>
      </w:tabs>
      <w:spacing w:after="160" w:line="240" w:lineRule="exact"/>
    </w:pPr>
    <w:rPr>
      <w:rFonts w:ascii="Verdana" w:hAnsi="Verdana" w:cs="Verdana"/>
      <w:sz w:val="20"/>
      <w:szCs w:val="20"/>
      <w:lang w:val="en-US"/>
    </w:rPr>
  </w:style>
  <w:style w:type="paragraph" w:customStyle="1" w:styleId="afffff0">
    <w:name w:val="обычный отступ"/>
    <w:basedOn w:val="ae"/>
    <w:qFormat/>
    <w:rsid w:val="005377E1"/>
    <w:pPr>
      <w:spacing w:after="0" w:line="240" w:lineRule="auto"/>
      <w:ind w:firstLine="709"/>
    </w:pPr>
    <w:rPr>
      <w:rFonts w:ascii="Courier New" w:hAnsi="Courier New"/>
      <w:szCs w:val="20"/>
      <w:lang w:eastAsia="ru-RU"/>
    </w:rPr>
  </w:style>
  <w:style w:type="paragraph" w:customStyle="1" w:styleId="afffff1">
    <w:name w:val="Таблица заголовок"/>
    <w:basedOn w:val="ae"/>
    <w:qFormat/>
    <w:rsid w:val="005377E1"/>
    <w:pPr>
      <w:spacing w:after="0" w:line="240" w:lineRule="auto"/>
      <w:jc w:val="center"/>
    </w:pPr>
    <w:rPr>
      <w:rFonts w:ascii="Courier New" w:hAnsi="Courier New"/>
      <w:b/>
      <w:bCs/>
      <w:i/>
      <w:iCs/>
      <w:szCs w:val="24"/>
      <w:lang w:eastAsia="ru-RU"/>
    </w:rPr>
  </w:style>
  <w:style w:type="paragraph" w:customStyle="1" w:styleId="afffff2">
    <w:name w:val="Знак"/>
    <w:basedOn w:val="ae"/>
    <w:qFormat/>
    <w:rsid w:val="005377E1"/>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5377E1"/>
  </w:style>
  <w:style w:type="paragraph" w:customStyle="1" w:styleId="132">
    <w:name w:val="Обычный 13 Знак Знак"/>
    <w:basedOn w:val="ae"/>
    <w:link w:val="131"/>
    <w:qFormat/>
    <w:rsid w:val="005377E1"/>
    <w:pPr>
      <w:keepNext/>
      <w:suppressLineNumbers/>
      <w:tabs>
        <w:tab w:val="left" w:leader="dot" w:pos="9356"/>
      </w:tabs>
      <w:suppressAutoHyphens/>
      <w:spacing w:after="0" w:line="240" w:lineRule="auto"/>
      <w:jc w:val="both"/>
    </w:pPr>
    <w:rPr>
      <w:rFonts w:asciiTheme="minorHAnsi" w:eastAsiaTheme="minorHAnsi" w:hAnsiTheme="minorHAnsi" w:cstheme="minorBidi"/>
    </w:rPr>
  </w:style>
  <w:style w:type="character" w:customStyle="1" w:styleId="afffff3">
    <w:name w:val="Рисунок Знак Знак"/>
    <w:link w:val="afffff4"/>
    <w:locked/>
    <w:rsid w:val="005377E1"/>
    <w:rPr>
      <w:b/>
      <w:bCs/>
      <w:i/>
      <w:sz w:val="24"/>
    </w:rPr>
  </w:style>
  <w:style w:type="paragraph" w:customStyle="1" w:styleId="afffff4">
    <w:name w:val="Рисунок Знак"/>
    <w:basedOn w:val="afffd"/>
    <w:link w:val="afffff3"/>
    <w:qFormat/>
    <w:rsid w:val="005377E1"/>
    <w:rPr>
      <w:rFonts w:asciiTheme="minorHAnsi" w:eastAsiaTheme="minorHAnsi" w:hAnsiTheme="minorHAnsi" w:cstheme="minorBidi"/>
      <w:b/>
      <w:bCs/>
      <w:i/>
      <w:sz w:val="24"/>
      <w:szCs w:val="22"/>
    </w:rPr>
  </w:style>
  <w:style w:type="character" w:customStyle="1" w:styleId="afffff5">
    <w:name w:val="Рисунок Знак Знак Знак Знак"/>
    <w:link w:val="afffff6"/>
    <w:locked/>
    <w:rsid w:val="005377E1"/>
    <w:rPr>
      <w:b/>
      <w:bCs/>
      <w:i/>
      <w:sz w:val="24"/>
    </w:rPr>
  </w:style>
  <w:style w:type="paragraph" w:customStyle="1" w:styleId="afffff6">
    <w:name w:val="Рисунок Знак Знак Знак"/>
    <w:basedOn w:val="afffd"/>
    <w:link w:val="afffff5"/>
    <w:qFormat/>
    <w:rsid w:val="005377E1"/>
    <w:rPr>
      <w:rFonts w:asciiTheme="minorHAnsi" w:eastAsiaTheme="minorHAnsi" w:hAnsiTheme="minorHAnsi" w:cstheme="minorBidi"/>
      <w:b/>
      <w:bCs/>
      <w:i/>
      <w:sz w:val="24"/>
      <w:szCs w:val="22"/>
    </w:rPr>
  </w:style>
  <w:style w:type="paragraph" w:customStyle="1" w:styleId="1f3">
    <w:name w:val="Знак Знак Знак Знак Знак Знак Знак Знак1"/>
    <w:basedOn w:val="ae"/>
    <w:qFormat/>
    <w:rsid w:val="005377E1"/>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character" w:customStyle="1" w:styleId="1f4">
    <w:name w:val="заголовок табл Знак1"/>
    <w:link w:val="ad"/>
    <w:locked/>
    <w:rsid w:val="005377E1"/>
    <w:rPr>
      <w:b/>
      <w:sz w:val="24"/>
    </w:rPr>
  </w:style>
  <w:style w:type="paragraph" w:customStyle="1" w:styleId="ad">
    <w:name w:val="заголовок табл"/>
    <w:basedOn w:val="ae"/>
    <w:link w:val="1f4"/>
    <w:autoRedefine/>
    <w:qFormat/>
    <w:rsid w:val="005377E1"/>
    <w:pPr>
      <w:keepNext/>
      <w:keepLines/>
      <w:widowControl w:val="0"/>
      <w:numPr>
        <w:numId w:val="12"/>
      </w:numPr>
      <w:suppressLineNumbers/>
      <w:tabs>
        <w:tab w:val="right" w:pos="-3969"/>
        <w:tab w:val="left" w:pos="426"/>
        <w:tab w:val="left" w:pos="567"/>
        <w:tab w:val="left" w:pos="1320"/>
      </w:tabs>
      <w:suppressAutoHyphens/>
      <w:spacing w:before="120" w:after="120" w:line="240" w:lineRule="auto"/>
    </w:pPr>
    <w:rPr>
      <w:rFonts w:asciiTheme="minorHAnsi" w:eastAsiaTheme="minorHAnsi" w:hAnsiTheme="minorHAnsi" w:cstheme="minorBidi"/>
      <w:b/>
      <w:sz w:val="24"/>
    </w:rPr>
  </w:style>
  <w:style w:type="character" w:customStyle="1" w:styleId="afffff7">
    <w:name w:val="Заголовок ЭА Знак"/>
    <w:link w:val="afffff8"/>
    <w:locked/>
    <w:rsid w:val="005377E1"/>
    <w:rPr>
      <w:b/>
      <w:sz w:val="28"/>
      <w:szCs w:val="28"/>
    </w:rPr>
  </w:style>
  <w:style w:type="paragraph" w:customStyle="1" w:styleId="afffff8">
    <w:name w:val="Заголовок ЭА"/>
    <w:basedOn w:val="ae"/>
    <w:link w:val="afffff7"/>
    <w:qFormat/>
    <w:rsid w:val="005377E1"/>
    <w:pPr>
      <w:spacing w:after="0" w:line="240" w:lineRule="auto"/>
    </w:pPr>
    <w:rPr>
      <w:rFonts w:asciiTheme="minorHAnsi" w:eastAsiaTheme="minorHAnsi" w:hAnsiTheme="minorHAnsi" w:cstheme="minorBidi"/>
      <w:b/>
      <w:sz w:val="28"/>
      <w:szCs w:val="28"/>
    </w:rPr>
  </w:style>
  <w:style w:type="paragraph" w:customStyle="1" w:styleId="afffff9">
    <w:name w:val="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6">
    <w:name w:val="Знак Знак Знак11"/>
    <w:basedOn w:val="ae"/>
    <w:qFormat/>
    <w:rsid w:val="005377E1"/>
    <w:pPr>
      <w:tabs>
        <w:tab w:val="num" w:pos="360"/>
      </w:tabs>
      <w:spacing w:after="160" w:line="240" w:lineRule="exact"/>
    </w:pPr>
    <w:rPr>
      <w:rFonts w:ascii="Verdana" w:hAnsi="Verdana" w:cs="Verdana"/>
      <w:sz w:val="20"/>
      <w:szCs w:val="20"/>
      <w:lang w:val="en-US"/>
    </w:rPr>
  </w:style>
  <w:style w:type="paragraph" w:customStyle="1" w:styleId="117">
    <w:name w:val="1.1 Заголовок"/>
    <w:basedOn w:val="14"/>
    <w:qFormat/>
    <w:rsid w:val="005377E1"/>
    <w:pPr>
      <w:keepNext w:val="0"/>
      <w:keepLines w:val="0"/>
      <w:tabs>
        <w:tab w:val="num" w:pos="357"/>
      </w:tabs>
      <w:spacing w:before="120" w:after="120" w:line="240" w:lineRule="auto"/>
      <w:ind w:left="357" w:hanging="360"/>
      <w:jc w:val="both"/>
    </w:pPr>
    <w:rPr>
      <w:rFonts w:eastAsia="Calibri"/>
      <w:bCs w:val="0"/>
      <w:caps/>
      <w:noProof/>
      <w:kern w:val="28"/>
      <w:sz w:val="24"/>
      <w:szCs w:val="20"/>
      <w:lang w:eastAsia="ru-RU"/>
    </w:rPr>
  </w:style>
  <w:style w:type="paragraph" w:customStyle="1" w:styleId="xl120">
    <w:name w:val="xl120"/>
    <w:basedOn w:val="ae"/>
    <w:qFormat/>
    <w:rsid w:val="005377E1"/>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8">
    <w:name w:val="Знак Знак Знак Знак Знак Знак Знак Знак11"/>
    <w:basedOn w:val="ae"/>
    <w:qFormat/>
    <w:rsid w:val="005377E1"/>
    <w:pPr>
      <w:spacing w:after="160" w:line="240" w:lineRule="exact"/>
    </w:pPr>
    <w:rPr>
      <w:rFonts w:ascii="Verdana" w:hAnsi="Verdana"/>
      <w:sz w:val="20"/>
      <w:szCs w:val="20"/>
      <w:lang w:val="en-US"/>
    </w:rPr>
  </w:style>
  <w:style w:type="character" w:customStyle="1" w:styleId="afffffa">
    <w:name w:val="Рисунок Знак Знак Знак Знак Знак Знак Знак Знак Знак Знак Знак Знак Знак Знак Знак"/>
    <w:link w:val="afffffb"/>
    <w:locked/>
    <w:rsid w:val="005377E1"/>
    <w:rPr>
      <w:b/>
      <w:bCs/>
      <w:i/>
      <w:sz w:val="24"/>
    </w:rPr>
  </w:style>
  <w:style w:type="paragraph" w:customStyle="1" w:styleId="afffffb">
    <w:name w:val="Рисунок Знак Знак Знак Знак Знак Знак Знак Знак Знак Знак Знак Знак Знак Знак"/>
    <w:basedOn w:val="afffd"/>
    <w:link w:val="afffffa"/>
    <w:qFormat/>
    <w:rsid w:val="005377E1"/>
    <w:rPr>
      <w:rFonts w:asciiTheme="minorHAnsi" w:eastAsiaTheme="minorHAnsi" w:hAnsiTheme="minorHAnsi" w:cstheme="minorBidi"/>
      <w:b/>
      <w:bCs/>
      <w:i/>
      <w:sz w:val="24"/>
      <w:szCs w:val="22"/>
    </w:rPr>
  </w:style>
  <w:style w:type="character" w:customStyle="1" w:styleId="afffffc">
    <w:name w:val="заголовок таблицы Знак Знак"/>
    <w:link w:val="afffffd"/>
    <w:locked/>
    <w:rsid w:val="005377E1"/>
    <w:rPr>
      <w:b/>
      <w:i/>
      <w:sz w:val="24"/>
      <w:szCs w:val="24"/>
    </w:rPr>
  </w:style>
  <w:style w:type="paragraph" w:customStyle="1" w:styleId="afffffd">
    <w:name w:val="заголовок таблицы"/>
    <w:basedOn w:val="ae"/>
    <w:link w:val="afffffc"/>
    <w:autoRedefine/>
    <w:qFormat/>
    <w:rsid w:val="005377E1"/>
    <w:pPr>
      <w:keepNext/>
      <w:keepLines/>
      <w:suppressLineNumbers/>
      <w:tabs>
        <w:tab w:val="num" w:pos="1440"/>
      </w:tabs>
      <w:suppressAutoHyphens/>
      <w:spacing w:before="120" w:after="120" w:line="240" w:lineRule="auto"/>
      <w:ind w:left="1440" w:hanging="1440"/>
      <w:jc w:val="center"/>
    </w:pPr>
    <w:rPr>
      <w:rFonts w:asciiTheme="minorHAnsi" w:eastAsiaTheme="minorHAnsi" w:hAnsiTheme="minorHAnsi" w:cstheme="minorBidi"/>
      <w:b/>
      <w:i/>
      <w:sz w:val="24"/>
      <w:szCs w:val="24"/>
    </w:rPr>
  </w:style>
  <w:style w:type="paragraph" w:customStyle="1" w:styleId="afffffe">
    <w:name w:val="Табличный"/>
    <w:basedOn w:val="ae"/>
    <w:qFormat/>
    <w:rsid w:val="005377E1"/>
    <w:pPr>
      <w:spacing w:after="0" w:line="240" w:lineRule="auto"/>
      <w:jc w:val="center"/>
    </w:pPr>
    <w:rPr>
      <w:rFonts w:ascii="Times New Roman" w:hAnsi="Times New Roman"/>
      <w:sz w:val="26"/>
      <w:szCs w:val="20"/>
      <w:lang w:eastAsia="ru-RU"/>
    </w:rPr>
  </w:style>
  <w:style w:type="paragraph" w:customStyle="1" w:styleId="1">
    <w:name w:val="Дог 1"/>
    <w:basedOn w:val="ae"/>
    <w:next w:val="afffd"/>
    <w:qFormat/>
    <w:rsid w:val="005377E1"/>
    <w:pPr>
      <w:numPr>
        <w:numId w:val="13"/>
      </w:numPr>
      <w:spacing w:before="120" w:after="60" w:line="240" w:lineRule="auto"/>
      <w:jc w:val="center"/>
    </w:pPr>
    <w:rPr>
      <w:rFonts w:ascii="Times New Roman" w:hAnsi="Times New Roman"/>
      <w:b/>
      <w:szCs w:val="20"/>
      <w:lang w:eastAsia="ru-RU"/>
    </w:rPr>
  </w:style>
  <w:style w:type="paragraph" w:customStyle="1" w:styleId="affffff">
    <w:name w:val="Тело таблицы"/>
    <w:qFormat/>
    <w:rsid w:val="005377E1"/>
    <w:pPr>
      <w:spacing w:after="0" w:line="240" w:lineRule="auto"/>
    </w:pPr>
    <w:rPr>
      <w:rFonts w:ascii="Arial" w:eastAsia="Calibri" w:hAnsi="Arial" w:cs="Times New Roman"/>
      <w:sz w:val="20"/>
      <w:szCs w:val="20"/>
      <w:lang w:eastAsia="ru-RU"/>
    </w:rPr>
  </w:style>
  <w:style w:type="paragraph" w:customStyle="1" w:styleId="1f5">
    <w:name w:val="Заголовок оглавления1"/>
    <w:basedOn w:val="14"/>
    <w:next w:val="ae"/>
    <w:qFormat/>
    <w:rsid w:val="005377E1"/>
    <w:pPr>
      <w:spacing w:after="120"/>
      <w:jc w:val="both"/>
      <w:outlineLvl w:val="9"/>
    </w:pPr>
    <w:rPr>
      <w:rFonts w:ascii="Cambria" w:eastAsia="Calibri" w:hAnsi="Cambria"/>
      <w:color w:val="365F91"/>
      <w:kern w:val="28"/>
      <w:szCs w:val="28"/>
    </w:rPr>
  </w:style>
  <w:style w:type="character" w:customStyle="1" w:styleId="affffff0">
    <w:name w:val="Рисунок Знак Знак Знак Знак Знак Знак Знак Знак Знак Знак Знак Знак Знак Знак Знак Знак Знак Знак Знак"/>
    <w:link w:val="affffff1"/>
    <w:locked/>
    <w:rsid w:val="005377E1"/>
    <w:rPr>
      <w:b/>
      <w:bCs/>
      <w:i/>
      <w:sz w:val="24"/>
    </w:rPr>
  </w:style>
  <w:style w:type="paragraph" w:customStyle="1" w:styleId="affffff1">
    <w:name w:val="Рисунок Знак Знак Знак Знак Знак Знак Знак Знак Знак Знак Знак Знак Знак Знак Знак Знак Знак Знак"/>
    <w:basedOn w:val="afffd"/>
    <w:link w:val="affffff0"/>
    <w:qFormat/>
    <w:rsid w:val="005377E1"/>
    <w:rPr>
      <w:rFonts w:asciiTheme="minorHAnsi" w:eastAsiaTheme="minorHAnsi" w:hAnsiTheme="minorHAnsi" w:cstheme="minorBidi"/>
      <w:b/>
      <w:bCs/>
      <w:i/>
      <w:sz w:val="24"/>
      <w:szCs w:val="22"/>
    </w:rPr>
  </w:style>
  <w:style w:type="paragraph" w:customStyle="1" w:styleId="82">
    <w:name w:val="Знак8"/>
    <w:basedOn w:val="ae"/>
    <w:qFormat/>
    <w:rsid w:val="005377E1"/>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5377E1"/>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5377E1"/>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5377E1"/>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5377E1"/>
    <w:pPr>
      <w:numPr>
        <w:numId w:val="14"/>
      </w:numPr>
      <w:spacing w:after="0" w:line="240" w:lineRule="auto"/>
    </w:pPr>
    <w:rPr>
      <w:rFonts w:ascii="Times New Roman" w:hAnsi="Times New Roman"/>
      <w:sz w:val="24"/>
      <w:szCs w:val="24"/>
      <w:lang w:eastAsia="ru-RU"/>
    </w:rPr>
  </w:style>
  <w:style w:type="paragraph" w:customStyle="1" w:styleId="affffff2">
    <w:name w:val="формула"/>
    <w:basedOn w:val="ae"/>
    <w:qFormat/>
    <w:rsid w:val="005377E1"/>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5377E1"/>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5377E1"/>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1"/>
    <w:link w:val="1f8"/>
    <w:qFormat/>
    <w:rsid w:val="005377E1"/>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cs="Times New Roman"/>
      <w:bCs/>
      <w:noProof/>
      <w:color w:val="auto"/>
      <w:sz w:val="20"/>
      <w:szCs w:val="20"/>
      <w:lang w:eastAsia="ru-RU"/>
    </w:rPr>
  </w:style>
  <w:style w:type="character" w:customStyle="1" w:styleId="affffff3">
    <w:name w:val="Таблица ОРГРЭС Знак"/>
    <w:link w:val="affffff4"/>
    <w:locked/>
    <w:rsid w:val="005377E1"/>
    <w:rPr>
      <w:rFonts w:ascii="Arial" w:hAnsi="Arial" w:cs="Arial"/>
      <w:b/>
      <w:bCs/>
      <w:color w:val="000000"/>
    </w:rPr>
  </w:style>
  <w:style w:type="paragraph" w:customStyle="1" w:styleId="affffff4">
    <w:name w:val="Таблица ОРГРЭС"/>
    <w:basedOn w:val="ae"/>
    <w:link w:val="affffff3"/>
    <w:qFormat/>
    <w:rsid w:val="005377E1"/>
    <w:pPr>
      <w:spacing w:after="0" w:line="240" w:lineRule="auto"/>
      <w:jc w:val="center"/>
    </w:pPr>
    <w:rPr>
      <w:rFonts w:ascii="Arial" w:eastAsiaTheme="minorHAnsi" w:hAnsi="Arial" w:cs="Arial"/>
      <w:b/>
      <w:bCs/>
      <w:color w:val="000000"/>
    </w:rPr>
  </w:style>
  <w:style w:type="character" w:customStyle="1" w:styleId="2e">
    <w:name w:val="Стиль2 Знак"/>
    <w:link w:val="2f"/>
    <w:locked/>
    <w:rsid w:val="005377E1"/>
    <w:rPr>
      <w:rFonts w:ascii="Arial" w:hAnsi="Arial" w:cs="Arial"/>
      <w:sz w:val="32"/>
    </w:rPr>
  </w:style>
  <w:style w:type="paragraph" w:customStyle="1" w:styleId="2f">
    <w:name w:val="Стиль2"/>
    <w:basedOn w:val="ae"/>
    <w:link w:val="2e"/>
    <w:qFormat/>
    <w:rsid w:val="005377E1"/>
    <w:pPr>
      <w:tabs>
        <w:tab w:val="decimal" w:pos="0"/>
        <w:tab w:val="left" w:pos="2268"/>
        <w:tab w:val="decimal" w:pos="3402"/>
      </w:tabs>
      <w:spacing w:before="240" w:after="120" w:line="180" w:lineRule="exact"/>
      <w:jc w:val="center"/>
    </w:pPr>
    <w:rPr>
      <w:rFonts w:ascii="Arial" w:eastAsiaTheme="minorHAnsi" w:hAnsi="Arial" w:cs="Arial"/>
      <w:sz w:val="32"/>
    </w:rPr>
  </w:style>
  <w:style w:type="character" w:customStyle="1" w:styleId="37">
    <w:name w:val="Стиль3 Знак"/>
    <w:link w:val="38"/>
    <w:locked/>
    <w:rsid w:val="005377E1"/>
    <w:rPr>
      <w:rFonts w:ascii="Arial" w:hAnsi="Arial" w:cs="Arial"/>
      <w:sz w:val="19"/>
    </w:rPr>
  </w:style>
  <w:style w:type="paragraph" w:customStyle="1" w:styleId="38">
    <w:name w:val="Стиль3"/>
    <w:basedOn w:val="ae"/>
    <w:link w:val="37"/>
    <w:qFormat/>
    <w:rsid w:val="005377E1"/>
    <w:pPr>
      <w:tabs>
        <w:tab w:val="decimal" w:pos="0"/>
        <w:tab w:val="left" w:pos="2268"/>
        <w:tab w:val="decimal" w:pos="3402"/>
      </w:tabs>
      <w:spacing w:before="240" w:after="120" w:line="220" w:lineRule="exact"/>
      <w:jc w:val="center"/>
    </w:pPr>
    <w:rPr>
      <w:rFonts w:ascii="Arial" w:eastAsiaTheme="minorHAnsi" w:hAnsi="Arial" w:cs="Arial"/>
      <w:sz w:val="19"/>
    </w:rPr>
  </w:style>
  <w:style w:type="character" w:customStyle="1" w:styleId="affffff5">
    <w:name w:val="Название отчета Знак"/>
    <w:link w:val="affffff6"/>
    <w:locked/>
    <w:rsid w:val="005377E1"/>
    <w:rPr>
      <w:rFonts w:ascii="Arial" w:hAnsi="Arial" w:cs="Arial"/>
      <w:b/>
      <w:sz w:val="48"/>
      <w:szCs w:val="48"/>
    </w:rPr>
  </w:style>
  <w:style w:type="paragraph" w:customStyle="1" w:styleId="affffff6">
    <w:name w:val="Название отчета"/>
    <w:basedOn w:val="ae"/>
    <w:link w:val="affffff5"/>
    <w:qFormat/>
    <w:rsid w:val="005377E1"/>
    <w:pPr>
      <w:spacing w:before="120" w:after="120" w:line="240" w:lineRule="auto"/>
      <w:jc w:val="center"/>
    </w:pPr>
    <w:rPr>
      <w:rFonts w:ascii="Arial" w:eastAsiaTheme="minorHAnsi" w:hAnsi="Arial" w:cs="Arial"/>
      <w:b/>
      <w:sz w:val="48"/>
      <w:szCs w:val="48"/>
    </w:rPr>
  </w:style>
  <w:style w:type="character" w:customStyle="1" w:styleId="46">
    <w:name w:val="Стиль4 Знак"/>
    <w:link w:val="47"/>
    <w:locked/>
    <w:rsid w:val="005377E1"/>
    <w:rPr>
      <w:rFonts w:ascii="Arial" w:hAnsi="Arial" w:cs="Arial"/>
      <w:sz w:val="28"/>
      <w:szCs w:val="28"/>
    </w:rPr>
  </w:style>
  <w:style w:type="paragraph" w:customStyle="1" w:styleId="47">
    <w:name w:val="Стиль4"/>
    <w:basedOn w:val="ae"/>
    <w:link w:val="46"/>
    <w:qFormat/>
    <w:rsid w:val="005377E1"/>
    <w:pPr>
      <w:spacing w:before="120" w:after="0" w:line="240" w:lineRule="auto"/>
      <w:ind w:left="5103"/>
      <w:jc w:val="center"/>
    </w:pPr>
    <w:rPr>
      <w:rFonts w:ascii="Arial" w:eastAsiaTheme="minorHAnsi" w:hAnsi="Arial" w:cs="Arial"/>
      <w:sz w:val="28"/>
      <w:szCs w:val="28"/>
    </w:rPr>
  </w:style>
  <w:style w:type="character" w:customStyle="1" w:styleId="55">
    <w:name w:val="Стиль5 Знак"/>
    <w:link w:val="56"/>
    <w:locked/>
    <w:rsid w:val="005377E1"/>
    <w:rPr>
      <w:rFonts w:ascii="Arial" w:hAnsi="Arial" w:cs="Arial"/>
      <w:b/>
      <w:sz w:val="48"/>
      <w:szCs w:val="48"/>
    </w:rPr>
  </w:style>
  <w:style w:type="paragraph" w:customStyle="1" w:styleId="56">
    <w:name w:val="Стиль5"/>
    <w:basedOn w:val="ae"/>
    <w:link w:val="55"/>
    <w:qFormat/>
    <w:rsid w:val="005377E1"/>
    <w:pPr>
      <w:spacing w:before="120" w:after="120" w:line="240" w:lineRule="auto"/>
      <w:jc w:val="center"/>
    </w:pPr>
    <w:rPr>
      <w:rFonts w:ascii="Arial" w:eastAsiaTheme="minorHAnsi" w:hAnsi="Arial" w:cs="Arial"/>
      <w:b/>
      <w:sz w:val="48"/>
      <w:szCs w:val="48"/>
    </w:rPr>
  </w:style>
  <w:style w:type="character" w:customStyle="1" w:styleId="62">
    <w:name w:val="Стиль6 Знак"/>
    <w:link w:val="63"/>
    <w:locked/>
    <w:rsid w:val="005377E1"/>
    <w:rPr>
      <w:rFonts w:ascii="Arial" w:hAnsi="Arial" w:cs="Arial"/>
      <w:sz w:val="28"/>
      <w:szCs w:val="28"/>
    </w:rPr>
  </w:style>
  <w:style w:type="paragraph" w:customStyle="1" w:styleId="63">
    <w:name w:val="Стиль6"/>
    <w:basedOn w:val="ae"/>
    <w:link w:val="62"/>
    <w:qFormat/>
    <w:rsid w:val="005377E1"/>
    <w:pPr>
      <w:framePr w:hSpace="180" w:wrap="around" w:vAnchor="text" w:hAnchor="margin" w:y="66"/>
      <w:spacing w:before="120" w:after="0" w:line="240" w:lineRule="auto"/>
      <w:jc w:val="both"/>
    </w:pPr>
    <w:rPr>
      <w:rFonts w:ascii="Arial" w:eastAsiaTheme="minorHAnsi" w:hAnsi="Arial" w:cs="Arial"/>
      <w:sz w:val="28"/>
      <w:szCs w:val="28"/>
    </w:rPr>
  </w:style>
  <w:style w:type="paragraph" w:customStyle="1" w:styleId="Style2">
    <w:name w:val="Style2"/>
    <w:basedOn w:val="ae"/>
    <w:uiPriority w:val="99"/>
    <w:qFormat/>
    <w:rsid w:val="005377E1"/>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5377E1"/>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5377E1"/>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7">
    <w:name w:val="сам Рисунок Знак"/>
    <w:link w:val="affffff8"/>
    <w:locked/>
    <w:rsid w:val="005377E1"/>
    <w:rPr>
      <w:sz w:val="24"/>
    </w:rPr>
  </w:style>
  <w:style w:type="paragraph" w:customStyle="1" w:styleId="affffff8">
    <w:name w:val="сам Рисунок"/>
    <w:basedOn w:val="ae"/>
    <w:link w:val="affffff7"/>
    <w:qFormat/>
    <w:rsid w:val="005377E1"/>
    <w:pPr>
      <w:keepNext/>
      <w:keepLines/>
      <w:spacing w:after="0" w:line="240" w:lineRule="auto"/>
    </w:pPr>
    <w:rPr>
      <w:rFonts w:asciiTheme="minorHAnsi" w:eastAsiaTheme="minorHAnsi" w:hAnsiTheme="minorHAnsi" w:cstheme="minorBidi"/>
      <w:sz w:val="24"/>
    </w:rPr>
  </w:style>
  <w:style w:type="paragraph" w:customStyle="1" w:styleId="font1">
    <w:name w:val="font1"/>
    <w:basedOn w:val="ae"/>
    <w:qFormat/>
    <w:rsid w:val="005377E1"/>
    <w:pPr>
      <w:spacing w:before="100" w:beforeAutospacing="1" w:after="100" w:afterAutospacing="1" w:line="240" w:lineRule="auto"/>
    </w:pPr>
    <w:rPr>
      <w:color w:val="000000"/>
      <w:lang w:eastAsia="ru-RU"/>
    </w:rPr>
  </w:style>
  <w:style w:type="paragraph" w:customStyle="1" w:styleId="font7">
    <w:name w:val="font7"/>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5377E1"/>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5377E1"/>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5377E1"/>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5377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5377E1"/>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5377E1"/>
    <w:pPr>
      <w:numPr>
        <w:numId w:val="15"/>
      </w:numPr>
      <w:tabs>
        <w:tab w:val="num" w:pos="1422"/>
      </w:tabs>
      <w:spacing w:before="120"/>
      <w:ind w:left="1287" w:firstLine="0"/>
      <w:jc w:val="both"/>
    </w:pPr>
  </w:style>
  <w:style w:type="paragraph" w:customStyle="1" w:styleId="DefaultParagraphFontParaCharChar">
    <w:name w:val="Default Paragraph Font Para Char Char Знак"/>
    <w:basedOn w:val="ae"/>
    <w:qFormat/>
    <w:rsid w:val="005377E1"/>
    <w:pPr>
      <w:spacing w:after="160" w:line="240" w:lineRule="exact"/>
    </w:pPr>
    <w:rPr>
      <w:rFonts w:ascii="Verdana" w:hAnsi="Verdana" w:cs="Verdana"/>
      <w:sz w:val="20"/>
      <w:szCs w:val="20"/>
      <w:lang w:val="en-US"/>
    </w:rPr>
  </w:style>
  <w:style w:type="paragraph" w:customStyle="1" w:styleId="affffff9">
    <w:name w:val="Название диаграммы"/>
    <w:next w:val="ae"/>
    <w:qFormat/>
    <w:rsid w:val="005377E1"/>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a">
    <w:name w:val="Нумерованный многоуровневый список Знак Знак"/>
    <w:link w:val="affffffb"/>
    <w:locked/>
    <w:rsid w:val="005377E1"/>
    <w:rPr>
      <w:rFonts w:ascii="Arial" w:hAnsi="Arial" w:cs="Arial"/>
    </w:rPr>
  </w:style>
  <w:style w:type="paragraph" w:customStyle="1" w:styleId="affffffb">
    <w:name w:val="Нумерованный многоуровневый список Знак"/>
    <w:link w:val="affffffa"/>
    <w:qFormat/>
    <w:rsid w:val="005377E1"/>
    <w:pPr>
      <w:tabs>
        <w:tab w:val="num" w:pos="567"/>
        <w:tab w:val="left" w:pos="1134"/>
        <w:tab w:val="left" w:pos="1701"/>
      </w:tabs>
      <w:spacing w:before="120" w:after="120" w:line="240" w:lineRule="auto"/>
      <w:ind w:left="567" w:hanging="567"/>
    </w:pPr>
    <w:rPr>
      <w:rFonts w:ascii="Arial" w:hAnsi="Arial" w:cs="Arial"/>
    </w:rPr>
  </w:style>
  <w:style w:type="paragraph" w:customStyle="1" w:styleId="a6">
    <w:name w:val="Теплови_снимки"/>
    <w:basedOn w:val="ae"/>
    <w:qFormat/>
    <w:rsid w:val="005377E1"/>
    <w:pPr>
      <w:numPr>
        <w:numId w:val="16"/>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b"/>
    <w:qFormat/>
    <w:rsid w:val="005377E1"/>
    <w:pPr>
      <w:numPr>
        <w:numId w:val="17"/>
      </w:numPr>
      <w:tabs>
        <w:tab w:val="num" w:pos="644"/>
      </w:tabs>
      <w:spacing w:before="100" w:beforeAutospacing="1" w:after="119"/>
      <w:ind w:left="0" w:firstLine="284"/>
      <w:jc w:val="center"/>
    </w:pPr>
    <w:rPr>
      <w:rFonts w:eastAsia="Calibri"/>
      <w:b/>
      <w:iCs/>
    </w:rPr>
  </w:style>
  <w:style w:type="paragraph" w:customStyle="1" w:styleId="affffffc">
    <w:name w:val="Знак Знак Знак Знак Знак"/>
    <w:basedOn w:val="ae"/>
    <w:qFormat/>
    <w:rsid w:val="005377E1"/>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5377E1"/>
    <w:rPr>
      <w:rFonts w:ascii="Cambria" w:hAnsi="Cambria"/>
      <w:b/>
      <w:bCs/>
      <w:caps/>
      <w:color w:val="365F91"/>
      <w:kern w:val="28"/>
      <w:sz w:val="24"/>
      <w:szCs w:val="28"/>
    </w:rPr>
  </w:style>
  <w:style w:type="paragraph" w:customStyle="1" w:styleId="1fa">
    <w:name w:val="1 заголовок"/>
    <w:basedOn w:val="14"/>
    <w:link w:val="1f9"/>
    <w:qFormat/>
    <w:rsid w:val="005377E1"/>
    <w:pPr>
      <w:keepLines w:val="0"/>
      <w:pageBreakBefore/>
      <w:spacing w:before="240" w:after="120" w:line="240" w:lineRule="auto"/>
      <w:ind w:left="284" w:hanging="284"/>
      <w:jc w:val="both"/>
    </w:pPr>
    <w:rPr>
      <w:rFonts w:ascii="Cambria" w:eastAsiaTheme="minorHAnsi" w:hAnsi="Cambria" w:cstheme="minorBidi"/>
      <w:caps/>
      <w:color w:val="365F91"/>
      <w:kern w:val="28"/>
      <w:sz w:val="24"/>
      <w:szCs w:val="28"/>
    </w:rPr>
  </w:style>
  <w:style w:type="character" w:customStyle="1" w:styleId="2f0">
    <w:name w:val="2 заголовок Знак"/>
    <w:link w:val="2f1"/>
    <w:locked/>
    <w:rsid w:val="005377E1"/>
    <w:rPr>
      <w:b/>
      <w:noProof/>
      <w:sz w:val="24"/>
    </w:rPr>
  </w:style>
  <w:style w:type="paragraph" w:customStyle="1" w:styleId="2f1">
    <w:name w:val="2 заголовок"/>
    <w:basedOn w:val="22"/>
    <w:link w:val="2f0"/>
    <w:qFormat/>
    <w:rsid w:val="005377E1"/>
    <w:pPr>
      <w:keepNext w:val="0"/>
      <w:keepLines w:val="0"/>
      <w:widowControl w:val="0"/>
      <w:overflowPunct w:val="0"/>
      <w:autoSpaceDE w:val="0"/>
      <w:autoSpaceDN w:val="0"/>
      <w:adjustRightInd w:val="0"/>
      <w:spacing w:before="0" w:after="120" w:line="240" w:lineRule="auto"/>
      <w:ind w:left="924" w:hanging="567"/>
    </w:pPr>
    <w:rPr>
      <w:rFonts w:asciiTheme="minorHAnsi" w:eastAsiaTheme="minorHAnsi" w:hAnsiTheme="minorHAnsi" w:cstheme="minorBidi"/>
      <w:b/>
      <w:noProof/>
      <w:color w:val="auto"/>
      <w:sz w:val="24"/>
      <w:szCs w:val="22"/>
    </w:rPr>
  </w:style>
  <w:style w:type="character" w:customStyle="1" w:styleId="39">
    <w:name w:val="3 заголовок Знак"/>
    <w:link w:val="3a"/>
    <w:locked/>
    <w:rsid w:val="005377E1"/>
    <w:rPr>
      <w:rFonts w:ascii="Cambria" w:hAnsi="Cambria"/>
      <w:b/>
      <w:noProof/>
      <w:color w:val="4F81BD"/>
    </w:rPr>
  </w:style>
  <w:style w:type="paragraph" w:customStyle="1" w:styleId="3a">
    <w:name w:val="3 заголовок"/>
    <w:basedOn w:val="31"/>
    <w:link w:val="39"/>
    <w:qFormat/>
    <w:rsid w:val="005377E1"/>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
      <w:noProof/>
      <w:color w:val="4F81BD"/>
      <w:sz w:val="22"/>
      <w:szCs w:val="22"/>
    </w:rPr>
  </w:style>
  <w:style w:type="paragraph" w:customStyle="1" w:styleId="ConsNonformat">
    <w:name w:val="ConsNonformat"/>
    <w:qFormat/>
    <w:rsid w:val="005377E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9">
    <w:name w:val="Маркированный список вложенный"/>
    <w:basedOn w:val="ae"/>
    <w:qFormat/>
    <w:rsid w:val="005377E1"/>
    <w:pPr>
      <w:numPr>
        <w:numId w:val="18"/>
      </w:numPr>
      <w:spacing w:after="120" w:line="240" w:lineRule="auto"/>
    </w:pPr>
    <w:rPr>
      <w:rFonts w:ascii="Arial" w:hAnsi="Arial"/>
      <w:bCs/>
      <w:iCs/>
      <w:sz w:val="20"/>
      <w:szCs w:val="20"/>
      <w:lang w:eastAsia="ru-RU"/>
    </w:rPr>
  </w:style>
  <w:style w:type="character" w:customStyle="1" w:styleId="-4">
    <w:name w:val="- Список Знак"/>
    <w:link w:val="-"/>
    <w:locked/>
    <w:rsid w:val="005377E1"/>
    <w:rPr>
      <w:rFonts w:eastAsia="Times New Roman"/>
      <w:sz w:val="24"/>
      <w:szCs w:val="24"/>
    </w:rPr>
  </w:style>
  <w:style w:type="paragraph" w:customStyle="1" w:styleId="-">
    <w:name w:val="- Список"/>
    <w:basedOn w:val="ae"/>
    <w:link w:val="-4"/>
    <w:qFormat/>
    <w:rsid w:val="005377E1"/>
    <w:pPr>
      <w:numPr>
        <w:numId w:val="19"/>
      </w:numPr>
      <w:tabs>
        <w:tab w:val="left" w:pos="1134"/>
      </w:tabs>
      <w:spacing w:after="0" w:line="360" w:lineRule="auto"/>
      <w:ind w:left="0" w:firstLine="567"/>
      <w:jc w:val="both"/>
    </w:pPr>
    <w:rPr>
      <w:rFonts w:asciiTheme="minorHAnsi" w:eastAsia="Times New Roman" w:hAnsiTheme="minorHAnsi" w:cstheme="minorBidi"/>
      <w:sz w:val="24"/>
      <w:szCs w:val="24"/>
    </w:rPr>
  </w:style>
  <w:style w:type="character" w:customStyle="1" w:styleId="affffffd">
    <w:name w:val="Название Таблицы Знак"/>
    <w:link w:val="affffffe"/>
    <w:locked/>
    <w:rsid w:val="005377E1"/>
    <w:rPr>
      <w:rFonts w:eastAsia="Times New Roman"/>
      <w:bCs/>
    </w:rPr>
  </w:style>
  <w:style w:type="paragraph" w:customStyle="1" w:styleId="affffffe">
    <w:name w:val="Название Таблицы"/>
    <w:basedOn w:val="aff0"/>
    <w:link w:val="affffffd"/>
    <w:qFormat/>
    <w:rsid w:val="005377E1"/>
    <w:pPr>
      <w:keepNext w:val="0"/>
      <w:spacing w:before="240" w:after="60"/>
      <w:ind w:firstLine="567"/>
      <w:contextualSpacing w:val="0"/>
    </w:pPr>
    <w:rPr>
      <w:rFonts w:asciiTheme="minorHAnsi" w:hAnsiTheme="minorHAnsi" w:cstheme="minorBidi"/>
      <w:b w:val="0"/>
      <w:sz w:val="22"/>
      <w:szCs w:val="22"/>
    </w:rPr>
  </w:style>
  <w:style w:type="character" w:customStyle="1" w:styleId="afffffff">
    <w:name w:val="Название Рисунка Знак"/>
    <w:link w:val="afffffff0"/>
    <w:locked/>
    <w:rsid w:val="005377E1"/>
    <w:rPr>
      <w:rFonts w:eastAsia="Times New Roman"/>
      <w:bCs/>
    </w:rPr>
  </w:style>
  <w:style w:type="paragraph" w:customStyle="1" w:styleId="afffffff0">
    <w:name w:val="Название Рисунка"/>
    <w:basedOn w:val="aff0"/>
    <w:link w:val="afffffff"/>
    <w:qFormat/>
    <w:rsid w:val="005377E1"/>
    <w:pPr>
      <w:keepNext w:val="0"/>
      <w:spacing w:before="60" w:after="240"/>
      <w:contextualSpacing w:val="0"/>
      <w:jc w:val="center"/>
    </w:pPr>
    <w:rPr>
      <w:rFonts w:asciiTheme="minorHAnsi" w:hAnsiTheme="minorHAnsi" w:cstheme="minorBidi"/>
      <w:b w:val="0"/>
      <w:sz w:val="22"/>
      <w:szCs w:val="22"/>
    </w:rPr>
  </w:style>
  <w:style w:type="character" w:customStyle="1" w:styleId="afffffff1">
    <w:name w:val="Текст отчета МОЭК Знак"/>
    <w:link w:val="afffffff2"/>
    <w:locked/>
    <w:rsid w:val="005377E1"/>
    <w:rPr>
      <w:sz w:val="28"/>
      <w:szCs w:val="28"/>
    </w:rPr>
  </w:style>
  <w:style w:type="paragraph" w:customStyle="1" w:styleId="afffffff2">
    <w:name w:val="Текст отчета МОЭК"/>
    <w:basedOn w:val="ae"/>
    <w:link w:val="afffffff1"/>
    <w:qFormat/>
    <w:rsid w:val="005377E1"/>
    <w:pPr>
      <w:spacing w:after="0"/>
      <w:ind w:firstLine="709"/>
      <w:jc w:val="both"/>
    </w:pPr>
    <w:rPr>
      <w:rFonts w:asciiTheme="minorHAnsi" w:eastAsiaTheme="minorHAnsi" w:hAnsiTheme="minorHAnsi" w:cstheme="minorBidi"/>
      <w:sz w:val="28"/>
      <w:szCs w:val="28"/>
    </w:rPr>
  </w:style>
  <w:style w:type="character" w:customStyle="1" w:styleId="afffffff3">
    <w:name w:val="Формула Знак"/>
    <w:link w:val="afffffff4"/>
    <w:locked/>
    <w:rsid w:val="005377E1"/>
    <w:rPr>
      <w:rFonts w:ascii="Cambria Math" w:eastAsia="Times New Roman" w:hAnsi="Cambria Math"/>
      <w:sz w:val="28"/>
      <w:szCs w:val="28"/>
      <w:lang w:val="en-US"/>
    </w:rPr>
  </w:style>
  <w:style w:type="paragraph" w:customStyle="1" w:styleId="afffffff4">
    <w:name w:val="Формула"/>
    <w:basedOn w:val="afffffff2"/>
    <w:link w:val="afffffff3"/>
    <w:qFormat/>
    <w:rsid w:val="005377E1"/>
    <w:pPr>
      <w:tabs>
        <w:tab w:val="left" w:pos="9072"/>
      </w:tabs>
      <w:ind w:left="2880" w:firstLine="0"/>
      <w:jc w:val="right"/>
    </w:pPr>
    <w:rPr>
      <w:rFonts w:ascii="Cambria Math" w:eastAsia="Times New Roman" w:hAnsi="Cambria Math"/>
      <w:lang w:val="en-US"/>
    </w:rPr>
  </w:style>
  <w:style w:type="character" w:customStyle="1" w:styleId="afffffff5">
    <w:name w:val="Список отчета Знак"/>
    <w:link w:val="a3"/>
    <w:locked/>
    <w:rsid w:val="005377E1"/>
    <w:rPr>
      <w:sz w:val="28"/>
      <w:szCs w:val="28"/>
    </w:rPr>
  </w:style>
  <w:style w:type="paragraph" w:customStyle="1" w:styleId="a3">
    <w:name w:val="Список отчета"/>
    <w:basedOn w:val="afffffff2"/>
    <w:link w:val="afffffff5"/>
    <w:qFormat/>
    <w:rsid w:val="005377E1"/>
    <w:pPr>
      <w:numPr>
        <w:numId w:val="20"/>
      </w:numPr>
      <w:ind w:left="1066" w:hanging="357"/>
    </w:pPr>
  </w:style>
  <w:style w:type="paragraph" w:customStyle="1" w:styleId="xl151">
    <w:name w:val="xl1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5377E1"/>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6">
    <w:name w:val="Раздел приложения Знак"/>
    <w:link w:val="a2"/>
    <w:locked/>
    <w:rsid w:val="005377E1"/>
    <w:rPr>
      <w:b/>
      <w:sz w:val="24"/>
    </w:rPr>
  </w:style>
  <w:style w:type="paragraph" w:customStyle="1" w:styleId="a2">
    <w:name w:val="Раздел приложения"/>
    <w:basedOn w:val="1f1"/>
    <w:link w:val="afffffff6"/>
    <w:qFormat/>
    <w:rsid w:val="005377E1"/>
    <w:pPr>
      <w:numPr>
        <w:numId w:val="21"/>
      </w:numPr>
      <w:ind w:left="714" w:hanging="357"/>
    </w:pPr>
    <w:rPr>
      <w:b/>
    </w:rPr>
  </w:style>
  <w:style w:type="character" w:customStyle="1" w:styleId="afffffff7">
    <w:name w:val="Таблица приложения Знак"/>
    <w:link w:val="aa"/>
    <w:locked/>
    <w:rsid w:val="005377E1"/>
    <w:rPr>
      <w:sz w:val="24"/>
    </w:rPr>
  </w:style>
  <w:style w:type="paragraph" w:customStyle="1" w:styleId="aa">
    <w:name w:val="Таблица приложения"/>
    <w:basedOn w:val="affff8"/>
    <w:link w:val="afffffff7"/>
    <w:qFormat/>
    <w:rsid w:val="005377E1"/>
    <w:pPr>
      <w:keepNext/>
      <w:keepLines/>
      <w:numPr>
        <w:numId w:val="22"/>
      </w:numPr>
    </w:pPr>
  </w:style>
  <w:style w:type="character" w:customStyle="1" w:styleId="afffffff8">
    <w:name w:val="Рисунок приложения Знак"/>
    <w:link w:val="a1"/>
    <w:locked/>
    <w:rsid w:val="005377E1"/>
    <w:rPr>
      <w:sz w:val="24"/>
    </w:rPr>
  </w:style>
  <w:style w:type="paragraph" w:customStyle="1" w:styleId="a1">
    <w:name w:val="Рисунок приложения"/>
    <w:basedOn w:val="aa"/>
    <w:link w:val="afffffff8"/>
    <w:qFormat/>
    <w:rsid w:val="005377E1"/>
    <w:pPr>
      <w:numPr>
        <w:numId w:val="23"/>
      </w:numPr>
      <w:tabs>
        <w:tab w:val="num" w:pos="360"/>
      </w:tabs>
      <w:ind w:left="1440"/>
    </w:pPr>
  </w:style>
  <w:style w:type="paragraph" w:customStyle="1" w:styleId="xl23">
    <w:name w:val="xl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9">
    <w:name w:val="Основной текст_"/>
    <w:link w:val="1fb"/>
    <w:locked/>
    <w:rsid w:val="005377E1"/>
    <w:rPr>
      <w:rFonts w:ascii="Arial" w:eastAsia="Arial" w:hAnsi="Arial" w:cs="Arial"/>
      <w:sz w:val="19"/>
      <w:szCs w:val="19"/>
      <w:shd w:val="clear" w:color="auto" w:fill="FFFFFF"/>
    </w:rPr>
  </w:style>
  <w:style w:type="paragraph" w:customStyle="1" w:styleId="1fb">
    <w:name w:val="Основной текст1"/>
    <w:basedOn w:val="ae"/>
    <w:link w:val="afffffff9"/>
    <w:qFormat/>
    <w:rsid w:val="005377E1"/>
    <w:pPr>
      <w:shd w:val="clear" w:color="auto" w:fill="FFFFFF"/>
      <w:spacing w:after="0" w:line="0" w:lineRule="atLeast"/>
    </w:pPr>
    <w:rPr>
      <w:rFonts w:ascii="Arial" w:eastAsia="Arial" w:hAnsi="Arial" w:cs="Arial"/>
      <w:sz w:val="19"/>
      <w:szCs w:val="19"/>
    </w:rPr>
  </w:style>
  <w:style w:type="character" w:customStyle="1" w:styleId="afffffffa">
    <w:name w:val="Подпись к таблице_"/>
    <w:link w:val="afffffffb"/>
    <w:locked/>
    <w:rsid w:val="005377E1"/>
    <w:rPr>
      <w:rFonts w:ascii="Arial" w:eastAsia="Arial" w:hAnsi="Arial" w:cs="Arial"/>
      <w:sz w:val="23"/>
      <w:szCs w:val="23"/>
      <w:shd w:val="clear" w:color="auto" w:fill="FFFFFF"/>
    </w:rPr>
  </w:style>
  <w:style w:type="paragraph" w:customStyle="1" w:styleId="afffffffb">
    <w:name w:val="Подпись к таблице"/>
    <w:basedOn w:val="ae"/>
    <w:link w:val="afffffffa"/>
    <w:qFormat/>
    <w:rsid w:val="005377E1"/>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5377E1"/>
    <w:rPr>
      <w:rFonts w:eastAsia="Times New Roman"/>
      <w:sz w:val="12"/>
      <w:szCs w:val="12"/>
      <w:shd w:val="clear" w:color="auto" w:fill="FFFFFF"/>
    </w:rPr>
  </w:style>
  <w:style w:type="paragraph" w:customStyle="1" w:styleId="3c">
    <w:name w:val="Основной текст (3)"/>
    <w:basedOn w:val="ae"/>
    <w:link w:val="3b"/>
    <w:qFormat/>
    <w:rsid w:val="005377E1"/>
    <w:pPr>
      <w:shd w:val="clear" w:color="auto" w:fill="FFFFFF"/>
      <w:spacing w:after="0" w:line="0" w:lineRule="atLeast"/>
    </w:pPr>
    <w:rPr>
      <w:rFonts w:asciiTheme="minorHAnsi" w:eastAsia="Times New Roman" w:hAnsiTheme="minorHAnsi" w:cstheme="minorBidi"/>
      <w:sz w:val="12"/>
      <w:szCs w:val="12"/>
    </w:rPr>
  </w:style>
  <w:style w:type="character" w:customStyle="1" w:styleId="48">
    <w:name w:val="Основной текст (4)_"/>
    <w:link w:val="49"/>
    <w:locked/>
    <w:rsid w:val="005377E1"/>
    <w:rPr>
      <w:rFonts w:eastAsia="Times New Roman"/>
      <w:shd w:val="clear" w:color="auto" w:fill="FFFFFF"/>
    </w:rPr>
  </w:style>
  <w:style w:type="paragraph" w:customStyle="1" w:styleId="49">
    <w:name w:val="Основной текст (4)"/>
    <w:basedOn w:val="ae"/>
    <w:link w:val="48"/>
    <w:qFormat/>
    <w:rsid w:val="005377E1"/>
    <w:pPr>
      <w:shd w:val="clear" w:color="auto" w:fill="FFFFFF"/>
      <w:spacing w:after="0" w:line="0" w:lineRule="atLeast"/>
    </w:pPr>
    <w:rPr>
      <w:rFonts w:asciiTheme="minorHAnsi" w:eastAsia="Times New Roman" w:hAnsiTheme="minorHAnsi" w:cstheme="minorBidi"/>
    </w:rPr>
  </w:style>
  <w:style w:type="character" w:customStyle="1" w:styleId="710">
    <w:name w:val="Заголовок 7 Знак1"/>
    <w:uiPriority w:val="9"/>
    <w:semiHidden/>
    <w:rsid w:val="005377E1"/>
    <w:rPr>
      <w:rFonts w:ascii="Cambria" w:eastAsia="Times New Roman" w:hAnsi="Cambria" w:cs="Times New Roman"/>
      <w:i/>
      <w:iCs/>
      <w:color w:val="243F60"/>
    </w:rPr>
  </w:style>
  <w:style w:type="character" w:customStyle="1" w:styleId="810">
    <w:name w:val="Заголовок 8 Знак1"/>
    <w:semiHidden/>
    <w:rsid w:val="005377E1"/>
    <w:rPr>
      <w:rFonts w:ascii="Cambria" w:eastAsia="Times New Roman" w:hAnsi="Cambria" w:cs="Times New Roman"/>
      <w:color w:val="272727"/>
      <w:sz w:val="21"/>
      <w:szCs w:val="21"/>
    </w:rPr>
  </w:style>
  <w:style w:type="character" w:customStyle="1" w:styleId="910">
    <w:name w:val="Заголовок 9 Знак1"/>
    <w:semiHidden/>
    <w:rsid w:val="005377E1"/>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5377E1"/>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5377E1"/>
  </w:style>
  <w:style w:type="character" w:customStyle="1" w:styleId="1fe">
    <w:name w:val="Нижний колонтитул Знак1"/>
    <w:aliases w:val="Знак2 Знак1"/>
    <w:basedOn w:val="af"/>
    <w:uiPriority w:val="99"/>
    <w:semiHidden/>
    <w:rsid w:val="005377E1"/>
  </w:style>
  <w:style w:type="character" w:customStyle="1" w:styleId="1ff">
    <w:name w:val="Текст выноски Знак1"/>
    <w:uiPriority w:val="99"/>
    <w:semiHidden/>
    <w:rsid w:val="005377E1"/>
    <w:rPr>
      <w:rFonts w:ascii="Segoe UI" w:hAnsi="Segoe UI" w:cs="Segoe UI"/>
      <w:sz w:val="18"/>
      <w:szCs w:val="18"/>
    </w:rPr>
  </w:style>
  <w:style w:type="character" w:customStyle="1" w:styleId="1ff0">
    <w:name w:val="Текст Знак1"/>
    <w:semiHidden/>
    <w:rsid w:val="005377E1"/>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f"/>
    <w:rsid w:val="005377E1"/>
  </w:style>
  <w:style w:type="character" w:customStyle="1" w:styleId="1ff1">
    <w:name w:val="Тема примечания Знак1"/>
    <w:semiHidden/>
    <w:rsid w:val="005377E1"/>
    <w:rPr>
      <w:b/>
      <w:bCs/>
      <w:sz w:val="20"/>
      <w:szCs w:val="20"/>
    </w:rPr>
  </w:style>
  <w:style w:type="character" w:customStyle="1" w:styleId="1ff2">
    <w:name w:val="Схема документа Знак1"/>
    <w:semiHidden/>
    <w:rsid w:val="005377E1"/>
    <w:rPr>
      <w:rFonts w:ascii="Segoe UI" w:hAnsi="Segoe UI" w:cs="Segoe UI"/>
      <w:sz w:val="16"/>
      <w:szCs w:val="16"/>
    </w:rPr>
  </w:style>
  <w:style w:type="paragraph" w:styleId="affff5">
    <w:name w:val="Body Text First Indent"/>
    <w:basedOn w:val="afffd"/>
    <w:link w:val="affff4"/>
    <w:unhideWhenUsed/>
    <w:rsid w:val="005377E1"/>
    <w:pPr>
      <w:spacing w:after="0"/>
      <w:ind w:firstLine="360"/>
    </w:pPr>
    <w:rPr>
      <w:rFonts w:asciiTheme="minorHAnsi" w:eastAsia="Times New Roman" w:hAnsiTheme="minorHAnsi" w:cstheme="minorBidi"/>
      <w:sz w:val="24"/>
      <w:szCs w:val="24"/>
    </w:rPr>
  </w:style>
  <w:style w:type="character" w:customStyle="1" w:styleId="1ff3">
    <w:name w:val="Красная строка Знак1"/>
    <w:basedOn w:val="afffe"/>
    <w:semiHidden/>
    <w:rsid w:val="005377E1"/>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
    <w:uiPriority w:val="9"/>
    <w:locked/>
    <w:rsid w:val="005377E1"/>
    <w:rPr>
      <w:b/>
      <w:bCs/>
      <w:szCs w:val="24"/>
      <w:lang w:val="ru-RU" w:eastAsia="ru-RU" w:bidi="ar-SA"/>
    </w:rPr>
  </w:style>
  <w:style w:type="paragraph" w:styleId="affff3">
    <w:name w:val="Title"/>
    <w:aliases w:val="Знак4, Знак4"/>
    <w:basedOn w:val="ae"/>
    <w:next w:val="ae"/>
    <w:link w:val="affff2"/>
    <w:qFormat/>
    <w:rsid w:val="005377E1"/>
    <w:pPr>
      <w:spacing w:after="0" w:line="240" w:lineRule="auto"/>
      <w:contextualSpacing/>
      <w:jc w:val="center"/>
    </w:pPr>
    <w:rPr>
      <w:rFonts w:asciiTheme="minorHAnsi" w:eastAsiaTheme="minorHAnsi" w:hAnsiTheme="minorHAnsi" w:cstheme="minorBidi"/>
      <w:sz w:val="28"/>
    </w:rPr>
  </w:style>
  <w:style w:type="character" w:customStyle="1" w:styleId="1ff4">
    <w:name w:val="Название Знак1"/>
    <w:aliases w:val="Знак4 Знак1"/>
    <w:basedOn w:val="af"/>
    <w:rsid w:val="005377E1"/>
    <w:rPr>
      <w:rFonts w:asciiTheme="majorHAnsi" w:eastAsiaTheme="majorEastAsia" w:hAnsiTheme="majorHAnsi" w:cstheme="majorBidi"/>
      <w:spacing w:val="-10"/>
      <w:kern w:val="28"/>
      <w:sz w:val="56"/>
      <w:szCs w:val="56"/>
    </w:rPr>
  </w:style>
  <w:style w:type="character" w:customStyle="1" w:styleId="BodyTextIndentChar">
    <w:name w:val="Body Text Indent Char"/>
    <w:locked/>
    <w:rsid w:val="005377E1"/>
    <w:rPr>
      <w:rFonts w:ascii="Calibri" w:eastAsia="Calibri" w:hAnsi="Calibri" w:hint="default"/>
      <w:sz w:val="24"/>
      <w:szCs w:val="24"/>
      <w:lang w:val="ru-RU" w:eastAsia="ru-RU" w:bidi="ar-SA"/>
    </w:rPr>
  </w:style>
  <w:style w:type="character" w:customStyle="1" w:styleId="2f2">
    <w:name w:val="Основной текст 2 Знак"/>
    <w:basedOn w:val="af"/>
    <w:rsid w:val="005377E1"/>
  </w:style>
  <w:style w:type="paragraph" w:styleId="2c">
    <w:name w:val="Body Text 2"/>
    <w:basedOn w:val="ae"/>
    <w:link w:val="210"/>
    <w:unhideWhenUsed/>
    <w:rsid w:val="005377E1"/>
    <w:pPr>
      <w:spacing w:after="120" w:line="480" w:lineRule="auto"/>
      <w:jc w:val="center"/>
    </w:pPr>
    <w:rPr>
      <w:rFonts w:asciiTheme="minorHAnsi" w:eastAsiaTheme="minorHAnsi" w:hAnsiTheme="minorHAnsi" w:cstheme="minorBidi"/>
      <w:sz w:val="24"/>
    </w:rPr>
  </w:style>
  <w:style w:type="character" w:customStyle="1" w:styleId="220">
    <w:name w:val="Основной текст 2 Знак2"/>
    <w:basedOn w:val="af"/>
    <w:semiHidden/>
    <w:rsid w:val="005377E1"/>
    <w:rPr>
      <w:rFonts w:ascii="Calibri" w:eastAsia="Calibri" w:hAnsi="Calibri" w:cs="Times New Roman"/>
    </w:rPr>
  </w:style>
  <w:style w:type="character" w:customStyle="1" w:styleId="affff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377E1"/>
    <w:rPr>
      <w:rFonts w:ascii="Times New Roman" w:hAnsi="Times New Roman" w:cs="Times New Roman" w:hint="default"/>
      <w:sz w:val="24"/>
      <w:lang w:val="ru-RU" w:eastAsia="ru-RU" w:bidi="ar-SA"/>
    </w:rPr>
  </w:style>
  <w:style w:type="paragraph" w:styleId="36">
    <w:name w:val="Body Text Indent 3"/>
    <w:basedOn w:val="ae"/>
    <w:link w:val="35"/>
    <w:unhideWhenUsed/>
    <w:rsid w:val="005377E1"/>
    <w:pPr>
      <w:spacing w:after="120" w:line="240" w:lineRule="auto"/>
      <w:ind w:left="283"/>
      <w:jc w:val="center"/>
    </w:pPr>
    <w:rPr>
      <w:rFonts w:asciiTheme="minorHAnsi" w:eastAsiaTheme="minorHAnsi" w:hAnsiTheme="minorHAnsi" w:cstheme="minorBidi"/>
      <w:sz w:val="16"/>
      <w:szCs w:val="16"/>
    </w:rPr>
  </w:style>
  <w:style w:type="character" w:customStyle="1" w:styleId="310">
    <w:name w:val="Основной текст с отступом 3 Знак1"/>
    <w:basedOn w:val="af"/>
    <w:semiHidden/>
    <w:rsid w:val="005377E1"/>
    <w:rPr>
      <w:rFonts w:ascii="Calibri" w:eastAsia="Calibri" w:hAnsi="Calibri" w:cs="Times New Roman"/>
      <w:sz w:val="16"/>
      <w:szCs w:val="16"/>
    </w:rPr>
  </w:style>
  <w:style w:type="character" w:customStyle="1" w:styleId="afffffffd">
    <w:name w:val="НЕТ отступов Знак Знак Знак Знак Знак"/>
    <w:rsid w:val="005377E1"/>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5377E1"/>
    <w:rPr>
      <w:rFonts w:ascii="Times New Roman" w:hAnsi="Times New Roman" w:cs="Times New Roman" w:hint="default"/>
      <w:sz w:val="24"/>
      <w:lang w:val="ru-RU" w:eastAsia="ru-RU" w:bidi="ar-SA"/>
    </w:rPr>
  </w:style>
  <w:style w:type="character" w:customStyle="1" w:styleId="1ff6">
    <w:name w:val="Слабое выделение1"/>
    <w:rsid w:val="005377E1"/>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character" w:customStyle="1" w:styleId="afffffffe">
    <w:name w:val="НЕТ отступов Знак"/>
    <w:rsid w:val="005377E1"/>
    <w:rPr>
      <w:rFonts w:ascii="Times New Roman" w:hAnsi="Times New Roman" w:cs="Times New Roman" w:hint="default"/>
      <w:sz w:val="24"/>
    </w:rPr>
  </w:style>
  <w:style w:type="character" w:customStyle="1" w:styleId="affffffff">
    <w:name w:val="НЕТ отступов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semiHidden/>
    <w:unhideWhenUsed/>
    <w:rsid w:val="005377E1"/>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f"/>
    <w:link w:val="z-"/>
    <w:uiPriority w:val="99"/>
    <w:semiHidden/>
    <w:rsid w:val="005377E1"/>
    <w:rPr>
      <w:rFonts w:ascii="Arial" w:eastAsia="Calibri" w:hAnsi="Arial" w:cs="Times New Roman"/>
      <w:vanish/>
      <w:sz w:val="16"/>
      <w:szCs w:val="16"/>
    </w:rPr>
  </w:style>
  <w:style w:type="paragraph" w:styleId="z-1">
    <w:name w:val="HTML Bottom of Form"/>
    <w:basedOn w:val="ae"/>
    <w:next w:val="ae"/>
    <w:link w:val="z-2"/>
    <w:hidden/>
    <w:uiPriority w:val="99"/>
    <w:unhideWhenUsed/>
    <w:rsid w:val="005377E1"/>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f"/>
    <w:link w:val="z-1"/>
    <w:uiPriority w:val="99"/>
    <w:rsid w:val="005377E1"/>
    <w:rPr>
      <w:rFonts w:ascii="Arial" w:eastAsia="Calibri" w:hAnsi="Arial" w:cs="Times New Roman"/>
      <w:vanish/>
      <w:sz w:val="16"/>
      <w:szCs w:val="16"/>
    </w:rPr>
  </w:style>
  <w:style w:type="character" w:customStyle="1" w:styleId="1ff8">
    <w:name w:val="Замещающий текст1"/>
    <w:semiHidden/>
    <w:rsid w:val="005377E1"/>
    <w:rPr>
      <w:rFonts w:ascii="Times New Roman" w:hAnsi="Times New Roman" w:cs="Times New Roman" w:hint="default"/>
      <w:color w:val="808080"/>
    </w:rPr>
  </w:style>
  <w:style w:type="character" w:customStyle="1" w:styleId="affffffff0">
    <w:name w:val="Рисуно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affffffff1">
    <w:name w:val="Рисунок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textbold1">
    <w:name w:val="textbold1"/>
    <w:rsid w:val="005377E1"/>
    <w:rPr>
      <w:rFonts w:ascii="Verdana" w:hAnsi="Verdana" w:cs="Times New Roman" w:hint="default"/>
      <w:b/>
      <w:bCs/>
      <w:color w:val="336600"/>
      <w:sz w:val="17"/>
      <w:szCs w:val="17"/>
    </w:rPr>
  </w:style>
  <w:style w:type="character" w:customStyle="1" w:styleId="nowrap">
    <w:name w:val="nowrap"/>
    <w:rsid w:val="005377E1"/>
    <w:rPr>
      <w:rFonts w:ascii="Times New Roman" w:hAnsi="Times New Roman" w:cs="Times New Roman" w:hint="default"/>
    </w:rPr>
  </w:style>
  <w:style w:type="character" w:customStyle="1" w:styleId="FontStyle13">
    <w:name w:val="Font Style13"/>
    <w:uiPriority w:val="99"/>
    <w:rsid w:val="005377E1"/>
    <w:rPr>
      <w:rFonts w:ascii="Times New Roman" w:hAnsi="Times New Roman" w:cs="Times New Roman" w:hint="default"/>
      <w:b/>
      <w:bCs/>
      <w:sz w:val="24"/>
      <w:szCs w:val="24"/>
    </w:rPr>
  </w:style>
  <w:style w:type="character" w:customStyle="1" w:styleId="FontStyle15">
    <w:name w:val="Font Style15"/>
    <w:rsid w:val="005377E1"/>
    <w:rPr>
      <w:rFonts w:ascii="Times New Roman" w:hAnsi="Times New Roman" w:cs="Times New Roman" w:hint="default"/>
      <w:b/>
      <w:bCs/>
      <w:sz w:val="24"/>
      <w:szCs w:val="24"/>
    </w:rPr>
  </w:style>
  <w:style w:type="character" w:customStyle="1" w:styleId="FontStyle16">
    <w:name w:val="Font Style16"/>
    <w:rsid w:val="005377E1"/>
    <w:rPr>
      <w:rFonts w:ascii="Times New Roman" w:hAnsi="Times New Roman" w:cs="Times New Roman" w:hint="default"/>
      <w:sz w:val="24"/>
      <w:szCs w:val="24"/>
    </w:rPr>
  </w:style>
  <w:style w:type="character" w:customStyle="1" w:styleId="affffffff2">
    <w:name w:val="Название таблицы Знак Знак"/>
    <w:rsid w:val="005377E1"/>
    <w:rPr>
      <w:rFonts w:ascii="Times New Roman" w:hAnsi="Times New Roman" w:cs="Times New Roman" w:hint="default"/>
      <w:lang w:val="ru-RU" w:eastAsia="ru-RU" w:bidi="ar-SA"/>
    </w:rPr>
  </w:style>
  <w:style w:type="character" w:customStyle="1" w:styleId="module">
    <w:name w:val="module"/>
    <w:rsid w:val="005377E1"/>
    <w:rPr>
      <w:rFonts w:ascii="Times New Roman" w:hAnsi="Times New Roman" w:cs="Times New Roman" w:hint="default"/>
    </w:rPr>
  </w:style>
  <w:style w:type="table" w:customStyle="1" w:styleId="-5">
    <w:name w:val="Таблица М-РЦБ"/>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5377E1"/>
    <w:pPr>
      <w:numPr>
        <w:numId w:val="26"/>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5377E1"/>
    <w:pPr>
      <w:numPr>
        <w:numId w:val="7"/>
      </w:numPr>
      <w:spacing w:after="0" w:line="240" w:lineRule="auto"/>
      <w:contextualSpacing/>
      <w:jc w:val="center"/>
    </w:pPr>
    <w:rPr>
      <w:rFonts w:ascii="Times New Roman" w:hAnsi="Times New Roman"/>
      <w:sz w:val="26"/>
      <w:szCs w:val="26"/>
    </w:rPr>
  </w:style>
  <w:style w:type="paragraph" w:styleId="2">
    <w:name w:val="List Number 2"/>
    <w:basedOn w:val="ae"/>
    <w:uiPriority w:val="99"/>
    <w:semiHidden/>
    <w:unhideWhenUsed/>
    <w:rsid w:val="005377E1"/>
    <w:pPr>
      <w:numPr>
        <w:numId w:val="8"/>
      </w:numPr>
      <w:spacing w:after="0" w:line="240" w:lineRule="auto"/>
      <w:contextualSpacing/>
      <w:jc w:val="center"/>
    </w:pPr>
    <w:rPr>
      <w:rFonts w:ascii="Times New Roman" w:hAnsi="Times New Roman"/>
      <w:sz w:val="26"/>
      <w:szCs w:val="26"/>
    </w:rPr>
  </w:style>
  <w:style w:type="numbering" w:customStyle="1" w:styleId="a4">
    <w:name w:val="нумерованный"/>
    <w:rsid w:val="005377E1"/>
    <w:pPr>
      <w:numPr>
        <w:numId w:val="24"/>
      </w:numPr>
    </w:pPr>
  </w:style>
  <w:style w:type="numbering" w:customStyle="1" w:styleId="a8">
    <w:name w:val="маркированный"/>
    <w:rsid w:val="005377E1"/>
    <w:pPr>
      <w:numPr>
        <w:numId w:val="25"/>
      </w:numPr>
    </w:pPr>
  </w:style>
  <w:style w:type="paragraph" w:styleId="HTML">
    <w:name w:val="HTML Address"/>
    <w:basedOn w:val="ae"/>
    <w:link w:val="HTML0"/>
    <w:semiHidden/>
    <w:unhideWhenUsed/>
    <w:rsid w:val="005377E1"/>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f"/>
    <w:link w:val="HTML"/>
    <w:semiHidden/>
    <w:rsid w:val="005377E1"/>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5377E1"/>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5377E1"/>
    <w:rPr>
      <w:rFonts w:ascii="Arial" w:hAnsi="Arial" w:cs="Arial" w:hint="default"/>
      <w:b/>
      <w:bCs/>
      <w:sz w:val="26"/>
      <w:szCs w:val="26"/>
      <w:lang w:val="ru-RU" w:eastAsia="ru-RU" w:bidi="ar-SA"/>
    </w:rPr>
  </w:style>
  <w:style w:type="paragraph" w:styleId="HTML1">
    <w:name w:val="HTML Preformatted"/>
    <w:basedOn w:val="ae"/>
    <w:link w:val="HTML2"/>
    <w:unhideWhenUsed/>
    <w:rsid w:val="0053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basedOn w:val="af"/>
    <w:link w:val="HTML1"/>
    <w:rsid w:val="005377E1"/>
    <w:rPr>
      <w:rFonts w:ascii="Courier New" w:eastAsia="Times New Roman" w:hAnsi="Courier New" w:cs="Times New Roman"/>
      <w:sz w:val="20"/>
      <w:szCs w:val="20"/>
      <w:lang w:eastAsia="ru-RU"/>
    </w:rPr>
  </w:style>
  <w:style w:type="character" w:customStyle="1" w:styleId="affffffff3">
    <w:name w:val="Прощание Знак"/>
    <w:link w:val="affffffff4"/>
    <w:locked/>
    <w:rsid w:val="005377E1"/>
    <w:rPr>
      <w:rFonts w:eastAsia="Times New Roman"/>
    </w:rPr>
  </w:style>
  <w:style w:type="character" w:customStyle="1" w:styleId="2f3">
    <w:name w:val="Красная строка 2 Знак"/>
    <w:link w:val="2f4"/>
    <w:locked/>
    <w:rsid w:val="005377E1"/>
    <w:rPr>
      <w:rFonts w:ascii="Times New Roman" w:eastAsia="Times New Roman" w:hAnsi="Times New Roman"/>
      <w:sz w:val="24"/>
      <w:szCs w:val="24"/>
    </w:rPr>
  </w:style>
  <w:style w:type="character" w:customStyle="1" w:styleId="3d">
    <w:name w:val="Основной текст 3 Знак"/>
    <w:link w:val="3e"/>
    <w:uiPriority w:val="99"/>
    <w:locked/>
    <w:rsid w:val="005377E1"/>
    <w:rPr>
      <w:rFonts w:eastAsia="Times New Roman"/>
      <w:sz w:val="16"/>
      <w:szCs w:val="16"/>
    </w:rPr>
  </w:style>
  <w:style w:type="character" w:customStyle="1" w:styleId="affffffff5">
    <w:name w:val="Электронная подпись Знак"/>
    <w:link w:val="affffffff6"/>
    <w:uiPriority w:val="99"/>
    <w:locked/>
    <w:rsid w:val="005377E1"/>
    <w:rPr>
      <w:rFonts w:ascii="Arial" w:eastAsia="Times New Roman" w:hAnsi="Arial" w:cs="Arial"/>
      <w:sz w:val="24"/>
    </w:rPr>
  </w:style>
  <w:style w:type="character" w:customStyle="1" w:styleId="2f5">
    <w:name w:val="Цитата 2 Знак"/>
    <w:link w:val="2f6"/>
    <w:uiPriority w:val="99"/>
    <w:locked/>
    <w:rsid w:val="005377E1"/>
    <w:rPr>
      <w:rFonts w:ascii="Arial" w:eastAsia="Times New Roman" w:hAnsi="Arial" w:cs="Arial"/>
      <w:i/>
      <w:iCs/>
      <w:color w:val="000000"/>
      <w:sz w:val="24"/>
    </w:rPr>
  </w:style>
  <w:style w:type="character" w:customStyle="1" w:styleId="affffffff7">
    <w:name w:val="Выделенная цитата Знак"/>
    <w:link w:val="affffffff8"/>
    <w:uiPriority w:val="99"/>
    <w:locked/>
    <w:rsid w:val="005377E1"/>
    <w:rPr>
      <w:rFonts w:ascii="Arial" w:eastAsia="Times New Roman" w:hAnsi="Arial" w:cs="Arial"/>
      <w:b/>
      <w:bCs/>
      <w:i/>
      <w:iCs/>
      <w:color w:val="4F81BD"/>
      <w:sz w:val="24"/>
    </w:rPr>
  </w:style>
  <w:style w:type="paragraph" w:customStyle="1" w:styleId="affffffff9">
    <w:name w:val="Основной"/>
    <w:basedOn w:val="ae"/>
    <w:qFormat/>
    <w:rsid w:val="005377E1"/>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a">
    <w:name w:val="Таблица_номер"/>
    <w:basedOn w:val="ae"/>
    <w:autoRedefine/>
    <w:qFormat/>
    <w:rsid w:val="005377E1"/>
    <w:pPr>
      <w:keepNext/>
      <w:spacing w:after="0" w:line="360" w:lineRule="auto"/>
      <w:jc w:val="right"/>
    </w:pPr>
    <w:rPr>
      <w:rFonts w:ascii="Times New Roman" w:eastAsia="Times New Roman" w:hAnsi="Times New Roman"/>
      <w:sz w:val="28"/>
      <w:szCs w:val="28"/>
      <w:lang w:eastAsia="ru-RU"/>
    </w:rPr>
  </w:style>
  <w:style w:type="paragraph" w:customStyle="1" w:styleId="affffffffb">
    <w:name w:val="Таблица_название"/>
    <w:basedOn w:val="ae"/>
    <w:autoRedefine/>
    <w:qFormat/>
    <w:rsid w:val="005377E1"/>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5377E1"/>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5377E1"/>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5377E1"/>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5377E1"/>
    <w:rPr>
      <w:rFonts w:ascii="Times New Roman" w:eastAsia="Times New Roman" w:hAnsi="Times New Roman" w:cs="Times New Roman"/>
      <w:color w:val="000000"/>
      <w:sz w:val="24"/>
      <w:szCs w:val="24"/>
      <w:lang w:eastAsia="ru-RU"/>
    </w:rPr>
  </w:style>
  <w:style w:type="paragraph" w:customStyle="1" w:styleId="ConsNormal">
    <w:name w:val="ConsNormal"/>
    <w:qFormat/>
    <w:rsid w:val="005377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5377E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e"/>
    <w:qFormat/>
    <w:rsid w:val="005377E1"/>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5377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a">
    <w:name w:val="Список_маркир.1"/>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7">
    <w:name w:val="Список_маркир.2"/>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5377E1"/>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5377E1"/>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5377E1"/>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5377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5377E1"/>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5377E1"/>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537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c">
    <w:name w:val="Содержимое таблицы"/>
    <w:basedOn w:val="ae"/>
    <w:qFormat/>
    <w:rsid w:val="005377E1"/>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5377E1"/>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5377E1"/>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5377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ffffffffd">
    <w:name w:val="Заголовок статьи"/>
    <w:basedOn w:val="ae"/>
    <w:next w:val="ae"/>
    <w:uiPriority w:val="99"/>
    <w:qFormat/>
    <w:rsid w:val="005377E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5377E1"/>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5377E1"/>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5377E1"/>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e">
    <w:name w:val="Чертежный"/>
    <w:uiPriority w:val="99"/>
    <w:qFormat/>
    <w:rsid w:val="005377E1"/>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5377E1"/>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5377E1"/>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
      <w:color w:val="auto"/>
      <w:szCs w:val="20"/>
      <w:lang w:eastAsia="ar-SA"/>
    </w:rPr>
  </w:style>
  <w:style w:type="paragraph" w:customStyle="1" w:styleId="127">
    <w:name w:val="Стиль по ширине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5377E1"/>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f">
    <w:name w:val="Стиль по ширине"/>
    <w:basedOn w:val="ae"/>
    <w:qFormat/>
    <w:rsid w:val="005377E1"/>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f0">
    <w:name w:val="Район"/>
    <w:basedOn w:val="ae"/>
    <w:qFormat/>
    <w:rsid w:val="005377E1"/>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5377E1"/>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5377E1"/>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5377E1"/>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5377E1"/>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5377E1"/>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1">
    <w:name w:val="Основной текст 22"/>
    <w:basedOn w:val="ae"/>
    <w:qFormat/>
    <w:rsid w:val="005377E1"/>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5377E1"/>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5377E1"/>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1">
    <w:name w:val="Стиль Черный по ширине"/>
    <w:basedOn w:val="ae"/>
    <w:qFormat/>
    <w:rsid w:val="005377E1"/>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5377E1"/>
    <w:pPr>
      <w:spacing w:before="120" w:after="120"/>
      <w:jc w:val="left"/>
    </w:pPr>
    <w:rPr>
      <w:szCs w:val="20"/>
    </w:rPr>
  </w:style>
  <w:style w:type="paragraph" w:customStyle="1" w:styleId="afffffffff2">
    <w:name w:val="Обычный для таблицы"/>
    <w:basedOn w:val="ae"/>
    <w:qFormat/>
    <w:rsid w:val="005377E1"/>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3">
    <w:name w:val="НумСписок"/>
    <w:basedOn w:val="ae"/>
    <w:qFormat/>
    <w:rsid w:val="005377E1"/>
    <w:pPr>
      <w:suppressAutoHyphens/>
      <w:spacing w:after="0" w:line="240" w:lineRule="auto"/>
      <w:ind w:firstLine="720"/>
    </w:pPr>
    <w:rPr>
      <w:rFonts w:ascii="Times New Roman" w:eastAsia="Times New Roman" w:hAnsi="Times New Roman"/>
      <w:szCs w:val="20"/>
      <w:lang w:eastAsia="ar-SA"/>
    </w:rPr>
  </w:style>
  <w:style w:type="paragraph" w:customStyle="1" w:styleId="afffffffff4">
    <w:name w:val="Абзац_пост"/>
    <w:basedOn w:val="ae"/>
    <w:qFormat/>
    <w:rsid w:val="005377E1"/>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4"/>
    <w:qFormat/>
    <w:rsid w:val="005377E1"/>
    <w:pPr>
      <w:keepLines w:val="0"/>
      <w:tabs>
        <w:tab w:val="num" w:pos="432"/>
      </w:tabs>
      <w:suppressAutoHyphens/>
      <w:spacing w:before="240" w:after="240" w:line="240" w:lineRule="auto"/>
      <w:ind w:left="432" w:firstLine="709"/>
      <w:jc w:val="center"/>
      <w:outlineLvl w:val="9"/>
    </w:pPr>
    <w:rPr>
      <w:kern w:val="2"/>
      <w:szCs w:val="20"/>
      <w:lang w:eastAsia="ar-SA"/>
    </w:rPr>
  </w:style>
  <w:style w:type="paragraph" w:customStyle="1" w:styleId="00">
    <w:name w:val="Стиль Перед:  0 пт После:  0 пт"/>
    <w:basedOn w:val="ae"/>
    <w:qFormat/>
    <w:rsid w:val="005377E1"/>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5377E1"/>
    <w:pPr>
      <w:keepLines w:val="0"/>
      <w:tabs>
        <w:tab w:val="num" w:pos="576"/>
      </w:tabs>
      <w:suppressAutoHyphens/>
      <w:spacing w:before="240" w:after="240" w:line="240" w:lineRule="auto"/>
      <w:ind w:left="576" w:firstLine="709"/>
      <w:jc w:val="both"/>
      <w:outlineLvl w:val="9"/>
    </w:pPr>
    <w:rPr>
      <w:rFonts w:eastAsia="Times New Roman" w:cs="Times New Roman"/>
      <w:b/>
      <w:bCs/>
      <w:color w:val="auto"/>
      <w:sz w:val="26"/>
      <w:szCs w:val="20"/>
      <w:lang w:eastAsia="ar-SA"/>
    </w:rPr>
  </w:style>
  <w:style w:type="paragraph" w:customStyle="1" w:styleId="300">
    <w:name w:val="Стиль Заголовок 3 + Перед:  0 пт После:  0 пт"/>
    <w:basedOn w:val="31"/>
    <w:qFormat/>
    <w:rsid w:val="005377E1"/>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b/>
      <w:bCs/>
      <w:color w:val="auto"/>
      <w:szCs w:val="20"/>
      <w:lang w:eastAsia="ar-SA"/>
    </w:rPr>
  </w:style>
  <w:style w:type="character" w:customStyle="1" w:styleId="afffffffff5">
    <w:name w:val="Заголовок таблицы Знак"/>
    <w:link w:val="afffffffff6"/>
    <w:locked/>
    <w:rsid w:val="005377E1"/>
    <w:rPr>
      <w:rFonts w:eastAsia="Times New Roman"/>
      <w:b/>
      <w:bCs/>
      <w:sz w:val="24"/>
      <w:szCs w:val="24"/>
      <w:lang w:eastAsia="ar-SA"/>
    </w:rPr>
  </w:style>
  <w:style w:type="paragraph" w:customStyle="1" w:styleId="afffffffff6">
    <w:name w:val="Заголовок таблицы"/>
    <w:basedOn w:val="affffffffc"/>
    <w:link w:val="afffffffff5"/>
    <w:qFormat/>
    <w:rsid w:val="005377E1"/>
    <w:pPr>
      <w:spacing w:before="120" w:after="120"/>
      <w:ind w:firstLine="709"/>
      <w:jc w:val="center"/>
    </w:pPr>
    <w:rPr>
      <w:rFonts w:asciiTheme="minorHAnsi" w:hAnsiTheme="minorHAnsi" w:cstheme="minorBidi"/>
      <w:b/>
      <w:bCs/>
      <w:kern w:val="0"/>
    </w:rPr>
  </w:style>
  <w:style w:type="paragraph" w:customStyle="1" w:styleId="xl54">
    <w:name w:val="xl54"/>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5377E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5377E1"/>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7">
    <w:name w:val="Заголовок_Паспорт программы"/>
    <w:basedOn w:val="14"/>
    <w:qFormat/>
    <w:rsid w:val="005377E1"/>
    <w:pPr>
      <w:keepLines w:val="0"/>
      <w:pageBreakBefore/>
      <w:spacing w:before="0" w:after="120" w:line="240" w:lineRule="auto"/>
      <w:jc w:val="center"/>
    </w:pPr>
    <w:rPr>
      <w:caps/>
      <w:spacing w:val="20"/>
      <w:kern w:val="32"/>
      <w:sz w:val="32"/>
      <w:szCs w:val="32"/>
      <w:lang w:eastAsia="ru-RU"/>
    </w:rPr>
  </w:style>
  <w:style w:type="paragraph" w:customStyle="1" w:styleId="rvps3">
    <w:name w:val="rvps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таблица"/>
    <w:basedOn w:val="afffd"/>
    <w:qFormat/>
    <w:rsid w:val="005377E1"/>
    <w:pPr>
      <w:spacing w:before="60" w:after="60"/>
      <w:ind w:firstLine="709"/>
      <w:jc w:val="both"/>
    </w:pPr>
    <w:rPr>
      <w:rFonts w:eastAsia="Times New Roman"/>
      <w:sz w:val="24"/>
      <w:szCs w:val="20"/>
      <w:lang w:eastAsia="ru-RU"/>
    </w:rPr>
  </w:style>
  <w:style w:type="character" w:customStyle="1" w:styleId="1f8">
    <w:name w:val="Стиль1 Знак"/>
    <w:link w:val="1f7"/>
    <w:locked/>
    <w:rsid w:val="005377E1"/>
    <w:rPr>
      <w:rFonts w:ascii="Arial" w:eastAsia="Calibri" w:hAnsi="Arial" w:cs="Times New Roman"/>
      <w:bCs/>
      <w:noProof/>
      <w:sz w:val="20"/>
      <w:szCs w:val="20"/>
      <w:lang w:eastAsia="ru-RU"/>
    </w:rPr>
  </w:style>
  <w:style w:type="paragraph" w:customStyle="1" w:styleId="xl131">
    <w:name w:val="xl13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5377E1"/>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9">
    <w:name w:val="无间隔"/>
    <w:uiPriority w:val="1"/>
    <w:qFormat/>
    <w:rsid w:val="005377E1"/>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8">
    <w:name w:val="Îñíîâíîé òåêñò 2"/>
    <w:basedOn w:val="ae"/>
    <w:qFormat/>
    <w:rsid w:val="005377E1"/>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a">
    <w:name w:val="Стиль"/>
    <w:qFormat/>
    <w:rsid w:val="005377E1"/>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0"/>
    <w:locked/>
    <w:rsid w:val="005377E1"/>
    <w:rPr>
      <w:rFonts w:ascii="Times New Roman" w:eastAsia="Times New Roman" w:hAnsi="Times New Roman" w:cs="Times New Roman"/>
      <w:sz w:val="24"/>
      <w:lang w:eastAsia="ru-RU"/>
    </w:rPr>
  </w:style>
  <w:style w:type="paragraph" w:customStyle="1" w:styleId="1fff3">
    <w:name w:val="Основной текст с отступом1"/>
    <w:basedOn w:val="ae"/>
    <w:qFormat/>
    <w:rsid w:val="005377E1"/>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5377E1"/>
    <w:pPr>
      <w:keepLines w:val="0"/>
      <w:pageBreakBefore/>
      <w:suppressAutoHyphens/>
      <w:spacing w:before="240" w:after="120" w:line="240" w:lineRule="auto"/>
      <w:ind w:left="539" w:right="612"/>
      <w:jc w:val="center"/>
    </w:pPr>
    <w:rPr>
      <w:rFonts w:ascii="Arial" w:eastAsia="Times New Roman" w:hAnsi="Arial" w:cs="Times New Roman"/>
      <w:b/>
      <w:bCs/>
      <w:iCs/>
      <w:color w:val="auto"/>
      <w:szCs w:val="28"/>
      <w:lang w:eastAsia="ru-RU"/>
    </w:rPr>
  </w:style>
  <w:style w:type="paragraph" w:customStyle="1" w:styleId="xl137">
    <w:name w:val="xl137"/>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2">
    <w:name w:val="Основной текст с отступом 22"/>
    <w:basedOn w:val="ae"/>
    <w:qFormat/>
    <w:rsid w:val="005377E1"/>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b">
    <w:name w:val="Основной Текст"/>
    <w:basedOn w:val="ae"/>
    <w:qFormat/>
    <w:rsid w:val="005377E1"/>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1">
    <w:name w:val="Основной текст с отступом 23"/>
    <w:basedOn w:val="ae"/>
    <w:qFormat/>
    <w:rsid w:val="005377E1"/>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5377E1"/>
    <w:pPr>
      <w:numPr>
        <w:ilvl w:val="2"/>
        <w:numId w:val="27"/>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2">
    <w:name w:val="Основной текст 23"/>
    <w:basedOn w:val="ae"/>
    <w:qFormat/>
    <w:rsid w:val="005377E1"/>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5377E1"/>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5377E1"/>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afffffffffc">
    <w:name w:val="Прижатый влево"/>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5377E1"/>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5377E1"/>
    <w:pPr>
      <w:numPr>
        <w:numId w:val="28"/>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5377E1"/>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d">
    <w:name w:val="ОСНОВНОЙ Знак"/>
    <w:link w:val="afffffffffe"/>
    <w:locked/>
    <w:rsid w:val="005377E1"/>
    <w:rPr>
      <w:rFonts w:eastAsia="Times New Roman"/>
      <w:color w:val="000000"/>
    </w:rPr>
  </w:style>
  <w:style w:type="paragraph" w:customStyle="1" w:styleId="afffffffffe">
    <w:name w:val="ОСНОВНОЙ"/>
    <w:basedOn w:val="ae"/>
    <w:link w:val="afffffffffd"/>
    <w:qFormat/>
    <w:rsid w:val="005377E1"/>
    <w:pPr>
      <w:spacing w:after="60" w:line="240" w:lineRule="auto"/>
      <w:ind w:firstLine="567"/>
      <w:jc w:val="both"/>
    </w:pPr>
    <w:rPr>
      <w:rFonts w:asciiTheme="minorHAnsi" w:eastAsia="Times New Roman" w:hAnsiTheme="minorHAnsi" w:cstheme="minorBidi"/>
      <w:color w:val="000000"/>
    </w:rPr>
  </w:style>
  <w:style w:type="character" w:customStyle="1" w:styleId="1fff5">
    <w:name w:val="Перечень 1 Знак"/>
    <w:link w:val="13"/>
    <w:locked/>
    <w:rsid w:val="005377E1"/>
    <w:rPr>
      <w:rFonts w:eastAsia="Times New Roman"/>
    </w:rPr>
  </w:style>
  <w:style w:type="paragraph" w:customStyle="1" w:styleId="13">
    <w:name w:val="Перечень 1"/>
    <w:basedOn w:val="af3"/>
    <w:link w:val="1fff5"/>
    <w:qFormat/>
    <w:rsid w:val="005377E1"/>
    <w:pPr>
      <w:numPr>
        <w:numId w:val="29"/>
      </w:numPr>
      <w:spacing w:after="60" w:line="240" w:lineRule="auto"/>
      <w:ind w:left="1134" w:hanging="283"/>
      <w:jc w:val="both"/>
    </w:pPr>
    <w:rPr>
      <w:rFonts w:asciiTheme="minorHAnsi" w:eastAsia="Times New Roman" w:hAnsiTheme="minorHAnsi" w:cstheme="minorBidi"/>
    </w:rPr>
  </w:style>
  <w:style w:type="character" w:customStyle="1" w:styleId="affffffffff">
    <w:name w:val="Текст интервал полтора Знак"/>
    <w:link w:val="affffffffff0"/>
    <w:locked/>
    <w:rsid w:val="005377E1"/>
    <w:rPr>
      <w:rFonts w:eastAsia="Times New Roman"/>
      <w:sz w:val="28"/>
      <w:szCs w:val="28"/>
    </w:rPr>
  </w:style>
  <w:style w:type="paragraph" w:customStyle="1" w:styleId="affffffffff0">
    <w:name w:val="Текст интервал полтора"/>
    <w:basedOn w:val="ae"/>
    <w:link w:val="affffffffff"/>
    <w:qFormat/>
    <w:rsid w:val="005377E1"/>
    <w:pPr>
      <w:spacing w:after="0" w:line="360" w:lineRule="auto"/>
      <w:ind w:firstLine="567"/>
      <w:jc w:val="both"/>
    </w:pPr>
    <w:rPr>
      <w:rFonts w:asciiTheme="minorHAnsi" w:eastAsia="Times New Roman" w:hAnsiTheme="minorHAnsi" w:cstheme="minorBidi"/>
      <w:sz w:val="28"/>
      <w:szCs w:val="28"/>
    </w:rPr>
  </w:style>
  <w:style w:type="paragraph" w:customStyle="1" w:styleId="WW-2">
    <w:name w:val="WW-???????? ????? 2"/>
    <w:basedOn w:val="ae"/>
    <w:qFormat/>
    <w:rsid w:val="005377E1"/>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3f0">
    <w:name w:val="У3 Знак"/>
    <w:link w:val="3f1"/>
    <w:locked/>
    <w:rsid w:val="005377E1"/>
    <w:rPr>
      <w:rFonts w:ascii="Cambria" w:eastAsia="Times New Roman" w:hAnsi="Cambria"/>
      <w:b/>
      <w:bCs/>
      <w:sz w:val="28"/>
      <w:szCs w:val="28"/>
    </w:rPr>
  </w:style>
  <w:style w:type="paragraph" w:customStyle="1" w:styleId="3f1">
    <w:name w:val="У3"/>
    <w:basedOn w:val="31"/>
    <w:link w:val="3f0"/>
    <w:qFormat/>
    <w:rsid w:val="005377E1"/>
    <w:pPr>
      <w:keepLines w:val="0"/>
      <w:spacing w:before="120" w:after="120" w:line="240" w:lineRule="auto"/>
      <w:ind w:left="709"/>
    </w:pPr>
    <w:rPr>
      <w:rFonts w:ascii="Cambria" w:eastAsia="Times New Roman" w:hAnsi="Cambria" w:cstheme="minorBidi"/>
      <w:b/>
      <w:bCs/>
      <w:color w:val="auto"/>
      <w:sz w:val="28"/>
      <w:szCs w:val="28"/>
    </w:rPr>
  </w:style>
  <w:style w:type="paragraph" w:customStyle="1" w:styleId="-1">
    <w:name w:val="Содержание - 1"/>
    <w:basedOn w:val="ae"/>
    <w:qFormat/>
    <w:rsid w:val="005377E1"/>
    <w:pPr>
      <w:numPr>
        <w:numId w:val="30"/>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5377E1"/>
    <w:pPr>
      <w:numPr>
        <w:ilvl w:val="1"/>
        <w:numId w:val="30"/>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5377E1"/>
    <w:pPr>
      <w:numPr>
        <w:ilvl w:val="2"/>
        <w:numId w:val="30"/>
      </w:numPr>
      <w:spacing w:before="60" w:after="60"/>
      <w:outlineLvl w:val="1"/>
    </w:pPr>
    <w:rPr>
      <w:rFonts w:ascii="Cambria" w:eastAsia="Times New Roman" w:hAnsi="Cambria"/>
      <w:sz w:val="28"/>
      <w:szCs w:val="28"/>
      <w:lang w:val="en-US" w:bidi="en-US"/>
    </w:rPr>
  </w:style>
  <w:style w:type="paragraph" w:customStyle="1" w:styleId="affffffffff1">
    <w:name w:val="Нормальный (таблица)"/>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5377E1"/>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5377E1"/>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5377E1"/>
    <w:pPr>
      <w:spacing w:after="0" w:line="240" w:lineRule="auto"/>
      <w:jc w:val="both"/>
    </w:pPr>
    <w:rPr>
      <w:rFonts w:ascii="Times New Roman" w:eastAsia="Times New Roman" w:hAnsi="Times New Roman"/>
      <w:sz w:val="28"/>
      <w:szCs w:val="20"/>
      <w:lang w:eastAsia="ru-RU"/>
    </w:rPr>
  </w:style>
  <w:style w:type="paragraph" w:customStyle="1" w:styleId="affffffffff2">
    <w:name w:val="Заключение"/>
    <w:basedOn w:val="ae"/>
    <w:qFormat/>
    <w:rsid w:val="005377E1"/>
    <w:pPr>
      <w:suppressAutoHyphens/>
      <w:spacing w:after="0" w:line="220" w:lineRule="atLeast"/>
      <w:ind w:left="835"/>
    </w:pPr>
    <w:rPr>
      <w:rFonts w:eastAsia="Times New Roman"/>
      <w:sz w:val="20"/>
      <w:szCs w:val="20"/>
      <w:lang w:val="en-US" w:eastAsia="ar-SA"/>
    </w:rPr>
  </w:style>
  <w:style w:type="paragraph" w:customStyle="1" w:styleId="2f9">
    <w:name w:val="Абзац списка2"/>
    <w:basedOn w:val="ae"/>
    <w:qFormat/>
    <w:rsid w:val="005377E1"/>
    <w:pPr>
      <w:suppressAutoHyphens/>
      <w:spacing w:after="0" w:line="240" w:lineRule="auto"/>
      <w:ind w:left="720"/>
    </w:pPr>
    <w:rPr>
      <w:rFonts w:eastAsia="Times New Roman"/>
      <w:sz w:val="24"/>
      <w:szCs w:val="24"/>
      <w:lang w:val="en-US" w:eastAsia="ar-SA"/>
    </w:rPr>
  </w:style>
  <w:style w:type="paragraph" w:customStyle="1" w:styleId="3f2">
    <w:name w:val="Абзац списка3"/>
    <w:basedOn w:val="ae"/>
    <w:qFormat/>
    <w:rsid w:val="005377E1"/>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5377E1"/>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3">
    <w:name w:val="Внимание: Криминал!!"/>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4">
    <w:name w:val="Внимание: недобросовестность!"/>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5">
    <w:name w:val="Основное меню (преемственное)"/>
    <w:basedOn w:val="ae"/>
    <w:next w:val="ae"/>
    <w:uiPriority w:val="99"/>
    <w:qFormat/>
    <w:rsid w:val="005377E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6">
    <w:name w:val="Интерактивный заголовок"/>
    <w:basedOn w:val="1ff9"/>
    <w:next w:val="ae"/>
    <w:uiPriority w:val="99"/>
    <w:qFormat/>
    <w:rsid w:val="005377E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7">
    <w:name w:val="Интерфейс"/>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8">
    <w:name w:val="Комментарий"/>
    <w:basedOn w:val="ae"/>
    <w:next w:val="ae"/>
    <w:uiPriority w:val="99"/>
    <w:qFormat/>
    <w:rsid w:val="005377E1"/>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9">
    <w:name w:val="Информация об изменениях документа"/>
    <w:basedOn w:val="affffffffff8"/>
    <w:next w:val="ae"/>
    <w:uiPriority w:val="99"/>
    <w:qFormat/>
    <w:rsid w:val="005377E1"/>
    <w:pPr>
      <w:ind w:left="0"/>
    </w:pPr>
  </w:style>
  <w:style w:type="paragraph" w:customStyle="1" w:styleId="affffffffffa">
    <w:name w:val="Текст (лев. подпись)"/>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b">
    <w:name w:val="Колонтитул (левый)"/>
    <w:basedOn w:val="affffffffffa"/>
    <w:next w:val="ae"/>
    <w:uiPriority w:val="99"/>
    <w:qFormat/>
    <w:rsid w:val="005377E1"/>
    <w:pPr>
      <w:jc w:val="both"/>
    </w:pPr>
    <w:rPr>
      <w:sz w:val="16"/>
      <w:szCs w:val="16"/>
    </w:rPr>
  </w:style>
  <w:style w:type="paragraph" w:customStyle="1" w:styleId="affffffffffc">
    <w:name w:val="Текст (прав. подпись)"/>
    <w:basedOn w:val="ae"/>
    <w:next w:val="ae"/>
    <w:uiPriority w:val="99"/>
    <w:qFormat/>
    <w:rsid w:val="005377E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d">
    <w:name w:val="Колонтитул (правый)"/>
    <w:basedOn w:val="affffffffffc"/>
    <w:next w:val="ae"/>
    <w:uiPriority w:val="99"/>
    <w:qFormat/>
    <w:rsid w:val="005377E1"/>
    <w:pPr>
      <w:jc w:val="both"/>
    </w:pPr>
    <w:rPr>
      <w:sz w:val="16"/>
      <w:szCs w:val="16"/>
    </w:rPr>
  </w:style>
  <w:style w:type="paragraph" w:customStyle="1" w:styleId="affffffffffe">
    <w:name w:val="Комментарий пользователя"/>
    <w:basedOn w:val="affffffffff8"/>
    <w:next w:val="ae"/>
    <w:uiPriority w:val="99"/>
    <w:qFormat/>
    <w:rsid w:val="005377E1"/>
    <w:pPr>
      <w:ind w:left="0"/>
      <w:jc w:val="left"/>
    </w:pPr>
    <w:rPr>
      <w:i w:val="0"/>
      <w:iCs w:val="0"/>
      <w:color w:val="000080"/>
    </w:rPr>
  </w:style>
  <w:style w:type="paragraph" w:customStyle="1" w:styleId="afffffffffff">
    <w:name w:val="Куда обратиться?"/>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0">
    <w:name w:val="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Необходимые документы"/>
    <w:basedOn w:val="ae"/>
    <w:next w:val="ae"/>
    <w:uiPriority w:val="99"/>
    <w:qFormat/>
    <w:rsid w:val="005377E1"/>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2">
    <w:name w:val="Объект"/>
    <w:basedOn w:val="ae"/>
    <w:next w:val="ae"/>
    <w:uiPriority w:val="99"/>
    <w:qFormat/>
    <w:rsid w:val="005377E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3">
    <w:name w:val="Таблицы (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4">
    <w:name w:val="Оглавление"/>
    <w:basedOn w:val="afffffffffff3"/>
    <w:next w:val="ae"/>
    <w:uiPriority w:val="99"/>
    <w:qFormat/>
    <w:rsid w:val="005377E1"/>
    <w:pPr>
      <w:ind w:left="140"/>
    </w:pPr>
    <w:rPr>
      <w:rFonts w:ascii="Arial" w:hAnsi="Arial" w:cs="Arial"/>
    </w:rPr>
  </w:style>
  <w:style w:type="paragraph" w:customStyle="1" w:styleId="afffffffffff5">
    <w:name w:val="Переменная часть"/>
    <w:basedOn w:val="affffffffff5"/>
    <w:next w:val="ae"/>
    <w:uiPriority w:val="99"/>
    <w:qFormat/>
    <w:rsid w:val="005377E1"/>
    <w:rPr>
      <w:rFonts w:ascii="Arial" w:hAnsi="Arial" w:cs="Arial"/>
      <w:sz w:val="20"/>
      <w:szCs w:val="20"/>
    </w:rPr>
  </w:style>
  <w:style w:type="paragraph" w:customStyle="1" w:styleId="afffffffffff6">
    <w:name w:val="Постоянная часть"/>
    <w:basedOn w:val="affffffffff5"/>
    <w:next w:val="ae"/>
    <w:uiPriority w:val="99"/>
    <w:qFormat/>
    <w:rsid w:val="005377E1"/>
    <w:rPr>
      <w:rFonts w:ascii="Arial" w:hAnsi="Arial" w:cs="Arial"/>
      <w:sz w:val="22"/>
      <w:szCs w:val="22"/>
    </w:rPr>
  </w:style>
  <w:style w:type="paragraph" w:customStyle="1" w:styleId="afffffffffff7">
    <w:name w:val="Пример."/>
    <w:basedOn w:val="ae"/>
    <w:next w:val="ae"/>
    <w:uiPriority w:val="99"/>
    <w:qFormat/>
    <w:rsid w:val="005377E1"/>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8">
    <w:name w:val="Примечание."/>
    <w:basedOn w:val="affffffffff8"/>
    <w:next w:val="ae"/>
    <w:uiPriority w:val="99"/>
    <w:qFormat/>
    <w:rsid w:val="005377E1"/>
    <w:pPr>
      <w:ind w:left="0"/>
    </w:pPr>
    <w:rPr>
      <w:i w:val="0"/>
      <w:iCs w:val="0"/>
      <w:color w:val="auto"/>
    </w:rPr>
  </w:style>
  <w:style w:type="paragraph" w:customStyle="1" w:styleId="afffffffffff9">
    <w:name w:val="Словарная статья"/>
    <w:basedOn w:val="ae"/>
    <w:next w:val="ae"/>
    <w:uiPriority w:val="99"/>
    <w:qFormat/>
    <w:rsid w:val="005377E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a">
    <w:name w:val="Текст (справка)"/>
    <w:basedOn w:val="ae"/>
    <w:next w:val="ae"/>
    <w:uiPriority w:val="99"/>
    <w:qFormat/>
    <w:rsid w:val="005377E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b">
    <w:name w:val="Текст в таблице"/>
    <w:basedOn w:val="affffffffff1"/>
    <w:next w:val="ae"/>
    <w:uiPriority w:val="99"/>
    <w:qFormat/>
    <w:rsid w:val="005377E1"/>
    <w:pPr>
      <w:ind w:firstLine="500"/>
    </w:pPr>
    <w:rPr>
      <w:rFonts w:cs="Arial"/>
    </w:rPr>
  </w:style>
  <w:style w:type="paragraph" w:customStyle="1" w:styleId="afffffffffffc">
    <w:name w:val="Технический комментарий"/>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d">
    <w:name w:val="Центрированный (таблица)"/>
    <w:basedOn w:val="affffffffff1"/>
    <w:next w:val="ae"/>
    <w:uiPriority w:val="99"/>
    <w:qFormat/>
    <w:rsid w:val="005377E1"/>
    <w:pPr>
      <w:jc w:val="center"/>
    </w:pPr>
    <w:rPr>
      <w:rFonts w:cs="Arial"/>
    </w:rPr>
  </w:style>
  <w:style w:type="paragraph" w:customStyle="1" w:styleId="afffffffffffe">
    <w:name w:val="??????? (???)"/>
    <w:basedOn w:val="ae"/>
    <w:qFormat/>
    <w:rsid w:val="005377E1"/>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f">
    <w:name w:val="Стандартный Знак"/>
    <w:link w:val="affffffffffff0"/>
    <w:uiPriority w:val="99"/>
    <w:locked/>
    <w:rsid w:val="005377E1"/>
    <w:rPr>
      <w:rFonts w:ascii="Arial" w:eastAsia="Times New Roman" w:hAnsi="Arial" w:cs="Arial"/>
      <w:sz w:val="24"/>
    </w:rPr>
  </w:style>
  <w:style w:type="paragraph" w:customStyle="1" w:styleId="affffffffffff0">
    <w:name w:val="Стандартный"/>
    <w:basedOn w:val="ae"/>
    <w:link w:val="affffffffffff"/>
    <w:uiPriority w:val="99"/>
    <w:qFormat/>
    <w:rsid w:val="005377E1"/>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e"/>
    <w:qFormat/>
    <w:rsid w:val="005377E1"/>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5377E1"/>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5377E1"/>
    <w:pPr>
      <w:widowControl w:val="0"/>
      <w:suppressAutoHyphens/>
      <w:spacing w:after="120" w:line="480" w:lineRule="auto"/>
    </w:pPr>
    <w:rPr>
      <w:rFonts w:ascii="Times New Roman" w:eastAsia="Arial Unicode MS" w:hAnsi="Times New Roman"/>
      <w:sz w:val="24"/>
      <w:szCs w:val="24"/>
      <w:lang w:eastAsia="ru-RU"/>
    </w:rPr>
  </w:style>
  <w:style w:type="paragraph" w:customStyle="1" w:styleId="2fa">
    <w:name w:val="Обычный2"/>
    <w:uiPriority w:val="99"/>
    <w:qFormat/>
    <w:rsid w:val="005377E1"/>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e"/>
    <w:qFormat/>
    <w:rsid w:val="005377E1"/>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1">
    <w:name w:val="?????????"/>
    <w:basedOn w:val="ae"/>
    <w:next w:val="afffd"/>
    <w:qFormat/>
    <w:rsid w:val="005377E1"/>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5377E1"/>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5377E1"/>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a">
    <w:name w:val="Заголовок 11"/>
    <w:basedOn w:val="2fa"/>
    <w:next w:val="2fa"/>
    <w:qFormat/>
    <w:rsid w:val="005377E1"/>
    <w:pPr>
      <w:keepNext/>
      <w:suppressAutoHyphens/>
      <w:jc w:val="center"/>
    </w:pPr>
    <w:rPr>
      <w:rFonts w:eastAsia="Arial"/>
      <w:b/>
      <w:lang w:eastAsia="ar-SA"/>
    </w:rPr>
  </w:style>
  <w:style w:type="paragraph" w:customStyle="1" w:styleId="2fb">
    <w:name w:val="Название2"/>
    <w:basedOn w:val="2fa"/>
    <w:qFormat/>
    <w:rsid w:val="005377E1"/>
    <w:pPr>
      <w:suppressAutoHyphens/>
      <w:jc w:val="center"/>
    </w:pPr>
    <w:rPr>
      <w:rFonts w:eastAsia="Arial"/>
      <w:b/>
      <w:sz w:val="28"/>
      <w:lang w:eastAsia="ar-SA"/>
    </w:rPr>
  </w:style>
  <w:style w:type="paragraph" w:customStyle="1" w:styleId="1fff7">
    <w:name w:val="Текст сноски1"/>
    <w:basedOn w:val="2fa"/>
    <w:qFormat/>
    <w:rsid w:val="005377E1"/>
    <w:pPr>
      <w:suppressAutoHyphens/>
    </w:pPr>
    <w:rPr>
      <w:rFonts w:eastAsia="Arial"/>
      <w:sz w:val="20"/>
      <w:lang w:eastAsia="ar-SA"/>
    </w:rPr>
  </w:style>
  <w:style w:type="paragraph" w:customStyle="1" w:styleId="1fff8">
    <w:name w:val="Нижний колонтитул1"/>
    <w:basedOn w:val="2fa"/>
    <w:qFormat/>
    <w:rsid w:val="005377E1"/>
    <w:pPr>
      <w:tabs>
        <w:tab w:val="center" w:pos="4677"/>
        <w:tab w:val="right" w:pos="9355"/>
      </w:tabs>
      <w:suppressAutoHyphens/>
    </w:pPr>
    <w:rPr>
      <w:rFonts w:eastAsia="Arial"/>
      <w:lang w:eastAsia="ar-SA"/>
    </w:rPr>
  </w:style>
  <w:style w:type="paragraph" w:customStyle="1" w:styleId="affffffffffff2">
    <w:name w:val="Содержимое врезки"/>
    <w:basedOn w:val="afffd"/>
    <w:qFormat/>
    <w:rsid w:val="005377E1"/>
    <w:pPr>
      <w:widowControl w:val="0"/>
      <w:suppressAutoHyphens/>
      <w:jc w:val="left"/>
    </w:pPr>
    <w:rPr>
      <w:rFonts w:eastAsia="Arial Unicode MS"/>
      <w:sz w:val="24"/>
      <w:szCs w:val="24"/>
      <w:lang w:eastAsia="ar-SA"/>
    </w:rPr>
  </w:style>
  <w:style w:type="character" w:customStyle="1" w:styleId="2fc">
    <w:name w:val="Новый абзац Знак2"/>
    <w:link w:val="affffffffffff3"/>
    <w:locked/>
    <w:rsid w:val="005377E1"/>
    <w:rPr>
      <w:rFonts w:ascii="Arial" w:eastAsia="Times New Roman" w:hAnsi="Arial" w:cs="Arial"/>
      <w:sz w:val="24"/>
    </w:rPr>
  </w:style>
  <w:style w:type="paragraph" w:customStyle="1" w:styleId="affffffffffff3">
    <w:name w:val="Новый абзац"/>
    <w:basedOn w:val="ae"/>
    <w:link w:val="2fc"/>
    <w:qFormat/>
    <w:rsid w:val="005377E1"/>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5377E1"/>
    <w:rPr>
      <w:rFonts w:eastAsia="Times New Roman"/>
      <w:sz w:val="24"/>
    </w:rPr>
  </w:style>
  <w:style w:type="paragraph" w:customStyle="1" w:styleId="Text0">
    <w:name w:val="Text"/>
    <w:basedOn w:val="ae"/>
    <w:link w:val="Text"/>
    <w:uiPriority w:val="99"/>
    <w:qFormat/>
    <w:rsid w:val="005377E1"/>
    <w:pPr>
      <w:spacing w:after="120" w:line="240" w:lineRule="auto"/>
    </w:pPr>
    <w:rPr>
      <w:rFonts w:asciiTheme="minorHAnsi" w:eastAsia="Times New Roman" w:hAnsiTheme="minorHAnsi" w:cstheme="minorBidi"/>
      <w:sz w:val="24"/>
    </w:rPr>
  </w:style>
  <w:style w:type="paragraph" w:customStyle="1" w:styleId="affffffffffff4">
    <w:name w:val="текст"/>
    <w:uiPriority w:val="99"/>
    <w:qFormat/>
    <w:rsid w:val="005377E1"/>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5">
    <w:name w:val="Обычный (ПЗ)"/>
    <w:basedOn w:val="ae"/>
    <w:qFormat/>
    <w:rsid w:val="005377E1"/>
    <w:pPr>
      <w:spacing w:after="0" w:line="240" w:lineRule="auto"/>
      <w:ind w:firstLine="567"/>
      <w:jc w:val="both"/>
    </w:pPr>
    <w:rPr>
      <w:rFonts w:ascii="Arial" w:eastAsia="Times New Roman" w:hAnsi="Arial"/>
      <w:b/>
      <w:sz w:val="24"/>
      <w:szCs w:val="20"/>
      <w:lang w:eastAsia="ru-RU"/>
    </w:rPr>
  </w:style>
  <w:style w:type="character" w:customStyle="1" w:styleId="affffffffffff6">
    <w:name w:val="Обычный с отступ. Знак"/>
    <w:link w:val="affffffffffff7"/>
    <w:locked/>
    <w:rsid w:val="005377E1"/>
    <w:rPr>
      <w:rFonts w:ascii="Arial" w:eastAsia="Times New Roman" w:hAnsi="Arial" w:cs="Arial"/>
      <w:sz w:val="24"/>
    </w:rPr>
  </w:style>
  <w:style w:type="paragraph" w:customStyle="1" w:styleId="affffffffffff7">
    <w:name w:val="Обычный с отступ."/>
    <w:basedOn w:val="ae"/>
    <w:link w:val="affffffffffff6"/>
    <w:qFormat/>
    <w:rsid w:val="005377E1"/>
    <w:pPr>
      <w:spacing w:after="0" w:line="240" w:lineRule="auto"/>
      <w:ind w:firstLine="720"/>
      <w:jc w:val="both"/>
    </w:pPr>
    <w:rPr>
      <w:rFonts w:ascii="Arial" w:eastAsia="Times New Roman" w:hAnsi="Arial" w:cs="Arial"/>
      <w:sz w:val="24"/>
    </w:rPr>
  </w:style>
  <w:style w:type="paragraph" w:customStyle="1" w:styleId="TableText">
    <w:name w:val="Table Text"/>
    <w:basedOn w:val="ae"/>
    <w:uiPriority w:val="99"/>
    <w:qFormat/>
    <w:rsid w:val="005377E1"/>
    <w:pPr>
      <w:spacing w:after="120" w:line="240" w:lineRule="auto"/>
    </w:pPr>
    <w:rPr>
      <w:rFonts w:ascii="Arial" w:eastAsia="Times New Roman" w:hAnsi="Arial"/>
      <w:sz w:val="24"/>
      <w:szCs w:val="20"/>
      <w:lang w:eastAsia="ru-RU"/>
    </w:rPr>
  </w:style>
  <w:style w:type="paragraph" w:customStyle="1" w:styleId="FR2">
    <w:name w:val="FR2"/>
    <w:uiPriority w:val="99"/>
    <w:qFormat/>
    <w:rsid w:val="005377E1"/>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d">
    <w:name w:val="Список 2.литература"/>
    <w:basedOn w:val="ae"/>
    <w:uiPriority w:val="99"/>
    <w:qFormat/>
    <w:rsid w:val="005377E1"/>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8">
    <w:name w:val="Текст с отступом"/>
    <w:basedOn w:val="ae"/>
    <w:autoRedefine/>
    <w:uiPriority w:val="99"/>
    <w:qFormat/>
    <w:rsid w:val="005377E1"/>
    <w:pPr>
      <w:spacing w:after="0" w:line="240" w:lineRule="auto"/>
    </w:pPr>
    <w:rPr>
      <w:rFonts w:ascii="Arial" w:eastAsia="Times New Roman" w:hAnsi="Arial"/>
      <w:sz w:val="20"/>
      <w:szCs w:val="24"/>
      <w:lang w:eastAsia="ru-RU"/>
    </w:rPr>
  </w:style>
  <w:style w:type="paragraph" w:customStyle="1" w:styleId="affffffffffff9">
    <w:name w:val="ПЗ"/>
    <w:basedOn w:val="ae"/>
    <w:qFormat/>
    <w:rsid w:val="005377E1"/>
    <w:pPr>
      <w:suppressAutoHyphens/>
      <w:spacing w:after="0" w:line="240" w:lineRule="auto"/>
      <w:ind w:firstLine="709"/>
      <w:jc w:val="both"/>
    </w:pPr>
    <w:rPr>
      <w:rFonts w:ascii="Arial" w:eastAsia="Times New Roman" w:hAnsi="Arial"/>
      <w:sz w:val="24"/>
      <w:szCs w:val="20"/>
      <w:lang w:eastAsia="ru-RU"/>
    </w:rPr>
  </w:style>
  <w:style w:type="paragraph" w:customStyle="1" w:styleId="affffffffffffa">
    <w:name w:val="табл_строка"/>
    <w:basedOn w:val="afffd"/>
    <w:uiPriority w:val="99"/>
    <w:qFormat/>
    <w:rsid w:val="005377E1"/>
    <w:pPr>
      <w:spacing w:before="120" w:after="0"/>
    </w:pPr>
    <w:rPr>
      <w:rFonts w:eastAsia="Times New Roman"/>
      <w:sz w:val="24"/>
      <w:szCs w:val="20"/>
      <w:lang w:eastAsia="ru-RU"/>
    </w:rPr>
  </w:style>
  <w:style w:type="paragraph" w:customStyle="1" w:styleId="3IG">
    <w:name w:val="Заголовок_3_IG"/>
    <w:basedOn w:val="31"/>
    <w:uiPriority w:val="99"/>
    <w:qFormat/>
    <w:rsid w:val="005377E1"/>
    <w:pPr>
      <w:keepLines w:val="0"/>
      <w:tabs>
        <w:tab w:val="left" w:pos="1134"/>
      </w:tabs>
      <w:spacing w:before="240" w:after="240" w:line="360" w:lineRule="auto"/>
      <w:ind w:firstLine="709"/>
      <w:jc w:val="both"/>
    </w:pPr>
    <w:rPr>
      <w:rFonts w:ascii="Arial" w:eastAsia="Times New Roman" w:hAnsi="Arial" w:cs="Arial"/>
      <w:b/>
      <w:bCs/>
      <w:color w:val="auto"/>
      <w:lang w:eastAsia="ru-RU"/>
    </w:rPr>
  </w:style>
  <w:style w:type="paragraph" w:customStyle="1" w:styleId="3f3">
    <w:name w:val="Обычный3"/>
    <w:uiPriority w:val="99"/>
    <w:qFormat/>
    <w:rsid w:val="005377E1"/>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e"/>
    <w:next w:val="ae"/>
    <w:uiPriority w:val="99"/>
    <w:qFormat/>
    <w:rsid w:val="005377E1"/>
    <w:pPr>
      <w:keepNext/>
      <w:spacing w:after="0" w:line="240" w:lineRule="auto"/>
      <w:jc w:val="center"/>
    </w:pPr>
    <w:rPr>
      <w:rFonts w:ascii="Times New Roman" w:eastAsia="Times New Roman" w:hAnsi="Times New Roman"/>
      <w:sz w:val="24"/>
      <w:szCs w:val="20"/>
      <w:lang w:eastAsia="ru-RU"/>
    </w:rPr>
  </w:style>
  <w:style w:type="paragraph" w:customStyle="1" w:styleId="affffffffffffb">
    <w:name w:val="основной текст"/>
    <w:basedOn w:val="ae"/>
    <w:uiPriority w:val="99"/>
    <w:qFormat/>
    <w:rsid w:val="005377E1"/>
    <w:pPr>
      <w:spacing w:after="120" w:line="240" w:lineRule="auto"/>
      <w:ind w:firstLine="851"/>
      <w:jc w:val="both"/>
    </w:pPr>
    <w:rPr>
      <w:rFonts w:ascii="Arial" w:eastAsia="Times New Roman" w:hAnsi="Arial"/>
      <w:sz w:val="28"/>
      <w:szCs w:val="20"/>
      <w:lang w:eastAsia="ru-RU"/>
    </w:rPr>
  </w:style>
  <w:style w:type="character" w:customStyle="1" w:styleId="affffffffffffc">
    <w:name w:val="Обычный (ПЗ) Знак Знак Знак"/>
    <w:link w:val="affffffffffffd"/>
    <w:uiPriority w:val="99"/>
    <w:locked/>
    <w:rsid w:val="005377E1"/>
    <w:rPr>
      <w:rFonts w:ascii="Arial" w:eastAsia="Times New Roman" w:hAnsi="Arial" w:cs="Arial"/>
      <w:sz w:val="24"/>
    </w:rPr>
  </w:style>
  <w:style w:type="paragraph" w:customStyle="1" w:styleId="affffffffffffd">
    <w:name w:val="Обычный (ПЗ) Знак Знак"/>
    <w:basedOn w:val="ae"/>
    <w:link w:val="affffffffffffc"/>
    <w:uiPriority w:val="99"/>
    <w:qFormat/>
    <w:rsid w:val="005377E1"/>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5377E1"/>
    <w:rPr>
      <w:rFonts w:ascii="Arial" w:eastAsia="Times New Roman" w:hAnsi="Arial" w:cs="Arial"/>
      <w:sz w:val="24"/>
    </w:rPr>
  </w:style>
  <w:style w:type="paragraph" w:customStyle="1" w:styleId="Engineer10">
    <w:name w:val="Engineer 1"/>
    <w:basedOn w:val="affffffffffff0"/>
    <w:link w:val="Engineer1"/>
    <w:uiPriority w:val="99"/>
    <w:qFormat/>
    <w:rsid w:val="005377E1"/>
    <w:pPr>
      <w:spacing w:line="240" w:lineRule="auto"/>
      <w:ind w:firstLine="0"/>
      <w:jc w:val="center"/>
    </w:pPr>
  </w:style>
  <w:style w:type="character" w:customStyle="1" w:styleId="Engineer2">
    <w:name w:val="Engineer 2 Знак"/>
    <w:link w:val="Engineer20"/>
    <w:uiPriority w:val="99"/>
    <w:locked/>
    <w:rsid w:val="005377E1"/>
    <w:rPr>
      <w:rFonts w:ascii="Arial" w:eastAsia="Times New Roman" w:hAnsi="Arial" w:cs="Arial"/>
      <w:sz w:val="24"/>
    </w:rPr>
  </w:style>
  <w:style w:type="paragraph" w:customStyle="1" w:styleId="Engineer20">
    <w:name w:val="Engineer 2"/>
    <w:basedOn w:val="Engineer10"/>
    <w:link w:val="Engineer2"/>
    <w:uiPriority w:val="99"/>
    <w:qFormat/>
    <w:rsid w:val="005377E1"/>
    <w:pPr>
      <w:widowControl w:val="0"/>
      <w:autoSpaceDE w:val="0"/>
      <w:autoSpaceDN w:val="0"/>
      <w:adjustRightInd w:val="0"/>
      <w:jc w:val="left"/>
    </w:pPr>
  </w:style>
  <w:style w:type="character" w:customStyle="1" w:styleId="EngineerT">
    <w:name w:val="Engineer T Знак"/>
    <w:link w:val="EngineerT0"/>
    <w:uiPriority w:val="99"/>
    <w:locked/>
    <w:rsid w:val="005377E1"/>
    <w:rPr>
      <w:rFonts w:ascii="Arial" w:eastAsia="Times New Roman" w:hAnsi="Arial" w:cs="Arial"/>
      <w:sz w:val="24"/>
    </w:rPr>
  </w:style>
  <w:style w:type="paragraph" w:customStyle="1" w:styleId="EngineerT0">
    <w:name w:val="Engineer T"/>
    <w:basedOn w:val="ae"/>
    <w:link w:val="EngineerT"/>
    <w:uiPriority w:val="99"/>
    <w:qFormat/>
    <w:rsid w:val="005377E1"/>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5377E1"/>
    <w:rPr>
      <w:rFonts w:ascii="Arial" w:eastAsia="Times New Roman" w:hAnsi="Arial" w:cs="Arial"/>
      <w:sz w:val="24"/>
    </w:rPr>
  </w:style>
  <w:style w:type="paragraph" w:customStyle="1" w:styleId="EngineerT20">
    <w:name w:val="Engineer T 2"/>
    <w:basedOn w:val="EngineerT0"/>
    <w:link w:val="EngineerT2"/>
    <w:uiPriority w:val="99"/>
    <w:qFormat/>
    <w:rsid w:val="005377E1"/>
    <w:pPr>
      <w:tabs>
        <w:tab w:val="num" w:pos="643"/>
      </w:tabs>
      <w:suppressAutoHyphens w:val="0"/>
      <w:spacing w:line="240" w:lineRule="auto"/>
      <w:ind w:left="643" w:hanging="360"/>
      <w:contextualSpacing/>
    </w:pPr>
  </w:style>
  <w:style w:type="paragraph" w:customStyle="1" w:styleId="affffffffffffe">
    <w:name w:val="Заголовок ДБ"/>
    <w:basedOn w:val="ae"/>
    <w:uiPriority w:val="99"/>
    <w:qFormat/>
    <w:rsid w:val="005377E1"/>
    <w:pPr>
      <w:spacing w:after="0" w:line="240" w:lineRule="auto"/>
    </w:pPr>
    <w:rPr>
      <w:rFonts w:ascii="Arial" w:eastAsia="Times New Roman" w:hAnsi="Arial"/>
      <w:caps/>
      <w:sz w:val="28"/>
      <w:szCs w:val="20"/>
      <w:lang w:eastAsia="ru-RU"/>
    </w:rPr>
  </w:style>
  <w:style w:type="paragraph" w:customStyle="1" w:styleId="afffffffffffff">
    <w:name w:val="Аншлаг таблицы"/>
    <w:basedOn w:val="afff1"/>
    <w:next w:val="ae"/>
    <w:uiPriority w:val="99"/>
    <w:qFormat/>
    <w:rsid w:val="005377E1"/>
    <w:pPr>
      <w:keepNext w:val="0"/>
      <w:tabs>
        <w:tab w:val="clear" w:pos="9356"/>
      </w:tabs>
      <w:suppressAutoHyphens w:val="0"/>
      <w:spacing w:after="60"/>
      <w:jc w:val="right"/>
    </w:pPr>
    <w:rPr>
      <w:rFonts w:ascii="Arial" w:hAnsi="Arial"/>
      <w:sz w:val="28"/>
    </w:rPr>
  </w:style>
  <w:style w:type="paragraph" w:customStyle="1" w:styleId="FR5">
    <w:name w:val="FR5"/>
    <w:qFormat/>
    <w:rsid w:val="005377E1"/>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7">
    <w:name w:val="заголовок 5"/>
    <w:basedOn w:val="ae"/>
    <w:next w:val="ae"/>
    <w:uiPriority w:val="99"/>
    <w:qFormat/>
    <w:rsid w:val="005377E1"/>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5377E1"/>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5377E1"/>
    <w:pPr>
      <w:spacing w:after="0" w:line="240" w:lineRule="auto"/>
    </w:pPr>
    <w:rPr>
      <w:rFonts w:ascii="Arial" w:eastAsia="Times New Roman" w:hAnsi="Arial" w:cs="Times New Roman"/>
      <w:sz w:val="24"/>
      <w:szCs w:val="24"/>
      <w:lang w:eastAsia="ru-RU"/>
    </w:rPr>
  </w:style>
  <w:style w:type="paragraph" w:customStyle="1" w:styleId="afffffffffffff0">
    <w:name w:val="Без красной строки"/>
    <w:basedOn w:val="ae"/>
    <w:next w:val="ae"/>
    <w:qFormat/>
    <w:rsid w:val="005377E1"/>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1">
    <w:name w:val="Записка"/>
    <w:basedOn w:val="ae"/>
    <w:qFormat/>
    <w:rsid w:val="005377E1"/>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5377E1"/>
    <w:pPr>
      <w:numPr>
        <w:numId w:val="31"/>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5377E1"/>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aliases w:val="No Spacing,с интервалом,Без интервала11,Без интервала Знак Знак Знак,Без интервала Знак Знак,Таблицы"/>
    <w:qFormat/>
    <w:rsid w:val="005377E1"/>
    <w:pPr>
      <w:spacing w:after="0" w:line="240" w:lineRule="auto"/>
    </w:pPr>
    <w:rPr>
      <w:rFonts w:ascii="Calibri" w:eastAsia="Calibri" w:hAnsi="Calibri" w:cs="Times New Roman"/>
    </w:rPr>
  </w:style>
  <w:style w:type="paragraph" w:customStyle="1" w:styleId="Style7">
    <w:name w:val="Style7"/>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e">
    <w:name w:val="Основной текст (2)_"/>
    <w:link w:val="2ff"/>
    <w:uiPriority w:val="99"/>
    <w:locked/>
    <w:rsid w:val="005377E1"/>
    <w:rPr>
      <w:b/>
      <w:bCs/>
      <w:spacing w:val="10"/>
      <w:shd w:val="clear" w:color="auto" w:fill="FFFFFF"/>
    </w:rPr>
  </w:style>
  <w:style w:type="paragraph" w:customStyle="1" w:styleId="2ff">
    <w:name w:val="Основной текст (2)"/>
    <w:basedOn w:val="ae"/>
    <w:link w:val="2fe"/>
    <w:uiPriority w:val="99"/>
    <w:qFormat/>
    <w:rsid w:val="005377E1"/>
    <w:pPr>
      <w:widowControl w:val="0"/>
      <w:shd w:val="clear" w:color="auto" w:fill="FFFFFF"/>
      <w:spacing w:after="0" w:line="317" w:lineRule="exact"/>
      <w:jc w:val="both"/>
    </w:pPr>
    <w:rPr>
      <w:rFonts w:asciiTheme="minorHAnsi" w:eastAsiaTheme="minorHAnsi" w:hAnsiTheme="minorHAnsi" w:cstheme="minorBidi"/>
      <w:b/>
      <w:bCs/>
      <w:spacing w:val="10"/>
    </w:rPr>
  </w:style>
  <w:style w:type="character" w:customStyle="1" w:styleId="-30">
    <w:name w:val="Содержание - Уровень 3 Знак"/>
    <w:link w:val="-31"/>
    <w:locked/>
    <w:rsid w:val="005377E1"/>
    <w:rPr>
      <w:rFonts w:ascii="Cambria" w:eastAsia="Times New Roman" w:hAnsi="Cambria"/>
      <w:b/>
      <w:sz w:val="28"/>
      <w:szCs w:val="28"/>
      <w:lang w:val="en-US"/>
    </w:rPr>
  </w:style>
  <w:style w:type="paragraph" w:customStyle="1" w:styleId="-31">
    <w:name w:val="Содержание - Уровень 3"/>
    <w:basedOn w:val="af3"/>
    <w:link w:val="-30"/>
    <w:qFormat/>
    <w:rsid w:val="005377E1"/>
    <w:pPr>
      <w:spacing w:before="120" w:after="120" w:line="240" w:lineRule="auto"/>
      <w:ind w:left="0" w:firstLine="709"/>
      <w:jc w:val="both"/>
      <w:outlineLvl w:val="2"/>
    </w:pPr>
    <w:rPr>
      <w:rFonts w:ascii="Cambria" w:eastAsia="Times New Roman" w:hAnsi="Cambria" w:cstheme="minorBidi"/>
      <w:b/>
      <w:sz w:val="28"/>
      <w:szCs w:val="28"/>
      <w:lang w:val="en-US"/>
    </w:rPr>
  </w:style>
  <w:style w:type="paragraph" w:customStyle="1" w:styleId="58">
    <w:name w:val="Обычный5"/>
    <w:qFormat/>
    <w:rsid w:val="005377E1"/>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e"/>
    <w:qFormat/>
    <w:rsid w:val="005377E1"/>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5377E1"/>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5377E1"/>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5377E1"/>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5377E1"/>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5377E1"/>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5377E1"/>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5377E1"/>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5377E1"/>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5377E1"/>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5377E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5377E1"/>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5377E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5377E1"/>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5377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5377E1"/>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b">
    <w:name w:val="заголовок 1"/>
    <w:basedOn w:val="ae"/>
    <w:next w:val="ae"/>
    <w:qFormat/>
    <w:rsid w:val="005377E1"/>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0">
    <w:name w:val="заголовок 2"/>
    <w:basedOn w:val="ae"/>
    <w:next w:val="ae"/>
    <w:qFormat/>
    <w:rsid w:val="005377E1"/>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5377E1"/>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semiHidden/>
    <w:qFormat/>
    <w:rsid w:val="005377E1"/>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5377E1"/>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d"/>
    <w:semiHidden/>
    <w:qFormat/>
    <w:rsid w:val="005377E1"/>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5377E1"/>
    <w:pPr>
      <w:keepLines w:val="0"/>
      <w:spacing w:before="0" w:line="360" w:lineRule="auto"/>
      <w:ind w:right="-142" w:firstLine="709"/>
      <w:jc w:val="both"/>
    </w:pPr>
    <w:rPr>
      <w:rFonts w:eastAsia="Times New Roman" w:cs="Times New Roman"/>
      <w:b/>
      <w:bCs/>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5377E1"/>
    <w:pPr>
      <w:keepLines w:val="0"/>
      <w:spacing w:before="240" w:after="60" w:line="288" w:lineRule="auto"/>
      <w:ind w:firstLine="709"/>
      <w:jc w:val="both"/>
    </w:pPr>
    <w:rPr>
      <w:rFonts w:eastAsia="Times New Roman" w:cs="Times New Roman"/>
      <w:b/>
      <w:bCs/>
      <w:color w:val="auto"/>
      <w:sz w:val="32"/>
      <w:szCs w:val="32"/>
      <w:lang w:eastAsia="ru-RU"/>
    </w:rPr>
  </w:style>
  <w:style w:type="paragraph" w:customStyle="1" w:styleId="afffffffffffff2">
    <w:name w:val="Таблицы с заголовками"/>
    <w:basedOn w:val="aff0"/>
    <w:autoRedefine/>
    <w:qFormat/>
    <w:rsid w:val="005377E1"/>
    <w:pPr>
      <w:widowControl w:val="0"/>
      <w:contextualSpacing w:val="0"/>
    </w:pPr>
    <w:rPr>
      <w:bCs w:val="0"/>
      <w:sz w:val="28"/>
      <w:szCs w:val="28"/>
    </w:rPr>
  </w:style>
  <w:style w:type="paragraph" w:customStyle="1" w:styleId="2ff1">
    <w:name w:val="Без интервала2"/>
    <w:qFormat/>
    <w:rsid w:val="005377E1"/>
    <w:pPr>
      <w:widowControl w:val="0"/>
      <w:suppressAutoHyphens/>
      <w:spacing w:after="0" w:line="240" w:lineRule="auto"/>
    </w:pPr>
    <w:rPr>
      <w:rFonts w:ascii="Arial" w:eastAsia="Arial Unicode MS" w:hAnsi="Arial" w:cs="Mangal"/>
      <w:sz w:val="20"/>
      <w:szCs w:val="24"/>
      <w:lang w:eastAsia="hi-IN" w:bidi="hi-IN"/>
    </w:rPr>
  </w:style>
  <w:style w:type="character" w:customStyle="1" w:styleId="BodyTextKeepChar">
    <w:name w:val="Body Text Keep Char"/>
    <w:link w:val="BodyTextKeep"/>
    <w:locked/>
    <w:rsid w:val="005377E1"/>
    <w:rPr>
      <w:rFonts w:ascii="Arial" w:eastAsia="Calibri" w:hAnsi="Arial" w:cs="Times New Roman"/>
      <w:spacing w:val="-5"/>
      <w:sz w:val="20"/>
      <w:szCs w:val="20"/>
      <w:lang w:eastAsia="ru-RU"/>
    </w:rPr>
  </w:style>
  <w:style w:type="paragraph" w:customStyle="1" w:styleId="CommentText1">
    <w:name w:val="Comment Text1"/>
    <w:basedOn w:val="ae"/>
    <w:qFormat/>
    <w:rsid w:val="005377E1"/>
    <w:pPr>
      <w:spacing w:before="120" w:after="0" w:line="240" w:lineRule="auto"/>
    </w:pPr>
    <w:rPr>
      <w:rFonts w:ascii="Times New Roman" w:eastAsia="Times New Roman" w:hAnsi="Times New Roman"/>
      <w:bCs/>
      <w:sz w:val="20"/>
      <w:szCs w:val="20"/>
    </w:rPr>
  </w:style>
  <w:style w:type="paragraph" w:customStyle="1" w:styleId="72">
    <w:name w:val="Обычный7"/>
    <w:qFormat/>
    <w:rsid w:val="005377E1"/>
    <w:pPr>
      <w:spacing w:after="0" w:line="240" w:lineRule="auto"/>
    </w:pPr>
    <w:rPr>
      <w:rFonts w:ascii="MS Sans Serif" w:eastAsia="Times New Roman" w:hAnsi="MS Sans Serif" w:cs="Times New Roman"/>
      <w:sz w:val="20"/>
      <w:szCs w:val="20"/>
      <w:lang w:val="en-US" w:eastAsia="ru-RU"/>
    </w:rPr>
  </w:style>
  <w:style w:type="character" w:styleId="afffffffffffff3">
    <w:name w:val="Placeholder Text"/>
    <w:uiPriority w:val="99"/>
    <w:semiHidden/>
    <w:rsid w:val="005377E1"/>
    <w:rPr>
      <w:color w:val="808080"/>
    </w:rPr>
  </w:style>
  <w:style w:type="character" w:styleId="afffffffffffff4">
    <w:name w:val="Subtle Reference"/>
    <w:uiPriority w:val="99"/>
    <w:qFormat/>
    <w:rsid w:val="005377E1"/>
    <w:rPr>
      <w:smallCaps/>
      <w:color w:val="C0504D"/>
      <w:u w:val="single"/>
    </w:rPr>
  </w:style>
  <w:style w:type="character" w:styleId="afffffffffffff5">
    <w:name w:val="Intense Reference"/>
    <w:uiPriority w:val="99"/>
    <w:qFormat/>
    <w:rsid w:val="005377E1"/>
    <w:rPr>
      <w:b/>
      <w:bCs/>
      <w:smallCaps/>
      <w:color w:val="C0504D"/>
      <w:spacing w:val="5"/>
      <w:u w:val="single"/>
    </w:rPr>
  </w:style>
  <w:style w:type="character" w:customStyle="1" w:styleId="201">
    <w:name w:val="Знак Знак20"/>
    <w:semiHidden/>
    <w:locked/>
    <w:rsid w:val="005377E1"/>
    <w:rPr>
      <w:lang w:val="ru-RU" w:eastAsia="ru-RU" w:bidi="ar-SA"/>
    </w:rPr>
  </w:style>
  <w:style w:type="paragraph" w:styleId="2f4">
    <w:name w:val="Body Text First Indent 2"/>
    <w:basedOn w:val="afff6"/>
    <w:link w:val="2f3"/>
    <w:unhideWhenUsed/>
    <w:rsid w:val="005377E1"/>
    <w:pPr>
      <w:ind w:left="360" w:firstLine="360"/>
      <w:jc w:val="left"/>
    </w:pPr>
    <w:rPr>
      <w:rFonts w:cstheme="minorBidi"/>
      <w:lang w:eastAsia="en-US"/>
    </w:rPr>
  </w:style>
  <w:style w:type="character" w:customStyle="1" w:styleId="215">
    <w:name w:val="Красная строка 2 Знак1"/>
    <w:basedOn w:val="afff7"/>
    <w:semiHidden/>
    <w:rsid w:val="005377E1"/>
    <w:rPr>
      <w:rFonts w:ascii="Times New Roman" w:eastAsia="Times New Roman" w:hAnsi="Times New Roman" w:cs="Times New Roman"/>
      <w:sz w:val="24"/>
      <w:szCs w:val="24"/>
      <w:lang w:eastAsia="ru-RU"/>
    </w:rPr>
  </w:style>
  <w:style w:type="character" w:customStyle="1" w:styleId="202">
    <w:name w:val="Знак Знак202"/>
    <w:semiHidden/>
    <w:rsid w:val="005377E1"/>
    <w:rPr>
      <w:lang w:val="ru-RU" w:eastAsia="ru-RU" w:bidi="ar-SA"/>
    </w:rPr>
  </w:style>
  <w:style w:type="character" w:customStyle="1" w:styleId="2010">
    <w:name w:val="Знак Знак201"/>
    <w:semiHidden/>
    <w:rsid w:val="005377E1"/>
    <w:rPr>
      <w:lang w:val="ru-RU" w:eastAsia="ru-RU" w:bidi="ar-SA"/>
    </w:rPr>
  </w:style>
  <w:style w:type="character" w:customStyle="1" w:styleId="290">
    <w:name w:val="Знак Знак29"/>
    <w:rsid w:val="005377E1"/>
    <w:rPr>
      <w:rFonts w:ascii="Arial" w:hAnsi="Arial" w:cs="Arial" w:hint="default"/>
      <w:b/>
      <w:bCs/>
      <w:sz w:val="26"/>
      <w:szCs w:val="26"/>
      <w:lang w:val="ru-RU" w:eastAsia="ru-RU" w:bidi="ar-SA"/>
    </w:rPr>
  </w:style>
  <w:style w:type="character" w:customStyle="1" w:styleId="216">
    <w:name w:val="Знак Знак21"/>
    <w:rsid w:val="005377E1"/>
    <w:rPr>
      <w:sz w:val="24"/>
      <w:szCs w:val="24"/>
      <w:lang w:val="ru-RU" w:eastAsia="ru-RU" w:bidi="ar-SA"/>
    </w:rPr>
  </w:style>
  <w:style w:type="paragraph" w:styleId="3e">
    <w:name w:val="Body Text 3"/>
    <w:basedOn w:val="ae"/>
    <w:link w:val="3d"/>
    <w:uiPriority w:val="99"/>
    <w:unhideWhenUsed/>
    <w:rsid w:val="005377E1"/>
    <w:pPr>
      <w:spacing w:after="120" w:line="240" w:lineRule="auto"/>
    </w:pPr>
    <w:rPr>
      <w:rFonts w:asciiTheme="minorHAnsi" w:eastAsia="Times New Roman" w:hAnsiTheme="minorHAnsi" w:cstheme="minorBidi"/>
      <w:sz w:val="16"/>
      <w:szCs w:val="16"/>
    </w:rPr>
  </w:style>
  <w:style w:type="character" w:customStyle="1" w:styleId="316">
    <w:name w:val="Основной текст 3 Знак1"/>
    <w:basedOn w:val="af"/>
    <w:uiPriority w:val="99"/>
    <w:semiHidden/>
    <w:rsid w:val="005377E1"/>
    <w:rPr>
      <w:rFonts w:ascii="Calibri" w:eastAsia="Calibri" w:hAnsi="Calibri" w:cs="Times New Roman"/>
      <w:sz w:val="16"/>
      <w:szCs w:val="16"/>
    </w:rPr>
  </w:style>
  <w:style w:type="character" w:customStyle="1" w:styleId="WW-Absatz-Standardschriftart111111111">
    <w:name w:val="WW-Absatz-Standardschriftart111111111"/>
    <w:rsid w:val="005377E1"/>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5377E1"/>
    <w:rPr>
      <w:sz w:val="24"/>
      <w:szCs w:val="24"/>
    </w:rPr>
  </w:style>
  <w:style w:type="character" w:customStyle="1" w:styleId="WW8Num4z0">
    <w:name w:val="WW8Num4z0"/>
    <w:rsid w:val="005377E1"/>
    <w:rPr>
      <w:rFonts w:ascii="Symbol" w:hAnsi="Symbol" w:cs="StarSymbol" w:hint="default"/>
      <w:sz w:val="18"/>
      <w:szCs w:val="18"/>
    </w:rPr>
  </w:style>
  <w:style w:type="character" w:customStyle="1" w:styleId="WW8Num1z0">
    <w:name w:val="WW8Num1z0"/>
    <w:rsid w:val="005377E1"/>
    <w:rPr>
      <w:rFonts w:ascii="Symbol" w:hAnsi="Symbol" w:hint="default"/>
    </w:rPr>
  </w:style>
  <w:style w:type="character" w:customStyle="1" w:styleId="WW8Num1z1">
    <w:name w:val="WW8Num1z1"/>
    <w:rsid w:val="005377E1"/>
    <w:rPr>
      <w:rFonts w:ascii="Courier New" w:hAnsi="Courier New" w:cs="Courier New" w:hint="default"/>
    </w:rPr>
  </w:style>
  <w:style w:type="character" w:customStyle="1" w:styleId="WW8Num1z2">
    <w:name w:val="WW8Num1z2"/>
    <w:rsid w:val="005377E1"/>
    <w:rPr>
      <w:rFonts w:ascii="Wingdings" w:hAnsi="Wingdings" w:hint="default"/>
    </w:rPr>
  </w:style>
  <w:style w:type="character" w:customStyle="1" w:styleId="WW8Num2z0">
    <w:name w:val="WW8Num2z0"/>
    <w:rsid w:val="005377E1"/>
    <w:rPr>
      <w:rFonts w:ascii="Symbol" w:hAnsi="Symbol" w:hint="default"/>
    </w:rPr>
  </w:style>
  <w:style w:type="character" w:customStyle="1" w:styleId="WW8Num2z1">
    <w:name w:val="WW8Num2z1"/>
    <w:rsid w:val="005377E1"/>
    <w:rPr>
      <w:rFonts w:ascii="Courier New" w:hAnsi="Courier New" w:cs="Courier New" w:hint="default"/>
    </w:rPr>
  </w:style>
  <w:style w:type="character" w:customStyle="1" w:styleId="WW8Num2z2">
    <w:name w:val="WW8Num2z2"/>
    <w:rsid w:val="005377E1"/>
    <w:rPr>
      <w:rFonts w:ascii="Wingdings" w:hAnsi="Wingdings" w:hint="default"/>
    </w:rPr>
  </w:style>
  <w:style w:type="character" w:customStyle="1" w:styleId="WW8Num3z0">
    <w:name w:val="WW8Num3z0"/>
    <w:rsid w:val="005377E1"/>
    <w:rPr>
      <w:rFonts w:ascii="Symbol" w:hAnsi="Symbol" w:hint="default"/>
    </w:rPr>
  </w:style>
  <w:style w:type="character" w:customStyle="1" w:styleId="WW8Num3z2">
    <w:name w:val="WW8Num3z2"/>
    <w:rsid w:val="005377E1"/>
    <w:rPr>
      <w:rFonts w:ascii="Wingdings" w:hAnsi="Wingdings" w:hint="default"/>
    </w:rPr>
  </w:style>
  <w:style w:type="character" w:customStyle="1" w:styleId="WW8Num3z4">
    <w:name w:val="WW8Num3z4"/>
    <w:rsid w:val="005377E1"/>
    <w:rPr>
      <w:rFonts w:ascii="Courier New" w:hAnsi="Courier New" w:cs="Courier New" w:hint="default"/>
    </w:rPr>
  </w:style>
  <w:style w:type="character" w:customStyle="1" w:styleId="WW8Num5z0">
    <w:name w:val="WW8Num5z0"/>
    <w:rsid w:val="005377E1"/>
    <w:rPr>
      <w:rFonts w:ascii="Symbol" w:hAnsi="Symbol" w:hint="default"/>
    </w:rPr>
  </w:style>
  <w:style w:type="character" w:customStyle="1" w:styleId="WW8Num5z1">
    <w:name w:val="WW8Num5z1"/>
    <w:rsid w:val="005377E1"/>
    <w:rPr>
      <w:rFonts w:ascii="Courier New" w:hAnsi="Courier New" w:cs="Courier New" w:hint="default"/>
    </w:rPr>
  </w:style>
  <w:style w:type="character" w:customStyle="1" w:styleId="WW8Num5z2">
    <w:name w:val="WW8Num5z2"/>
    <w:rsid w:val="005377E1"/>
    <w:rPr>
      <w:rFonts w:ascii="Wingdings" w:hAnsi="Wingdings" w:hint="default"/>
    </w:rPr>
  </w:style>
  <w:style w:type="character" w:customStyle="1" w:styleId="WW8Num6z0">
    <w:name w:val="WW8Num6z0"/>
    <w:rsid w:val="005377E1"/>
    <w:rPr>
      <w:rFonts w:ascii="Symbol" w:hAnsi="Symbol" w:hint="default"/>
      <w:sz w:val="20"/>
    </w:rPr>
  </w:style>
  <w:style w:type="character" w:customStyle="1" w:styleId="WW8Num6z1">
    <w:name w:val="WW8Num6z1"/>
    <w:rsid w:val="005377E1"/>
    <w:rPr>
      <w:rFonts w:ascii="Courier New" w:hAnsi="Courier New" w:cs="Courier New" w:hint="default"/>
      <w:sz w:val="20"/>
    </w:rPr>
  </w:style>
  <w:style w:type="character" w:customStyle="1" w:styleId="WW8Num6z2">
    <w:name w:val="WW8Num6z2"/>
    <w:rsid w:val="005377E1"/>
    <w:rPr>
      <w:rFonts w:ascii="Wingdings" w:hAnsi="Wingdings" w:hint="default"/>
      <w:sz w:val="20"/>
    </w:rPr>
  </w:style>
  <w:style w:type="character" w:customStyle="1" w:styleId="WW8Num7z0">
    <w:name w:val="WW8Num7z0"/>
    <w:rsid w:val="005377E1"/>
    <w:rPr>
      <w:rFonts w:ascii="Symbol" w:hAnsi="Symbol" w:hint="default"/>
    </w:rPr>
  </w:style>
  <w:style w:type="character" w:customStyle="1" w:styleId="WW8Num7z1">
    <w:name w:val="WW8Num7z1"/>
    <w:rsid w:val="005377E1"/>
    <w:rPr>
      <w:rFonts w:ascii="Courier New" w:hAnsi="Courier New" w:cs="Courier New" w:hint="default"/>
    </w:rPr>
  </w:style>
  <w:style w:type="character" w:customStyle="1" w:styleId="WW8Num7z2">
    <w:name w:val="WW8Num7z2"/>
    <w:rsid w:val="005377E1"/>
    <w:rPr>
      <w:rFonts w:ascii="Wingdings" w:hAnsi="Wingdings" w:hint="default"/>
    </w:rPr>
  </w:style>
  <w:style w:type="character" w:customStyle="1" w:styleId="WW8Num8z0">
    <w:name w:val="WW8Num8z0"/>
    <w:rsid w:val="005377E1"/>
    <w:rPr>
      <w:rFonts w:ascii="Symbol" w:hAnsi="Symbol" w:hint="default"/>
    </w:rPr>
  </w:style>
  <w:style w:type="character" w:customStyle="1" w:styleId="WW8Num8z1">
    <w:name w:val="WW8Num8z1"/>
    <w:rsid w:val="005377E1"/>
    <w:rPr>
      <w:rFonts w:ascii="Courier New" w:hAnsi="Courier New" w:cs="Courier New" w:hint="default"/>
    </w:rPr>
  </w:style>
  <w:style w:type="character" w:customStyle="1" w:styleId="WW8Num8z2">
    <w:name w:val="WW8Num8z2"/>
    <w:rsid w:val="005377E1"/>
    <w:rPr>
      <w:rFonts w:ascii="Wingdings" w:hAnsi="Wingdings" w:hint="default"/>
    </w:rPr>
  </w:style>
  <w:style w:type="character" w:customStyle="1" w:styleId="WW8Num9z0">
    <w:name w:val="WW8Num9z0"/>
    <w:rsid w:val="005377E1"/>
    <w:rPr>
      <w:rFonts w:ascii="Symbol" w:hAnsi="Symbol" w:hint="default"/>
    </w:rPr>
  </w:style>
  <w:style w:type="character" w:customStyle="1" w:styleId="WW8Num9z1">
    <w:name w:val="WW8Num9z1"/>
    <w:rsid w:val="005377E1"/>
    <w:rPr>
      <w:rFonts w:ascii="Courier New" w:hAnsi="Courier New" w:cs="Courier New" w:hint="default"/>
    </w:rPr>
  </w:style>
  <w:style w:type="character" w:customStyle="1" w:styleId="WW8Num9z2">
    <w:name w:val="WW8Num9z2"/>
    <w:rsid w:val="005377E1"/>
    <w:rPr>
      <w:rFonts w:ascii="Wingdings" w:hAnsi="Wingdings" w:hint="default"/>
    </w:rPr>
  </w:style>
  <w:style w:type="character" w:customStyle="1" w:styleId="WW8Num10z0">
    <w:name w:val="WW8Num10z0"/>
    <w:rsid w:val="005377E1"/>
    <w:rPr>
      <w:rFonts w:ascii="Symbol" w:hAnsi="Symbol" w:hint="default"/>
    </w:rPr>
  </w:style>
  <w:style w:type="character" w:customStyle="1" w:styleId="WW8Num10z1">
    <w:name w:val="WW8Num10z1"/>
    <w:rsid w:val="005377E1"/>
    <w:rPr>
      <w:rFonts w:ascii="Courier New" w:hAnsi="Courier New" w:cs="Courier New" w:hint="default"/>
    </w:rPr>
  </w:style>
  <w:style w:type="character" w:customStyle="1" w:styleId="WW8Num10z2">
    <w:name w:val="WW8Num10z2"/>
    <w:rsid w:val="005377E1"/>
    <w:rPr>
      <w:rFonts w:ascii="Wingdings" w:hAnsi="Wingdings" w:hint="default"/>
    </w:rPr>
  </w:style>
  <w:style w:type="character" w:customStyle="1" w:styleId="WW8Num12z0">
    <w:name w:val="WW8Num12z0"/>
    <w:rsid w:val="005377E1"/>
    <w:rPr>
      <w:rFonts w:ascii="Symbol" w:hAnsi="Symbol" w:hint="default"/>
    </w:rPr>
  </w:style>
  <w:style w:type="character" w:customStyle="1" w:styleId="WW8Num12z1">
    <w:name w:val="WW8Num12z1"/>
    <w:rsid w:val="005377E1"/>
    <w:rPr>
      <w:rFonts w:ascii="Courier New" w:hAnsi="Courier New" w:cs="Courier New" w:hint="default"/>
    </w:rPr>
  </w:style>
  <w:style w:type="character" w:customStyle="1" w:styleId="WW8Num12z2">
    <w:name w:val="WW8Num12z2"/>
    <w:rsid w:val="005377E1"/>
    <w:rPr>
      <w:rFonts w:ascii="Wingdings" w:hAnsi="Wingdings" w:hint="default"/>
    </w:rPr>
  </w:style>
  <w:style w:type="character" w:customStyle="1" w:styleId="WW8Num13z0">
    <w:name w:val="WW8Num13z0"/>
    <w:rsid w:val="005377E1"/>
    <w:rPr>
      <w:rFonts w:ascii="Symbol" w:hAnsi="Symbol" w:hint="default"/>
    </w:rPr>
  </w:style>
  <w:style w:type="character" w:customStyle="1" w:styleId="WW8Num14z0">
    <w:name w:val="WW8Num14z0"/>
    <w:rsid w:val="005377E1"/>
    <w:rPr>
      <w:rFonts w:ascii="Symbol" w:hAnsi="Symbol" w:hint="default"/>
    </w:rPr>
  </w:style>
  <w:style w:type="character" w:customStyle="1" w:styleId="WW8Num14z1">
    <w:name w:val="WW8Num14z1"/>
    <w:rsid w:val="005377E1"/>
    <w:rPr>
      <w:rFonts w:ascii="Courier New" w:hAnsi="Courier New" w:cs="Courier New" w:hint="default"/>
    </w:rPr>
  </w:style>
  <w:style w:type="character" w:customStyle="1" w:styleId="WW8Num14z2">
    <w:name w:val="WW8Num14z2"/>
    <w:rsid w:val="005377E1"/>
    <w:rPr>
      <w:rFonts w:ascii="Wingdings" w:hAnsi="Wingdings" w:hint="default"/>
    </w:rPr>
  </w:style>
  <w:style w:type="character" w:customStyle="1" w:styleId="WW8Num15z0">
    <w:name w:val="WW8Num15z0"/>
    <w:rsid w:val="005377E1"/>
    <w:rPr>
      <w:rFonts w:ascii="Symbol" w:hAnsi="Symbol" w:hint="default"/>
    </w:rPr>
  </w:style>
  <w:style w:type="character" w:customStyle="1" w:styleId="WW8Num15z1">
    <w:name w:val="WW8Num15z1"/>
    <w:rsid w:val="005377E1"/>
    <w:rPr>
      <w:rFonts w:ascii="Courier New" w:hAnsi="Courier New" w:cs="Courier New" w:hint="default"/>
    </w:rPr>
  </w:style>
  <w:style w:type="character" w:customStyle="1" w:styleId="WW8Num15z2">
    <w:name w:val="WW8Num15z2"/>
    <w:rsid w:val="005377E1"/>
    <w:rPr>
      <w:rFonts w:ascii="Wingdings" w:hAnsi="Wingdings" w:hint="default"/>
    </w:rPr>
  </w:style>
  <w:style w:type="character" w:customStyle="1" w:styleId="WW8Num16z0">
    <w:name w:val="WW8Num16z0"/>
    <w:rsid w:val="005377E1"/>
    <w:rPr>
      <w:rFonts w:ascii="Symbol" w:hAnsi="Symbol" w:hint="default"/>
    </w:rPr>
  </w:style>
  <w:style w:type="character" w:customStyle="1" w:styleId="WW8Num16z1">
    <w:name w:val="WW8Num16z1"/>
    <w:rsid w:val="005377E1"/>
    <w:rPr>
      <w:rFonts w:ascii="Courier New" w:hAnsi="Courier New" w:cs="Courier New" w:hint="default"/>
    </w:rPr>
  </w:style>
  <w:style w:type="character" w:customStyle="1" w:styleId="WW8Num16z2">
    <w:name w:val="WW8Num16z2"/>
    <w:rsid w:val="005377E1"/>
    <w:rPr>
      <w:rFonts w:ascii="Wingdings" w:hAnsi="Wingdings" w:hint="default"/>
    </w:rPr>
  </w:style>
  <w:style w:type="character" w:customStyle="1" w:styleId="WW8Num17z0">
    <w:name w:val="WW8Num17z0"/>
    <w:rsid w:val="005377E1"/>
    <w:rPr>
      <w:rFonts w:ascii="Symbol" w:hAnsi="Symbol" w:hint="default"/>
    </w:rPr>
  </w:style>
  <w:style w:type="character" w:customStyle="1" w:styleId="WW8Num17z1">
    <w:name w:val="WW8Num17z1"/>
    <w:rsid w:val="005377E1"/>
    <w:rPr>
      <w:rFonts w:ascii="Courier New" w:hAnsi="Courier New" w:cs="Courier New" w:hint="default"/>
    </w:rPr>
  </w:style>
  <w:style w:type="character" w:customStyle="1" w:styleId="WW8Num17z2">
    <w:name w:val="WW8Num17z2"/>
    <w:rsid w:val="005377E1"/>
    <w:rPr>
      <w:rFonts w:ascii="Wingdings" w:hAnsi="Wingdings" w:hint="default"/>
    </w:rPr>
  </w:style>
  <w:style w:type="character" w:customStyle="1" w:styleId="WW8Num18z0">
    <w:name w:val="WW8Num18z0"/>
    <w:rsid w:val="005377E1"/>
    <w:rPr>
      <w:rFonts w:ascii="Symbol" w:hAnsi="Symbol" w:hint="default"/>
    </w:rPr>
  </w:style>
  <w:style w:type="character" w:customStyle="1" w:styleId="WW8Num18z1">
    <w:name w:val="WW8Num18z1"/>
    <w:rsid w:val="005377E1"/>
    <w:rPr>
      <w:rFonts w:ascii="Courier New" w:hAnsi="Courier New" w:cs="Courier New" w:hint="default"/>
    </w:rPr>
  </w:style>
  <w:style w:type="character" w:customStyle="1" w:styleId="WW8Num18z2">
    <w:name w:val="WW8Num18z2"/>
    <w:rsid w:val="005377E1"/>
    <w:rPr>
      <w:rFonts w:ascii="Wingdings" w:hAnsi="Wingdings" w:hint="default"/>
    </w:rPr>
  </w:style>
  <w:style w:type="character" w:customStyle="1" w:styleId="WW8Num19z0">
    <w:name w:val="WW8Num19z0"/>
    <w:rsid w:val="005377E1"/>
    <w:rPr>
      <w:rFonts w:ascii="Symbol" w:hAnsi="Symbol" w:hint="default"/>
    </w:rPr>
  </w:style>
  <w:style w:type="character" w:customStyle="1" w:styleId="WW8Num19z1">
    <w:name w:val="WW8Num19z1"/>
    <w:rsid w:val="005377E1"/>
    <w:rPr>
      <w:rFonts w:ascii="Courier New" w:hAnsi="Courier New" w:cs="Courier New" w:hint="default"/>
    </w:rPr>
  </w:style>
  <w:style w:type="character" w:customStyle="1" w:styleId="WW8Num19z2">
    <w:name w:val="WW8Num19z2"/>
    <w:rsid w:val="005377E1"/>
    <w:rPr>
      <w:rFonts w:ascii="Wingdings" w:hAnsi="Wingdings" w:hint="default"/>
    </w:rPr>
  </w:style>
  <w:style w:type="character" w:customStyle="1" w:styleId="WW8Num20z0">
    <w:name w:val="WW8Num20z0"/>
    <w:rsid w:val="005377E1"/>
    <w:rPr>
      <w:rFonts w:ascii="Symbol" w:hAnsi="Symbol" w:hint="default"/>
    </w:rPr>
  </w:style>
  <w:style w:type="character" w:customStyle="1" w:styleId="WW8Num20z1">
    <w:name w:val="WW8Num20z1"/>
    <w:rsid w:val="005377E1"/>
    <w:rPr>
      <w:rFonts w:ascii="Courier New" w:hAnsi="Courier New" w:cs="Courier New" w:hint="default"/>
    </w:rPr>
  </w:style>
  <w:style w:type="character" w:customStyle="1" w:styleId="WW8Num20z2">
    <w:name w:val="WW8Num20z2"/>
    <w:rsid w:val="005377E1"/>
    <w:rPr>
      <w:rFonts w:ascii="Wingdings" w:hAnsi="Wingdings" w:hint="default"/>
    </w:rPr>
  </w:style>
  <w:style w:type="character" w:customStyle="1" w:styleId="WW8Num21z0">
    <w:name w:val="WW8Num21z0"/>
    <w:rsid w:val="005377E1"/>
    <w:rPr>
      <w:rFonts w:ascii="Symbol" w:hAnsi="Symbol" w:hint="default"/>
    </w:rPr>
  </w:style>
  <w:style w:type="character" w:customStyle="1" w:styleId="WW8Num21z1">
    <w:name w:val="WW8Num21z1"/>
    <w:rsid w:val="005377E1"/>
    <w:rPr>
      <w:rFonts w:ascii="Courier New" w:hAnsi="Courier New" w:cs="Courier New" w:hint="default"/>
    </w:rPr>
  </w:style>
  <w:style w:type="character" w:customStyle="1" w:styleId="WW8Num21z2">
    <w:name w:val="WW8Num21z2"/>
    <w:rsid w:val="005377E1"/>
    <w:rPr>
      <w:rFonts w:ascii="Wingdings" w:hAnsi="Wingdings" w:hint="default"/>
    </w:rPr>
  </w:style>
  <w:style w:type="character" w:customStyle="1" w:styleId="WW8Num22z0">
    <w:name w:val="WW8Num22z0"/>
    <w:rsid w:val="005377E1"/>
    <w:rPr>
      <w:rFonts w:ascii="Symbol" w:hAnsi="Symbol" w:hint="default"/>
    </w:rPr>
  </w:style>
  <w:style w:type="character" w:customStyle="1" w:styleId="WW8Num22z1">
    <w:name w:val="WW8Num22z1"/>
    <w:rsid w:val="005377E1"/>
    <w:rPr>
      <w:rFonts w:ascii="Courier New" w:hAnsi="Courier New" w:cs="Courier New" w:hint="default"/>
    </w:rPr>
  </w:style>
  <w:style w:type="character" w:customStyle="1" w:styleId="WW8Num22z2">
    <w:name w:val="WW8Num22z2"/>
    <w:rsid w:val="005377E1"/>
    <w:rPr>
      <w:rFonts w:ascii="Wingdings" w:hAnsi="Wingdings" w:hint="default"/>
    </w:rPr>
  </w:style>
  <w:style w:type="character" w:customStyle="1" w:styleId="WW8Num24z0">
    <w:name w:val="WW8Num24z0"/>
    <w:rsid w:val="005377E1"/>
    <w:rPr>
      <w:rFonts w:ascii="Symbol" w:hAnsi="Symbol" w:hint="default"/>
    </w:rPr>
  </w:style>
  <w:style w:type="character" w:customStyle="1" w:styleId="WW8Num24z1">
    <w:name w:val="WW8Num24z1"/>
    <w:rsid w:val="005377E1"/>
    <w:rPr>
      <w:rFonts w:ascii="Courier New" w:hAnsi="Courier New" w:cs="Courier New" w:hint="default"/>
    </w:rPr>
  </w:style>
  <w:style w:type="character" w:customStyle="1" w:styleId="WW8Num24z2">
    <w:name w:val="WW8Num24z2"/>
    <w:rsid w:val="005377E1"/>
    <w:rPr>
      <w:rFonts w:ascii="Wingdings" w:hAnsi="Wingdings" w:hint="default"/>
    </w:rPr>
  </w:style>
  <w:style w:type="character" w:customStyle="1" w:styleId="WW8Num25z0">
    <w:name w:val="WW8Num25z0"/>
    <w:rsid w:val="005377E1"/>
    <w:rPr>
      <w:rFonts w:ascii="Symbol" w:hAnsi="Symbol" w:hint="default"/>
    </w:rPr>
  </w:style>
  <w:style w:type="character" w:customStyle="1" w:styleId="WW8Num25z1">
    <w:name w:val="WW8Num25z1"/>
    <w:rsid w:val="005377E1"/>
    <w:rPr>
      <w:rFonts w:ascii="Courier New" w:hAnsi="Courier New" w:cs="Courier New" w:hint="default"/>
    </w:rPr>
  </w:style>
  <w:style w:type="character" w:customStyle="1" w:styleId="WW8Num25z2">
    <w:name w:val="WW8Num25z2"/>
    <w:rsid w:val="005377E1"/>
    <w:rPr>
      <w:rFonts w:ascii="Wingdings" w:hAnsi="Wingdings" w:hint="default"/>
    </w:rPr>
  </w:style>
  <w:style w:type="character" w:customStyle="1" w:styleId="WW8Num26z0">
    <w:name w:val="WW8Num26z0"/>
    <w:rsid w:val="005377E1"/>
    <w:rPr>
      <w:rFonts w:ascii="Symbol" w:hAnsi="Symbol" w:hint="default"/>
    </w:rPr>
  </w:style>
  <w:style w:type="character" w:customStyle="1" w:styleId="WW8Num26z1">
    <w:name w:val="WW8Num26z1"/>
    <w:rsid w:val="005377E1"/>
    <w:rPr>
      <w:rFonts w:ascii="Courier New" w:hAnsi="Courier New" w:cs="Courier New" w:hint="default"/>
    </w:rPr>
  </w:style>
  <w:style w:type="character" w:customStyle="1" w:styleId="WW8Num26z2">
    <w:name w:val="WW8Num26z2"/>
    <w:rsid w:val="005377E1"/>
    <w:rPr>
      <w:rFonts w:ascii="Wingdings" w:hAnsi="Wingdings" w:hint="default"/>
    </w:rPr>
  </w:style>
  <w:style w:type="character" w:customStyle="1" w:styleId="WW8Num27z0">
    <w:name w:val="WW8Num27z0"/>
    <w:rsid w:val="005377E1"/>
    <w:rPr>
      <w:rFonts w:ascii="Symbol" w:hAnsi="Symbol" w:hint="default"/>
    </w:rPr>
  </w:style>
  <w:style w:type="character" w:customStyle="1" w:styleId="WW8Num27z1">
    <w:name w:val="WW8Num27z1"/>
    <w:rsid w:val="005377E1"/>
    <w:rPr>
      <w:rFonts w:ascii="Courier New" w:hAnsi="Courier New" w:cs="Courier New" w:hint="default"/>
    </w:rPr>
  </w:style>
  <w:style w:type="character" w:customStyle="1" w:styleId="WW8Num27z2">
    <w:name w:val="WW8Num27z2"/>
    <w:rsid w:val="005377E1"/>
    <w:rPr>
      <w:rFonts w:ascii="Wingdings" w:hAnsi="Wingdings" w:hint="default"/>
    </w:rPr>
  </w:style>
  <w:style w:type="character" w:customStyle="1" w:styleId="WW8Num28z0">
    <w:name w:val="WW8Num28z0"/>
    <w:rsid w:val="005377E1"/>
    <w:rPr>
      <w:rFonts w:ascii="Symbol" w:hAnsi="Symbol" w:hint="default"/>
    </w:rPr>
  </w:style>
  <w:style w:type="character" w:customStyle="1" w:styleId="WW8Num28z1">
    <w:name w:val="WW8Num28z1"/>
    <w:rsid w:val="005377E1"/>
    <w:rPr>
      <w:rFonts w:ascii="Courier New" w:hAnsi="Courier New" w:cs="Courier New" w:hint="default"/>
    </w:rPr>
  </w:style>
  <w:style w:type="character" w:customStyle="1" w:styleId="WW8Num28z2">
    <w:name w:val="WW8Num28z2"/>
    <w:rsid w:val="005377E1"/>
    <w:rPr>
      <w:rFonts w:ascii="Wingdings" w:hAnsi="Wingdings" w:hint="default"/>
    </w:rPr>
  </w:style>
  <w:style w:type="character" w:customStyle="1" w:styleId="WW8Num29z0">
    <w:name w:val="WW8Num29z0"/>
    <w:rsid w:val="005377E1"/>
    <w:rPr>
      <w:rFonts w:ascii="Symbol" w:hAnsi="Symbol" w:hint="default"/>
    </w:rPr>
  </w:style>
  <w:style w:type="character" w:customStyle="1" w:styleId="WW8Num29z1">
    <w:name w:val="WW8Num29z1"/>
    <w:rsid w:val="005377E1"/>
    <w:rPr>
      <w:rFonts w:ascii="Courier New" w:hAnsi="Courier New" w:cs="Courier New" w:hint="default"/>
    </w:rPr>
  </w:style>
  <w:style w:type="character" w:customStyle="1" w:styleId="WW8Num29z2">
    <w:name w:val="WW8Num29z2"/>
    <w:rsid w:val="005377E1"/>
    <w:rPr>
      <w:rFonts w:ascii="Wingdings" w:hAnsi="Wingdings" w:hint="default"/>
    </w:rPr>
  </w:style>
  <w:style w:type="character" w:customStyle="1" w:styleId="WW8Num30z2">
    <w:name w:val="WW8Num30z2"/>
    <w:rsid w:val="005377E1"/>
    <w:rPr>
      <w:rFonts w:ascii="Wingdings" w:hAnsi="Wingdings" w:hint="default"/>
    </w:rPr>
  </w:style>
  <w:style w:type="character" w:customStyle="1" w:styleId="WW8Num30z3">
    <w:name w:val="WW8Num30z3"/>
    <w:rsid w:val="005377E1"/>
    <w:rPr>
      <w:rFonts w:ascii="Symbol" w:hAnsi="Symbol" w:hint="default"/>
    </w:rPr>
  </w:style>
  <w:style w:type="character" w:customStyle="1" w:styleId="WW8Num30z4">
    <w:name w:val="WW8Num30z4"/>
    <w:rsid w:val="005377E1"/>
    <w:rPr>
      <w:rFonts w:ascii="Courier New" w:hAnsi="Courier New" w:cs="Courier New" w:hint="default"/>
    </w:rPr>
  </w:style>
  <w:style w:type="character" w:customStyle="1" w:styleId="WW8Num31z0">
    <w:name w:val="WW8Num31z0"/>
    <w:rsid w:val="005377E1"/>
    <w:rPr>
      <w:rFonts w:ascii="Symbol" w:hAnsi="Symbol" w:hint="default"/>
    </w:rPr>
  </w:style>
  <w:style w:type="character" w:customStyle="1" w:styleId="WW8Num31z1">
    <w:name w:val="WW8Num31z1"/>
    <w:rsid w:val="005377E1"/>
    <w:rPr>
      <w:rFonts w:ascii="Courier New" w:hAnsi="Courier New" w:cs="Courier New" w:hint="default"/>
    </w:rPr>
  </w:style>
  <w:style w:type="character" w:customStyle="1" w:styleId="WW8Num31z2">
    <w:name w:val="WW8Num31z2"/>
    <w:rsid w:val="005377E1"/>
    <w:rPr>
      <w:rFonts w:ascii="Wingdings" w:hAnsi="Wingdings" w:hint="default"/>
    </w:rPr>
  </w:style>
  <w:style w:type="character" w:customStyle="1" w:styleId="WW8Num32z0">
    <w:name w:val="WW8Num32z0"/>
    <w:rsid w:val="005377E1"/>
    <w:rPr>
      <w:rFonts w:ascii="Symbol" w:hAnsi="Symbol" w:hint="default"/>
      <w:color w:val="auto"/>
    </w:rPr>
  </w:style>
  <w:style w:type="character" w:customStyle="1" w:styleId="WW8Num32z1">
    <w:name w:val="WW8Num32z1"/>
    <w:rsid w:val="005377E1"/>
    <w:rPr>
      <w:rFonts w:ascii="Courier New" w:hAnsi="Courier New" w:cs="Courier New" w:hint="default"/>
    </w:rPr>
  </w:style>
  <w:style w:type="character" w:customStyle="1" w:styleId="WW8Num32z2">
    <w:name w:val="WW8Num32z2"/>
    <w:rsid w:val="005377E1"/>
    <w:rPr>
      <w:rFonts w:ascii="Wingdings" w:hAnsi="Wingdings" w:hint="default"/>
    </w:rPr>
  </w:style>
  <w:style w:type="character" w:customStyle="1" w:styleId="WW8Num32z3">
    <w:name w:val="WW8Num32z3"/>
    <w:rsid w:val="005377E1"/>
    <w:rPr>
      <w:rFonts w:ascii="Symbol" w:hAnsi="Symbol" w:hint="default"/>
    </w:rPr>
  </w:style>
  <w:style w:type="character" w:customStyle="1" w:styleId="WW8Num35z0">
    <w:name w:val="WW8Num35z0"/>
    <w:rsid w:val="005377E1"/>
    <w:rPr>
      <w:rFonts w:ascii="Symbol" w:hAnsi="Symbol" w:hint="default"/>
    </w:rPr>
  </w:style>
  <w:style w:type="character" w:customStyle="1" w:styleId="WW8Num35z1">
    <w:name w:val="WW8Num35z1"/>
    <w:rsid w:val="005377E1"/>
    <w:rPr>
      <w:rFonts w:ascii="Courier New" w:hAnsi="Courier New" w:cs="Courier New" w:hint="default"/>
    </w:rPr>
  </w:style>
  <w:style w:type="character" w:customStyle="1" w:styleId="WW8Num35z2">
    <w:name w:val="WW8Num35z2"/>
    <w:rsid w:val="005377E1"/>
    <w:rPr>
      <w:rFonts w:ascii="Wingdings" w:hAnsi="Wingdings" w:hint="default"/>
    </w:rPr>
  </w:style>
  <w:style w:type="character" w:customStyle="1" w:styleId="WW8Num36z0">
    <w:name w:val="WW8Num36z0"/>
    <w:rsid w:val="005377E1"/>
    <w:rPr>
      <w:rFonts w:ascii="Symbol" w:hAnsi="Symbol" w:hint="default"/>
    </w:rPr>
  </w:style>
  <w:style w:type="character" w:customStyle="1" w:styleId="WW8Num36z1">
    <w:name w:val="WW8Num36z1"/>
    <w:rsid w:val="005377E1"/>
    <w:rPr>
      <w:rFonts w:ascii="Courier New" w:hAnsi="Courier New" w:cs="Courier New" w:hint="default"/>
    </w:rPr>
  </w:style>
  <w:style w:type="character" w:customStyle="1" w:styleId="WW8Num36z2">
    <w:name w:val="WW8Num36z2"/>
    <w:rsid w:val="005377E1"/>
    <w:rPr>
      <w:rFonts w:ascii="Wingdings" w:hAnsi="Wingdings" w:hint="default"/>
    </w:rPr>
  </w:style>
  <w:style w:type="character" w:customStyle="1" w:styleId="WW8Num37z0">
    <w:name w:val="WW8Num37z0"/>
    <w:rsid w:val="005377E1"/>
    <w:rPr>
      <w:rFonts w:ascii="Symbol" w:hAnsi="Symbol" w:hint="default"/>
    </w:rPr>
  </w:style>
  <w:style w:type="character" w:customStyle="1" w:styleId="WW8Num37z1">
    <w:name w:val="WW8Num37z1"/>
    <w:rsid w:val="005377E1"/>
    <w:rPr>
      <w:rFonts w:ascii="Courier New" w:hAnsi="Courier New" w:cs="Courier New" w:hint="default"/>
    </w:rPr>
  </w:style>
  <w:style w:type="character" w:customStyle="1" w:styleId="WW8Num37z2">
    <w:name w:val="WW8Num37z2"/>
    <w:rsid w:val="005377E1"/>
    <w:rPr>
      <w:rFonts w:ascii="Wingdings" w:hAnsi="Wingdings" w:hint="default"/>
    </w:rPr>
  </w:style>
  <w:style w:type="character" w:customStyle="1" w:styleId="WW8Num38z0">
    <w:name w:val="WW8Num38z0"/>
    <w:rsid w:val="005377E1"/>
    <w:rPr>
      <w:rFonts w:ascii="Symbol" w:hAnsi="Symbol" w:hint="default"/>
    </w:rPr>
  </w:style>
  <w:style w:type="character" w:customStyle="1" w:styleId="WW8Num38z1">
    <w:name w:val="WW8Num38z1"/>
    <w:rsid w:val="005377E1"/>
    <w:rPr>
      <w:rFonts w:ascii="Courier New" w:hAnsi="Courier New" w:cs="Courier New" w:hint="default"/>
    </w:rPr>
  </w:style>
  <w:style w:type="character" w:customStyle="1" w:styleId="WW8Num38z2">
    <w:name w:val="WW8Num38z2"/>
    <w:rsid w:val="005377E1"/>
    <w:rPr>
      <w:rFonts w:ascii="Wingdings" w:hAnsi="Wingdings" w:hint="default"/>
    </w:rPr>
  </w:style>
  <w:style w:type="character" w:customStyle="1" w:styleId="WW8Num41z0">
    <w:name w:val="WW8Num41z0"/>
    <w:rsid w:val="005377E1"/>
    <w:rPr>
      <w:rFonts w:ascii="Symbol" w:hAnsi="Symbol" w:hint="default"/>
    </w:rPr>
  </w:style>
  <w:style w:type="character" w:customStyle="1" w:styleId="WW8Num41z1">
    <w:name w:val="WW8Num41z1"/>
    <w:rsid w:val="005377E1"/>
    <w:rPr>
      <w:rFonts w:ascii="Courier New" w:hAnsi="Courier New" w:cs="Courier New" w:hint="default"/>
    </w:rPr>
  </w:style>
  <w:style w:type="character" w:customStyle="1" w:styleId="WW8Num41z2">
    <w:name w:val="WW8Num41z2"/>
    <w:rsid w:val="005377E1"/>
    <w:rPr>
      <w:rFonts w:ascii="Wingdings" w:hAnsi="Wingdings" w:hint="default"/>
    </w:rPr>
  </w:style>
  <w:style w:type="character" w:customStyle="1" w:styleId="WW8Num42z0">
    <w:name w:val="WW8Num42z0"/>
    <w:rsid w:val="005377E1"/>
    <w:rPr>
      <w:rFonts w:ascii="Symbol" w:hAnsi="Symbol" w:hint="default"/>
    </w:rPr>
  </w:style>
  <w:style w:type="character" w:customStyle="1" w:styleId="WW8Num42z1">
    <w:name w:val="WW8Num42z1"/>
    <w:rsid w:val="005377E1"/>
    <w:rPr>
      <w:rFonts w:ascii="Courier New" w:hAnsi="Courier New" w:cs="Courier New" w:hint="default"/>
    </w:rPr>
  </w:style>
  <w:style w:type="character" w:customStyle="1" w:styleId="WW8Num42z2">
    <w:name w:val="WW8Num42z2"/>
    <w:rsid w:val="005377E1"/>
    <w:rPr>
      <w:rFonts w:ascii="Wingdings" w:hAnsi="Wingdings" w:hint="default"/>
    </w:rPr>
  </w:style>
  <w:style w:type="character" w:customStyle="1" w:styleId="WW8Num43z0">
    <w:name w:val="WW8Num43z0"/>
    <w:rsid w:val="005377E1"/>
    <w:rPr>
      <w:rFonts w:ascii="Symbol" w:hAnsi="Symbol" w:hint="default"/>
    </w:rPr>
  </w:style>
  <w:style w:type="character" w:customStyle="1" w:styleId="WW8Num43z1">
    <w:name w:val="WW8Num43z1"/>
    <w:rsid w:val="005377E1"/>
    <w:rPr>
      <w:rFonts w:ascii="Courier New" w:hAnsi="Courier New" w:cs="Courier New" w:hint="default"/>
    </w:rPr>
  </w:style>
  <w:style w:type="character" w:customStyle="1" w:styleId="WW8Num43z2">
    <w:name w:val="WW8Num43z2"/>
    <w:rsid w:val="005377E1"/>
    <w:rPr>
      <w:rFonts w:ascii="Wingdings" w:hAnsi="Wingdings" w:hint="default"/>
    </w:rPr>
  </w:style>
  <w:style w:type="character" w:customStyle="1" w:styleId="WW8Num44z0">
    <w:name w:val="WW8Num44z0"/>
    <w:rsid w:val="005377E1"/>
    <w:rPr>
      <w:rFonts w:ascii="Symbol" w:hAnsi="Symbol" w:hint="default"/>
    </w:rPr>
  </w:style>
  <w:style w:type="character" w:customStyle="1" w:styleId="WW8Num44z1">
    <w:name w:val="WW8Num44z1"/>
    <w:rsid w:val="005377E1"/>
    <w:rPr>
      <w:rFonts w:ascii="Courier New" w:hAnsi="Courier New" w:cs="Courier New" w:hint="default"/>
    </w:rPr>
  </w:style>
  <w:style w:type="character" w:customStyle="1" w:styleId="WW8Num44z2">
    <w:name w:val="WW8Num44z2"/>
    <w:rsid w:val="005377E1"/>
    <w:rPr>
      <w:rFonts w:ascii="Wingdings" w:hAnsi="Wingdings" w:hint="default"/>
    </w:rPr>
  </w:style>
  <w:style w:type="character" w:customStyle="1" w:styleId="WW8Num45z0">
    <w:name w:val="WW8Num45z0"/>
    <w:rsid w:val="005377E1"/>
    <w:rPr>
      <w:rFonts w:ascii="Symbol" w:hAnsi="Symbol" w:hint="default"/>
    </w:rPr>
  </w:style>
  <w:style w:type="character" w:customStyle="1" w:styleId="WW8Num45z1">
    <w:name w:val="WW8Num45z1"/>
    <w:rsid w:val="005377E1"/>
    <w:rPr>
      <w:rFonts w:ascii="Courier New" w:hAnsi="Courier New" w:cs="Courier New" w:hint="default"/>
    </w:rPr>
  </w:style>
  <w:style w:type="character" w:customStyle="1" w:styleId="WW8Num45z2">
    <w:name w:val="WW8Num45z2"/>
    <w:rsid w:val="005377E1"/>
    <w:rPr>
      <w:rFonts w:ascii="Wingdings" w:hAnsi="Wingdings" w:hint="default"/>
    </w:rPr>
  </w:style>
  <w:style w:type="character" w:customStyle="1" w:styleId="WW8Num46z0">
    <w:name w:val="WW8Num46z0"/>
    <w:rsid w:val="005377E1"/>
    <w:rPr>
      <w:rFonts w:ascii="Symbol" w:hAnsi="Symbol" w:hint="default"/>
    </w:rPr>
  </w:style>
  <w:style w:type="character" w:customStyle="1" w:styleId="WW8Num46z1">
    <w:name w:val="WW8Num46z1"/>
    <w:rsid w:val="005377E1"/>
    <w:rPr>
      <w:rFonts w:ascii="Courier New" w:hAnsi="Courier New" w:cs="Courier New" w:hint="default"/>
    </w:rPr>
  </w:style>
  <w:style w:type="character" w:customStyle="1" w:styleId="WW8Num46z2">
    <w:name w:val="WW8Num46z2"/>
    <w:rsid w:val="005377E1"/>
    <w:rPr>
      <w:rFonts w:ascii="Wingdings" w:hAnsi="Wingdings" w:hint="default"/>
    </w:rPr>
  </w:style>
  <w:style w:type="character" w:customStyle="1" w:styleId="WW8Num47z0">
    <w:name w:val="WW8Num47z0"/>
    <w:rsid w:val="005377E1"/>
    <w:rPr>
      <w:rFonts w:ascii="Symbol" w:hAnsi="Symbol" w:hint="default"/>
    </w:rPr>
  </w:style>
  <w:style w:type="character" w:customStyle="1" w:styleId="WW8Num47z1">
    <w:name w:val="WW8Num47z1"/>
    <w:rsid w:val="005377E1"/>
    <w:rPr>
      <w:rFonts w:ascii="Courier New" w:hAnsi="Courier New" w:cs="Courier New" w:hint="default"/>
    </w:rPr>
  </w:style>
  <w:style w:type="character" w:customStyle="1" w:styleId="WW8Num47z2">
    <w:name w:val="WW8Num47z2"/>
    <w:rsid w:val="005377E1"/>
    <w:rPr>
      <w:rFonts w:ascii="Wingdings" w:hAnsi="Wingdings" w:hint="default"/>
    </w:rPr>
  </w:style>
  <w:style w:type="character" w:customStyle="1" w:styleId="1fffd">
    <w:name w:val="Основной шрифт абзаца1"/>
    <w:rsid w:val="005377E1"/>
  </w:style>
  <w:style w:type="character" w:customStyle="1" w:styleId="3f4">
    <w:name w:val="Стиль Заголовок 3 + не курсив Знак"/>
    <w:rsid w:val="005377E1"/>
    <w:rPr>
      <w:rFonts w:ascii="Arial" w:eastAsia="Times New Roman" w:hAnsi="Arial" w:cs="Arial" w:hint="default"/>
      <w:b/>
      <w:bCs/>
      <w:sz w:val="26"/>
      <w:szCs w:val="26"/>
      <w:lang w:eastAsia="ar-SA"/>
    </w:rPr>
  </w:style>
  <w:style w:type="character" w:customStyle="1" w:styleId="1fffe">
    <w:name w:val="Знак примечания1"/>
    <w:rsid w:val="005377E1"/>
    <w:rPr>
      <w:sz w:val="16"/>
      <w:szCs w:val="16"/>
    </w:rPr>
  </w:style>
  <w:style w:type="character" w:customStyle="1" w:styleId="afffffffffffff6">
    <w:name w:val="Стиль Черный"/>
    <w:rsid w:val="005377E1"/>
    <w:rPr>
      <w:rFonts w:ascii="Times New Roman" w:hAnsi="Times New Roman" w:cs="Times New Roman" w:hint="default"/>
      <w:color w:val="000000"/>
      <w:sz w:val="24"/>
    </w:rPr>
  </w:style>
  <w:style w:type="character" w:customStyle="1" w:styleId="2ff2">
    <w:name w:val="Знак Знак2"/>
    <w:rsid w:val="005377E1"/>
    <w:rPr>
      <w:b/>
      <w:bCs w:val="0"/>
      <w:sz w:val="28"/>
      <w:lang w:val="ru-RU" w:eastAsia="ar-SA" w:bidi="ar-SA"/>
    </w:rPr>
  </w:style>
  <w:style w:type="character" w:customStyle="1" w:styleId="afffffffffffff7">
    <w:name w:val="Символ сноски"/>
    <w:rsid w:val="005377E1"/>
    <w:rPr>
      <w:vertAlign w:val="superscript"/>
    </w:rPr>
  </w:style>
  <w:style w:type="character" w:customStyle="1" w:styleId="121">
    <w:name w:val="Стиль Название объекта + 12 пт Знак"/>
    <w:rsid w:val="005377E1"/>
    <w:rPr>
      <w:b/>
      <w:bCs/>
      <w:sz w:val="24"/>
      <w:lang w:val="ru-RU" w:eastAsia="ar-SA" w:bidi="ar-SA"/>
    </w:rPr>
  </w:style>
  <w:style w:type="character" w:customStyle="1" w:styleId="afffffffffffff8">
    <w:name w:val="Символы концевой сноски"/>
    <w:rsid w:val="005377E1"/>
  </w:style>
  <w:style w:type="character" w:customStyle="1" w:styleId="2ff3">
    <w:name w:val="Текст сноски Знак2"/>
    <w:aliases w:val="Текст сноски Знак Знак,Знак3 Знак Знак,Знак6 Знак Знак, Знак3 Знак Знак, Знак6 Знак Знак"/>
    <w:rsid w:val="005377E1"/>
    <w:rPr>
      <w:lang w:val="ru-RU" w:eastAsia="ru-RU" w:bidi="ar-SA"/>
    </w:rPr>
  </w:style>
  <w:style w:type="character" w:customStyle="1" w:styleId="2120">
    <w:name w:val="Знак Знак212"/>
    <w:rsid w:val="005377E1"/>
    <w:rPr>
      <w:sz w:val="24"/>
      <w:szCs w:val="24"/>
      <w:lang w:val="ru-RU" w:eastAsia="ru-RU" w:bidi="ar-SA"/>
    </w:rPr>
  </w:style>
  <w:style w:type="character" w:customStyle="1" w:styleId="292">
    <w:name w:val="Знак Знак292"/>
    <w:rsid w:val="005377E1"/>
    <w:rPr>
      <w:rFonts w:ascii="Arial" w:hAnsi="Arial" w:cs="Arial" w:hint="default"/>
      <w:b/>
      <w:bCs/>
      <w:sz w:val="26"/>
      <w:szCs w:val="26"/>
      <w:lang w:val="ru-RU" w:eastAsia="ru-RU" w:bidi="ar-SA"/>
    </w:rPr>
  </w:style>
  <w:style w:type="character" w:customStyle="1" w:styleId="2111">
    <w:name w:val="Знак Знак211"/>
    <w:rsid w:val="005377E1"/>
    <w:rPr>
      <w:sz w:val="24"/>
      <w:szCs w:val="24"/>
      <w:lang w:val="ru-RU" w:eastAsia="ru-RU" w:bidi="ar-SA"/>
    </w:rPr>
  </w:style>
  <w:style w:type="character" w:customStyle="1" w:styleId="291">
    <w:name w:val="Знак Знак291"/>
    <w:rsid w:val="005377E1"/>
    <w:rPr>
      <w:rFonts w:ascii="Arial" w:hAnsi="Arial" w:cs="Arial" w:hint="default"/>
      <w:b/>
      <w:bCs/>
      <w:sz w:val="26"/>
      <w:szCs w:val="26"/>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5377E1"/>
    <w:rPr>
      <w:rFonts w:ascii="Times New Roman" w:eastAsia="Times New Roman" w:hAnsi="Times New Roman" w:cs="Times New Roman" w:hint="default"/>
      <w:sz w:val="24"/>
      <w:szCs w:val="24"/>
      <w:lang w:eastAsia="ru-RU"/>
    </w:rPr>
  </w:style>
  <w:style w:type="character" w:customStyle="1" w:styleId="2ff4">
    <w:name w:val="Нижний колонтитул Знак2"/>
    <w:aliases w:val="Нижний колонтитул Знак Знак,Знак2 Знак Знак, Знак2 Знак Знак"/>
    <w:uiPriority w:val="99"/>
    <w:rsid w:val="005377E1"/>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5377E1"/>
    <w:rPr>
      <w:sz w:val="24"/>
      <w:szCs w:val="24"/>
    </w:rPr>
  </w:style>
  <w:style w:type="character" w:customStyle="1" w:styleId="rvts7">
    <w:name w:val="rvts7"/>
    <w:basedOn w:val="af"/>
    <w:rsid w:val="005377E1"/>
  </w:style>
  <w:style w:type="character" w:customStyle="1" w:styleId="grame">
    <w:name w:val="grame"/>
    <w:basedOn w:val="af"/>
    <w:rsid w:val="005377E1"/>
  </w:style>
  <w:style w:type="character" w:customStyle="1" w:styleId="rvts9">
    <w:name w:val="rvts9"/>
    <w:basedOn w:val="af"/>
    <w:rsid w:val="005377E1"/>
  </w:style>
  <w:style w:type="character" w:customStyle="1" w:styleId="mw-headline">
    <w:name w:val="mw-headline"/>
    <w:basedOn w:val="af"/>
    <w:rsid w:val="005377E1"/>
  </w:style>
  <w:style w:type="character" w:customStyle="1" w:styleId="WW-Absatz-Standardschriftart11">
    <w:name w:val="WW-Absatz-Standardschriftart11"/>
    <w:rsid w:val="005377E1"/>
  </w:style>
  <w:style w:type="character" w:customStyle="1" w:styleId="listdocstitle">
    <w:name w:val="list_docs_title"/>
    <w:basedOn w:val="af"/>
    <w:rsid w:val="005377E1"/>
  </w:style>
  <w:style w:type="character" w:customStyle="1" w:styleId="skypepnhcontainer">
    <w:name w:val="skype_pnh_container"/>
    <w:basedOn w:val="af"/>
    <w:rsid w:val="005377E1"/>
  </w:style>
  <w:style w:type="character" w:customStyle="1" w:styleId="skypepnhtextspan">
    <w:name w:val="skype_pnh_text_span"/>
    <w:basedOn w:val="af"/>
    <w:rsid w:val="005377E1"/>
  </w:style>
  <w:style w:type="character" w:customStyle="1" w:styleId="afffffffffffff9">
    <w:name w:val="Цветовое выделение"/>
    <w:uiPriority w:val="99"/>
    <w:rsid w:val="005377E1"/>
    <w:rPr>
      <w:b/>
      <w:bCs w:val="0"/>
      <w:color w:val="000080"/>
    </w:rPr>
  </w:style>
  <w:style w:type="character" w:customStyle="1" w:styleId="FontStyle20">
    <w:name w:val="Font Style20"/>
    <w:rsid w:val="005377E1"/>
    <w:rPr>
      <w:rFonts w:ascii="Times New Roman" w:hAnsi="Times New Roman" w:cs="Times New Roman" w:hint="default"/>
      <w:sz w:val="26"/>
      <w:szCs w:val="26"/>
    </w:rPr>
  </w:style>
  <w:style w:type="character" w:customStyle="1" w:styleId="FontStyle33">
    <w:name w:val="Font Style33"/>
    <w:semiHidden/>
    <w:rsid w:val="005377E1"/>
    <w:rPr>
      <w:rFonts w:ascii="Times New Roman" w:hAnsi="Times New Roman" w:cs="Times New Roman" w:hint="default"/>
      <w:sz w:val="24"/>
      <w:szCs w:val="24"/>
    </w:rPr>
  </w:style>
  <w:style w:type="paragraph" w:styleId="affffffff4">
    <w:name w:val="Closing"/>
    <w:basedOn w:val="ae"/>
    <w:link w:val="affffffff3"/>
    <w:unhideWhenUsed/>
    <w:rsid w:val="005377E1"/>
    <w:pPr>
      <w:spacing w:after="0" w:line="240" w:lineRule="auto"/>
      <w:ind w:left="4252"/>
    </w:pPr>
    <w:rPr>
      <w:rFonts w:asciiTheme="minorHAnsi" w:eastAsia="Times New Roman" w:hAnsiTheme="minorHAnsi" w:cstheme="minorBidi"/>
    </w:rPr>
  </w:style>
  <w:style w:type="character" w:customStyle="1" w:styleId="1ffff">
    <w:name w:val="Прощание Знак1"/>
    <w:basedOn w:val="af"/>
    <w:semiHidden/>
    <w:rsid w:val="005377E1"/>
    <w:rPr>
      <w:rFonts w:ascii="Calibri" w:eastAsia="Calibri" w:hAnsi="Calibri" w:cs="Times New Roman"/>
    </w:rPr>
  </w:style>
  <w:style w:type="character" w:customStyle="1" w:styleId="FontStyle197">
    <w:name w:val="Font Style197"/>
    <w:uiPriority w:val="99"/>
    <w:rsid w:val="005377E1"/>
    <w:rPr>
      <w:rFonts w:ascii="Times New Roman" w:hAnsi="Times New Roman" w:cs="Times New Roman" w:hint="default"/>
      <w:sz w:val="22"/>
      <w:szCs w:val="22"/>
    </w:rPr>
  </w:style>
  <w:style w:type="character" w:customStyle="1" w:styleId="FontStyle198">
    <w:name w:val="Font Style198"/>
    <w:uiPriority w:val="99"/>
    <w:rsid w:val="005377E1"/>
    <w:rPr>
      <w:rFonts w:ascii="Times New Roman" w:hAnsi="Times New Roman" w:cs="Times New Roman" w:hint="default"/>
      <w:b/>
      <w:bCs/>
      <w:sz w:val="22"/>
      <w:szCs w:val="22"/>
    </w:rPr>
  </w:style>
  <w:style w:type="character" w:customStyle="1" w:styleId="Absatz-Standardschriftart">
    <w:name w:val="Absatz-Standardschriftart"/>
    <w:rsid w:val="005377E1"/>
  </w:style>
  <w:style w:type="character" w:customStyle="1" w:styleId="WW8Num3z1">
    <w:name w:val="WW8Num3z1"/>
    <w:rsid w:val="005377E1"/>
    <w:rPr>
      <w:rFonts w:ascii="Courier New" w:hAnsi="Courier New" w:cs="Courier New" w:hint="default"/>
    </w:rPr>
  </w:style>
  <w:style w:type="character" w:customStyle="1" w:styleId="afffffffffffffa">
    <w:name w:val="Маркеры списка"/>
    <w:rsid w:val="005377E1"/>
    <w:rPr>
      <w:rFonts w:ascii="OpenSymbol" w:eastAsia="OpenSymbol" w:hAnsi="OpenSymbol" w:cs="OpenSymbol" w:hint="default"/>
    </w:rPr>
  </w:style>
  <w:style w:type="character" w:customStyle="1" w:styleId="afffffffffffffb">
    <w:name w:val="Активная гипертекстовая ссылка"/>
    <w:uiPriority w:val="99"/>
    <w:rsid w:val="005377E1"/>
    <w:rPr>
      <w:b/>
      <w:bCs/>
      <w:color w:val="008000"/>
      <w:u w:val="single"/>
    </w:rPr>
  </w:style>
  <w:style w:type="character" w:customStyle="1" w:styleId="afffffffffffffc">
    <w:name w:val="Заголовок своего сообщения"/>
    <w:uiPriority w:val="99"/>
    <w:rsid w:val="005377E1"/>
  </w:style>
  <w:style w:type="character" w:customStyle="1" w:styleId="afffffffffffffd">
    <w:name w:val="Заголовок чужого сообщения"/>
    <w:uiPriority w:val="99"/>
    <w:rsid w:val="005377E1"/>
    <w:rPr>
      <w:b/>
      <w:bCs/>
      <w:color w:val="FF0000"/>
    </w:rPr>
  </w:style>
  <w:style w:type="character" w:customStyle="1" w:styleId="afffffffffffffe">
    <w:name w:val="Найденные слова"/>
    <w:uiPriority w:val="99"/>
    <w:rsid w:val="005377E1"/>
  </w:style>
  <w:style w:type="character" w:customStyle="1" w:styleId="affffffffffffff">
    <w:name w:val="Не вступил в силу"/>
    <w:uiPriority w:val="99"/>
    <w:rsid w:val="005377E1"/>
    <w:rPr>
      <w:b/>
      <w:bCs/>
      <w:color w:val="008080"/>
    </w:rPr>
  </w:style>
  <w:style w:type="character" w:customStyle="1" w:styleId="affffffffffffff0">
    <w:name w:val="Опечатки"/>
    <w:uiPriority w:val="99"/>
    <w:rsid w:val="005377E1"/>
    <w:rPr>
      <w:color w:val="FF0000"/>
    </w:rPr>
  </w:style>
  <w:style w:type="character" w:customStyle="1" w:styleId="affffffffffffff1">
    <w:name w:val="Продолжение ссылки"/>
    <w:uiPriority w:val="99"/>
    <w:rsid w:val="005377E1"/>
  </w:style>
  <w:style w:type="character" w:customStyle="1" w:styleId="affffffffffffff2">
    <w:name w:val="Сравнение редакций"/>
    <w:uiPriority w:val="99"/>
    <w:rsid w:val="005377E1"/>
  </w:style>
  <w:style w:type="character" w:customStyle="1" w:styleId="affffffffffffff3">
    <w:name w:val="Сравнение редакций. Добавленный фрагмент"/>
    <w:uiPriority w:val="99"/>
    <w:rsid w:val="005377E1"/>
    <w:rPr>
      <w:color w:val="0000FF"/>
    </w:rPr>
  </w:style>
  <w:style w:type="character" w:customStyle="1" w:styleId="affffffffffffff4">
    <w:name w:val="Сравнение редакций. Удаленный фрагмент"/>
    <w:uiPriority w:val="99"/>
    <w:rsid w:val="005377E1"/>
    <w:rPr>
      <w:strike/>
      <w:color w:val="808000"/>
    </w:rPr>
  </w:style>
  <w:style w:type="character" w:customStyle="1" w:styleId="affffffffffffff5">
    <w:name w:val="Утратил силу"/>
    <w:uiPriority w:val="99"/>
    <w:rsid w:val="005377E1"/>
    <w:rPr>
      <w:b/>
      <w:bCs/>
      <w:strike/>
      <w:color w:val="808000"/>
    </w:rPr>
  </w:style>
  <w:style w:type="character" w:customStyle="1" w:styleId="affffffffffffff6">
    <w:name w:val="Символ нумерации"/>
    <w:rsid w:val="005377E1"/>
    <w:rPr>
      <w:b w:val="0"/>
      <w:bCs w:val="0"/>
    </w:rPr>
  </w:style>
  <w:style w:type="character" w:customStyle="1" w:styleId="2ff5">
    <w:name w:val="Основной шрифт абзаца2"/>
    <w:rsid w:val="005377E1"/>
  </w:style>
  <w:style w:type="character" w:customStyle="1" w:styleId="1ffff0">
    <w:name w:val="Знак сноски1"/>
    <w:rsid w:val="005377E1"/>
    <w:rPr>
      <w:vertAlign w:val="superscript"/>
    </w:rPr>
  </w:style>
  <w:style w:type="character" w:customStyle="1" w:styleId="1ffff1">
    <w:name w:val="Номер страницы1"/>
    <w:basedOn w:val="2ff5"/>
    <w:rsid w:val="005377E1"/>
  </w:style>
  <w:style w:type="character" w:customStyle="1" w:styleId="ts21">
    <w:name w:val="ts21"/>
    <w:rsid w:val="005377E1"/>
    <w:rPr>
      <w:rFonts w:ascii="Times New Roman" w:hAnsi="Times New Roman" w:cs="Times New Roman" w:hint="default"/>
      <w:color w:val="884706"/>
      <w:sz w:val="24"/>
      <w:szCs w:val="24"/>
    </w:rPr>
  </w:style>
  <w:style w:type="character" w:customStyle="1" w:styleId="ttl1">
    <w:name w:val="ttl1"/>
    <w:uiPriority w:val="99"/>
    <w:rsid w:val="005377E1"/>
    <w:rPr>
      <w:rFonts w:ascii="Arial" w:hAnsi="Arial" w:cs="Arial" w:hint="default"/>
      <w:b/>
      <w:bCs/>
      <w:color w:val="003263"/>
      <w:sz w:val="48"/>
      <w:szCs w:val="48"/>
    </w:rPr>
  </w:style>
  <w:style w:type="paragraph" w:styleId="2f6">
    <w:name w:val="Quote"/>
    <w:basedOn w:val="ae"/>
    <w:next w:val="ae"/>
    <w:link w:val="2f5"/>
    <w:uiPriority w:val="99"/>
    <w:qFormat/>
    <w:rsid w:val="005377E1"/>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f"/>
    <w:uiPriority w:val="99"/>
    <w:rsid w:val="005377E1"/>
    <w:rPr>
      <w:rFonts w:ascii="Calibri" w:eastAsia="Calibri" w:hAnsi="Calibri" w:cs="Times New Roman"/>
      <w:i/>
      <w:iCs/>
      <w:color w:val="404040" w:themeColor="text1" w:themeTint="BF"/>
    </w:rPr>
  </w:style>
  <w:style w:type="paragraph" w:styleId="affffffff8">
    <w:name w:val="Intense Quote"/>
    <w:basedOn w:val="ae"/>
    <w:next w:val="ae"/>
    <w:link w:val="affffffff7"/>
    <w:uiPriority w:val="99"/>
    <w:qFormat/>
    <w:rsid w:val="005377E1"/>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2">
    <w:name w:val="Выделенная цитата Знак1"/>
    <w:basedOn w:val="af"/>
    <w:uiPriority w:val="99"/>
    <w:rsid w:val="005377E1"/>
    <w:rPr>
      <w:rFonts w:ascii="Calibri" w:eastAsia="Calibri" w:hAnsi="Calibri" w:cs="Times New Roman"/>
      <w:i/>
      <w:iCs/>
      <w:color w:val="5B9BD5" w:themeColor="accent1"/>
    </w:rPr>
  </w:style>
  <w:style w:type="paragraph" w:styleId="affffffff6">
    <w:name w:val="E-mail Signature"/>
    <w:basedOn w:val="ae"/>
    <w:link w:val="affffffff5"/>
    <w:uiPriority w:val="99"/>
    <w:unhideWhenUsed/>
    <w:rsid w:val="005377E1"/>
    <w:pPr>
      <w:spacing w:after="0" w:line="240" w:lineRule="auto"/>
    </w:pPr>
    <w:rPr>
      <w:rFonts w:ascii="Arial" w:eastAsia="Times New Roman" w:hAnsi="Arial" w:cs="Arial"/>
      <w:sz w:val="24"/>
    </w:rPr>
  </w:style>
  <w:style w:type="character" w:customStyle="1" w:styleId="1ffff3">
    <w:name w:val="Электронная подпись Знак1"/>
    <w:basedOn w:val="af"/>
    <w:uiPriority w:val="99"/>
    <w:semiHidden/>
    <w:rsid w:val="005377E1"/>
    <w:rPr>
      <w:rFonts w:ascii="Calibri" w:eastAsia="Calibri" w:hAnsi="Calibri" w:cs="Times New Roman"/>
    </w:rPr>
  </w:style>
  <w:style w:type="character" w:customStyle="1" w:styleId="Heading6Char">
    <w:name w:val="Heading 6 Char"/>
    <w:locked/>
    <w:rsid w:val="005377E1"/>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5377E1"/>
    <w:rPr>
      <w:rFonts w:ascii="Arial" w:hAnsi="Arial" w:cs="Arial" w:hint="default"/>
      <w:sz w:val="28"/>
    </w:rPr>
  </w:style>
  <w:style w:type="character" w:customStyle="1" w:styleId="PlainTextChar">
    <w:name w:val="Plain Text Char"/>
    <w:locked/>
    <w:rsid w:val="005377E1"/>
    <w:rPr>
      <w:rFonts w:ascii="Courier New" w:hAnsi="Courier New" w:cs="Courier New" w:hint="default"/>
      <w:lang w:val="uk-UA"/>
    </w:rPr>
  </w:style>
  <w:style w:type="character" w:customStyle="1" w:styleId="BodyText3Char">
    <w:name w:val="Body Text 3 Char"/>
    <w:locked/>
    <w:rsid w:val="005377E1"/>
    <w:rPr>
      <w:rFonts w:ascii="Arial" w:hAnsi="Arial" w:cs="Arial" w:hint="default"/>
      <w:sz w:val="24"/>
    </w:rPr>
  </w:style>
  <w:style w:type="character" w:customStyle="1" w:styleId="BodyText2Char">
    <w:name w:val="Body Text 2 Char"/>
    <w:locked/>
    <w:rsid w:val="005377E1"/>
    <w:rPr>
      <w:rFonts w:ascii="Arial" w:hAnsi="Arial" w:cs="Arial" w:hint="default"/>
      <w:color w:val="000000"/>
      <w:sz w:val="24"/>
    </w:rPr>
  </w:style>
  <w:style w:type="character" w:customStyle="1" w:styleId="txt">
    <w:name w:val="txt"/>
    <w:basedOn w:val="af"/>
    <w:uiPriority w:val="99"/>
    <w:rsid w:val="005377E1"/>
  </w:style>
  <w:style w:type="character" w:customStyle="1" w:styleId="Heading4Char">
    <w:name w:val="Heading 4 Char"/>
    <w:uiPriority w:val="99"/>
    <w:locked/>
    <w:rsid w:val="005377E1"/>
    <w:rPr>
      <w:rFonts w:ascii="Arial" w:hAnsi="Arial" w:cs="Times New Roman" w:hint="default"/>
      <w:caps/>
      <w:sz w:val="24"/>
    </w:rPr>
  </w:style>
  <w:style w:type="character" w:customStyle="1" w:styleId="Heading9Char">
    <w:name w:val="Heading 9 Char"/>
    <w:uiPriority w:val="99"/>
    <w:locked/>
    <w:rsid w:val="005377E1"/>
    <w:rPr>
      <w:rFonts w:ascii="Arial" w:hAnsi="Arial" w:cs="Times New Roman" w:hint="default"/>
      <w:b/>
      <w:bCs w:val="0"/>
      <w:sz w:val="32"/>
    </w:rPr>
  </w:style>
  <w:style w:type="character" w:customStyle="1" w:styleId="Heading3Char">
    <w:name w:val="Heading 3 Char"/>
    <w:aliases w:val="Engineer Z 1.1.1 Char"/>
    <w:uiPriority w:val="99"/>
    <w:locked/>
    <w:rsid w:val="005377E1"/>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5377E1"/>
    <w:rPr>
      <w:rFonts w:ascii="Arial" w:hAnsi="Arial" w:cs="Times New Roman" w:hint="default"/>
      <w:sz w:val="24"/>
    </w:rPr>
  </w:style>
  <w:style w:type="character" w:customStyle="1" w:styleId="WW8Num54z2">
    <w:name w:val="WW8Num54z2"/>
    <w:rsid w:val="005377E1"/>
    <w:rPr>
      <w:rFonts w:ascii="Wingdings" w:hAnsi="Wingdings" w:hint="default"/>
    </w:rPr>
  </w:style>
  <w:style w:type="character" w:customStyle="1" w:styleId="WW8Num30z1">
    <w:name w:val="WW8Num30z1"/>
    <w:rsid w:val="005377E1"/>
    <w:rPr>
      <w:rFonts w:ascii="Courier New" w:hAnsi="Courier New" w:cs="Courier New" w:hint="default"/>
    </w:rPr>
  </w:style>
  <w:style w:type="character" w:customStyle="1" w:styleId="FontStyle14">
    <w:name w:val="Font Style14"/>
    <w:rsid w:val="005377E1"/>
    <w:rPr>
      <w:rFonts w:ascii="Times New Roman" w:hAnsi="Times New Roman" w:cs="Times New Roman" w:hint="default"/>
      <w:sz w:val="24"/>
      <w:szCs w:val="24"/>
    </w:rPr>
  </w:style>
  <w:style w:type="character" w:customStyle="1" w:styleId="FontStyle12">
    <w:name w:val="Font Style12"/>
    <w:uiPriority w:val="99"/>
    <w:rsid w:val="005377E1"/>
    <w:rPr>
      <w:rFonts w:ascii="Times New Roman" w:hAnsi="Times New Roman" w:cs="Times New Roman" w:hint="default"/>
      <w:sz w:val="16"/>
      <w:szCs w:val="16"/>
    </w:rPr>
  </w:style>
  <w:style w:type="character" w:customStyle="1" w:styleId="FontStyle21">
    <w:name w:val="Font Style21"/>
    <w:rsid w:val="005377E1"/>
    <w:rPr>
      <w:rFonts w:ascii="Times New Roman" w:hAnsi="Times New Roman" w:cs="Times New Roman" w:hint="default"/>
      <w:sz w:val="22"/>
      <w:szCs w:val="22"/>
    </w:rPr>
  </w:style>
  <w:style w:type="character" w:customStyle="1" w:styleId="affffffffffffff7">
    <w:name w:val="Основной текст + Малые прописные"/>
    <w:uiPriority w:val="99"/>
    <w:rsid w:val="005377E1"/>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5377E1"/>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5377E1"/>
  </w:style>
  <w:style w:type="character" w:customStyle="1" w:styleId="2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5377E1"/>
    <w:rPr>
      <w:rFonts w:eastAsia="Times New Roman"/>
      <w:b/>
      <w:bCs/>
      <w:sz w:val="24"/>
      <w:szCs w:val="24"/>
      <w:lang w:eastAsia="ru-RU"/>
    </w:rPr>
  </w:style>
  <w:style w:type="table" w:styleId="2ff7">
    <w:name w:val="Table Grid 2"/>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8">
    <w:name w:val="Table Contemporary"/>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9">
    <w:name w:val="Table Elegant"/>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a">
    <w:name w:val="Table Professional"/>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Text"/>
    <w:next w:val="TableText"/>
    <w:uiPriority w:val="99"/>
    <w:qFormat/>
    <w:rsid w:val="005377E1"/>
    <w:pPr>
      <w:spacing w:before="120"/>
      <w:jc w:val="center"/>
    </w:pPr>
    <w:rPr>
      <w:b/>
      <w:sz w:val="22"/>
    </w:rPr>
  </w:style>
  <w:style w:type="numbering" w:styleId="1ai">
    <w:name w:val="Outline List 1"/>
    <w:basedOn w:val="af1"/>
    <w:semiHidden/>
    <w:unhideWhenUsed/>
    <w:rsid w:val="005377E1"/>
  </w:style>
  <w:style w:type="numbering" w:styleId="111111">
    <w:name w:val="Outline List 2"/>
    <w:basedOn w:val="af1"/>
    <w:semiHidden/>
    <w:unhideWhenUsed/>
    <w:rsid w:val="005377E1"/>
  </w:style>
  <w:style w:type="paragraph" w:customStyle="1" w:styleId="xl214">
    <w:name w:val="xl214"/>
    <w:basedOn w:val="ae"/>
    <w:uiPriority w:val="99"/>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5377E1"/>
    <w:rPr>
      <w:rFonts w:ascii="Arial" w:eastAsia="Times New Roman" w:hAnsi="Arial" w:cs="Arial"/>
      <w:b/>
      <w:bCs/>
      <w:i/>
      <w:iCs/>
      <w:color w:val="4F81BD"/>
      <w:sz w:val="24"/>
    </w:rPr>
  </w:style>
  <w:style w:type="character" w:customStyle="1" w:styleId="affffffffffffffb">
    <w:name w:val="РПА основной текст Знак"/>
    <w:link w:val="affffffffffffffc"/>
    <w:locked/>
    <w:rsid w:val="005377E1"/>
    <w:rPr>
      <w:rFonts w:ascii="Arial" w:eastAsia="Times New Roman" w:hAnsi="Arial" w:cs="Arial"/>
    </w:rPr>
  </w:style>
  <w:style w:type="paragraph" w:customStyle="1" w:styleId="affffffffffffffc">
    <w:name w:val="РПА основной текст"/>
    <w:basedOn w:val="ae"/>
    <w:link w:val="affffffffffffffb"/>
    <w:qFormat/>
    <w:rsid w:val="005377E1"/>
    <w:pPr>
      <w:spacing w:after="0" w:line="240" w:lineRule="auto"/>
      <w:ind w:firstLine="567"/>
      <w:jc w:val="both"/>
    </w:pPr>
    <w:rPr>
      <w:rFonts w:ascii="Arial" w:eastAsia="Times New Roman" w:hAnsi="Arial" w:cs="Arial"/>
    </w:rPr>
  </w:style>
  <w:style w:type="paragraph" w:customStyle="1" w:styleId="affffffffffffffd">
    <w:name w:val="РПА Приложение №"/>
    <w:basedOn w:val="ae"/>
    <w:qFormat/>
    <w:rsid w:val="005377E1"/>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a">
    <w:name w:val="Заголовок №5_"/>
    <w:link w:val="5b"/>
    <w:rsid w:val="005377E1"/>
    <w:rPr>
      <w:sz w:val="23"/>
      <w:szCs w:val="23"/>
      <w:shd w:val="clear" w:color="auto" w:fill="FFFFFF"/>
    </w:rPr>
  </w:style>
  <w:style w:type="paragraph" w:customStyle="1" w:styleId="5b">
    <w:name w:val="Заголовок №5"/>
    <w:basedOn w:val="ae"/>
    <w:link w:val="5a"/>
    <w:qFormat/>
    <w:rsid w:val="005377E1"/>
    <w:pPr>
      <w:shd w:val="clear" w:color="auto" w:fill="FFFFFF"/>
      <w:spacing w:after="0" w:line="384" w:lineRule="exact"/>
      <w:ind w:hanging="1900"/>
      <w:outlineLvl w:val="4"/>
    </w:pPr>
    <w:rPr>
      <w:rFonts w:asciiTheme="minorHAnsi" w:eastAsiaTheme="minorHAnsi" w:hAnsiTheme="minorHAnsi" w:cstheme="minorBidi"/>
      <w:sz w:val="23"/>
      <w:szCs w:val="23"/>
    </w:rPr>
  </w:style>
  <w:style w:type="character" w:customStyle="1" w:styleId="highlight">
    <w:name w:val="highlight"/>
    <w:rsid w:val="005377E1"/>
  </w:style>
  <w:style w:type="paragraph" w:styleId="affffffffffffffe">
    <w:name w:val="envelope address"/>
    <w:basedOn w:val="ae"/>
    <w:semiHidden/>
    <w:rsid w:val="005377E1"/>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semiHidden/>
    <w:rsid w:val="005377E1"/>
  </w:style>
  <w:style w:type="paragraph" w:styleId="afffffffffffffff">
    <w:name w:val="List"/>
    <w:basedOn w:val="ae"/>
    <w:rsid w:val="005377E1"/>
    <w:pPr>
      <w:suppressAutoHyphens/>
      <w:spacing w:before="120" w:after="120" w:line="240" w:lineRule="auto"/>
      <w:jc w:val="both"/>
    </w:pPr>
    <w:rPr>
      <w:rFonts w:ascii="Times" w:eastAsia="Times New Roman" w:hAnsi="Times" w:cs="Lucidasans"/>
      <w:sz w:val="24"/>
      <w:szCs w:val="24"/>
      <w:lang w:eastAsia="ar-SA"/>
    </w:rPr>
  </w:style>
  <w:style w:type="paragraph" w:styleId="afffffffffffffff0">
    <w:name w:val="Block Text"/>
    <w:basedOn w:val="ae"/>
    <w:rsid w:val="005377E1"/>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1">
    <w:name w:val="Subtitle"/>
    <w:basedOn w:val="ae"/>
    <w:link w:val="afffffffffffffff2"/>
    <w:qFormat/>
    <w:rsid w:val="005377E1"/>
    <w:pPr>
      <w:spacing w:after="0" w:line="240" w:lineRule="auto"/>
      <w:jc w:val="center"/>
    </w:pPr>
    <w:rPr>
      <w:rFonts w:ascii="Times New Roman" w:eastAsia="Times New Roman" w:hAnsi="Times New Roman"/>
      <w:b/>
      <w:sz w:val="24"/>
      <w:szCs w:val="20"/>
    </w:rPr>
  </w:style>
  <w:style w:type="character" w:customStyle="1" w:styleId="afffffffffffffff2">
    <w:name w:val="Подзаголовок Знак"/>
    <w:basedOn w:val="af"/>
    <w:link w:val="afffffffffffffff1"/>
    <w:rsid w:val="005377E1"/>
    <w:rPr>
      <w:rFonts w:ascii="Times New Roman" w:eastAsia="Times New Roman" w:hAnsi="Times New Roman" w:cs="Times New Roman"/>
      <w:b/>
      <w:sz w:val="24"/>
      <w:szCs w:val="20"/>
    </w:rPr>
  </w:style>
  <w:style w:type="character" w:customStyle="1" w:styleId="afffffffffffffff3">
    <w:name w:val="Знак Знак Знак Знак"/>
    <w:rsid w:val="005377E1"/>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5377E1"/>
    <w:rPr>
      <w:rFonts w:ascii="Times New Roman" w:eastAsia="Times New Roman" w:hAnsi="Times New Roman" w:cs="Times New Roman"/>
      <w:sz w:val="20"/>
      <w:szCs w:val="20"/>
      <w:lang w:eastAsia="ru-RU"/>
    </w:rPr>
  </w:style>
  <w:style w:type="paragraph" w:styleId="3f7">
    <w:name w:val="List Bullet 3"/>
    <w:basedOn w:val="ae"/>
    <w:rsid w:val="005377E1"/>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2">
    <w:name w:val="Нет списка111"/>
    <w:next w:val="af1"/>
    <w:uiPriority w:val="99"/>
    <w:semiHidden/>
    <w:unhideWhenUsed/>
    <w:rsid w:val="005377E1"/>
  </w:style>
  <w:style w:type="paragraph" w:styleId="afffffffffffffff4">
    <w:name w:val="table of figures"/>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afffffffffffffff5">
    <w:name w:val="Bibliography"/>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5377E1"/>
    <w:pPr>
      <w:spacing w:after="0" w:line="240" w:lineRule="auto"/>
      <w:ind w:left="800" w:hanging="200"/>
      <w:jc w:val="center"/>
    </w:pPr>
    <w:rPr>
      <w:rFonts w:ascii="Arial" w:eastAsia="Times New Roman" w:hAnsi="Arial"/>
      <w:sz w:val="24"/>
      <w:szCs w:val="24"/>
      <w:lang w:eastAsia="ru-RU"/>
    </w:rPr>
  </w:style>
  <w:style w:type="paragraph" w:styleId="2ff8">
    <w:name w:val="List 2"/>
    <w:basedOn w:val="afff1"/>
    <w:uiPriority w:val="99"/>
    <w:rsid w:val="005377E1"/>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5377E1"/>
    <w:rPr>
      <w:rFonts w:ascii="Arial" w:eastAsia="Calibri" w:hAnsi="Arial"/>
      <w:sz w:val="22"/>
      <w:szCs w:val="24"/>
      <w:lang w:val="ru-RU" w:eastAsia="en-US" w:bidi="ar-SA"/>
    </w:rPr>
  </w:style>
  <w:style w:type="table" w:customStyle="1" w:styleId="4d">
    <w:name w:val="Сетка таблицы4"/>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6">
    <w:name w:val="Date"/>
    <w:basedOn w:val="ae"/>
    <w:next w:val="ae"/>
    <w:link w:val="afffffffffffffff7"/>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7">
    <w:name w:val="Дата Знак"/>
    <w:basedOn w:val="af"/>
    <w:link w:val="afffffffffffffff6"/>
    <w:uiPriority w:val="99"/>
    <w:semiHidden/>
    <w:rsid w:val="005377E1"/>
    <w:rPr>
      <w:rFonts w:ascii="Times New Roman" w:eastAsia="Times New Roman" w:hAnsi="Times New Roman" w:cs="Times New Roman"/>
      <w:sz w:val="24"/>
      <w:szCs w:val="24"/>
    </w:rPr>
  </w:style>
  <w:style w:type="paragraph" w:styleId="afffffffffffffff8">
    <w:name w:val="Note Heading"/>
    <w:basedOn w:val="ae"/>
    <w:next w:val="ae"/>
    <w:link w:val="afffffffffffffff9"/>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9">
    <w:name w:val="Заголовок записки Знак"/>
    <w:basedOn w:val="af"/>
    <w:link w:val="afffffffffffffff8"/>
    <w:uiPriority w:val="99"/>
    <w:semiHidden/>
    <w:rsid w:val="005377E1"/>
    <w:rPr>
      <w:rFonts w:ascii="Times New Roman" w:eastAsia="Times New Roman" w:hAnsi="Times New Roman" w:cs="Times New Roman"/>
      <w:sz w:val="24"/>
      <w:szCs w:val="24"/>
    </w:rPr>
  </w:style>
  <w:style w:type="paragraph" w:styleId="afffffffffffffffa">
    <w:name w:val="toa heading"/>
    <w:basedOn w:val="ae"/>
    <w:next w:val="ae"/>
    <w:uiPriority w:val="99"/>
    <w:semiHidden/>
    <w:unhideWhenUsed/>
    <w:rsid w:val="005377E1"/>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semiHidden/>
    <w:unhideWhenUsed/>
    <w:rsid w:val="005377E1"/>
    <w:pPr>
      <w:numPr>
        <w:numId w:val="34"/>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semiHidden/>
    <w:unhideWhenUsed/>
    <w:rsid w:val="005377E1"/>
    <w:pPr>
      <w:numPr>
        <w:numId w:val="35"/>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semiHidden/>
    <w:unhideWhenUsed/>
    <w:rsid w:val="005377E1"/>
    <w:pPr>
      <w:numPr>
        <w:numId w:val="36"/>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semiHidden/>
    <w:unhideWhenUsed/>
    <w:rsid w:val="005377E1"/>
    <w:pPr>
      <w:numPr>
        <w:numId w:val="37"/>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semiHidden/>
    <w:unhideWhenUsed/>
    <w:rsid w:val="005377E1"/>
    <w:pPr>
      <w:numPr>
        <w:numId w:val="38"/>
      </w:numPr>
      <w:spacing w:after="0" w:line="240" w:lineRule="auto"/>
      <w:contextualSpacing/>
    </w:pPr>
    <w:rPr>
      <w:rFonts w:ascii="Times New Roman" w:eastAsia="Times New Roman" w:hAnsi="Times New Roman"/>
      <w:sz w:val="24"/>
      <w:szCs w:val="24"/>
      <w:lang w:eastAsia="ru-RU"/>
    </w:rPr>
  </w:style>
  <w:style w:type="paragraph" w:styleId="2ff9">
    <w:name w:val="envelope return"/>
    <w:basedOn w:val="ae"/>
    <w:uiPriority w:val="99"/>
    <w:semiHidden/>
    <w:unhideWhenUsed/>
    <w:rsid w:val="005377E1"/>
    <w:pPr>
      <w:spacing w:after="0" w:line="240" w:lineRule="auto"/>
    </w:pPr>
    <w:rPr>
      <w:rFonts w:ascii="Cambria" w:eastAsia="Times New Roman" w:hAnsi="Cambria"/>
      <w:sz w:val="20"/>
      <w:szCs w:val="20"/>
      <w:lang w:eastAsia="ru-RU"/>
    </w:rPr>
  </w:style>
  <w:style w:type="paragraph" w:styleId="afffffffffffffffb">
    <w:name w:val="Normal Indent"/>
    <w:basedOn w:val="ae"/>
    <w:unhideWhenUsed/>
    <w:rsid w:val="005377E1"/>
    <w:pPr>
      <w:spacing w:after="0" w:line="240" w:lineRule="auto"/>
      <w:ind w:left="708"/>
    </w:pPr>
    <w:rPr>
      <w:rFonts w:ascii="Times New Roman" w:eastAsia="Times New Roman" w:hAnsi="Times New Roman"/>
      <w:sz w:val="24"/>
      <w:szCs w:val="24"/>
      <w:lang w:eastAsia="ru-RU"/>
    </w:rPr>
  </w:style>
  <w:style w:type="paragraph" w:styleId="afffffffffffffffc">
    <w:name w:val="Signature"/>
    <w:basedOn w:val="ae"/>
    <w:link w:val="afffffffffffffffd"/>
    <w:uiPriority w:val="99"/>
    <w:semiHidden/>
    <w:unhideWhenUsed/>
    <w:rsid w:val="005377E1"/>
    <w:pPr>
      <w:spacing w:after="0" w:line="240" w:lineRule="auto"/>
      <w:ind w:left="4252"/>
    </w:pPr>
    <w:rPr>
      <w:rFonts w:ascii="Times New Roman" w:eastAsia="Times New Roman" w:hAnsi="Times New Roman"/>
      <w:sz w:val="24"/>
      <w:szCs w:val="24"/>
    </w:rPr>
  </w:style>
  <w:style w:type="character" w:customStyle="1" w:styleId="afffffffffffffffd">
    <w:name w:val="Подпись Знак"/>
    <w:basedOn w:val="af"/>
    <w:link w:val="afffffffffffffffc"/>
    <w:uiPriority w:val="99"/>
    <w:semiHidden/>
    <w:rsid w:val="005377E1"/>
    <w:rPr>
      <w:rFonts w:ascii="Times New Roman" w:eastAsia="Times New Roman" w:hAnsi="Times New Roman" w:cs="Times New Roman"/>
      <w:sz w:val="24"/>
      <w:szCs w:val="24"/>
    </w:rPr>
  </w:style>
  <w:style w:type="paragraph" w:styleId="afffffffffffffffe">
    <w:name w:val="Salutation"/>
    <w:basedOn w:val="ae"/>
    <w:next w:val="ae"/>
    <w:link w:val="affffffffffffffff"/>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f">
    <w:name w:val="Приветствие Знак"/>
    <w:basedOn w:val="af"/>
    <w:link w:val="afffffffffffffffe"/>
    <w:uiPriority w:val="99"/>
    <w:semiHidden/>
    <w:rsid w:val="005377E1"/>
    <w:rPr>
      <w:rFonts w:ascii="Times New Roman" w:eastAsia="Times New Roman" w:hAnsi="Times New Roman" w:cs="Times New Roman"/>
      <w:sz w:val="24"/>
      <w:szCs w:val="24"/>
    </w:rPr>
  </w:style>
  <w:style w:type="paragraph" w:styleId="affffffffffffffff0">
    <w:name w:val="List Continue"/>
    <w:basedOn w:val="ae"/>
    <w:uiPriority w:val="99"/>
    <w:semiHidden/>
    <w:unhideWhenUsed/>
    <w:rsid w:val="005377E1"/>
    <w:pPr>
      <w:spacing w:after="120" w:line="240" w:lineRule="auto"/>
      <w:ind w:left="283"/>
      <w:contextualSpacing/>
    </w:pPr>
    <w:rPr>
      <w:rFonts w:ascii="Times New Roman" w:eastAsia="Times New Roman" w:hAnsi="Times New Roman"/>
      <w:sz w:val="24"/>
      <w:szCs w:val="24"/>
      <w:lang w:eastAsia="ru-RU"/>
    </w:rPr>
  </w:style>
  <w:style w:type="paragraph" w:styleId="2ffa">
    <w:name w:val="List Continue 2"/>
    <w:basedOn w:val="ae"/>
    <w:uiPriority w:val="99"/>
    <w:semiHidden/>
    <w:unhideWhenUsed/>
    <w:rsid w:val="005377E1"/>
    <w:pPr>
      <w:spacing w:after="120" w:line="240" w:lineRule="auto"/>
      <w:ind w:left="566"/>
      <w:contextualSpacing/>
    </w:pPr>
    <w:rPr>
      <w:rFonts w:ascii="Times New Roman" w:eastAsia="Times New Roman" w:hAnsi="Times New Roman"/>
      <w:sz w:val="24"/>
      <w:szCs w:val="24"/>
      <w:lang w:eastAsia="ru-RU"/>
    </w:rPr>
  </w:style>
  <w:style w:type="paragraph" w:styleId="3f8">
    <w:name w:val="List Continue 3"/>
    <w:basedOn w:val="ae"/>
    <w:uiPriority w:val="99"/>
    <w:semiHidden/>
    <w:unhideWhenUsed/>
    <w:rsid w:val="005377E1"/>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semiHidden/>
    <w:unhideWhenUsed/>
    <w:rsid w:val="005377E1"/>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semiHidden/>
    <w:unhideWhenUsed/>
    <w:rsid w:val="005377E1"/>
    <w:pPr>
      <w:spacing w:after="120" w:line="240" w:lineRule="auto"/>
      <w:ind w:left="1415"/>
      <w:contextualSpacing/>
    </w:pPr>
    <w:rPr>
      <w:rFonts w:ascii="Times New Roman" w:eastAsia="Times New Roman" w:hAnsi="Times New Roman"/>
      <w:sz w:val="24"/>
      <w:szCs w:val="24"/>
      <w:lang w:eastAsia="ru-RU"/>
    </w:rPr>
  </w:style>
  <w:style w:type="paragraph" w:styleId="3f9">
    <w:name w:val="List 3"/>
    <w:basedOn w:val="ae"/>
    <w:uiPriority w:val="99"/>
    <w:semiHidden/>
    <w:unhideWhenUsed/>
    <w:rsid w:val="005377E1"/>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semiHidden/>
    <w:unhideWhenUsed/>
    <w:rsid w:val="005377E1"/>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semiHidden/>
    <w:unhideWhenUsed/>
    <w:rsid w:val="005377E1"/>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1">
    <w:name w:val="table of authorities"/>
    <w:basedOn w:val="ae"/>
    <w:next w:val="ae"/>
    <w:uiPriority w:val="99"/>
    <w:semiHidden/>
    <w:unhideWhenUsed/>
    <w:rsid w:val="005377E1"/>
    <w:pPr>
      <w:spacing w:after="0" w:line="240" w:lineRule="auto"/>
      <w:ind w:left="240" w:hanging="240"/>
    </w:pPr>
    <w:rPr>
      <w:rFonts w:ascii="Times New Roman" w:eastAsia="Times New Roman" w:hAnsi="Times New Roman"/>
      <w:sz w:val="24"/>
      <w:szCs w:val="24"/>
      <w:lang w:eastAsia="ru-RU"/>
    </w:rPr>
  </w:style>
  <w:style w:type="paragraph" w:styleId="affffffffffffffff2">
    <w:name w:val="macro"/>
    <w:link w:val="affffffffffffffff3"/>
    <w:uiPriority w:val="99"/>
    <w:semiHidden/>
    <w:unhideWhenUsed/>
    <w:rsid w:val="005377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3">
    <w:name w:val="Текст макроса Знак"/>
    <w:basedOn w:val="af"/>
    <w:link w:val="affffffffffffffff2"/>
    <w:uiPriority w:val="99"/>
    <w:semiHidden/>
    <w:rsid w:val="005377E1"/>
    <w:rPr>
      <w:rFonts w:ascii="Consolas" w:eastAsia="Times New Roman" w:hAnsi="Consolas" w:cs="Times New Roman"/>
      <w:sz w:val="20"/>
      <w:szCs w:val="20"/>
      <w:lang w:eastAsia="ru-RU"/>
    </w:rPr>
  </w:style>
  <w:style w:type="paragraph" w:styleId="affffffffffffffff4">
    <w:name w:val="index heading"/>
    <w:basedOn w:val="ae"/>
    <w:next w:val="1b"/>
    <w:uiPriority w:val="99"/>
    <w:semiHidden/>
    <w:unhideWhenUsed/>
    <w:rsid w:val="005377E1"/>
    <w:pPr>
      <w:spacing w:after="0" w:line="240" w:lineRule="auto"/>
    </w:pPr>
    <w:rPr>
      <w:rFonts w:ascii="Cambria" w:eastAsia="Times New Roman" w:hAnsi="Cambria"/>
      <w:b/>
      <w:bCs/>
      <w:sz w:val="24"/>
      <w:szCs w:val="24"/>
      <w:lang w:eastAsia="ru-RU"/>
    </w:rPr>
  </w:style>
  <w:style w:type="paragraph" w:styleId="2ffb">
    <w:name w:val="index 2"/>
    <w:basedOn w:val="ae"/>
    <w:next w:val="ae"/>
    <w:autoRedefine/>
    <w:uiPriority w:val="99"/>
    <w:semiHidden/>
    <w:unhideWhenUsed/>
    <w:rsid w:val="005377E1"/>
    <w:pPr>
      <w:spacing w:after="0" w:line="240" w:lineRule="auto"/>
      <w:ind w:left="480" w:hanging="240"/>
    </w:pPr>
    <w:rPr>
      <w:rFonts w:ascii="Times New Roman" w:eastAsia="Times New Roman" w:hAnsi="Times New Roman"/>
      <w:sz w:val="24"/>
      <w:szCs w:val="24"/>
      <w:lang w:eastAsia="ru-RU"/>
    </w:rPr>
  </w:style>
  <w:style w:type="paragraph" w:styleId="3fa">
    <w:name w:val="index 3"/>
    <w:basedOn w:val="ae"/>
    <w:next w:val="ae"/>
    <w:autoRedefine/>
    <w:uiPriority w:val="99"/>
    <w:semiHidden/>
    <w:unhideWhenUsed/>
    <w:rsid w:val="005377E1"/>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5377E1"/>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5377E1"/>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5377E1"/>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5377E1"/>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5377E1"/>
    <w:pPr>
      <w:spacing w:after="0" w:line="240" w:lineRule="auto"/>
      <w:ind w:left="2160" w:hanging="240"/>
    </w:pPr>
    <w:rPr>
      <w:rFonts w:ascii="Times New Roman" w:eastAsia="Times New Roman" w:hAnsi="Times New Roman"/>
      <w:sz w:val="24"/>
      <w:szCs w:val="24"/>
      <w:lang w:eastAsia="ru-RU"/>
    </w:rPr>
  </w:style>
  <w:style w:type="paragraph" w:styleId="affffffffffffffff5">
    <w:name w:val="Message Header"/>
    <w:basedOn w:val="ae"/>
    <w:link w:val="affffffffffffffff6"/>
    <w:uiPriority w:val="99"/>
    <w:semiHidden/>
    <w:unhideWhenUsed/>
    <w:rsid w:val="00537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6">
    <w:name w:val="Шапка Знак"/>
    <w:basedOn w:val="af"/>
    <w:link w:val="affffffffffffffff5"/>
    <w:uiPriority w:val="99"/>
    <w:semiHidden/>
    <w:rsid w:val="005377E1"/>
    <w:rPr>
      <w:rFonts w:ascii="Cambria" w:eastAsia="Times New Roman" w:hAnsi="Cambria" w:cs="Times New Roman"/>
      <w:sz w:val="24"/>
      <w:szCs w:val="24"/>
      <w:shd w:val="pct20" w:color="auto" w:fill="auto"/>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qFormat/>
    <w:rsid w:val="005377E1"/>
    <w:pPr>
      <w:spacing w:after="160" w:line="240" w:lineRule="exact"/>
    </w:pPr>
    <w:rPr>
      <w:rFonts w:ascii="Verdana" w:eastAsia="Times New Roman" w:hAnsi="Verdana"/>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qFormat/>
    <w:rsid w:val="005377E1"/>
    <w:pPr>
      <w:spacing w:after="160" w:line="240" w:lineRule="exact"/>
    </w:pPr>
    <w:rPr>
      <w:rFonts w:ascii="Verdana" w:eastAsia="Times New Roman" w:hAnsi="Verdana"/>
      <w:sz w:val="24"/>
      <w:szCs w:val="24"/>
      <w:lang w:val="en-US"/>
    </w:rPr>
  </w:style>
  <w:style w:type="paragraph" w:customStyle="1" w:styleId="affffffffffffffff8">
    <w:name w:val="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qFormat/>
    <w:rsid w:val="005377E1"/>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styleId="HTML4">
    <w:name w:val="HTML Cite"/>
    <w:uiPriority w:val="99"/>
    <w:semiHidden/>
    <w:rsid w:val="005377E1"/>
    <w:rPr>
      <w:rFonts w:cs="Times New Roman"/>
      <w:i/>
      <w:iCs/>
    </w:rPr>
  </w:style>
  <w:style w:type="character" w:customStyle="1" w:styleId="sourhr">
    <w:name w:val="sourhr"/>
    <w:uiPriority w:val="99"/>
    <w:rsid w:val="005377E1"/>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customStyle="1" w:styleId="spelle">
    <w:name w:val="spelle"/>
    <w:uiPriority w:val="99"/>
    <w:rsid w:val="005377E1"/>
    <w:rPr>
      <w:rFonts w:cs="Times New Roman"/>
    </w:rPr>
  </w:style>
  <w:style w:type="character" w:customStyle="1" w:styleId="affffffffffffffff9">
    <w:name w:val="Абзац Знак"/>
    <w:link w:val="affffffffffffffffa"/>
    <w:locked/>
    <w:rsid w:val="005377E1"/>
    <w:rPr>
      <w:rFonts w:eastAsia="Times New Roman"/>
      <w:sz w:val="24"/>
      <w:szCs w:val="24"/>
    </w:rPr>
  </w:style>
  <w:style w:type="paragraph" w:customStyle="1" w:styleId="affffffffffffffffa">
    <w:name w:val="Абзац"/>
    <w:link w:val="affffffffffffffff9"/>
    <w:qFormat/>
    <w:rsid w:val="005377E1"/>
    <w:pPr>
      <w:spacing w:before="120" w:after="60" w:line="240" w:lineRule="auto"/>
      <w:ind w:firstLine="567"/>
      <w:jc w:val="both"/>
    </w:pPr>
    <w:rPr>
      <w:rFonts w:eastAsia="Times New Roman"/>
      <w:sz w:val="24"/>
      <w:szCs w:val="24"/>
    </w:rPr>
  </w:style>
  <w:style w:type="character" w:customStyle="1" w:styleId="affffffffffffffffb">
    <w:name w:val="Таблица_номер_таблицы Знак"/>
    <w:link w:val="affffffffffffffffc"/>
    <w:locked/>
    <w:rsid w:val="005377E1"/>
    <w:rPr>
      <w:rFonts w:eastAsia="Times New Roman"/>
      <w:bCs/>
      <w:sz w:val="24"/>
    </w:rPr>
  </w:style>
  <w:style w:type="paragraph" w:customStyle="1" w:styleId="affffffffffffffffc">
    <w:name w:val="Таблица_номер_таблицы"/>
    <w:link w:val="affffffffffffffffb"/>
    <w:qFormat/>
    <w:rsid w:val="005377E1"/>
    <w:pPr>
      <w:keepNext/>
      <w:spacing w:after="0" w:line="240" w:lineRule="auto"/>
      <w:jc w:val="right"/>
    </w:pPr>
    <w:rPr>
      <w:rFonts w:eastAsia="Times New Roman"/>
      <w:bCs/>
      <w:sz w:val="24"/>
    </w:rPr>
  </w:style>
  <w:style w:type="character" w:customStyle="1" w:styleId="affffffffffffffffd">
    <w:name w:val="Таблица_название_таблицы Знак"/>
    <w:link w:val="affffffffffffffffe"/>
    <w:locked/>
    <w:rsid w:val="005377E1"/>
    <w:rPr>
      <w:rFonts w:eastAsia="Times New Roman"/>
      <w:bCs/>
      <w:sz w:val="24"/>
    </w:rPr>
  </w:style>
  <w:style w:type="paragraph" w:customStyle="1" w:styleId="affffffffffffffffe">
    <w:name w:val="Таблица_название_таблицы"/>
    <w:next w:val="affffffffffffffffa"/>
    <w:link w:val="affffffffffffffffd"/>
    <w:qFormat/>
    <w:rsid w:val="005377E1"/>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5377E1"/>
    <w:rPr>
      <w:rFonts w:eastAsia="Times New Roman"/>
    </w:rPr>
  </w:style>
  <w:style w:type="paragraph" w:customStyle="1" w:styleId="11d">
    <w:name w:val="Табличный_таблица_11"/>
    <w:link w:val="11c"/>
    <w:qFormat/>
    <w:rsid w:val="005377E1"/>
    <w:pPr>
      <w:spacing w:after="0" w:line="240" w:lineRule="auto"/>
      <w:jc w:val="center"/>
    </w:pPr>
    <w:rPr>
      <w:rFonts w:eastAsia="Times New Roman"/>
    </w:rPr>
  </w:style>
  <w:style w:type="character" w:customStyle="1" w:styleId="afffffffffffffffff">
    <w:name w:val="Текст_Обычный"/>
    <w:uiPriority w:val="1"/>
    <w:qFormat/>
    <w:rsid w:val="005377E1"/>
    <w:rPr>
      <w:b w:val="0"/>
      <w:bCs w:val="0"/>
    </w:rPr>
  </w:style>
  <w:style w:type="character" w:customStyle="1" w:styleId="afffffffffffffffff0">
    <w:name w:val="Текст_Жирный"/>
    <w:qFormat/>
    <w:rsid w:val="005377E1"/>
    <w:rPr>
      <w:rFonts w:ascii="Times New Roman" w:hAnsi="Times New Roman" w:cs="Times New Roman" w:hint="default"/>
      <w:b/>
      <w:bCs w:val="0"/>
    </w:rPr>
  </w:style>
  <w:style w:type="paragraph" w:customStyle="1" w:styleId="Heading">
    <w:name w:val="Heading"/>
    <w:qFormat/>
    <w:rsid w:val="005377E1"/>
    <w:pPr>
      <w:autoSpaceDE w:val="0"/>
      <w:autoSpaceDN w:val="0"/>
      <w:adjustRightInd w:val="0"/>
      <w:spacing w:after="0" w:line="240" w:lineRule="auto"/>
    </w:pPr>
    <w:rPr>
      <w:rFonts w:ascii="Arial" w:eastAsia="SimSun" w:hAnsi="Arial" w:cs="Arial"/>
      <w:b/>
      <w:bCs/>
      <w:lang w:eastAsia="zh-CN"/>
    </w:rPr>
  </w:style>
  <w:style w:type="character" w:styleId="afffffffffffffffff1">
    <w:name w:val="Subtle Emphasis"/>
    <w:uiPriority w:val="19"/>
    <w:qFormat/>
    <w:rsid w:val="005377E1"/>
    <w:rPr>
      <w:i/>
      <w:iCs/>
      <w:color w:val="808080"/>
    </w:rPr>
  </w:style>
  <w:style w:type="character" w:styleId="afffffffffffffffff2">
    <w:name w:val="Intense Emphasis"/>
    <w:uiPriority w:val="21"/>
    <w:qFormat/>
    <w:rsid w:val="005377E1"/>
    <w:rPr>
      <w:b/>
      <w:bCs/>
      <w:i/>
      <w:iCs/>
      <w:color w:val="4F81BD"/>
    </w:rPr>
  </w:style>
  <w:style w:type="table" w:customStyle="1" w:styleId="317">
    <w:name w:val="Сетка таблицы3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e"/>
    <w:qFormat/>
    <w:rsid w:val="005377E1"/>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11pt">
    <w:name w:val="Основной текст + 11 pt"/>
    <w:rsid w:val="005377E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377E1"/>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377E1"/>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qFormat/>
    <w:rsid w:val="005377E1"/>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5377E1"/>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377E1"/>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377E1"/>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3">
    <w:name w:val="Сноска"/>
    <w:basedOn w:val="ae"/>
    <w:uiPriority w:val="99"/>
    <w:qFormat/>
    <w:rsid w:val="005377E1"/>
    <w:pPr>
      <w:spacing w:after="0" w:line="240" w:lineRule="auto"/>
      <w:jc w:val="both"/>
    </w:pPr>
    <w:rPr>
      <w:rFonts w:ascii="Times New Roman" w:eastAsia="Times New Roman" w:hAnsi="Times New Roman"/>
      <w:sz w:val="20"/>
      <w:lang w:val="en-US" w:eastAsia="ru-RU"/>
    </w:rPr>
  </w:style>
  <w:style w:type="table" w:styleId="afffffffffffffffff4">
    <w:name w:val="Table Theme"/>
    <w:basedOn w:val="af0"/>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1">
    <w:name w:val="Нет списка4"/>
    <w:next w:val="af1"/>
    <w:uiPriority w:val="99"/>
    <w:semiHidden/>
    <w:unhideWhenUsed/>
    <w:rsid w:val="005377E1"/>
  </w:style>
  <w:style w:type="table" w:customStyle="1" w:styleId="122">
    <w:name w:val="Таблица ОРГРЭС12"/>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f1"/>
    <w:uiPriority w:val="99"/>
    <w:semiHidden/>
    <w:unhideWhenUsed/>
    <w:rsid w:val="005377E1"/>
  </w:style>
  <w:style w:type="numbering" w:customStyle="1" w:styleId="219">
    <w:name w:val="Нет списка21"/>
    <w:next w:val="af1"/>
    <w:uiPriority w:val="99"/>
    <w:semiHidden/>
    <w:unhideWhenUsed/>
    <w:rsid w:val="005377E1"/>
  </w:style>
  <w:style w:type="numbering" w:customStyle="1" w:styleId="318">
    <w:name w:val="Нет списка31"/>
    <w:next w:val="af1"/>
    <w:uiPriority w:val="99"/>
    <w:semiHidden/>
    <w:unhideWhenUsed/>
    <w:rsid w:val="005377E1"/>
  </w:style>
  <w:style w:type="table" w:customStyle="1" w:styleId="21a">
    <w:name w:val="Сетка таблицы2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5377E1"/>
    <w:pPr>
      <w:numPr>
        <w:numId w:val="3"/>
      </w:numPr>
    </w:pPr>
  </w:style>
  <w:style w:type="numbering" w:customStyle="1" w:styleId="1ffff8">
    <w:name w:val="маркированный1"/>
    <w:rsid w:val="005377E1"/>
  </w:style>
  <w:style w:type="table" w:customStyle="1" w:styleId="21b">
    <w:name w:val="Сетка таблицы 21"/>
    <w:basedOn w:val="af0"/>
    <w:next w:val="2ff7"/>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f0"/>
    <w:next w:val="affffffffffffff8"/>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a">
    <w:name w:val="Изысканная таблица1"/>
    <w:basedOn w:val="af0"/>
    <w:next w:val="affffffffffffff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b">
    <w:name w:val="Стандартная таблица1"/>
    <w:basedOn w:val="af0"/>
    <w:next w:val="affffffffffffffa"/>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f0"/>
    <w:next w:val="1ffff4"/>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1"/>
    <w:next w:val="1ai"/>
    <w:semiHidden/>
    <w:unhideWhenUsed/>
    <w:rsid w:val="005377E1"/>
    <w:pPr>
      <w:numPr>
        <w:numId w:val="5"/>
      </w:numPr>
    </w:pPr>
  </w:style>
  <w:style w:type="numbering" w:customStyle="1" w:styleId="1111111">
    <w:name w:val="1 / 1.1 / 1.1.11"/>
    <w:basedOn w:val="af1"/>
    <w:next w:val="111111"/>
    <w:semiHidden/>
    <w:unhideWhenUsed/>
    <w:rsid w:val="005377E1"/>
    <w:pPr>
      <w:numPr>
        <w:numId w:val="6"/>
      </w:numPr>
    </w:pPr>
  </w:style>
  <w:style w:type="table" w:customStyle="1" w:styleId="520">
    <w:name w:val="Сетка таблицы52"/>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1"/>
    <w:uiPriority w:val="99"/>
    <w:semiHidden/>
    <w:unhideWhenUsed/>
    <w:rsid w:val="005377E1"/>
  </w:style>
  <w:style w:type="table" w:customStyle="1" w:styleId="420">
    <w:name w:val="Сетка таблицы42"/>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c">
    <w:name w:val="Тема таблицы1"/>
    <w:basedOn w:val="af0"/>
    <w:next w:val="afffffffffffffffff4"/>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ktexleft">
    <w:name w:val="dktexlef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5377E1"/>
    <w:rPr>
      <w:rFonts w:ascii="Arial" w:eastAsia="Times New Roman" w:hAnsi="Arial" w:cs="Times New Roman"/>
      <w:b/>
      <w:sz w:val="24"/>
      <w:szCs w:val="20"/>
      <w:lang w:eastAsia="ru-RU"/>
    </w:rPr>
  </w:style>
  <w:style w:type="paragraph" w:customStyle="1" w:styleId="2ffd">
    <w:name w:val="2"/>
    <w:basedOn w:val="ae"/>
    <w:next w:val="22"/>
    <w:autoRedefine/>
    <w:qFormat/>
    <w:rsid w:val="005377E1"/>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qFormat/>
    <w:rsid w:val="005377E1"/>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qFormat/>
    <w:rsid w:val="005377E1"/>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qFormat/>
    <w:rsid w:val="005377E1"/>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qFormat/>
    <w:rsid w:val="005377E1"/>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5377E1"/>
  </w:style>
  <w:style w:type="character" w:customStyle="1" w:styleId="WW-Absatz-Standardschriftart1">
    <w:name w:val="WW-Absatz-Standardschriftart1"/>
    <w:rsid w:val="005377E1"/>
  </w:style>
  <w:style w:type="character" w:customStyle="1" w:styleId="WW-Absatz-Standardschriftart111">
    <w:name w:val="WW-Absatz-Standardschriftart111"/>
    <w:rsid w:val="005377E1"/>
  </w:style>
  <w:style w:type="character" w:customStyle="1" w:styleId="WW-Absatz-Standardschriftart1111">
    <w:name w:val="WW-Absatz-Standardschriftart1111"/>
    <w:rsid w:val="005377E1"/>
  </w:style>
  <w:style w:type="character" w:customStyle="1" w:styleId="WW-Absatz-Standardschriftart11111">
    <w:name w:val="WW-Absatz-Standardschriftart11111"/>
    <w:rsid w:val="005377E1"/>
  </w:style>
  <w:style w:type="character" w:customStyle="1" w:styleId="WW-Absatz-Standardschriftart111111">
    <w:name w:val="WW-Absatz-Standardschriftart111111"/>
    <w:rsid w:val="005377E1"/>
  </w:style>
  <w:style w:type="character" w:customStyle="1" w:styleId="WW-Absatz-Standardschriftart1111111">
    <w:name w:val="WW-Absatz-Standardschriftart1111111"/>
    <w:rsid w:val="005377E1"/>
  </w:style>
  <w:style w:type="character" w:customStyle="1" w:styleId="WW-Absatz-Standardschriftart11111111">
    <w:name w:val="WW-Absatz-Standardschriftart11111111"/>
    <w:rsid w:val="005377E1"/>
  </w:style>
  <w:style w:type="character" w:customStyle="1" w:styleId="WW-Absatz-Standardschriftart1111111111">
    <w:name w:val="WW-Absatz-Standardschriftart1111111111"/>
    <w:rsid w:val="005377E1"/>
  </w:style>
  <w:style w:type="character" w:customStyle="1" w:styleId="WW-Absatz-Standardschriftart11111111111">
    <w:name w:val="WW-Absatz-Standardschriftart11111111111"/>
    <w:rsid w:val="005377E1"/>
  </w:style>
  <w:style w:type="character" w:customStyle="1" w:styleId="WW-Absatz-Standardschriftart111111111111">
    <w:name w:val="WW-Absatz-Standardschriftart111111111111"/>
    <w:rsid w:val="005377E1"/>
  </w:style>
  <w:style w:type="character" w:customStyle="1" w:styleId="WW-Absatz-Standardschriftart1111111111111">
    <w:name w:val="WW-Absatz-Standardschriftart1111111111111"/>
    <w:rsid w:val="005377E1"/>
  </w:style>
  <w:style w:type="character" w:customStyle="1" w:styleId="WW-Absatz-Standardschriftart11111111111111">
    <w:name w:val="WW-Absatz-Standardschriftart11111111111111"/>
    <w:rsid w:val="005377E1"/>
  </w:style>
  <w:style w:type="character" w:customStyle="1" w:styleId="WW-Absatz-Standardschriftart111111111111111">
    <w:name w:val="WW-Absatz-Standardschriftart111111111111111"/>
    <w:rsid w:val="005377E1"/>
  </w:style>
  <w:style w:type="character" w:customStyle="1" w:styleId="WW-Absatz-Standardschriftart1111111111111111">
    <w:name w:val="WW-Absatz-Standardschriftart1111111111111111"/>
    <w:rsid w:val="005377E1"/>
  </w:style>
  <w:style w:type="character" w:customStyle="1" w:styleId="WW-Absatz-Standardschriftart11111111111111111">
    <w:name w:val="WW-Absatz-Standardschriftart11111111111111111"/>
    <w:rsid w:val="005377E1"/>
  </w:style>
  <w:style w:type="character" w:customStyle="1" w:styleId="WW-Absatz-Standardschriftart111111111111111111">
    <w:name w:val="WW-Absatz-Standardschriftart111111111111111111"/>
    <w:rsid w:val="005377E1"/>
  </w:style>
  <w:style w:type="character" w:customStyle="1" w:styleId="WW-Absatz-Standardschriftart1111111111111111111">
    <w:name w:val="WW-Absatz-Standardschriftart1111111111111111111"/>
    <w:rsid w:val="005377E1"/>
  </w:style>
  <w:style w:type="character" w:customStyle="1" w:styleId="WW-Absatz-Standardschriftart11111111111111111111">
    <w:name w:val="WW-Absatz-Standardschriftart11111111111111111111"/>
    <w:rsid w:val="005377E1"/>
  </w:style>
  <w:style w:type="character" w:customStyle="1" w:styleId="WW-Absatz-Standardschriftart111111111111111111111">
    <w:name w:val="WW-Absatz-Standardschriftart111111111111111111111"/>
    <w:rsid w:val="005377E1"/>
  </w:style>
  <w:style w:type="character" w:customStyle="1" w:styleId="WW-Absatz-Standardschriftart1111111111111111111111">
    <w:name w:val="WW-Absatz-Standardschriftart1111111111111111111111"/>
    <w:rsid w:val="005377E1"/>
  </w:style>
  <w:style w:type="character" w:customStyle="1" w:styleId="WW-Absatz-Standardschriftart11111111111111111111111">
    <w:name w:val="WW-Absatz-Standardschriftart11111111111111111111111"/>
    <w:rsid w:val="005377E1"/>
  </w:style>
  <w:style w:type="character" w:customStyle="1" w:styleId="WW-Absatz-Standardschriftart111111111111111111111111">
    <w:name w:val="WW-Absatz-Standardschriftart111111111111111111111111"/>
    <w:rsid w:val="005377E1"/>
  </w:style>
  <w:style w:type="character" w:customStyle="1" w:styleId="WW-Absatz-Standardschriftart1111111111111111111111111">
    <w:name w:val="WW-Absatz-Standardschriftart1111111111111111111111111"/>
    <w:rsid w:val="005377E1"/>
  </w:style>
  <w:style w:type="character" w:customStyle="1" w:styleId="WW-Absatz-Standardschriftart11111111111111111111111111">
    <w:name w:val="WW-Absatz-Standardschriftart11111111111111111111111111"/>
    <w:rsid w:val="005377E1"/>
  </w:style>
  <w:style w:type="character" w:customStyle="1" w:styleId="WW-Absatz-Standardschriftart111111111111111111111111111">
    <w:name w:val="WW-Absatz-Standardschriftart111111111111111111111111111"/>
    <w:rsid w:val="005377E1"/>
  </w:style>
  <w:style w:type="character" w:customStyle="1" w:styleId="WW-Absatz-Standardschriftart1111111111111111111111111111">
    <w:name w:val="WW-Absatz-Standardschriftart1111111111111111111111111111"/>
    <w:rsid w:val="005377E1"/>
  </w:style>
  <w:style w:type="character" w:customStyle="1" w:styleId="WW-Absatz-Standardschriftart11111111111111111111111111111">
    <w:name w:val="WW-Absatz-Standardschriftart11111111111111111111111111111"/>
    <w:rsid w:val="005377E1"/>
  </w:style>
  <w:style w:type="character" w:customStyle="1" w:styleId="WW-Absatz-Standardschriftart111111111111111111111111111111">
    <w:name w:val="WW-Absatz-Standardschriftart111111111111111111111111111111"/>
    <w:rsid w:val="005377E1"/>
  </w:style>
  <w:style w:type="character" w:customStyle="1" w:styleId="WW-Absatz-Standardschriftart1111111111111111111111111111111">
    <w:name w:val="WW-Absatz-Standardschriftart1111111111111111111111111111111"/>
    <w:rsid w:val="005377E1"/>
  </w:style>
  <w:style w:type="character" w:customStyle="1" w:styleId="WW-Absatz-Standardschriftart11111111111111111111111111111111">
    <w:name w:val="WW-Absatz-Standardschriftart11111111111111111111111111111111"/>
    <w:rsid w:val="005377E1"/>
  </w:style>
  <w:style w:type="character" w:customStyle="1" w:styleId="WW-Absatz-Standardschriftart111111111111111111111111111111111">
    <w:name w:val="WW-Absatz-Standardschriftart111111111111111111111111111111111"/>
    <w:rsid w:val="005377E1"/>
  </w:style>
  <w:style w:type="character" w:customStyle="1" w:styleId="WW-Absatz-Standardschriftart1111111111111111111111111111111111">
    <w:name w:val="WW-Absatz-Standardschriftart1111111111111111111111111111111111"/>
    <w:rsid w:val="005377E1"/>
  </w:style>
  <w:style w:type="character" w:customStyle="1" w:styleId="WW-Absatz-Standardschriftart11111111111111111111111111111111111">
    <w:name w:val="WW-Absatz-Standardschriftart11111111111111111111111111111111111"/>
    <w:rsid w:val="005377E1"/>
  </w:style>
  <w:style w:type="character" w:customStyle="1" w:styleId="WW-Absatz-Standardschriftart111111111111111111111111111111111111">
    <w:name w:val="WW-Absatz-Standardschriftart111111111111111111111111111111111111"/>
    <w:rsid w:val="005377E1"/>
  </w:style>
  <w:style w:type="paragraph" w:customStyle="1" w:styleId="afffffffffffffffff5">
    <w:name w:val="Горизонтальная линия"/>
    <w:basedOn w:val="ae"/>
    <w:next w:val="afffd"/>
    <w:qFormat/>
    <w:rsid w:val="005377E1"/>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qFormat/>
    <w:rsid w:val="005377E1"/>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qFormat/>
    <w:rsid w:val="005377E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qFormat/>
    <w:rsid w:val="005377E1"/>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qFormat/>
    <w:rsid w:val="005377E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qFormat/>
    <w:rsid w:val="005377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9">
    <w:name w:val="Стиль31"/>
    <w:rsid w:val="005377E1"/>
  </w:style>
  <w:style w:type="paragraph" w:customStyle="1" w:styleId="xl801">
    <w:name w:val="xl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qFormat/>
    <w:rsid w:val="005377E1"/>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qFormat/>
    <w:rsid w:val="005377E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qFormat/>
    <w:rsid w:val="005377E1"/>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qFormat/>
    <w:rsid w:val="005377E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qFormat/>
    <w:rsid w:val="005377E1"/>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qFormat/>
    <w:rsid w:val="005377E1"/>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qFormat/>
    <w:rsid w:val="005377E1"/>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6">
    <w:name w:val="Обычный + По ширине"/>
    <w:aliases w:val="Первая строка:  1,25 см"/>
    <w:basedOn w:val="ae"/>
    <w:link w:val="afffffffffffffffff7"/>
    <w:qFormat/>
    <w:rsid w:val="005377E1"/>
    <w:pPr>
      <w:spacing w:after="0" w:line="240" w:lineRule="auto"/>
      <w:ind w:firstLine="709"/>
      <w:jc w:val="both"/>
    </w:pPr>
    <w:rPr>
      <w:rFonts w:ascii="Times New Roman" w:eastAsia="Times New Roman" w:hAnsi="Times New Roman"/>
      <w:sz w:val="24"/>
      <w:szCs w:val="24"/>
    </w:rPr>
  </w:style>
  <w:style w:type="character" w:customStyle="1" w:styleId="afffffffffffffffff7">
    <w:name w:val="Обычный + По ширине Знак"/>
    <w:aliases w:val="Первая строка:  1 Знак,25 см Знак"/>
    <w:link w:val="afffffffffffffffff6"/>
    <w:rsid w:val="005377E1"/>
    <w:rPr>
      <w:rFonts w:ascii="Times New Roman" w:eastAsia="Times New Roman" w:hAnsi="Times New Roman" w:cs="Times New Roman"/>
      <w:sz w:val="24"/>
      <w:szCs w:val="24"/>
    </w:rPr>
  </w:style>
  <w:style w:type="paragraph" w:customStyle="1" w:styleId="xl19399">
    <w:name w:val="xl193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qFormat/>
    <w:rsid w:val="005377E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qFormat/>
    <w:rsid w:val="00537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qFormat/>
    <w:rsid w:val="00537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8">
    <w:name w:val="_абзац"/>
    <w:basedOn w:val="ae"/>
    <w:link w:val="afffffffffffffffff9"/>
    <w:qFormat/>
    <w:rsid w:val="005377E1"/>
    <w:pPr>
      <w:spacing w:after="0" w:line="240" w:lineRule="auto"/>
      <w:ind w:firstLine="708"/>
      <w:jc w:val="both"/>
    </w:pPr>
    <w:rPr>
      <w:rFonts w:ascii="Times New Roman" w:eastAsia="Times New Roman" w:hAnsi="Times New Roman"/>
      <w:sz w:val="24"/>
      <w:szCs w:val="24"/>
    </w:rPr>
  </w:style>
  <w:style w:type="character" w:customStyle="1" w:styleId="afffffffffffffffff9">
    <w:name w:val="_абзац Знак"/>
    <w:link w:val="afffffffffffffffff8"/>
    <w:rsid w:val="005377E1"/>
    <w:rPr>
      <w:rFonts w:ascii="Times New Roman" w:eastAsia="Times New Roman" w:hAnsi="Times New Roman" w:cs="Times New Roman"/>
      <w:sz w:val="24"/>
      <w:szCs w:val="24"/>
    </w:rPr>
  </w:style>
  <w:style w:type="character" w:customStyle="1" w:styleId="FontStyle59">
    <w:name w:val="Font Style59"/>
    <w:rsid w:val="005377E1"/>
    <w:rPr>
      <w:rFonts w:ascii="Times New Roman" w:hAnsi="Times New Roman" w:cs="Times New Roman"/>
      <w:sz w:val="26"/>
      <w:szCs w:val="26"/>
    </w:rPr>
  </w:style>
  <w:style w:type="paragraph" w:customStyle="1" w:styleId="xl1912">
    <w:name w:val="xl1912"/>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qFormat/>
    <w:rsid w:val="005377E1"/>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qFormat/>
    <w:rsid w:val="005377E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qFormat/>
    <w:rsid w:val="00537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qFormat/>
    <w:rsid w:val="005377E1"/>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qFormat/>
    <w:rsid w:val="00537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qFormat/>
    <w:rsid w:val="005377E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qFormat/>
    <w:rsid w:val="005377E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qFormat/>
    <w:rsid w:val="005377E1"/>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1">
    <w:name w:val="Стиль311"/>
    <w:rsid w:val="009D1865"/>
  </w:style>
  <w:style w:type="numbering" w:customStyle="1" w:styleId="5f">
    <w:name w:val="Нет списка5"/>
    <w:next w:val="af1"/>
    <w:uiPriority w:val="99"/>
    <w:semiHidden/>
    <w:unhideWhenUsed/>
    <w:rsid w:val="009D1865"/>
  </w:style>
  <w:style w:type="numbering" w:customStyle="1" w:styleId="134">
    <w:name w:val="Нет списка13"/>
    <w:next w:val="af1"/>
    <w:uiPriority w:val="99"/>
    <w:semiHidden/>
    <w:unhideWhenUsed/>
    <w:rsid w:val="009D1865"/>
  </w:style>
  <w:style w:type="numbering" w:customStyle="1" w:styleId="224">
    <w:name w:val="Нет списка22"/>
    <w:next w:val="af1"/>
    <w:uiPriority w:val="99"/>
    <w:semiHidden/>
    <w:unhideWhenUsed/>
    <w:rsid w:val="009D1865"/>
  </w:style>
  <w:style w:type="numbering" w:customStyle="1" w:styleId="323">
    <w:name w:val="Нет списка32"/>
    <w:next w:val="af1"/>
    <w:uiPriority w:val="99"/>
    <w:semiHidden/>
    <w:unhideWhenUsed/>
    <w:rsid w:val="009D1865"/>
  </w:style>
  <w:style w:type="numbering" w:customStyle="1" w:styleId="2ffe">
    <w:name w:val="нумерованный2"/>
    <w:rsid w:val="009D1865"/>
  </w:style>
  <w:style w:type="numbering" w:customStyle="1" w:styleId="2fff">
    <w:name w:val="маркированный2"/>
    <w:rsid w:val="009D1865"/>
  </w:style>
  <w:style w:type="numbering" w:customStyle="1" w:styleId="1ai2">
    <w:name w:val="1 / a / i2"/>
    <w:basedOn w:val="af1"/>
    <w:next w:val="1ai"/>
    <w:semiHidden/>
    <w:unhideWhenUsed/>
    <w:rsid w:val="009D1865"/>
  </w:style>
  <w:style w:type="numbering" w:customStyle="1" w:styleId="1111112">
    <w:name w:val="1 / 1.1 / 1.1.12"/>
    <w:basedOn w:val="af1"/>
    <w:next w:val="111111"/>
    <w:semiHidden/>
    <w:unhideWhenUsed/>
    <w:rsid w:val="009D1865"/>
  </w:style>
  <w:style w:type="numbering" w:customStyle="1" w:styleId="1130">
    <w:name w:val="Нет списка113"/>
    <w:next w:val="af1"/>
    <w:uiPriority w:val="99"/>
    <w:semiHidden/>
    <w:unhideWhenUsed/>
    <w:rsid w:val="009D1865"/>
  </w:style>
  <w:style w:type="numbering" w:customStyle="1" w:styleId="3121">
    <w:name w:val="Стиль312"/>
    <w:rsid w:val="009D1865"/>
  </w:style>
  <w:style w:type="numbering" w:customStyle="1" w:styleId="67">
    <w:name w:val="Нет списка6"/>
    <w:next w:val="af1"/>
    <w:uiPriority w:val="99"/>
    <w:semiHidden/>
    <w:unhideWhenUsed/>
    <w:rsid w:val="009D1865"/>
  </w:style>
  <w:style w:type="numbering" w:customStyle="1" w:styleId="75">
    <w:name w:val="Нет списка7"/>
    <w:next w:val="af1"/>
    <w:uiPriority w:val="99"/>
    <w:semiHidden/>
    <w:unhideWhenUsed/>
    <w:rsid w:val="009D1865"/>
  </w:style>
  <w:style w:type="numbering" w:customStyle="1" w:styleId="142">
    <w:name w:val="Нет списка14"/>
    <w:next w:val="af1"/>
    <w:uiPriority w:val="99"/>
    <w:semiHidden/>
    <w:unhideWhenUsed/>
    <w:rsid w:val="009D1865"/>
  </w:style>
  <w:style w:type="numbering" w:customStyle="1" w:styleId="233">
    <w:name w:val="Нет списка23"/>
    <w:next w:val="af1"/>
    <w:uiPriority w:val="99"/>
    <w:semiHidden/>
    <w:unhideWhenUsed/>
    <w:rsid w:val="009D1865"/>
  </w:style>
  <w:style w:type="numbering" w:customStyle="1" w:styleId="330">
    <w:name w:val="Нет списка33"/>
    <w:next w:val="af1"/>
    <w:uiPriority w:val="99"/>
    <w:semiHidden/>
    <w:unhideWhenUsed/>
    <w:rsid w:val="009D1865"/>
  </w:style>
  <w:style w:type="numbering" w:customStyle="1" w:styleId="3fd">
    <w:name w:val="нумерованный3"/>
    <w:rsid w:val="009D1865"/>
  </w:style>
  <w:style w:type="numbering" w:customStyle="1" w:styleId="3fe">
    <w:name w:val="маркированный3"/>
    <w:rsid w:val="009D1865"/>
  </w:style>
  <w:style w:type="numbering" w:customStyle="1" w:styleId="1ai3">
    <w:name w:val="1 / a / i3"/>
    <w:basedOn w:val="af1"/>
    <w:next w:val="1ai"/>
    <w:semiHidden/>
    <w:unhideWhenUsed/>
    <w:rsid w:val="009D1865"/>
  </w:style>
  <w:style w:type="numbering" w:customStyle="1" w:styleId="1111113">
    <w:name w:val="1 / 1.1 / 1.1.13"/>
    <w:basedOn w:val="af1"/>
    <w:next w:val="111111"/>
    <w:semiHidden/>
    <w:unhideWhenUsed/>
    <w:rsid w:val="009D1865"/>
  </w:style>
  <w:style w:type="numbering" w:customStyle="1" w:styleId="1141">
    <w:name w:val="Нет списка114"/>
    <w:next w:val="af1"/>
    <w:uiPriority w:val="99"/>
    <w:semiHidden/>
    <w:unhideWhenUsed/>
    <w:rsid w:val="009D1865"/>
  </w:style>
  <w:style w:type="numbering" w:customStyle="1" w:styleId="3130">
    <w:name w:val="Стиль313"/>
    <w:rsid w:val="009D1865"/>
  </w:style>
  <w:style w:type="numbering" w:customStyle="1" w:styleId="84">
    <w:name w:val="Нет списка8"/>
    <w:next w:val="af1"/>
    <w:uiPriority w:val="99"/>
    <w:semiHidden/>
    <w:unhideWhenUsed/>
    <w:rsid w:val="009D1865"/>
  </w:style>
  <w:style w:type="numbering" w:customStyle="1" w:styleId="94">
    <w:name w:val="Нет списка9"/>
    <w:next w:val="af1"/>
    <w:uiPriority w:val="99"/>
    <w:semiHidden/>
    <w:unhideWhenUsed/>
    <w:rsid w:val="009D1865"/>
  </w:style>
  <w:style w:type="table" w:customStyle="1" w:styleId="136">
    <w:name w:val="Сетка таблицы13"/>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1"/>
    <w:uiPriority w:val="99"/>
    <w:semiHidden/>
    <w:unhideWhenUsed/>
    <w:rsid w:val="009D1865"/>
  </w:style>
  <w:style w:type="numbering" w:customStyle="1" w:styleId="241">
    <w:name w:val="Нет списка24"/>
    <w:next w:val="af1"/>
    <w:uiPriority w:val="99"/>
    <w:semiHidden/>
    <w:unhideWhenUsed/>
    <w:rsid w:val="009D1865"/>
  </w:style>
  <w:style w:type="numbering" w:customStyle="1" w:styleId="340">
    <w:name w:val="Нет списка34"/>
    <w:next w:val="af1"/>
    <w:uiPriority w:val="99"/>
    <w:semiHidden/>
    <w:unhideWhenUsed/>
    <w:rsid w:val="009D1865"/>
  </w:style>
  <w:style w:type="table" w:customStyle="1" w:styleId="225">
    <w:name w:val="Сетка таблицы22"/>
    <w:basedOn w:val="af0"/>
    <w:next w:val="aff1"/>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Таблица М-РЦБ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9D1865"/>
  </w:style>
  <w:style w:type="numbering" w:customStyle="1" w:styleId="4f3">
    <w:name w:val="маркированный4"/>
    <w:rsid w:val="009D1865"/>
  </w:style>
  <w:style w:type="table" w:customStyle="1" w:styleId="226">
    <w:name w:val="Сетка таблицы 22"/>
    <w:basedOn w:val="af0"/>
    <w:next w:val="2ff7"/>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f0"/>
    <w:next w:val="5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0"/>
    <w:next w:val="-11"/>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0">
    <w:name w:val="Современная таблица2"/>
    <w:basedOn w:val="af0"/>
    <w:next w:val="affffffffffffff8"/>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Изысканная таблица2"/>
    <w:basedOn w:val="af0"/>
    <w:next w:val="affffffffffffff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2">
    <w:name w:val="Стандартная таблица2"/>
    <w:basedOn w:val="af0"/>
    <w:next w:val="affffffffffffffa"/>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0"/>
    <w:next w:val="1ffff4"/>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f0"/>
    <w:next w:val="-33"/>
    <w:uiPriority w:val="99"/>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
    <w:name w:val="1 / a / i4"/>
    <w:basedOn w:val="af1"/>
    <w:next w:val="1ai"/>
    <w:semiHidden/>
    <w:unhideWhenUsed/>
    <w:rsid w:val="009D1865"/>
  </w:style>
  <w:style w:type="numbering" w:customStyle="1" w:styleId="1111114">
    <w:name w:val="1 / 1.1 / 1.1.14"/>
    <w:basedOn w:val="af1"/>
    <w:next w:val="111111"/>
    <w:semiHidden/>
    <w:unhideWhenUsed/>
    <w:rsid w:val="009D1865"/>
  </w:style>
  <w:style w:type="table" w:customStyle="1" w:styleId="530">
    <w:name w:val="Сетка таблицы53"/>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1"/>
    <w:uiPriority w:val="99"/>
    <w:semiHidden/>
    <w:unhideWhenUsed/>
    <w:rsid w:val="009D1865"/>
  </w:style>
  <w:style w:type="table" w:customStyle="1" w:styleId="430">
    <w:name w:val="Сетка таблицы43"/>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3">
    <w:name w:val="Тема таблицы2"/>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Стиль314"/>
    <w:rsid w:val="009D1865"/>
  </w:style>
  <w:style w:type="numbering" w:customStyle="1" w:styleId="102">
    <w:name w:val="Нет списка10"/>
    <w:next w:val="af1"/>
    <w:uiPriority w:val="99"/>
    <w:semiHidden/>
    <w:unhideWhenUsed/>
    <w:rsid w:val="009D1865"/>
  </w:style>
  <w:style w:type="character" w:customStyle="1" w:styleId="324">
    <w:name w:val="Заголовок 3 Знак2"/>
    <w:aliases w:val="Знак Знак3"/>
    <w:basedOn w:val="af"/>
    <w:uiPriority w:val="99"/>
    <w:semiHidden/>
    <w:locked/>
    <w:rsid w:val="009D1865"/>
    <w:rPr>
      <w:rFonts w:ascii="Verdana" w:eastAsia="Calibri" w:hAnsi="Verdana" w:cs="Times New Roman"/>
      <w:sz w:val="20"/>
      <w:szCs w:val="20"/>
      <w:lang w:val="en-US"/>
    </w:rPr>
  </w:style>
  <w:style w:type="character" w:customStyle="1" w:styleId="2fff4">
    <w:name w:val="Основной текст с отступом Знак2"/>
    <w:basedOn w:val="af"/>
    <w:uiPriority w:val="99"/>
    <w:semiHidden/>
    <w:rsid w:val="009D1865"/>
    <w:rPr>
      <w:sz w:val="26"/>
      <w:szCs w:val="26"/>
      <w:lang w:eastAsia="en-US"/>
    </w:rPr>
  </w:style>
  <w:style w:type="character" w:customStyle="1" w:styleId="3ff">
    <w:name w:val="Основной текст с отступом Знак3"/>
    <w:basedOn w:val="af"/>
    <w:uiPriority w:val="99"/>
    <w:semiHidden/>
    <w:rsid w:val="009D1865"/>
    <w:rPr>
      <w:rFonts w:ascii="Times New Roman" w:eastAsia="Calibri" w:hAnsi="Times New Roman" w:cs="Times New Roman"/>
      <w:sz w:val="26"/>
      <w:szCs w:val="26"/>
    </w:rPr>
  </w:style>
  <w:style w:type="character" w:customStyle="1" w:styleId="1ffffd">
    <w:name w:val="Дата Знак1"/>
    <w:basedOn w:val="af"/>
    <w:uiPriority w:val="99"/>
    <w:semiHidden/>
    <w:rsid w:val="009D1865"/>
    <w:rPr>
      <w:rFonts w:ascii="Times New Roman" w:eastAsia="Calibri" w:hAnsi="Times New Roman" w:cs="Times New Roman"/>
      <w:sz w:val="26"/>
      <w:szCs w:val="26"/>
    </w:rPr>
  </w:style>
  <w:style w:type="character" w:customStyle="1" w:styleId="1ffffe">
    <w:name w:val="Заголовок записки Знак1"/>
    <w:basedOn w:val="af"/>
    <w:uiPriority w:val="99"/>
    <w:semiHidden/>
    <w:rsid w:val="009D1865"/>
    <w:rPr>
      <w:rFonts w:ascii="Times New Roman" w:eastAsia="Calibri" w:hAnsi="Times New Roman" w:cs="Times New Roman"/>
      <w:sz w:val="26"/>
      <w:szCs w:val="26"/>
    </w:rPr>
  </w:style>
  <w:style w:type="character" w:customStyle="1" w:styleId="1fffff">
    <w:name w:val="Подпись Знак1"/>
    <w:basedOn w:val="af"/>
    <w:uiPriority w:val="99"/>
    <w:semiHidden/>
    <w:rsid w:val="009D1865"/>
    <w:rPr>
      <w:rFonts w:ascii="Times New Roman" w:eastAsia="Calibri" w:hAnsi="Times New Roman" w:cs="Times New Roman"/>
      <w:sz w:val="26"/>
      <w:szCs w:val="26"/>
    </w:rPr>
  </w:style>
  <w:style w:type="character" w:customStyle="1" w:styleId="1fffff0">
    <w:name w:val="Приветствие Знак1"/>
    <w:basedOn w:val="af"/>
    <w:uiPriority w:val="99"/>
    <w:semiHidden/>
    <w:rsid w:val="009D1865"/>
    <w:rPr>
      <w:rFonts w:ascii="Times New Roman" w:eastAsia="Calibri" w:hAnsi="Times New Roman" w:cs="Times New Roman"/>
      <w:sz w:val="26"/>
      <w:szCs w:val="26"/>
    </w:rPr>
  </w:style>
  <w:style w:type="character" w:customStyle="1" w:styleId="1fffff1">
    <w:name w:val="Текст макроса Знак1"/>
    <w:basedOn w:val="af"/>
    <w:uiPriority w:val="99"/>
    <w:semiHidden/>
    <w:rsid w:val="009D1865"/>
    <w:rPr>
      <w:rFonts w:ascii="Consolas" w:eastAsia="Calibri" w:hAnsi="Consolas" w:cs="Consolas"/>
      <w:sz w:val="20"/>
      <w:szCs w:val="20"/>
    </w:rPr>
  </w:style>
  <w:style w:type="character" w:customStyle="1" w:styleId="1fffff2">
    <w:name w:val="Шапка Знак1"/>
    <w:basedOn w:val="af"/>
    <w:uiPriority w:val="99"/>
    <w:semiHidden/>
    <w:rsid w:val="009D1865"/>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9D1865"/>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9D1865"/>
  </w:style>
  <w:style w:type="numbering" w:customStyle="1" w:styleId="1ai5">
    <w:name w:val="1 / a / i5"/>
    <w:basedOn w:val="af1"/>
    <w:next w:val="1ai"/>
    <w:semiHidden/>
    <w:unhideWhenUsed/>
    <w:rsid w:val="009D1865"/>
  </w:style>
  <w:style w:type="numbering" w:customStyle="1" w:styleId="5f1">
    <w:name w:val="маркированный5"/>
    <w:rsid w:val="009D1865"/>
  </w:style>
  <w:style w:type="numbering" w:customStyle="1" w:styleId="3150">
    <w:name w:val="Стиль315"/>
    <w:rsid w:val="009D1865"/>
  </w:style>
  <w:style w:type="numbering" w:customStyle="1" w:styleId="1111115">
    <w:name w:val="1 / 1.1 / 1.1.15"/>
    <w:basedOn w:val="af1"/>
    <w:next w:val="111111"/>
    <w:semiHidden/>
    <w:unhideWhenUsed/>
    <w:rsid w:val="009D1865"/>
  </w:style>
  <w:style w:type="numbering" w:customStyle="1" w:styleId="160">
    <w:name w:val="Нет списка16"/>
    <w:next w:val="af1"/>
    <w:uiPriority w:val="99"/>
    <w:semiHidden/>
    <w:unhideWhenUsed/>
    <w:rsid w:val="009D1865"/>
  </w:style>
  <w:style w:type="table" w:customStyle="1" w:styleId="-14">
    <w:name w:val="Таблица-список 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9D1865"/>
  </w:style>
  <w:style w:type="numbering" w:customStyle="1" w:styleId="1ai6">
    <w:name w:val="1 / a / i6"/>
    <w:basedOn w:val="af1"/>
    <w:next w:val="1ai"/>
    <w:semiHidden/>
    <w:unhideWhenUsed/>
    <w:rsid w:val="009D1865"/>
  </w:style>
  <w:style w:type="numbering" w:customStyle="1" w:styleId="69">
    <w:name w:val="маркированный6"/>
    <w:rsid w:val="009D1865"/>
  </w:style>
  <w:style w:type="numbering" w:customStyle="1" w:styleId="3160">
    <w:name w:val="Стиль316"/>
    <w:rsid w:val="009D1865"/>
  </w:style>
  <w:style w:type="numbering" w:customStyle="1" w:styleId="1111116">
    <w:name w:val="1 / 1.1 / 1.1.16"/>
    <w:basedOn w:val="af1"/>
    <w:next w:val="111111"/>
    <w:semiHidden/>
    <w:unhideWhenUsed/>
    <w:rsid w:val="009D1865"/>
  </w:style>
  <w:style w:type="numbering" w:customStyle="1" w:styleId="170">
    <w:name w:val="Нет списка17"/>
    <w:next w:val="af1"/>
    <w:uiPriority w:val="99"/>
    <w:semiHidden/>
    <w:unhideWhenUsed/>
    <w:rsid w:val="009D1865"/>
  </w:style>
  <w:style w:type="table" w:customStyle="1" w:styleId="234">
    <w:name w:val="Сетка таблицы 23"/>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Тема таблицы3"/>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ветлый список - Акцент 3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2">
    <w:name w:val="Сетка таблицы114"/>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умерованный7"/>
    <w:rsid w:val="009D1865"/>
  </w:style>
  <w:style w:type="numbering" w:customStyle="1" w:styleId="1ai7">
    <w:name w:val="1 / a / i7"/>
    <w:basedOn w:val="af1"/>
    <w:next w:val="1ai"/>
    <w:semiHidden/>
    <w:unhideWhenUsed/>
    <w:rsid w:val="009D1865"/>
  </w:style>
  <w:style w:type="numbering" w:customStyle="1" w:styleId="77">
    <w:name w:val="маркированный7"/>
    <w:rsid w:val="009D1865"/>
  </w:style>
  <w:style w:type="numbering" w:customStyle="1" w:styleId="3170">
    <w:name w:val="Стиль317"/>
    <w:rsid w:val="009D1865"/>
  </w:style>
  <w:style w:type="numbering" w:customStyle="1" w:styleId="1111117">
    <w:name w:val="1 / 1.1 / 1.1.17"/>
    <w:basedOn w:val="af1"/>
    <w:next w:val="111111"/>
    <w:semiHidden/>
    <w:unhideWhenUsed/>
    <w:rsid w:val="009D1865"/>
  </w:style>
  <w:style w:type="numbering" w:customStyle="1" w:styleId="183">
    <w:name w:val="Нет списка18"/>
    <w:next w:val="af1"/>
    <w:uiPriority w:val="99"/>
    <w:semiHidden/>
    <w:unhideWhenUsed/>
    <w:rsid w:val="009D1865"/>
  </w:style>
  <w:style w:type="table" w:customStyle="1" w:styleId="242">
    <w:name w:val="Сетка таблицы 24"/>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Тема таблицы4"/>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Таблица М-РЦБ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умерованный8"/>
    <w:rsid w:val="009D1865"/>
  </w:style>
  <w:style w:type="numbering" w:customStyle="1" w:styleId="1ai8">
    <w:name w:val="1 / a / i8"/>
    <w:basedOn w:val="af1"/>
    <w:next w:val="1ai"/>
    <w:semiHidden/>
    <w:unhideWhenUsed/>
    <w:rsid w:val="009D1865"/>
  </w:style>
  <w:style w:type="numbering" w:customStyle="1" w:styleId="86">
    <w:name w:val="маркированный8"/>
    <w:rsid w:val="009D1865"/>
  </w:style>
  <w:style w:type="numbering" w:customStyle="1" w:styleId="3180">
    <w:name w:val="Стиль318"/>
    <w:rsid w:val="009D1865"/>
  </w:style>
  <w:style w:type="numbering" w:customStyle="1" w:styleId="1111118">
    <w:name w:val="1 / 1.1 / 1.1.18"/>
    <w:basedOn w:val="af1"/>
    <w:next w:val="111111"/>
    <w:semiHidden/>
    <w:unhideWhenUsed/>
    <w:rsid w:val="009D1865"/>
  </w:style>
  <w:style w:type="numbering" w:customStyle="1" w:styleId="190">
    <w:name w:val="Нет списка19"/>
    <w:next w:val="af1"/>
    <w:uiPriority w:val="99"/>
    <w:semiHidden/>
    <w:unhideWhenUsed/>
    <w:rsid w:val="009D1865"/>
  </w:style>
  <w:style w:type="table" w:customStyle="1" w:styleId="250">
    <w:name w:val="Сетка таблицы 25"/>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Тема таблицы5"/>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Таблица М-РЦБ7"/>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умерованный9"/>
    <w:rsid w:val="009D1865"/>
  </w:style>
  <w:style w:type="numbering" w:customStyle="1" w:styleId="1ai9">
    <w:name w:val="1 / a / i9"/>
    <w:basedOn w:val="af1"/>
    <w:next w:val="1ai"/>
    <w:semiHidden/>
    <w:unhideWhenUsed/>
    <w:rsid w:val="009D1865"/>
  </w:style>
  <w:style w:type="numbering" w:customStyle="1" w:styleId="96">
    <w:name w:val="маркированный9"/>
    <w:rsid w:val="009D1865"/>
  </w:style>
  <w:style w:type="numbering" w:customStyle="1" w:styleId="3190">
    <w:name w:val="Стиль319"/>
    <w:rsid w:val="009D1865"/>
  </w:style>
  <w:style w:type="numbering" w:customStyle="1" w:styleId="1111119">
    <w:name w:val="1 / 1.1 / 1.1.19"/>
    <w:basedOn w:val="af1"/>
    <w:next w:val="111111"/>
    <w:semiHidden/>
    <w:unhideWhenUsed/>
    <w:rsid w:val="009D1865"/>
  </w:style>
  <w:style w:type="numbering" w:customStyle="1" w:styleId="203">
    <w:name w:val="Нет списка20"/>
    <w:next w:val="af1"/>
    <w:uiPriority w:val="99"/>
    <w:semiHidden/>
    <w:unhideWhenUsed/>
    <w:rsid w:val="009D1865"/>
  </w:style>
  <w:style w:type="table" w:customStyle="1" w:styleId="260">
    <w:name w:val="Сетка таблицы 26"/>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Тема таблицы6"/>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2">
    <w:name w:val="Сетка таблицы17"/>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Таблица М-РЦБ8"/>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умерованный10"/>
    <w:rsid w:val="009D1865"/>
  </w:style>
  <w:style w:type="numbering" w:customStyle="1" w:styleId="1ai10">
    <w:name w:val="1 / a / i10"/>
    <w:basedOn w:val="af1"/>
    <w:next w:val="1ai"/>
    <w:semiHidden/>
    <w:unhideWhenUsed/>
    <w:rsid w:val="009D1865"/>
  </w:style>
  <w:style w:type="numbering" w:customStyle="1" w:styleId="104">
    <w:name w:val="маркированный10"/>
    <w:rsid w:val="009D1865"/>
  </w:style>
  <w:style w:type="numbering" w:customStyle="1" w:styleId="31100">
    <w:name w:val="Стиль3110"/>
    <w:rsid w:val="009D1865"/>
  </w:style>
  <w:style w:type="numbering" w:customStyle="1" w:styleId="11111110">
    <w:name w:val="1 / 1.1 / 1.1.110"/>
    <w:basedOn w:val="af1"/>
    <w:next w:val="111111"/>
    <w:semiHidden/>
    <w:unhideWhenUsed/>
    <w:rsid w:val="009D1865"/>
  </w:style>
  <w:style w:type="numbering" w:customStyle="1" w:styleId="252">
    <w:name w:val="Нет списка25"/>
    <w:next w:val="af1"/>
    <w:uiPriority w:val="99"/>
    <w:semiHidden/>
    <w:unhideWhenUsed/>
    <w:rsid w:val="009D1865"/>
  </w:style>
  <w:style w:type="table" w:customStyle="1" w:styleId="-19">
    <w:name w:val="Таблица-список 19"/>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f">
    <w:name w:val="нумерованный11"/>
    <w:rsid w:val="009D1865"/>
  </w:style>
  <w:style w:type="numbering" w:customStyle="1" w:styleId="1ai11">
    <w:name w:val="1 / a / i11"/>
    <w:basedOn w:val="af1"/>
    <w:next w:val="1ai"/>
    <w:semiHidden/>
    <w:unhideWhenUsed/>
    <w:rsid w:val="009D1865"/>
  </w:style>
  <w:style w:type="numbering" w:customStyle="1" w:styleId="110">
    <w:name w:val="маркированный11"/>
    <w:rsid w:val="009D1865"/>
    <w:pPr>
      <w:numPr>
        <w:numId w:val="48"/>
      </w:numPr>
    </w:pPr>
  </w:style>
  <w:style w:type="numbering" w:customStyle="1" w:styleId="31110">
    <w:name w:val="Стиль3111"/>
    <w:rsid w:val="009D1865"/>
  </w:style>
  <w:style w:type="numbering" w:customStyle="1" w:styleId="11111111">
    <w:name w:val="1 / 1.1 / 1.1.111"/>
    <w:basedOn w:val="af1"/>
    <w:next w:val="111111"/>
    <w:semiHidden/>
    <w:unhideWhenUsed/>
    <w:rsid w:val="009D1865"/>
    <w:pPr>
      <w:numPr>
        <w:numId w:val="49"/>
      </w:numPr>
    </w:pPr>
  </w:style>
  <w:style w:type="numbering" w:customStyle="1" w:styleId="262">
    <w:name w:val="Нет списка26"/>
    <w:next w:val="af1"/>
    <w:uiPriority w:val="99"/>
    <w:semiHidden/>
    <w:unhideWhenUsed/>
    <w:rsid w:val="009D1865"/>
  </w:style>
  <w:style w:type="table" w:customStyle="1" w:styleId="-1100">
    <w:name w:val="Таблица-список 110"/>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9D1865"/>
  </w:style>
  <w:style w:type="numbering" w:customStyle="1" w:styleId="1ai12">
    <w:name w:val="1 / a / i12"/>
    <w:basedOn w:val="af1"/>
    <w:next w:val="1ai"/>
    <w:semiHidden/>
    <w:unhideWhenUsed/>
    <w:rsid w:val="009D1865"/>
  </w:style>
  <w:style w:type="numbering" w:customStyle="1" w:styleId="128">
    <w:name w:val="маркированный12"/>
    <w:rsid w:val="009D1865"/>
  </w:style>
  <w:style w:type="numbering" w:customStyle="1" w:styleId="3112">
    <w:name w:val="Стиль3112"/>
    <w:rsid w:val="009D1865"/>
  </w:style>
  <w:style w:type="numbering" w:customStyle="1" w:styleId="11111112">
    <w:name w:val="1 / 1.1 / 1.1.112"/>
    <w:basedOn w:val="af1"/>
    <w:next w:val="111111"/>
    <w:semiHidden/>
    <w:unhideWhenUsed/>
    <w:rsid w:val="009D1865"/>
  </w:style>
  <w:style w:type="numbering" w:customStyle="1" w:styleId="270">
    <w:name w:val="Нет списка27"/>
    <w:next w:val="af1"/>
    <w:uiPriority w:val="99"/>
    <w:semiHidden/>
    <w:unhideWhenUsed/>
    <w:rsid w:val="009D1865"/>
  </w:style>
  <w:style w:type="numbering" w:customStyle="1" w:styleId="288">
    <w:name w:val="Нет списка28"/>
    <w:next w:val="af1"/>
    <w:uiPriority w:val="99"/>
    <w:semiHidden/>
    <w:unhideWhenUsed/>
    <w:rsid w:val="009D1865"/>
  </w:style>
  <w:style w:type="table" w:customStyle="1" w:styleId="-1110">
    <w:name w:val="Таблица-список 111"/>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9D1865"/>
  </w:style>
  <w:style w:type="numbering" w:customStyle="1" w:styleId="1ai13">
    <w:name w:val="1 / a / i13"/>
    <w:basedOn w:val="af1"/>
    <w:next w:val="1ai"/>
    <w:semiHidden/>
    <w:unhideWhenUsed/>
    <w:rsid w:val="009D1865"/>
  </w:style>
  <w:style w:type="numbering" w:customStyle="1" w:styleId="13a">
    <w:name w:val="маркированный13"/>
    <w:rsid w:val="009D1865"/>
  </w:style>
  <w:style w:type="numbering" w:customStyle="1" w:styleId="3113">
    <w:name w:val="Стиль3113"/>
    <w:rsid w:val="009D1865"/>
  </w:style>
  <w:style w:type="numbering" w:customStyle="1" w:styleId="11111113">
    <w:name w:val="1 / 1.1 / 1.1.113"/>
    <w:basedOn w:val="af1"/>
    <w:next w:val="111111"/>
    <w:semiHidden/>
    <w:unhideWhenUsed/>
    <w:rsid w:val="009D1865"/>
  </w:style>
  <w:style w:type="numbering" w:customStyle="1" w:styleId="293">
    <w:name w:val="Нет списка29"/>
    <w:next w:val="af1"/>
    <w:uiPriority w:val="99"/>
    <w:semiHidden/>
    <w:unhideWhenUsed/>
    <w:rsid w:val="009D1865"/>
  </w:style>
  <w:style w:type="table" w:customStyle="1" w:styleId="-1120">
    <w:name w:val="Таблица-список 112"/>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9D1865"/>
  </w:style>
  <w:style w:type="numbering" w:customStyle="1" w:styleId="1ai14">
    <w:name w:val="1 / a / i14"/>
    <w:basedOn w:val="af1"/>
    <w:next w:val="1ai"/>
    <w:semiHidden/>
    <w:unhideWhenUsed/>
    <w:rsid w:val="009D1865"/>
  </w:style>
  <w:style w:type="numbering" w:customStyle="1" w:styleId="147">
    <w:name w:val="маркированный14"/>
    <w:rsid w:val="009D1865"/>
  </w:style>
  <w:style w:type="numbering" w:customStyle="1" w:styleId="3114">
    <w:name w:val="Стиль3114"/>
    <w:rsid w:val="009D1865"/>
  </w:style>
  <w:style w:type="numbering" w:customStyle="1" w:styleId="11111114">
    <w:name w:val="1 / 1.1 / 1.1.114"/>
    <w:basedOn w:val="af1"/>
    <w:next w:val="111111"/>
    <w:semiHidden/>
    <w:unhideWhenUsed/>
    <w:rsid w:val="009D1865"/>
  </w:style>
  <w:style w:type="numbering" w:customStyle="1" w:styleId="301">
    <w:name w:val="Нет списка30"/>
    <w:next w:val="af1"/>
    <w:uiPriority w:val="99"/>
    <w:semiHidden/>
    <w:unhideWhenUsed/>
    <w:rsid w:val="009D1865"/>
  </w:style>
  <w:style w:type="numbering" w:customStyle="1" w:styleId="351">
    <w:name w:val="Нет списка35"/>
    <w:next w:val="af1"/>
    <w:uiPriority w:val="99"/>
    <w:semiHidden/>
    <w:unhideWhenUsed/>
    <w:rsid w:val="009D1865"/>
  </w:style>
  <w:style w:type="numbering" w:customStyle="1" w:styleId="361">
    <w:name w:val="Нет списка36"/>
    <w:next w:val="af1"/>
    <w:uiPriority w:val="99"/>
    <w:semiHidden/>
    <w:unhideWhenUsed/>
    <w:rsid w:val="009D1865"/>
  </w:style>
  <w:style w:type="table" w:customStyle="1" w:styleId="271">
    <w:name w:val="Сетка таблицы 27"/>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Изящная таблица 17"/>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4">
    <w:name w:val="Таблица ОРГРЭС17"/>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Тема таблицы7"/>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умерованный15"/>
    <w:rsid w:val="009D1865"/>
  </w:style>
  <w:style w:type="numbering" w:customStyle="1" w:styleId="1ai15">
    <w:name w:val="1 / a / i15"/>
    <w:basedOn w:val="af1"/>
    <w:next w:val="1ai"/>
    <w:semiHidden/>
    <w:unhideWhenUsed/>
    <w:rsid w:val="009D1865"/>
  </w:style>
  <w:style w:type="numbering" w:customStyle="1" w:styleId="155">
    <w:name w:val="маркированный15"/>
    <w:rsid w:val="009D1865"/>
  </w:style>
  <w:style w:type="numbering" w:customStyle="1" w:styleId="3115">
    <w:name w:val="Стиль3115"/>
    <w:rsid w:val="009D1865"/>
  </w:style>
  <w:style w:type="numbering" w:customStyle="1" w:styleId="11111115">
    <w:name w:val="1 / 1.1 / 1.1.115"/>
    <w:basedOn w:val="af1"/>
    <w:next w:val="111111"/>
    <w:semiHidden/>
    <w:unhideWhenUsed/>
    <w:rsid w:val="009D1865"/>
  </w:style>
  <w:style w:type="numbering" w:customStyle="1" w:styleId="371">
    <w:name w:val="Нет списка37"/>
    <w:next w:val="af1"/>
    <w:uiPriority w:val="99"/>
    <w:semiHidden/>
    <w:unhideWhenUsed/>
    <w:rsid w:val="009D1865"/>
  </w:style>
  <w:style w:type="table" w:customStyle="1" w:styleId="289">
    <w:name w:val="Сетка таблицы 28"/>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
    <w:name w:val="Сетка таблицы19"/>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умерованный16"/>
    <w:rsid w:val="009D1865"/>
  </w:style>
  <w:style w:type="numbering" w:customStyle="1" w:styleId="1ai16">
    <w:name w:val="1 / a / i16"/>
    <w:basedOn w:val="af1"/>
    <w:next w:val="1ai"/>
    <w:semiHidden/>
    <w:unhideWhenUsed/>
    <w:rsid w:val="009D1865"/>
  </w:style>
  <w:style w:type="numbering" w:customStyle="1" w:styleId="165">
    <w:name w:val="маркированный16"/>
    <w:rsid w:val="009D1865"/>
  </w:style>
  <w:style w:type="numbering" w:customStyle="1" w:styleId="3116">
    <w:name w:val="Стиль3116"/>
    <w:rsid w:val="009D1865"/>
  </w:style>
  <w:style w:type="numbering" w:customStyle="1" w:styleId="11111116">
    <w:name w:val="1 / 1.1 / 1.1.116"/>
    <w:basedOn w:val="af1"/>
    <w:next w:val="111111"/>
    <w:semiHidden/>
    <w:unhideWhenUsed/>
    <w:rsid w:val="009D1865"/>
  </w:style>
  <w:style w:type="numbering" w:customStyle="1" w:styleId="381">
    <w:name w:val="Нет списка38"/>
    <w:next w:val="af1"/>
    <w:uiPriority w:val="99"/>
    <w:semiHidden/>
    <w:unhideWhenUsed/>
    <w:rsid w:val="009D1865"/>
  </w:style>
  <w:style w:type="table" w:customStyle="1" w:styleId="294">
    <w:name w:val="Сетка таблицы 29"/>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Изящная таблица 19"/>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Таблица ОРГРЭС19"/>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Тема таблицы9"/>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умерованный17"/>
    <w:rsid w:val="009D1865"/>
  </w:style>
  <w:style w:type="numbering" w:customStyle="1" w:styleId="1ai17">
    <w:name w:val="1 / a / i17"/>
    <w:basedOn w:val="af1"/>
    <w:next w:val="1ai"/>
    <w:semiHidden/>
    <w:unhideWhenUsed/>
    <w:rsid w:val="009D1865"/>
  </w:style>
  <w:style w:type="numbering" w:customStyle="1" w:styleId="176">
    <w:name w:val="маркированный17"/>
    <w:rsid w:val="009D1865"/>
  </w:style>
  <w:style w:type="numbering" w:customStyle="1" w:styleId="3117">
    <w:name w:val="Стиль3117"/>
    <w:rsid w:val="009D1865"/>
  </w:style>
  <w:style w:type="numbering" w:customStyle="1" w:styleId="11111117">
    <w:name w:val="1 / 1.1 / 1.1.117"/>
    <w:basedOn w:val="af1"/>
    <w:next w:val="111111"/>
    <w:semiHidden/>
    <w:unhideWhenUsed/>
    <w:rsid w:val="009D1865"/>
  </w:style>
  <w:style w:type="paragraph" w:customStyle="1" w:styleId="FirstParagraph">
    <w:name w:val="First Paragraph"/>
    <w:basedOn w:val="afffd"/>
    <w:next w:val="afffd"/>
    <w:qFormat/>
    <w:rsid w:val="009D1865"/>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d"/>
    <w:qFormat/>
    <w:rsid w:val="009D1865"/>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e"/>
    <w:rsid w:val="009D1865"/>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3">
    <w:name w:val="xl673"/>
    <w:basedOn w:val="ae"/>
    <w:rsid w:val="009D18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4">
    <w:name w:val="xl674"/>
    <w:basedOn w:val="ae"/>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5">
    <w:name w:val="xl675"/>
    <w:basedOn w:val="ae"/>
    <w:rsid w:val="009D1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e"/>
    <w:rsid w:val="009D186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e"/>
    <w:rsid w:val="009D186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9">
    <w:name w:val="xl679"/>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0">
    <w:name w:val="xl68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1">
    <w:name w:val="xl68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2">
    <w:name w:val="xl682"/>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3">
    <w:name w:val="xl683"/>
    <w:basedOn w:val="ae"/>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4">
    <w:name w:val="xl684"/>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e"/>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7">
    <w:name w:val="xl687"/>
    <w:basedOn w:val="ae"/>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9">
    <w:name w:val="xl689"/>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0">
    <w:name w:val="xl69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1">
    <w:name w:val="xl69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2">
    <w:name w:val="xl692"/>
    <w:basedOn w:val="ae"/>
    <w:rsid w:val="009D18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3">
    <w:name w:val="xl693"/>
    <w:basedOn w:val="ae"/>
    <w:rsid w:val="009D1865"/>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4">
    <w:name w:val="xl69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5">
    <w:name w:val="xl695"/>
    <w:basedOn w:val="ae"/>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6">
    <w:name w:val="xl69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7">
    <w:name w:val="xl697"/>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e"/>
    <w:rsid w:val="009D1865"/>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0">
    <w:name w:val="xl700"/>
    <w:basedOn w:val="ae"/>
    <w:rsid w:val="009D186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1">
    <w:name w:val="xl701"/>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2">
    <w:name w:val="xl702"/>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3">
    <w:name w:val="xl703"/>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4">
    <w:name w:val="xl704"/>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5">
    <w:name w:val="xl705"/>
    <w:basedOn w:val="ae"/>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6">
    <w:name w:val="xl70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7">
    <w:name w:val="xl70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8">
    <w:name w:val="xl70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9">
    <w:name w:val="xl709"/>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0">
    <w:name w:val="xl71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e"/>
    <w:rsid w:val="009D186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2">
    <w:name w:val="xl712"/>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3">
    <w:name w:val="xl71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714">
    <w:name w:val="xl71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e"/>
    <w:rsid w:val="009D1865"/>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6">
    <w:name w:val="xl716"/>
    <w:basedOn w:val="ae"/>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7">
    <w:name w:val="xl717"/>
    <w:basedOn w:val="ae"/>
    <w:rsid w:val="009D18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8">
    <w:name w:val="xl718"/>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9">
    <w:name w:val="xl71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0">
    <w:name w:val="xl72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21">
    <w:name w:val="xl721"/>
    <w:basedOn w:val="ae"/>
    <w:rsid w:val="009D18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2">
    <w:name w:val="xl722"/>
    <w:basedOn w:val="ae"/>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3">
    <w:name w:val="xl723"/>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4">
    <w:name w:val="xl72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5">
    <w:name w:val="xl725"/>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6">
    <w:name w:val="xl72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e"/>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e"/>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e"/>
    <w:rsid w:val="009D18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e"/>
    <w:rsid w:val="009D18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e"/>
    <w:rsid w:val="009D18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e"/>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8">
    <w:name w:val="xl748"/>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9">
    <w:name w:val="xl749"/>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0">
    <w:name w:val="xl75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1">
    <w:name w:val="xl75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2">
    <w:name w:val="xl752"/>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3">
    <w:name w:val="xl753"/>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4">
    <w:name w:val="xl75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5">
    <w:name w:val="xl755"/>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56">
    <w:name w:val="xl756"/>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7">
    <w:name w:val="xl757"/>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1">
    <w:name w:val="xl76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2">
    <w:name w:val="xl762"/>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3">
    <w:name w:val="xl76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6">
    <w:name w:val="xl766"/>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e"/>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e"/>
    <w:rsid w:val="009D18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e"/>
    <w:rsid w:val="009D1865"/>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71">
    <w:name w:val="xl771"/>
    <w:basedOn w:val="ae"/>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e"/>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3">
    <w:name w:val="xl773"/>
    <w:basedOn w:val="ae"/>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4">
    <w:name w:val="xl774"/>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5">
    <w:name w:val="xl775"/>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7">
    <w:name w:val="xl777"/>
    <w:basedOn w:val="ae"/>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4">
    <w:name w:val="xl784"/>
    <w:basedOn w:val="ae"/>
    <w:rsid w:val="009D18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e"/>
    <w:rsid w:val="009D18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e"/>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e"/>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3">
    <w:name w:val="xl79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4">
    <w:name w:val="xl794"/>
    <w:basedOn w:val="ae"/>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e"/>
    <w:rsid w:val="009D186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e"/>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0">
    <w:name w:val="xl80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e"/>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8">
    <w:name w:val="xl918"/>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e"/>
    <w:rsid w:val="009D1865"/>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e"/>
    <w:rsid w:val="009D186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2">
    <w:name w:val="xl922"/>
    <w:basedOn w:val="ae"/>
    <w:rsid w:val="009D186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3">
    <w:name w:val="xl923"/>
    <w:basedOn w:val="ae"/>
    <w:rsid w:val="009D1865"/>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e"/>
    <w:rsid w:val="009D1865"/>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e"/>
    <w:rsid w:val="009D1865"/>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6">
    <w:name w:val="xl926"/>
    <w:basedOn w:val="ae"/>
    <w:rsid w:val="009D186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7">
    <w:name w:val="xl927"/>
    <w:basedOn w:val="ae"/>
    <w:rsid w:val="009D186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8">
    <w:name w:val="xl928"/>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e"/>
    <w:rsid w:val="009D186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e"/>
    <w:rsid w:val="009D1865"/>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2">
    <w:name w:val="xl932"/>
    <w:basedOn w:val="ae"/>
    <w:rsid w:val="009D1865"/>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87">
    <w:name w:val="xl187"/>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8">
    <w:name w:val="xl18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9">
    <w:name w:val="xl18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0">
    <w:name w:val="xl19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1">
    <w:name w:val="xl191"/>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2">
    <w:name w:val="xl192"/>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3">
    <w:name w:val="xl19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4">
    <w:name w:val="xl19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5">
    <w:name w:val="xl195"/>
    <w:basedOn w:val="ae"/>
    <w:rsid w:val="009D18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96">
    <w:name w:val="xl196"/>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7">
    <w:name w:val="xl197"/>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8">
    <w:name w:val="xl19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9">
    <w:name w:val="xl19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0">
    <w:name w:val="xl20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1">
    <w:name w:val="xl201"/>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2">
    <w:name w:val="xl202"/>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3">
    <w:name w:val="xl20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4">
    <w:name w:val="xl20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5">
    <w:name w:val="xl205"/>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6">
    <w:name w:val="xl206"/>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7">
    <w:name w:val="xl207"/>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8">
    <w:name w:val="xl20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09">
    <w:name w:val="xl209"/>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0">
    <w:name w:val="xl21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1">
    <w:name w:val="xl211"/>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212">
    <w:name w:val="xl212"/>
    <w:basedOn w:val="ae"/>
    <w:rsid w:val="009D186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e"/>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numbering" w:customStyle="1" w:styleId="391">
    <w:name w:val="Нет списка39"/>
    <w:next w:val="af1"/>
    <w:uiPriority w:val="99"/>
    <w:semiHidden/>
    <w:unhideWhenUsed/>
    <w:rsid w:val="009D1865"/>
  </w:style>
  <w:style w:type="table" w:customStyle="1" w:styleId="166">
    <w:name w:val="Стандартная таблица16"/>
    <w:basedOn w:val="af0"/>
    <w:next w:val="affffffffffffffa"/>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f0"/>
    <w:next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
    <w:name w:val="1 / 1.1 / 1.1.118"/>
    <w:basedOn w:val="af1"/>
    <w:next w:val="111111"/>
    <w:semiHidden/>
    <w:rsid w:val="009D1865"/>
  </w:style>
  <w:style w:type="numbering" w:customStyle="1" w:styleId="1ai18">
    <w:name w:val="1 / a / i18"/>
    <w:basedOn w:val="af1"/>
    <w:next w:val="1ai"/>
    <w:semiHidden/>
    <w:rsid w:val="009D1865"/>
  </w:style>
  <w:style w:type="table" w:customStyle="1" w:styleId="-116">
    <w:name w:val="Веб-таблица 116"/>
    <w:basedOn w:val="af0"/>
    <w:next w:val="-1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f0"/>
    <w:next w:val="-20"/>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0"/>
    <w:next w:val="-3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f0"/>
    <w:next w:val="1ffff4"/>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f0"/>
    <w:next w:val="affffffffffffff8"/>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f0"/>
    <w:next w:val="affffffffffffff9"/>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f0"/>
    <w:next w:val="2ff7"/>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f0"/>
    <w:next w:val="-11"/>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1"/>
    <w:uiPriority w:val="99"/>
    <w:semiHidden/>
    <w:unhideWhenUsed/>
    <w:rsid w:val="009D1865"/>
  </w:style>
  <w:style w:type="table" w:customStyle="1" w:styleId="2101">
    <w:name w:val="Сетка таблицы2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1"/>
    <w:uiPriority w:val="99"/>
    <w:semiHidden/>
    <w:unhideWhenUsed/>
    <w:rsid w:val="009D1865"/>
  </w:style>
  <w:style w:type="table" w:customStyle="1" w:styleId="111100">
    <w:name w:val="Сетка таблицы11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f0"/>
    <w:next w:val="-33"/>
    <w:uiPriority w:val="99"/>
    <w:rsid w:val="009D1865"/>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f1"/>
    <w:uiPriority w:val="99"/>
    <w:semiHidden/>
    <w:unhideWhenUsed/>
    <w:rsid w:val="009D1865"/>
  </w:style>
  <w:style w:type="table" w:customStyle="1" w:styleId="5200">
    <w:name w:val="Сетка таблицы52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1"/>
    <w:uiPriority w:val="99"/>
    <w:semiHidden/>
    <w:unhideWhenUsed/>
    <w:rsid w:val="009D1865"/>
  </w:style>
  <w:style w:type="table" w:customStyle="1" w:styleId="-161">
    <w:name w:val="Таблица М-РЦБ1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9D1865"/>
    <w:pPr>
      <w:numPr>
        <w:numId w:val="50"/>
      </w:numPr>
    </w:pPr>
  </w:style>
  <w:style w:type="numbering" w:customStyle="1" w:styleId="180">
    <w:name w:val="маркированный18"/>
    <w:rsid w:val="009D1865"/>
    <w:pPr>
      <w:numPr>
        <w:numId w:val="51"/>
      </w:numPr>
    </w:pPr>
  </w:style>
  <w:style w:type="table" w:customStyle="1" w:styleId="108">
    <w:name w:val="Тема таблицы10"/>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
    <w:name w:val="Стиль3118"/>
    <w:rsid w:val="009D1865"/>
  </w:style>
  <w:style w:type="paragraph" w:customStyle="1" w:styleId="afffffffffffffffffa">
    <w:name w:val="Обычный + Междустр.интервал:  полуторный"/>
    <w:basedOn w:val="ae"/>
    <w:uiPriority w:val="99"/>
    <w:rsid w:val="009D1865"/>
    <w:pPr>
      <w:suppressAutoHyphens/>
      <w:spacing w:after="0" w:line="360" w:lineRule="auto"/>
    </w:pPr>
    <w:rPr>
      <w:rFonts w:ascii="Times New Roman" w:eastAsia="Times New Roman" w:hAnsi="Times New Roman"/>
      <w:noProof/>
      <w:sz w:val="24"/>
      <w:szCs w:val="24"/>
      <w:lang w:eastAsia="ar-SA"/>
    </w:rPr>
  </w:style>
  <w:style w:type="paragraph" w:customStyle="1" w:styleId="10-">
    <w:name w:val="ТАБ 10-Заг."/>
    <w:basedOn w:val="ae"/>
    <w:qFormat/>
    <w:rsid w:val="009D1865"/>
    <w:pPr>
      <w:widowControl w:val="0"/>
      <w:spacing w:after="0" w:line="240" w:lineRule="auto"/>
      <w:ind w:left="-57" w:right="-57"/>
      <w:jc w:val="center"/>
    </w:pPr>
    <w:rPr>
      <w:rFonts w:ascii="Times New Roman" w:eastAsia="Times New Roman" w:hAnsi="Times New Roman"/>
      <w:b/>
      <w:noProof/>
      <w:sz w:val="20"/>
      <w:szCs w:val="26"/>
      <w:lang w:eastAsia="ru-RU"/>
    </w:rPr>
  </w:style>
  <w:style w:type="character" w:customStyle="1" w:styleId="tl8wme">
    <w:name w:val="tl8wme"/>
    <w:basedOn w:val="af"/>
    <w:rsid w:val="009D1865"/>
  </w:style>
  <w:style w:type="paragraph" w:customStyle="1" w:styleId="afffffffffffffffffb">
    <w:name w:val="_Об_Таблица"/>
    <w:basedOn w:val="ae"/>
    <w:link w:val="afffffffffffffffffc"/>
    <w:qFormat/>
    <w:rsid w:val="009D1865"/>
    <w:pPr>
      <w:spacing w:after="0" w:line="240" w:lineRule="auto"/>
      <w:jc w:val="center"/>
    </w:pPr>
    <w:rPr>
      <w:rFonts w:ascii="Times New Roman" w:hAnsi="Times New Roman"/>
      <w:iCs/>
      <w:noProof/>
      <w:szCs w:val="26"/>
    </w:rPr>
  </w:style>
  <w:style w:type="character" w:customStyle="1" w:styleId="afffffffffffffffffc">
    <w:name w:val="_Об_Таблица Знак"/>
    <w:basedOn w:val="af"/>
    <w:link w:val="afffffffffffffffffb"/>
    <w:rsid w:val="009D1865"/>
    <w:rPr>
      <w:rFonts w:ascii="Times New Roman" w:eastAsia="Calibri" w:hAnsi="Times New Roman" w:cs="Times New Roman"/>
      <w:iCs/>
      <w:noProof/>
      <w:szCs w:val="26"/>
    </w:rPr>
  </w:style>
  <w:style w:type="character" w:customStyle="1" w:styleId="il">
    <w:name w:val="il"/>
    <w:basedOn w:val="af"/>
    <w:rsid w:val="009D1865"/>
  </w:style>
  <w:style w:type="paragraph" w:customStyle="1" w:styleId="afffffffffffffffffd">
    <w:name w:val="_Обычный"/>
    <w:basedOn w:val="ae"/>
    <w:link w:val="afffffffffffffffffe"/>
    <w:uiPriority w:val="99"/>
    <w:qFormat/>
    <w:rsid w:val="009D1865"/>
    <w:pPr>
      <w:spacing w:after="0" w:line="360" w:lineRule="auto"/>
      <w:ind w:firstLine="709"/>
      <w:jc w:val="both"/>
    </w:pPr>
    <w:rPr>
      <w:rFonts w:ascii="Times New Roman" w:hAnsi="Times New Roman"/>
      <w:iCs/>
      <w:noProof/>
      <w:sz w:val="26"/>
      <w:szCs w:val="26"/>
    </w:rPr>
  </w:style>
  <w:style w:type="character" w:customStyle="1" w:styleId="afffffffffffffffffe">
    <w:name w:val="_Обычный Знак"/>
    <w:basedOn w:val="af"/>
    <w:link w:val="afffffffffffffffffd"/>
    <w:uiPriority w:val="99"/>
    <w:rsid w:val="009D1865"/>
    <w:rPr>
      <w:rFonts w:ascii="Times New Roman" w:eastAsia="Calibri" w:hAnsi="Times New Roman" w:cs="Times New Roman"/>
      <w:iCs/>
      <w:noProof/>
      <w:sz w:val="26"/>
      <w:szCs w:val="26"/>
    </w:rPr>
  </w:style>
  <w:style w:type="paragraph" w:customStyle="1" w:styleId="TextBody">
    <w:name w:val="Text Body"/>
    <w:basedOn w:val="ae"/>
    <w:uiPriority w:val="99"/>
    <w:rsid w:val="009D1865"/>
    <w:pPr>
      <w:suppressAutoHyphens/>
      <w:spacing w:after="120" w:line="240" w:lineRule="auto"/>
    </w:pPr>
    <w:rPr>
      <w:rFonts w:ascii="Times New Roman" w:eastAsia="Times New Roman" w:hAnsi="Times New Roman"/>
      <w:noProof/>
      <w:sz w:val="24"/>
      <w:szCs w:val="24"/>
      <w:lang w:eastAsia="zh-CN"/>
    </w:rPr>
  </w:style>
  <w:style w:type="paragraph" w:customStyle="1" w:styleId="affffffffffffffffff">
    <w:name w:val="Маркированный"/>
    <w:basedOn w:val="ae"/>
    <w:next w:val="ae"/>
    <w:rsid w:val="009D1865"/>
    <w:pPr>
      <w:tabs>
        <w:tab w:val="num" w:pos="360"/>
      </w:tabs>
      <w:spacing w:after="0" w:line="240" w:lineRule="auto"/>
      <w:ind w:firstLine="357"/>
      <w:jc w:val="both"/>
    </w:pPr>
    <w:rPr>
      <w:rFonts w:ascii="Arial" w:eastAsia="MS Mincho" w:hAnsi="Arial"/>
      <w:noProof/>
      <w:sz w:val="24"/>
      <w:szCs w:val="20"/>
      <w:lang w:eastAsia="ja-JP"/>
    </w:rPr>
  </w:style>
  <w:style w:type="paragraph" w:customStyle="1" w:styleId="111110">
    <w:name w:val="_Таблица 1.1.1.1.1"/>
    <w:basedOn w:val="ae"/>
    <w:qFormat/>
    <w:rsid w:val="009D1865"/>
    <w:pPr>
      <w:spacing w:before="240" w:after="120" w:line="240" w:lineRule="auto"/>
      <w:ind w:left="930" w:right="282" w:hanging="363"/>
      <w:contextualSpacing/>
      <w:jc w:val="both"/>
    </w:pPr>
    <w:rPr>
      <w:rFonts w:ascii="Times New Roman" w:hAnsi="Times New Roman"/>
      <w:iCs/>
      <w:noProof/>
      <w:sz w:val="26"/>
      <w:szCs w:val="26"/>
    </w:rPr>
  </w:style>
  <w:style w:type="paragraph" w:customStyle="1" w:styleId="TableParagraph">
    <w:name w:val="Table Paragraph"/>
    <w:basedOn w:val="ae"/>
    <w:uiPriority w:val="1"/>
    <w:qFormat/>
    <w:rsid w:val="009D1865"/>
    <w:pPr>
      <w:widowControl w:val="0"/>
      <w:spacing w:after="0" w:line="240" w:lineRule="auto"/>
    </w:pPr>
    <w:rPr>
      <w:rFonts w:ascii="Times New Roman" w:eastAsia="Times New Roman" w:hAnsi="Times New Roman"/>
      <w:noProof/>
      <w:sz w:val="24"/>
      <w:szCs w:val="24"/>
      <w:lang w:eastAsia="ru-RU"/>
    </w:rPr>
  </w:style>
  <w:style w:type="character" w:customStyle="1" w:styleId="w">
    <w:name w:val="w"/>
    <w:basedOn w:val="af"/>
    <w:rsid w:val="009D1865"/>
  </w:style>
  <w:style w:type="numbering" w:customStyle="1" w:styleId="400">
    <w:name w:val="Нет списка40"/>
    <w:next w:val="af1"/>
    <w:uiPriority w:val="99"/>
    <w:semiHidden/>
    <w:unhideWhenUsed/>
    <w:rsid w:val="002423E6"/>
  </w:style>
  <w:style w:type="numbering" w:customStyle="1" w:styleId="1171">
    <w:name w:val="Нет списка117"/>
    <w:next w:val="af1"/>
    <w:uiPriority w:val="99"/>
    <w:semiHidden/>
    <w:unhideWhenUsed/>
    <w:rsid w:val="002423E6"/>
  </w:style>
  <w:style w:type="table" w:customStyle="1" w:styleId="111a">
    <w:name w:val="Таблица ОРГРЭС111"/>
    <w:basedOn w:val="af0"/>
    <w:next w:val="aff1"/>
    <w:rsid w:val="002423E6"/>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f1"/>
    <w:uiPriority w:val="99"/>
    <w:semiHidden/>
    <w:unhideWhenUsed/>
    <w:rsid w:val="002423E6"/>
  </w:style>
  <w:style w:type="numbering" w:customStyle="1" w:styleId="2112">
    <w:name w:val="Нет списка211"/>
    <w:next w:val="af1"/>
    <w:uiPriority w:val="99"/>
    <w:semiHidden/>
    <w:unhideWhenUsed/>
    <w:rsid w:val="002423E6"/>
  </w:style>
  <w:style w:type="numbering" w:customStyle="1" w:styleId="3119">
    <w:name w:val="Нет списка311"/>
    <w:next w:val="af1"/>
    <w:uiPriority w:val="99"/>
    <w:semiHidden/>
    <w:unhideWhenUsed/>
    <w:rsid w:val="002423E6"/>
  </w:style>
  <w:style w:type="table" w:customStyle="1" w:styleId="2113">
    <w:name w:val="Сетка таблицы211"/>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умерованный19"/>
    <w:rsid w:val="002423E6"/>
  </w:style>
  <w:style w:type="numbering" w:customStyle="1" w:styleId="195">
    <w:name w:val="маркированный19"/>
    <w:rsid w:val="002423E6"/>
  </w:style>
  <w:style w:type="table" w:customStyle="1" w:styleId="-317">
    <w:name w:val="Светлый список - Акцент 317"/>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
    <w:name w:val="1 / a / i19"/>
    <w:basedOn w:val="af1"/>
    <w:next w:val="1ai"/>
    <w:semiHidden/>
    <w:unhideWhenUsed/>
    <w:rsid w:val="002423E6"/>
  </w:style>
  <w:style w:type="numbering" w:customStyle="1" w:styleId="11111119">
    <w:name w:val="1 / 1.1 / 1.1.119"/>
    <w:basedOn w:val="af1"/>
    <w:next w:val="111111"/>
    <w:semiHidden/>
    <w:unhideWhenUsed/>
    <w:rsid w:val="002423E6"/>
  </w:style>
  <w:style w:type="numbering" w:customStyle="1" w:styleId="11112">
    <w:name w:val="Нет списка1111"/>
    <w:next w:val="af1"/>
    <w:uiPriority w:val="99"/>
    <w:semiHidden/>
    <w:unhideWhenUsed/>
    <w:rsid w:val="002423E6"/>
  </w:style>
  <w:style w:type="table" w:customStyle="1" w:styleId="31111">
    <w:name w:val="Сетка таблицы3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0">
    <w:name w:val="Стиль3119"/>
    <w:rsid w:val="002423E6"/>
  </w:style>
  <w:style w:type="numbering" w:customStyle="1" w:styleId="41a">
    <w:name w:val="Нет списка41"/>
    <w:next w:val="af1"/>
    <w:uiPriority w:val="99"/>
    <w:semiHidden/>
    <w:unhideWhenUsed/>
    <w:rsid w:val="002423E6"/>
  </w:style>
  <w:style w:type="numbering" w:customStyle="1" w:styleId="1210">
    <w:name w:val="Нет списка121"/>
    <w:next w:val="af1"/>
    <w:uiPriority w:val="99"/>
    <w:semiHidden/>
    <w:unhideWhenUsed/>
    <w:rsid w:val="002423E6"/>
  </w:style>
  <w:style w:type="numbering" w:customStyle="1" w:styleId="2121">
    <w:name w:val="Нет списка212"/>
    <w:next w:val="af1"/>
    <w:uiPriority w:val="99"/>
    <w:semiHidden/>
    <w:unhideWhenUsed/>
    <w:rsid w:val="002423E6"/>
  </w:style>
  <w:style w:type="numbering" w:customStyle="1" w:styleId="3123">
    <w:name w:val="Нет списка312"/>
    <w:next w:val="af1"/>
    <w:uiPriority w:val="99"/>
    <w:semiHidden/>
    <w:unhideWhenUsed/>
    <w:rsid w:val="002423E6"/>
  </w:style>
  <w:style w:type="numbering" w:customStyle="1" w:styleId="1104">
    <w:name w:val="нумерованный110"/>
    <w:rsid w:val="002423E6"/>
  </w:style>
  <w:style w:type="numbering" w:customStyle="1" w:styleId="1105">
    <w:name w:val="маркированный110"/>
    <w:rsid w:val="002423E6"/>
  </w:style>
  <w:style w:type="numbering" w:customStyle="1" w:styleId="1ai110">
    <w:name w:val="1 / a / i110"/>
    <w:basedOn w:val="af1"/>
    <w:next w:val="1ai"/>
    <w:semiHidden/>
    <w:unhideWhenUsed/>
    <w:rsid w:val="002423E6"/>
  </w:style>
  <w:style w:type="numbering" w:customStyle="1" w:styleId="111111110">
    <w:name w:val="1 / 1.1 / 1.1.1110"/>
    <w:basedOn w:val="af1"/>
    <w:next w:val="111111"/>
    <w:semiHidden/>
    <w:unhideWhenUsed/>
    <w:rsid w:val="002423E6"/>
  </w:style>
  <w:style w:type="numbering" w:customStyle="1" w:styleId="11211">
    <w:name w:val="Нет списка1121"/>
    <w:next w:val="af1"/>
    <w:uiPriority w:val="99"/>
    <w:semiHidden/>
    <w:unhideWhenUsed/>
    <w:rsid w:val="002423E6"/>
  </w:style>
  <w:style w:type="numbering" w:customStyle="1" w:styleId="311100">
    <w:name w:val="Стиль31110"/>
    <w:rsid w:val="002423E6"/>
  </w:style>
  <w:style w:type="numbering" w:customStyle="1" w:styleId="51a">
    <w:name w:val="Нет списка51"/>
    <w:next w:val="af1"/>
    <w:uiPriority w:val="99"/>
    <w:semiHidden/>
    <w:unhideWhenUsed/>
    <w:rsid w:val="002423E6"/>
  </w:style>
  <w:style w:type="numbering" w:customStyle="1" w:styleId="1310">
    <w:name w:val="Нет списка131"/>
    <w:next w:val="af1"/>
    <w:uiPriority w:val="99"/>
    <w:semiHidden/>
    <w:unhideWhenUsed/>
    <w:rsid w:val="002423E6"/>
  </w:style>
  <w:style w:type="numbering" w:customStyle="1" w:styleId="2210">
    <w:name w:val="Нет списка221"/>
    <w:next w:val="af1"/>
    <w:uiPriority w:val="99"/>
    <w:semiHidden/>
    <w:unhideWhenUsed/>
    <w:rsid w:val="002423E6"/>
  </w:style>
  <w:style w:type="numbering" w:customStyle="1" w:styleId="3210">
    <w:name w:val="Нет списка321"/>
    <w:next w:val="af1"/>
    <w:uiPriority w:val="99"/>
    <w:semiHidden/>
    <w:unhideWhenUsed/>
    <w:rsid w:val="002423E6"/>
  </w:style>
  <w:style w:type="numbering" w:customStyle="1" w:styleId="21c">
    <w:name w:val="нумерованный21"/>
    <w:rsid w:val="002423E6"/>
  </w:style>
  <w:style w:type="numbering" w:customStyle="1" w:styleId="21d">
    <w:name w:val="маркированный21"/>
    <w:rsid w:val="002423E6"/>
  </w:style>
  <w:style w:type="numbering" w:customStyle="1" w:styleId="1ai21">
    <w:name w:val="1 / a / i21"/>
    <w:basedOn w:val="af1"/>
    <w:next w:val="1ai"/>
    <w:semiHidden/>
    <w:unhideWhenUsed/>
    <w:rsid w:val="002423E6"/>
  </w:style>
  <w:style w:type="numbering" w:customStyle="1" w:styleId="11111121">
    <w:name w:val="1 / 1.1 / 1.1.121"/>
    <w:basedOn w:val="af1"/>
    <w:next w:val="111111"/>
    <w:semiHidden/>
    <w:unhideWhenUsed/>
    <w:rsid w:val="002423E6"/>
  </w:style>
  <w:style w:type="numbering" w:customStyle="1" w:styleId="11310">
    <w:name w:val="Нет списка1131"/>
    <w:next w:val="af1"/>
    <w:uiPriority w:val="99"/>
    <w:semiHidden/>
    <w:unhideWhenUsed/>
    <w:rsid w:val="002423E6"/>
  </w:style>
  <w:style w:type="numbering" w:customStyle="1" w:styleId="31210">
    <w:name w:val="Стиль3121"/>
    <w:rsid w:val="002423E6"/>
  </w:style>
  <w:style w:type="numbering" w:customStyle="1" w:styleId="611">
    <w:name w:val="Нет списка61"/>
    <w:next w:val="af1"/>
    <w:uiPriority w:val="99"/>
    <w:semiHidden/>
    <w:unhideWhenUsed/>
    <w:rsid w:val="002423E6"/>
  </w:style>
  <w:style w:type="numbering" w:customStyle="1" w:styleId="711">
    <w:name w:val="Нет списка71"/>
    <w:next w:val="af1"/>
    <w:uiPriority w:val="99"/>
    <w:semiHidden/>
    <w:unhideWhenUsed/>
    <w:rsid w:val="002423E6"/>
  </w:style>
  <w:style w:type="numbering" w:customStyle="1" w:styleId="1410">
    <w:name w:val="Нет списка141"/>
    <w:next w:val="af1"/>
    <w:uiPriority w:val="99"/>
    <w:semiHidden/>
    <w:unhideWhenUsed/>
    <w:rsid w:val="002423E6"/>
  </w:style>
  <w:style w:type="numbering" w:customStyle="1" w:styleId="2310">
    <w:name w:val="Нет списка231"/>
    <w:next w:val="af1"/>
    <w:uiPriority w:val="99"/>
    <w:semiHidden/>
    <w:unhideWhenUsed/>
    <w:rsid w:val="002423E6"/>
  </w:style>
  <w:style w:type="numbering" w:customStyle="1" w:styleId="3310">
    <w:name w:val="Нет списка331"/>
    <w:next w:val="af1"/>
    <w:uiPriority w:val="99"/>
    <w:semiHidden/>
    <w:unhideWhenUsed/>
    <w:rsid w:val="002423E6"/>
  </w:style>
  <w:style w:type="table" w:customStyle="1" w:styleId="2122">
    <w:name w:val="Сетка таблицы212"/>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a">
    <w:name w:val="нумерованный31"/>
    <w:rsid w:val="002423E6"/>
  </w:style>
  <w:style w:type="numbering" w:customStyle="1" w:styleId="31b">
    <w:name w:val="маркированный31"/>
    <w:rsid w:val="002423E6"/>
  </w:style>
  <w:style w:type="table" w:customStyle="1" w:styleId="-318">
    <w:name w:val="Светлый список - Акцент 318"/>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f1"/>
    <w:next w:val="1ai"/>
    <w:semiHidden/>
    <w:unhideWhenUsed/>
    <w:rsid w:val="002423E6"/>
  </w:style>
  <w:style w:type="numbering" w:customStyle="1" w:styleId="11111131">
    <w:name w:val="1 / 1.1 / 1.1.131"/>
    <w:basedOn w:val="af1"/>
    <w:next w:val="111111"/>
    <w:semiHidden/>
    <w:unhideWhenUsed/>
    <w:rsid w:val="002423E6"/>
  </w:style>
  <w:style w:type="numbering" w:customStyle="1" w:styleId="11410">
    <w:name w:val="Нет списка1141"/>
    <w:next w:val="af1"/>
    <w:uiPriority w:val="99"/>
    <w:semiHidden/>
    <w:unhideWhenUsed/>
    <w:rsid w:val="002423E6"/>
  </w:style>
  <w:style w:type="table" w:customStyle="1" w:styleId="31120">
    <w:name w:val="Сетка таблицы3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Стиль3131"/>
    <w:rsid w:val="002423E6"/>
  </w:style>
  <w:style w:type="numbering" w:customStyle="1" w:styleId="811">
    <w:name w:val="Нет списка81"/>
    <w:next w:val="af1"/>
    <w:uiPriority w:val="99"/>
    <w:semiHidden/>
    <w:unhideWhenUsed/>
    <w:rsid w:val="002423E6"/>
  </w:style>
  <w:style w:type="numbering" w:customStyle="1" w:styleId="911">
    <w:name w:val="Нет списка91"/>
    <w:next w:val="af1"/>
    <w:uiPriority w:val="99"/>
    <w:semiHidden/>
    <w:unhideWhenUsed/>
    <w:rsid w:val="002423E6"/>
  </w:style>
  <w:style w:type="numbering" w:customStyle="1" w:styleId="1510">
    <w:name w:val="Нет списка151"/>
    <w:next w:val="af1"/>
    <w:uiPriority w:val="99"/>
    <w:semiHidden/>
    <w:unhideWhenUsed/>
    <w:rsid w:val="002423E6"/>
  </w:style>
  <w:style w:type="numbering" w:customStyle="1" w:styleId="2410">
    <w:name w:val="Нет списка241"/>
    <w:next w:val="af1"/>
    <w:uiPriority w:val="99"/>
    <w:semiHidden/>
    <w:unhideWhenUsed/>
    <w:rsid w:val="002423E6"/>
  </w:style>
  <w:style w:type="numbering" w:customStyle="1" w:styleId="3410">
    <w:name w:val="Нет списка341"/>
    <w:next w:val="af1"/>
    <w:uiPriority w:val="99"/>
    <w:semiHidden/>
    <w:unhideWhenUsed/>
    <w:rsid w:val="002423E6"/>
  </w:style>
  <w:style w:type="numbering" w:customStyle="1" w:styleId="41b">
    <w:name w:val="нумерованный41"/>
    <w:rsid w:val="002423E6"/>
  </w:style>
  <w:style w:type="numbering" w:customStyle="1" w:styleId="41c">
    <w:name w:val="маркированный41"/>
    <w:rsid w:val="002423E6"/>
  </w:style>
  <w:style w:type="numbering" w:customStyle="1" w:styleId="1ai41">
    <w:name w:val="1 / a / i41"/>
    <w:basedOn w:val="af1"/>
    <w:next w:val="1ai"/>
    <w:semiHidden/>
    <w:unhideWhenUsed/>
    <w:rsid w:val="002423E6"/>
  </w:style>
  <w:style w:type="numbering" w:customStyle="1" w:styleId="11111141">
    <w:name w:val="1 / 1.1 / 1.1.141"/>
    <w:basedOn w:val="af1"/>
    <w:next w:val="111111"/>
    <w:semiHidden/>
    <w:unhideWhenUsed/>
    <w:rsid w:val="002423E6"/>
  </w:style>
  <w:style w:type="numbering" w:customStyle="1" w:styleId="11510">
    <w:name w:val="Нет списка1151"/>
    <w:next w:val="af1"/>
    <w:uiPriority w:val="99"/>
    <w:semiHidden/>
    <w:unhideWhenUsed/>
    <w:rsid w:val="002423E6"/>
  </w:style>
  <w:style w:type="table" w:customStyle="1" w:styleId="5121">
    <w:name w:val="Сетка таблицы512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0">
    <w:name w:val="Стиль3141"/>
    <w:rsid w:val="002423E6"/>
  </w:style>
  <w:style w:type="numbering" w:customStyle="1" w:styleId="1010">
    <w:name w:val="Нет списка101"/>
    <w:next w:val="af1"/>
    <w:uiPriority w:val="99"/>
    <w:semiHidden/>
    <w:unhideWhenUsed/>
    <w:rsid w:val="002423E6"/>
  </w:style>
  <w:style w:type="numbering" w:customStyle="1" w:styleId="51b">
    <w:name w:val="нумерованный51"/>
    <w:rsid w:val="002423E6"/>
  </w:style>
  <w:style w:type="numbering" w:customStyle="1" w:styleId="1ai51">
    <w:name w:val="1 / a / i51"/>
    <w:basedOn w:val="af1"/>
    <w:next w:val="1ai"/>
    <w:semiHidden/>
    <w:unhideWhenUsed/>
    <w:rsid w:val="002423E6"/>
  </w:style>
  <w:style w:type="numbering" w:customStyle="1" w:styleId="51c">
    <w:name w:val="маркированный51"/>
    <w:rsid w:val="002423E6"/>
  </w:style>
  <w:style w:type="numbering" w:customStyle="1" w:styleId="31510">
    <w:name w:val="Стиль3151"/>
    <w:rsid w:val="002423E6"/>
  </w:style>
  <w:style w:type="numbering" w:customStyle="1" w:styleId="11111151">
    <w:name w:val="1 / 1.1 / 1.1.151"/>
    <w:basedOn w:val="af1"/>
    <w:next w:val="111111"/>
    <w:semiHidden/>
    <w:unhideWhenUsed/>
    <w:rsid w:val="002423E6"/>
  </w:style>
  <w:style w:type="numbering" w:customStyle="1" w:styleId="1610">
    <w:name w:val="Нет списка161"/>
    <w:next w:val="af1"/>
    <w:uiPriority w:val="99"/>
    <w:semiHidden/>
    <w:unhideWhenUsed/>
    <w:rsid w:val="002423E6"/>
  </w:style>
  <w:style w:type="numbering" w:customStyle="1" w:styleId="612">
    <w:name w:val="нумерованный61"/>
    <w:rsid w:val="002423E6"/>
  </w:style>
  <w:style w:type="numbering" w:customStyle="1" w:styleId="1ai61">
    <w:name w:val="1 / a / i61"/>
    <w:basedOn w:val="af1"/>
    <w:next w:val="1ai"/>
    <w:semiHidden/>
    <w:unhideWhenUsed/>
    <w:rsid w:val="002423E6"/>
  </w:style>
  <w:style w:type="numbering" w:customStyle="1" w:styleId="613">
    <w:name w:val="маркированный61"/>
    <w:rsid w:val="002423E6"/>
  </w:style>
  <w:style w:type="numbering" w:customStyle="1" w:styleId="31610">
    <w:name w:val="Стиль3161"/>
    <w:rsid w:val="002423E6"/>
  </w:style>
  <w:style w:type="numbering" w:customStyle="1" w:styleId="11111161">
    <w:name w:val="1 / 1.1 / 1.1.161"/>
    <w:basedOn w:val="af1"/>
    <w:next w:val="111111"/>
    <w:semiHidden/>
    <w:unhideWhenUsed/>
    <w:rsid w:val="002423E6"/>
  </w:style>
  <w:style w:type="numbering" w:customStyle="1" w:styleId="1710">
    <w:name w:val="Нет списка171"/>
    <w:next w:val="af1"/>
    <w:uiPriority w:val="99"/>
    <w:semiHidden/>
    <w:unhideWhenUsed/>
    <w:rsid w:val="002423E6"/>
  </w:style>
  <w:style w:type="numbering" w:customStyle="1" w:styleId="712">
    <w:name w:val="нумерованный71"/>
    <w:rsid w:val="002423E6"/>
  </w:style>
  <w:style w:type="numbering" w:customStyle="1" w:styleId="1ai71">
    <w:name w:val="1 / a / i71"/>
    <w:basedOn w:val="af1"/>
    <w:next w:val="1ai"/>
    <w:semiHidden/>
    <w:unhideWhenUsed/>
    <w:rsid w:val="002423E6"/>
  </w:style>
  <w:style w:type="numbering" w:customStyle="1" w:styleId="713">
    <w:name w:val="маркированный71"/>
    <w:rsid w:val="002423E6"/>
  </w:style>
  <w:style w:type="numbering" w:customStyle="1" w:styleId="31710">
    <w:name w:val="Стиль3171"/>
    <w:rsid w:val="002423E6"/>
  </w:style>
  <w:style w:type="numbering" w:customStyle="1" w:styleId="11111171">
    <w:name w:val="1 / 1.1 / 1.1.171"/>
    <w:basedOn w:val="af1"/>
    <w:next w:val="111111"/>
    <w:semiHidden/>
    <w:unhideWhenUsed/>
    <w:rsid w:val="002423E6"/>
  </w:style>
  <w:style w:type="numbering" w:customStyle="1" w:styleId="1811">
    <w:name w:val="Нет списка181"/>
    <w:next w:val="af1"/>
    <w:uiPriority w:val="99"/>
    <w:semiHidden/>
    <w:unhideWhenUsed/>
    <w:rsid w:val="002423E6"/>
  </w:style>
  <w:style w:type="numbering" w:customStyle="1" w:styleId="812">
    <w:name w:val="нумерованный81"/>
    <w:rsid w:val="002423E6"/>
  </w:style>
  <w:style w:type="numbering" w:customStyle="1" w:styleId="1ai81">
    <w:name w:val="1 / a / i81"/>
    <w:basedOn w:val="af1"/>
    <w:next w:val="1ai"/>
    <w:semiHidden/>
    <w:unhideWhenUsed/>
    <w:rsid w:val="002423E6"/>
  </w:style>
  <w:style w:type="numbering" w:customStyle="1" w:styleId="813">
    <w:name w:val="маркированный81"/>
    <w:rsid w:val="002423E6"/>
  </w:style>
  <w:style w:type="numbering" w:customStyle="1" w:styleId="31810">
    <w:name w:val="Стиль3181"/>
    <w:rsid w:val="002423E6"/>
  </w:style>
  <w:style w:type="numbering" w:customStyle="1" w:styleId="11111181">
    <w:name w:val="1 / 1.1 / 1.1.181"/>
    <w:basedOn w:val="af1"/>
    <w:next w:val="111111"/>
    <w:semiHidden/>
    <w:unhideWhenUsed/>
    <w:rsid w:val="002423E6"/>
  </w:style>
  <w:style w:type="numbering" w:customStyle="1" w:styleId="1910">
    <w:name w:val="Нет списка191"/>
    <w:next w:val="af1"/>
    <w:uiPriority w:val="99"/>
    <w:semiHidden/>
    <w:unhideWhenUsed/>
    <w:rsid w:val="002423E6"/>
  </w:style>
  <w:style w:type="numbering" w:customStyle="1" w:styleId="912">
    <w:name w:val="нумерованный91"/>
    <w:rsid w:val="002423E6"/>
  </w:style>
  <w:style w:type="numbering" w:customStyle="1" w:styleId="1ai91">
    <w:name w:val="1 / a / i91"/>
    <w:basedOn w:val="af1"/>
    <w:next w:val="1ai"/>
    <w:semiHidden/>
    <w:unhideWhenUsed/>
    <w:rsid w:val="002423E6"/>
  </w:style>
  <w:style w:type="numbering" w:customStyle="1" w:styleId="913">
    <w:name w:val="маркированный91"/>
    <w:rsid w:val="002423E6"/>
  </w:style>
  <w:style w:type="numbering" w:customStyle="1" w:styleId="31910">
    <w:name w:val="Стиль3191"/>
    <w:rsid w:val="002423E6"/>
  </w:style>
  <w:style w:type="numbering" w:customStyle="1" w:styleId="11111191">
    <w:name w:val="1 / 1.1 / 1.1.191"/>
    <w:basedOn w:val="af1"/>
    <w:next w:val="111111"/>
    <w:semiHidden/>
    <w:unhideWhenUsed/>
    <w:rsid w:val="002423E6"/>
  </w:style>
  <w:style w:type="numbering" w:customStyle="1" w:styleId="2011">
    <w:name w:val="Нет списка201"/>
    <w:next w:val="af1"/>
    <w:uiPriority w:val="99"/>
    <w:semiHidden/>
    <w:unhideWhenUsed/>
    <w:rsid w:val="002423E6"/>
  </w:style>
  <w:style w:type="numbering" w:customStyle="1" w:styleId="1011">
    <w:name w:val="нумерованный101"/>
    <w:rsid w:val="002423E6"/>
  </w:style>
  <w:style w:type="numbering" w:customStyle="1" w:styleId="1ai101">
    <w:name w:val="1 / a / i101"/>
    <w:basedOn w:val="af1"/>
    <w:next w:val="1ai"/>
    <w:semiHidden/>
    <w:unhideWhenUsed/>
    <w:rsid w:val="002423E6"/>
  </w:style>
  <w:style w:type="numbering" w:customStyle="1" w:styleId="1012">
    <w:name w:val="маркированный101"/>
    <w:rsid w:val="002423E6"/>
  </w:style>
  <w:style w:type="numbering" w:customStyle="1" w:styleId="311010">
    <w:name w:val="Стиль31101"/>
    <w:rsid w:val="002423E6"/>
  </w:style>
  <w:style w:type="numbering" w:customStyle="1" w:styleId="111111101">
    <w:name w:val="1 / 1.1 / 1.1.1101"/>
    <w:basedOn w:val="af1"/>
    <w:next w:val="111111"/>
    <w:semiHidden/>
    <w:unhideWhenUsed/>
    <w:rsid w:val="002423E6"/>
  </w:style>
  <w:style w:type="numbering" w:customStyle="1" w:styleId="2510">
    <w:name w:val="Нет списка251"/>
    <w:next w:val="af1"/>
    <w:uiPriority w:val="99"/>
    <w:semiHidden/>
    <w:unhideWhenUsed/>
    <w:rsid w:val="002423E6"/>
  </w:style>
  <w:style w:type="numbering" w:customStyle="1" w:styleId="111b">
    <w:name w:val="нумерованный111"/>
    <w:rsid w:val="002423E6"/>
  </w:style>
  <w:style w:type="numbering" w:customStyle="1" w:styleId="1ai111">
    <w:name w:val="1 / a / i111"/>
    <w:basedOn w:val="af1"/>
    <w:next w:val="1ai"/>
    <w:semiHidden/>
    <w:unhideWhenUsed/>
    <w:rsid w:val="002423E6"/>
  </w:style>
  <w:style w:type="numbering" w:customStyle="1" w:styleId="111c">
    <w:name w:val="маркированный111"/>
    <w:rsid w:val="002423E6"/>
  </w:style>
  <w:style w:type="numbering" w:customStyle="1" w:styleId="311110">
    <w:name w:val="Стиль31111"/>
    <w:rsid w:val="002423E6"/>
  </w:style>
  <w:style w:type="numbering" w:customStyle="1" w:styleId="111111111">
    <w:name w:val="1 / 1.1 / 1.1.1111"/>
    <w:basedOn w:val="af1"/>
    <w:next w:val="111111"/>
    <w:semiHidden/>
    <w:unhideWhenUsed/>
    <w:rsid w:val="002423E6"/>
    <w:pPr>
      <w:numPr>
        <w:numId w:val="77"/>
      </w:numPr>
    </w:pPr>
  </w:style>
  <w:style w:type="numbering" w:customStyle="1" w:styleId="2610">
    <w:name w:val="Нет списка261"/>
    <w:next w:val="af1"/>
    <w:uiPriority w:val="99"/>
    <w:semiHidden/>
    <w:unhideWhenUsed/>
    <w:rsid w:val="002423E6"/>
  </w:style>
  <w:style w:type="numbering" w:customStyle="1" w:styleId="1211">
    <w:name w:val="нумерованный121"/>
    <w:rsid w:val="002423E6"/>
  </w:style>
  <w:style w:type="numbering" w:customStyle="1" w:styleId="1ai121">
    <w:name w:val="1 / a / i121"/>
    <w:basedOn w:val="af1"/>
    <w:next w:val="1ai"/>
    <w:semiHidden/>
    <w:unhideWhenUsed/>
    <w:rsid w:val="002423E6"/>
  </w:style>
  <w:style w:type="numbering" w:customStyle="1" w:styleId="1212">
    <w:name w:val="маркированный121"/>
    <w:rsid w:val="002423E6"/>
  </w:style>
  <w:style w:type="numbering" w:customStyle="1" w:styleId="31121">
    <w:name w:val="Стиль31121"/>
    <w:rsid w:val="002423E6"/>
  </w:style>
  <w:style w:type="numbering" w:customStyle="1" w:styleId="111111121">
    <w:name w:val="1 / 1.1 / 1.1.1121"/>
    <w:basedOn w:val="af1"/>
    <w:next w:val="111111"/>
    <w:semiHidden/>
    <w:unhideWhenUsed/>
    <w:rsid w:val="002423E6"/>
  </w:style>
  <w:style w:type="numbering" w:customStyle="1" w:styleId="2710">
    <w:name w:val="Нет списка271"/>
    <w:next w:val="af1"/>
    <w:uiPriority w:val="99"/>
    <w:semiHidden/>
    <w:unhideWhenUsed/>
    <w:rsid w:val="002423E6"/>
  </w:style>
  <w:style w:type="numbering" w:customStyle="1" w:styleId="281a">
    <w:name w:val="Нет списка281"/>
    <w:next w:val="af1"/>
    <w:uiPriority w:val="99"/>
    <w:semiHidden/>
    <w:unhideWhenUsed/>
    <w:rsid w:val="002423E6"/>
  </w:style>
  <w:style w:type="numbering" w:customStyle="1" w:styleId="1311">
    <w:name w:val="нумерованный131"/>
    <w:rsid w:val="002423E6"/>
  </w:style>
  <w:style w:type="numbering" w:customStyle="1" w:styleId="1ai131">
    <w:name w:val="1 / a / i131"/>
    <w:basedOn w:val="af1"/>
    <w:next w:val="1ai"/>
    <w:semiHidden/>
    <w:unhideWhenUsed/>
    <w:rsid w:val="002423E6"/>
  </w:style>
  <w:style w:type="numbering" w:customStyle="1" w:styleId="1312">
    <w:name w:val="маркированный131"/>
    <w:rsid w:val="002423E6"/>
  </w:style>
  <w:style w:type="numbering" w:customStyle="1" w:styleId="31131">
    <w:name w:val="Стиль31131"/>
    <w:rsid w:val="002423E6"/>
  </w:style>
  <w:style w:type="numbering" w:customStyle="1" w:styleId="111111131">
    <w:name w:val="1 / 1.1 / 1.1.1131"/>
    <w:basedOn w:val="af1"/>
    <w:next w:val="111111"/>
    <w:semiHidden/>
    <w:unhideWhenUsed/>
    <w:rsid w:val="002423E6"/>
  </w:style>
  <w:style w:type="numbering" w:customStyle="1" w:styleId="2910">
    <w:name w:val="Нет списка291"/>
    <w:next w:val="af1"/>
    <w:uiPriority w:val="99"/>
    <w:semiHidden/>
    <w:unhideWhenUsed/>
    <w:rsid w:val="002423E6"/>
  </w:style>
  <w:style w:type="numbering" w:customStyle="1" w:styleId="1411">
    <w:name w:val="нумерованный141"/>
    <w:rsid w:val="002423E6"/>
  </w:style>
  <w:style w:type="numbering" w:customStyle="1" w:styleId="1ai141">
    <w:name w:val="1 / a / i141"/>
    <w:basedOn w:val="af1"/>
    <w:next w:val="1ai"/>
    <w:semiHidden/>
    <w:unhideWhenUsed/>
    <w:rsid w:val="002423E6"/>
  </w:style>
  <w:style w:type="numbering" w:customStyle="1" w:styleId="1412">
    <w:name w:val="маркированный141"/>
    <w:rsid w:val="002423E6"/>
  </w:style>
  <w:style w:type="numbering" w:customStyle="1" w:styleId="31141">
    <w:name w:val="Стиль31141"/>
    <w:rsid w:val="002423E6"/>
  </w:style>
  <w:style w:type="numbering" w:customStyle="1" w:styleId="111111141">
    <w:name w:val="1 / 1.1 / 1.1.1141"/>
    <w:basedOn w:val="af1"/>
    <w:next w:val="111111"/>
    <w:semiHidden/>
    <w:unhideWhenUsed/>
    <w:rsid w:val="002423E6"/>
  </w:style>
  <w:style w:type="numbering" w:customStyle="1" w:styleId="3010">
    <w:name w:val="Нет списка301"/>
    <w:next w:val="af1"/>
    <w:uiPriority w:val="99"/>
    <w:semiHidden/>
    <w:unhideWhenUsed/>
    <w:rsid w:val="002423E6"/>
  </w:style>
  <w:style w:type="numbering" w:customStyle="1" w:styleId="3510">
    <w:name w:val="Нет списка351"/>
    <w:next w:val="af1"/>
    <w:uiPriority w:val="99"/>
    <w:semiHidden/>
    <w:unhideWhenUsed/>
    <w:rsid w:val="002423E6"/>
  </w:style>
  <w:style w:type="numbering" w:customStyle="1" w:styleId="3610">
    <w:name w:val="Нет списка361"/>
    <w:next w:val="af1"/>
    <w:uiPriority w:val="99"/>
    <w:semiHidden/>
    <w:unhideWhenUsed/>
    <w:rsid w:val="002423E6"/>
  </w:style>
  <w:style w:type="numbering" w:customStyle="1" w:styleId="1511">
    <w:name w:val="нумерованный151"/>
    <w:rsid w:val="002423E6"/>
  </w:style>
  <w:style w:type="numbering" w:customStyle="1" w:styleId="1ai151">
    <w:name w:val="1 / a / i151"/>
    <w:basedOn w:val="af1"/>
    <w:next w:val="1ai"/>
    <w:semiHidden/>
    <w:unhideWhenUsed/>
    <w:rsid w:val="002423E6"/>
  </w:style>
  <w:style w:type="numbering" w:customStyle="1" w:styleId="1512">
    <w:name w:val="маркированный151"/>
    <w:rsid w:val="002423E6"/>
  </w:style>
  <w:style w:type="numbering" w:customStyle="1" w:styleId="31151">
    <w:name w:val="Стиль31151"/>
    <w:rsid w:val="002423E6"/>
  </w:style>
  <w:style w:type="numbering" w:customStyle="1" w:styleId="111111151">
    <w:name w:val="1 / 1.1 / 1.1.1151"/>
    <w:basedOn w:val="af1"/>
    <w:next w:val="111111"/>
    <w:semiHidden/>
    <w:unhideWhenUsed/>
    <w:rsid w:val="002423E6"/>
    <w:pPr>
      <w:numPr>
        <w:numId w:val="35"/>
      </w:numPr>
    </w:pPr>
  </w:style>
  <w:style w:type="numbering" w:customStyle="1" w:styleId="3710">
    <w:name w:val="Нет списка371"/>
    <w:next w:val="af1"/>
    <w:uiPriority w:val="99"/>
    <w:semiHidden/>
    <w:unhideWhenUsed/>
    <w:rsid w:val="002423E6"/>
  </w:style>
  <w:style w:type="numbering" w:customStyle="1" w:styleId="1611">
    <w:name w:val="нумерованный161"/>
    <w:rsid w:val="002423E6"/>
  </w:style>
  <w:style w:type="numbering" w:customStyle="1" w:styleId="1ai161">
    <w:name w:val="1 / a / i161"/>
    <w:basedOn w:val="af1"/>
    <w:next w:val="1ai"/>
    <w:semiHidden/>
    <w:unhideWhenUsed/>
    <w:rsid w:val="002423E6"/>
  </w:style>
  <w:style w:type="numbering" w:customStyle="1" w:styleId="1612">
    <w:name w:val="маркированный161"/>
    <w:rsid w:val="002423E6"/>
  </w:style>
  <w:style w:type="numbering" w:customStyle="1" w:styleId="31161">
    <w:name w:val="Стиль31161"/>
    <w:rsid w:val="002423E6"/>
  </w:style>
  <w:style w:type="numbering" w:customStyle="1" w:styleId="111111161">
    <w:name w:val="1 / 1.1 / 1.1.1161"/>
    <w:basedOn w:val="af1"/>
    <w:next w:val="111111"/>
    <w:semiHidden/>
    <w:unhideWhenUsed/>
    <w:rsid w:val="002423E6"/>
  </w:style>
  <w:style w:type="numbering" w:customStyle="1" w:styleId="3810">
    <w:name w:val="Нет списка381"/>
    <w:next w:val="af1"/>
    <w:uiPriority w:val="99"/>
    <w:semiHidden/>
    <w:unhideWhenUsed/>
    <w:rsid w:val="002423E6"/>
  </w:style>
  <w:style w:type="numbering" w:customStyle="1" w:styleId="1711">
    <w:name w:val="нумерованный171"/>
    <w:rsid w:val="002423E6"/>
  </w:style>
  <w:style w:type="numbering" w:customStyle="1" w:styleId="1ai171">
    <w:name w:val="1 / a / i171"/>
    <w:basedOn w:val="af1"/>
    <w:next w:val="1ai"/>
    <w:semiHidden/>
    <w:unhideWhenUsed/>
    <w:rsid w:val="002423E6"/>
  </w:style>
  <w:style w:type="numbering" w:customStyle="1" w:styleId="171">
    <w:name w:val="маркированный171"/>
    <w:rsid w:val="002423E6"/>
    <w:pPr>
      <w:numPr>
        <w:numId w:val="32"/>
      </w:numPr>
    </w:pPr>
  </w:style>
  <w:style w:type="numbering" w:customStyle="1" w:styleId="31171">
    <w:name w:val="Стиль31171"/>
    <w:rsid w:val="002423E6"/>
    <w:pPr>
      <w:numPr>
        <w:numId w:val="33"/>
      </w:numPr>
    </w:pPr>
  </w:style>
  <w:style w:type="numbering" w:customStyle="1" w:styleId="111111171">
    <w:name w:val="1 / 1.1 / 1.1.1171"/>
    <w:basedOn w:val="af1"/>
    <w:next w:val="111111"/>
    <w:semiHidden/>
    <w:unhideWhenUsed/>
    <w:rsid w:val="002423E6"/>
    <w:pPr>
      <w:numPr>
        <w:numId w:val="34"/>
      </w:numPr>
    </w:pPr>
  </w:style>
  <w:style w:type="numbering" w:customStyle="1" w:styleId="3910">
    <w:name w:val="Нет списка391"/>
    <w:next w:val="af1"/>
    <w:uiPriority w:val="99"/>
    <w:semiHidden/>
    <w:unhideWhenUsed/>
    <w:rsid w:val="002423E6"/>
  </w:style>
  <w:style w:type="numbering" w:customStyle="1" w:styleId="111111181">
    <w:name w:val="1 / 1.1 / 1.1.1181"/>
    <w:basedOn w:val="af1"/>
    <w:next w:val="111111"/>
    <w:semiHidden/>
    <w:rsid w:val="002423E6"/>
    <w:pPr>
      <w:numPr>
        <w:numId w:val="1"/>
      </w:numPr>
    </w:pPr>
  </w:style>
  <w:style w:type="numbering" w:customStyle="1" w:styleId="1ai181">
    <w:name w:val="1 / a / i181"/>
    <w:basedOn w:val="af1"/>
    <w:next w:val="1ai"/>
    <w:semiHidden/>
    <w:rsid w:val="002423E6"/>
    <w:pPr>
      <w:numPr>
        <w:numId w:val="2"/>
      </w:numPr>
    </w:pPr>
  </w:style>
  <w:style w:type="numbering" w:customStyle="1" w:styleId="11010">
    <w:name w:val="Нет списка1101"/>
    <w:next w:val="af1"/>
    <w:uiPriority w:val="99"/>
    <w:semiHidden/>
    <w:unhideWhenUsed/>
    <w:rsid w:val="002423E6"/>
  </w:style>
  <w:style w:type="numbering" w:customStyle="1" w:styleId="11610">
    <w:name w:val="Нет списка1161"/>
    <w:next w:val="af1"/>
    <w:uiPriority w:val="99"/>
    <w:semiHidden/>
    <w:unhideWhenUsed/>
    <w:rsid w:val="002423E6"/>
  </w:style>
  <w:style w:type="numbering" w:customStyle="1" w:styleId="21010">
    <w:name w:val="Нет списка2101"/>
    <w:next w:val="af1"/>
    <w:uiPriority w:val="99"/>
    <w:semiHidden/>
    <w:unhideWhenUsed/>
    <w:rsid w:val="002423E6"/>
  </w:style>
  <w:style w:type="numbering" w:customStyle="1" w:styleId="31010">
    <w:name w:val="Нет списка3101"/>
    <w:next w:val="af1"/>
    <w:uiPriority w:val="99"/>
    <w:semiHidden/>
    <w:unhideWhenUsed/>
    <w:rsid w:val="002423E6"/>
  </w:style>
  <w:style w:type="numbering" w:customStyle="1" w:styleId="181">
    <w:name w:val="нумерованный181"/>
    <w:rsid w:val="002423E6"/>
    <w:pPr>
      <w:numPr>
        <w:numId w:val="52"/>
      </w:numPr>
    </w:pPr>
  </w:style>
  <w:style w:type="numbering" w:customStyle="1" w:styleId="1810">
    <w:name w:val="маркированный181"/>
    <w:rsid w:val="002423E6"/>
    <w:pPr>
      <w:numPr>
        <w:numId w:val="76"/>
      </w:numPr>
    </w:pPr>
  </w:style>
  <w:style w:type="numbering" w:customStyle="1" w:styleId="31181">
    <w:name w:val="Стиль31181"/>
    <w:rsid w:val="002423E6"/>
  </w:style>
  <w:style w:type="table" w:customStyle="1" w:styleId="1143">
    <w:name w:val="Таблица ОРГРЭС114"/>
    <w:basedOn w:val="af0"/>
    <w:next w:val="aff1"/>
    <w:rsid w:val="005D144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c">
    <w:name w:val="Сетка таблицы7"/>
    <w:basedOn w:val="af0"/>
    <w:next w:val="aff1"/>
    <w:uiPriority w:val="59"/>
    <w:rsid w:val="005D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1"/>
    <w:uiPriority w:val="99"/>
    <w:semiHidden/>
    <w:unhideWhenUsed/>
    <w:rsid w:val="005D1449"/>
  </w:style>
  <w:style w:type="numbering" w:customStyle="1" w:styleId="431">
    <w:name w:val="Нет списка43"/>
    <w:next w:val="af1"/>
    <w:uiPriority w:val="99"/>
    <w:semiHidden/>
    <w:unhideWhenUsed/>
    <w:rsid w:val="00FC4F0D"/>
  </w:style>
  <w:style w:type="table" w:customStyle="1" w:styleId="8b">
    <w:name w:val="Сетка таблицы8"/>
    <w:basedOn w:val="af0"/>
    <w:next w:val="aff1"/>
    <w:uiPriority w:val="39"/>
    <w:rsid w:val="00FC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f1"/>
    <w:uiPriority w:val="99"/>
    <w:semiHidden/>
    <w:unhideWhenUsed/>
    <w:rsid w:val="00FC4F0D"/>
  </w:style>
  <w:style w:type="table" w:customStyle="1" w:styleId="1123">
    <w:name w:val="Таблица ОРГРЭС112"/>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
    <w:next w:val="af1"/>
    <w:uiPriority w:val="99"/>
    <w:semiHidden/>
    <w:unhideWhenUsed/>
    <w:rsid w:val="00FC4F0D"/>
  </w:style>
  <w:style w:type="table" w:customStyle="1" w:styleId="11113">
    <w:name w:val="Таблица ОРГРЭС11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next w:val="af1"/>
    <w:uiPriority w:val="99"/>
    <w:semiHidden/>
    <w:unhideWhenUsed/>
    <w:rsid w:val="00FC4F0D"/>
  </w:style>
  <w:style w:type="numbering" w:customStyle="1" w:styleId="2130">
    <w:name w:val="Нет списка213"/>
    <w:next w:val="af1"/>
    <w:uiPriority w:val="99"/>
    <w:semiHidden/>
    <w:unhideWhenUsed/>
    <w:rsid w:val="00FC4F0D"/>
  </w:style>
  <w:style w:type="numbering" w:customStyle="1" w:styleId="3133">
    <w:name w:val="Нет списка313"/>
    <w:next w:val="af1"/>
    <w:uiPriority w:val="99"/>
    <w:semiHidden/>
    <w:unhideWhenUsed/>
    <w:rsid w:val="00FC4F0D"/>
  </w:style>
  <w:style w:type="table" w:customStyle="1" w:styleId="2131">
    <w:name w:val="Сетка таблицы2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FC4F0D"/>
  </w:style>
  <w:style w:type="numbering" w:customStyle="1" w:styleId="205">
    <w:name w:val="маркированный20"/>
    <w:rsid w:val="00FC4F0D"/>
  </w:style>
  <w:style w:type="table" w:customStyle="1" w:styleId="2114">
    <w:name w:val="Сетка таблицы 21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Современная таблица17"/>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8">
    <w:name w:val="Изысканная таблица17"/>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9">
    <w:name w:val="Стандартная таблица17"/>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
    <w:name w:val="1 / a / i20"/>
    <w:basedOn w:val="af1"/>
    <w:next w:val="1ai"/>
    <w:semiHidden/>
    <w:unhideWhenUsed/>
    <w:rsid w:val="00FC4F0D"/>
    <w:pPr>
      <w:numPr>
        <w:numId w:val="46"/>
      </w:numPr>
    </w:pPr>
  </w:style>
  <w:style w:type="numbering" w:customStyle="1" w:styleId="11111120">
    <w:name w:val="1 / 1.1 / 1.1.120"/>
    <w:basedOn w:val="af1"/>
    <w:next w:val="111111"/>
    <w:semiHidden/>
    <w:unhideWhenUsed/>
    <w:rsid w:val="00FC4F0D"/>
    <w:pPr>
      <w:numPr>
        <w:numId w:val="47"/>
      </w:numPr>
    </w:pPr>
  </w:style>
  <w:style w:type="table" w:customStyle="1" w:styleId="51130">
    <w:name w:val="Сетка таблицы5113"/>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
    <w:next w:val="af1"/>
    <w:uiPriority w:val="99"/>
    <w:semiHidden/>
    <w:unhideWhenUsed/>
    <w:rsid w:val="00FC4F0D"/>
  </w:style>
  <w:style w:type="table" w:customStyle="1" w:styleId="4210">
    <w:name w:val="Сетка таблицы42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f1"/>
    <w:uiPriority w:val="99"/>
    <w:semiHidden/>
    <w:unhideWhenUsed/>
    <w:rsid w:val="00FC4F0D"/>
  </w:style>
  <w:style w:type="table" w:customStyle="1" w:styleId="1214">
    <w:name w:val="Таблица ОРГРЭС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f1"/>
    <w:uiPriority w:val="99"/>
    <w:semiHidden/>
    <w:unhideWhenUsed/>
    <w:rsid w:val="00FC4F0D"/>
  </w:style>
  <w:style w:type="numbering" w:customStyle="1" w:styleId="2140">
    <w:name w:val="Нет списка214"/>
    <w:next w:val="af1"/>
    <w:uiPriority w:val="99"/>
    <w:semiHidden/>
    <w:unhideWhenUsed/>
    <w:rsid w:val="00FC4F0D"/>
  </w:style>
  <w:style w:type="numbering" w:customStyle="1" w:styleId="3143">
    <w:name w:val="Нет списка314"/>
    <w:next w:val="af1"/>
    <w:uiPriority w:val="99"/>
    <w:semiHidden/>
    <w:unhideWhenUsed/>
    <w:rsid w:val="00FC4F0D"/>
  </w:style>
  <w:style w:type="table" w:customStyle="1" w:styleId="2141">
    <w:name w:val="Сетка таблицы2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
    <w:name w:val="нумерованный112"/>
    <w:rsid w:val="00FC4F0D"/>
    <w:pPr>
      <w:numPr>
        <w:numId w:val="71"/>
      </w:numPr>
    </w:pPr>
  </w:style>
  <w:style w:type="numbering" w:customStyle="1" w:styleId="1120">
    <w:name w:val="маркированный112"/>
    <w:rsid w:val="00FC4F0D"/>
    <w:pPr>
      <w:numPr>
        <w:numId w:val="72"/>
      </w:numPr>
    </w:pPr>
  </w:style>
  <w:style w:type="table" w:customStyle="1" w:styleId="2123">
    <w:name w:val="Сетка таблицы 212"/>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2">
    <w:name w:val="Сетка таблицы 512"/>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f1"/>
    <w:next w:val="1ai"/>
    <w:semiHidden/>
    <w:unhideWhenUsed/>
    <w:rsid w:val="00FC4F0D"/>
  </w:style>
  <w:style w:type="numbering" w:customStyle="1" w:styleId="111111112">
    <w:name w:val="1 / 1.1 / 1.1.1112"/>
    <w:basedOn w:val="af1"/>
    <w:next w:val="111111"/>
    <w:semiHidden/>
    <w:unhideWhenUsed/>
    <w:rsid w:val="00FC4F0D"/>
  </w:style>
  <w:style w:type="table" w:customStyle="1" w:styleId="522">
    <w:name w:val="Сетка таблицы522"/>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
    <w:next w:val="af1"/>
    <w:uiPriority w:val="99"/>
    <w:semiHidden/>
    <w:unhideWhenUsed/>
    <w:rsid w:val="00FC4F0D"/>
  </w:style>
  <w:style w:type="table" w:customStyle="1" w:styleId="422">
    <w:name w:val="Сетка таблицы422"/>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Тема таблицы12"/>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Стиль3120"/>
    <w:rsid w:val="00FC4F0D"/>
    <w:pPr>
      <w:numPr>
        <w:numId w:val="53"/>
      </w:numPr>
    </w:pPr>
  </w:style>
  <w:style w:type="numbering" w:customStyle="1" w:styleId="523">
    <w:name w:val="Нет списка52"/>
    <w:next w:val="af1"/>
    <w:uiPriority w:val="99"/>
    <w:semiHidden/>
    <w:unhideWhenUsed/>
    <w:rsid w:val="00FC4F0D"/>
  </w:style>
  <w:style w:type="table" w:customStyle="1" w:styleId="1313">
    <w:name w:val="Таблица ОРГРЭС131"/>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f1"/>
    <w:uiPriority w:val="99"/>
    <w:semiHidden/>
    <w:unhideWhenUsed/>
    <w:rsid w:val="00FC4F0D"/>
  </w:style>
  <w:style w:type="table" w:customStyle="1" w:styleId="11212">
    <w:name w:val="Таблица ОРГРЭС1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Нет списка1132"/>
    <w:next w:val="af1"/>
    <w:uiPriority w:val="99"/>
    <w:semiHidden/>
    <w:unhideWhenUsed/>
    <w:rsid w:val="00FC4F0D"/>
  </w:style>
  <w:style w:type="numbering" w:customStyle="1" w:styleId="2220">
    <w:name w:val="Нет списка222"/>
    <w:next w:val="af1"/>
    <w:uiPriority w:val="99"/>
    <w:semiHidden/>
    <w:unhideWhenUsed/>
    <w:rsid w:val="00FC4F0D"/>
  </w:style>
  <w:style w:type="numbering" w:customStyle="1" w:styleId="3221">
    <w:name w:val="Нет списка322"/>
    <w:next w:val="af1"/>
    <w:uiPriority w:val="99"/>
    <w:semiHidden/>
    <w:unhideWhenUsed/>
    <w:rsid w:val="00FC4F0D"/>
  </w:style>
  <w:style w:type="table" w:customStyle="1" w:styleId="2211">
    <w:name w:val="Сетка таблицы2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7">
    <w:name w:val="нумерованный22"/>
    <w:rsid w:val="00FC4F0D"/>
  </w:style>
  <w:style w:type="numbering" w:customStyle="1" w:styleId="228">
    <w:name w:val="маркированный22"/>
    <w:rsid w:val="00FC4F0D"/>
  </w:style>
  <w:style w:type="table" w:customStyle="1" w:styleId="2212">
    <w:name w:val="Сетка таблицы 22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
    <w:name w:val="Сетка таблицы113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2">
    <w:name w:val="1 / a / i22"/>
    <w:basedOn w:val="af1"/>
    <w:next w:val="1ai"/>
    <w:semiHidden/>
    <w:unhideWhenUsed/>
    <w:rsid w:val="00FC4F0D"/>
  </w:style>
  <w:style w:type="numbering" w:customStyle="1" w:styleId="11111122">
    <w:name w:val="1 / 1.1 / 1.1.122"/>
    <w:basedOn w:val="af1"/>
    <w:next w:val="111111"/>
    <w:semiHidden/>
    <w:unhideWhenUsed/>
    <w:rsid w:val="00FC4F0D"/>
  </w:style>
  <w:style w:type="table" w:customStyle="1" w:styleId="5131">
    <w:name w:val="Сетка таблицы513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
    <w:next w:val="af1"/>
    <w:uiPriority w:val="99"/>
    <w:semiHidden/>
    <w:unhideWhenUsed/>
    <w:rsid w:val="00FC4F0D"/>
  </w:style>
  <w:style w:type="table" w:customStyle="1" w:styleId="4310">
    <w:name w:val="Сетка таблицы43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Тема таблицы2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5">
    <w:name w:val="Нет списка411"/>
    <w:next w:val="af1"/>
    <w:uiPriority w:val="99"/>
    <w:semiHidden/>
    <w:unhideWhenUsed/>
    <w:rsid w:val="00FC4F0D"/>
  </w:style>
  <w:style w:type="numbering" w:customStyle="1" w:styleId="12110">
    <w:name w:val="Нет списка1211"/>
    <w:next w:val="af1"/>
    <w:uiPriority w:val="99"/>
    <w:semiHidden/>
    <w:unhideWhenUsed/>
    <w:rsid w:val="00FC4F0D"/>
  </w:style>
  <w:style w:type="numbering" w:customStyle="1" w:styleId="21110">
    <w:name w:val="Нет списка2111"/>
    <w:next w:val="af1"/>
    <w:uiPriority w:val="99"/>
    <w:semiHidden/>
    <w:unhideWhenUsed/>
    <w:rsid w:val="00FC4F0D"/>
  </w:style>
  <w:style w:type="numbering" w:customStyle="1" w:styleId="31113">
    <w:name w:val="Нет списка3111"/>
    <w:next w:val="af1"/>
    <w:uiPriority w:val="99"/>
    <w:semiHidden/>
    <w:unhideWhenUsed/>
    <w:rsid w:val="00FC4F0D"/>
  </w:style>
  <w:style w:type="table" w:customStyle="1" w:styleId="21111">
    <w:name w:val="Сетка таблицы2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FC4F0D"/>
  </w:style>
  <w:style w:type="numbering" w:customStyle="1" w:styleId="113">
    <w:name w:val="маркированный113"/>
    <w:rsid w:val="00FC4F0D"/>
    <w:pPr>
      <w:numPr>
        <w:numId w:val="4"/>
      </w:numPr>
    </w:pPr>
  </w:style>
  <w:style w:type="table" w:customStyle="1" w:styleId="-11110">
    <w:name w:val="Таблица-список 111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f0">
    <w:name w:val="Стандартная таблица11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3">
    <w:name w:val="1 / a / i113"/>
    <w:basedOn w:val="af1"/>
    <w:next w:val="1ai"/>
    <w:semiHidden/>
    <w:unhideWhenUsed/>
    <w:rsid w:val="00FC4F0D"/>
    <w:pPr>
      <w:numPr>
        <w:numId w:val="64"/>
      </w:numPr>
    </w:pPr>
  </w:style>
  <w:style w:type="numbering" w:customStyle="1" w:styleId="111111113">
    <w:name w:val="1 / 1.1 / 1.1.1113"/>
    <w:basedOn w:val="af1"/>
    <w:next w:val="111111"/>
    <w:semiHidden/>
    <w:unhideWhenUsed/>
    <w:rsid w:val="00FC4F0D"/>
    <w:pPr>
      <w:numPr>
        <w:numId w:val="65"/>
      </w:numPr>
    </w:pPr>
  </w:style>
  <w:style w:type="numbering" w:customStyle="1" w:styleId="112111">
    <w:name w:val="Нет списка11211"/>
    <w:next w:val="af1"/>
    <w:uiPriority w:val="99"/>
    <w:semiHidden/>
    <w:unhideWhenUsed/>
    <w:rsid w:val="00FC4F0D"/>
  </w:style>
  <w:style w:type="table" w:customStyle="1" w:styleId="311111">
    <w:name w:val="Сетка таблицы3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
    <w:name w:val="Стиль31112"/>
    <w:rsid w:val="00FC4F0D"/>
    <w:pPr>
      <w:numPr>
        <w:numId w:val="66"/>
      </w:numPr>
    </w:pPr>
  </w:style>
  <w:style w:type="numbering" w:customStyle="1" w:styleId="622">
    <w:name w:val="Нет списка62"/>
    <w:next w:val="af1"/>
    <w:uiPriority w:val="99"/>
    <w:semiHidden/>
    <w:unhideWhenUsed/>
    <w:rsid w:val="00FC4F0D"/>
  </w:style>
  <w:style w:type="numbering" w:customStyle="1" w:styleId="1222">
    <w:name w:val="нумерованный122"/>
    <w:rsid w:val="00FC4F0D"/>
  </w:style>
  <w:style w:type="numbering" w:customStyle="1" w:styleId="1223">
    <w:name w:val="маркированный122"/>
    <w:rsid w:val="00FC4F0D"/>
  </w:style>
  <w:style w:type="numbering" w:customStyle="1" w:styleId="720">
    <w:name w:val="Нет списка72"/>
    <w:next w:val="af1"/>
    <w:uiPriority w:val="99"/>
    <w:semiHidden/>
    <w:unhideWhenUsed/>
    <w:rsid w:val="00FC4F0D"/>
  </w:style>
  <w:style w:type="numbering" w:customStyle="1" w:styleId="1420">
    <w:name w:val="Нет списка142"/>
    <w:next w:val="af1"/>
    <w:uiPriority w:val="99"/>
    <w:semiHidden/>
    <w:unhideWhenUsed/>
    <w:rsid w:val="00FC4F0D"/>
  </w:style>
  <w:style w:type="table" w:customStyle="1" w:styleId="1413">
    <w:name w:val="Таблица ОРГРЭС14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f1"/>
    <w:uiPriority w:val="99"/>
    <w:semiHidden/>
    <w:unhideWhenUsed/>
    <w:rsid w:val="00FC4F0D"/>
  </w:style>
  <w:style w:type="numbering" w:customStyle="1" w:styleId="2320">
    <w:name w:val="Нет списка232"/>
    <w:next w:val="af1"/>
    <w:uiPriority w:val="99"/>
    <w:semiHidden/>
    <w:unhideWhenUsed/>
    <w:rsid w:val="00FC4F0D"/>
  </w:style>
  <w:style w:type="numbering" w:customStyle="1" w:styleId="332">
    <w:name w:val="Нет списка332"/>
    <w:next w:val="af1"/>
    <w:uiPriority w:val="99"/>
    <w:semiHidden/>
    <w:unhideWhenUsed/>
    <w:rsid w:val="00FC4F0D"/>
  </w:style>
  <w:style w:type="table" w:customStyle="1" w:styleId="2311">
    <w:name w:val="Сетка таблицы2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FC4F0D"/>
  </w:style>
  <w:style w:type="numbering" w:customStyle="1" w:styleId="326">
    <w:name w:val="маркированный32"/>
    <w:rsid w:val="00FC4F0D"/>
  </w:style>
  <w:style w:type="table" w:customStyle="1" w:styleId="2312">
    <w:name w:val="Сетка таблицы 23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1">
    <w:name w:val="Сетка таблицы11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
    <w:name w:val="1 / a / i32"/>
    <w:basedOn w:val="af1"/>
    <w:next w:val="1ai"/>
    <w:semiHidden/>
    <w:unhideWhenUsed/>
    <w:rsid w:val="00FC4F0D"/>
  </w:style>
  <w:style w:type="numbering" w:customStyle="1" w:styleId="11111132">
    <w:name w:val="1 / 1.1 / 1.1.132"/>
    <w:basedOn w:val="af1"/>
    <w:next w:val="111111"/>
    <w:semiHidden/>
    <w:unhideWhenUsed/>
    <w:rsid w:val="00FC4F0D"/>
  </w:style>
  <w:style w:type="table" w:customStyle="1" w:styleId="5410">
    <w:name w:val="Сетка таблицы54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f1"/>
    <w:uiPriority w:val="99"/>
    <w:semiHidden/>
    <w:unhideWhenUsed/>
    <w:rsid w:val="00FC4F0D"/>
  </w:style>
  <w:style w:type="table" w:customStyle="1" w:styleId="4410">
    <w:name w:val="Сетка таблицы44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
    <w:name w:val="Тема таблицы3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Стиль3122"/>
    <w:rsid w:val="00FC4F0D"/>
  </w:style>
  <w:style w:type="numbering" w:customStyle="1" w:styleId="4211">
    <w:name w:val="Нет списка421"/>
    <w:next w:val="af1"/>
    <w:uiPriority w:val="99"/>
    <w:semiHidden/>
    <w:unhideWhenUsed/>
    <w:rsid w:val="00FC4F0D"/>
  </w:style>
  <w:style w:type="numbering" w:customStyle="1" w:styleId="12210">
    <w:name w:val="Нет списка1221"/>
    <w:next w:val="af1"/>
    <w:uiPriority w:val="99"/>
    <w:semiHidden/>
    <w:unhideWhenUsed/>
    <w:rsid w:val="00FC4F0D"/>
  </w:style>
  <w:style w:type="numbering" w:customStyle="1" w:styleId="21210">
    <w:name w:val="Нет списка2121"/>
    <w:next w:val="af1"/>
    <w:uiPriority w:val="99"/>
    <w:semiHidden/>
    <w:unhideWhenUsed/>
    <w:rsid w:val="00FC4F0D"/>
  </w:style>
  <w:style w:type="numbering" w:customStyle="1" w:styleId="31212">
    <w:name w:val="Нет списка3121"/>
    <w:next w:val="af1"/>
    <w:uiPriority w:val="99"/>
    <w:semiHidden/>
    <w:unhideWhenUsed/>
    <w:rsid w:val="00FC4F0D"/>
  </w:style>
  <w:style w:type="numbering" w:customStyle="1" w:styleId="1321">
    <w:name w:val="нумерованный132"/>
    <w:rsid w:val="00FC4F0D"/>
  </w:style>
  <w:style w:type="numbering" w:customStyle="1" w:styleId="1322">
    <w:name w:val="маркированный132"/>
    <w:rsid w:val="00FC4F0D"/>
  </w:style>
  <w:style w:type="numbering" w:customStyle="1" w:styleId="1ai122">
    <w:name w:val="1 / a / i122"/>
    <w:basedOn w:val="af1"/>
    <w:next w:val="1ai"/>
    <w:semiHidden/>
    <w:unhideWhenUsed/>
    <w:rsid w:val="00FC4F0D"/>
  </w:style>
  <w:style w:type="numbering" w:customStyle="1" w:styleId="111111122">
    <w:name w:val="1 / 1.1 / 1.1.1122"/>
    <w:basedOn w:val="af1"/>
    <w:next w:val="111111"/>
    <w:semiHidden/>
    <w:unhideWhenUsed/>
    <w:rsid w:val="00FC4F0D"/>
  </w:style>
  <w:style w:type="numbering" w:customStyle="1" w:styleId="112210">
    <w:name w:val="Нет списка11221"/>
    <w:next w:val="af1"/>
    <w:uiPriority w:val="99"/>
    <w:semiHidden/>
    <w:unhideWhenUsed/>
    <w:rsid w:val="00FC4F0D"/>
  </w:style>
  <w:style w:type="numbering" w:customStyle="1" w:styleId="311130">
    <w:name w:val="Стиль31113"/>
    <w:rsid w:val="00FC4F0D"/>
  </w:style>
  <w:style w:type="numbering" w:customStyle="1" w:styleId="5115">
    <w:name w:val="Нет списка511"/>
    <w:next w:val="af1"/>
    <w:uiPriority w:val="99"/>
    <w:semiHidden/>
    <w:unhideWhenUsed/>
    <w:rsid w:val="00FC4F0D"/>
  </w:style>
  <w:style w:type="numbering" w:customStyle="1" w:styleId="13110">
    <w:name w:val="Нет списка1311"/>
    <w:next w:val="af1"/>
    <w:uiPriority w:val="99"/>
    <w:semiHidden/>
    <w:unhideWhenUsed/>
    <w:rsid w:val="00FC4F0D"/>
  </w:style>
  <w:style w:type="numbering" w:customStyle="1" w:styleId="22110">
    <w:name w:val="Нет списка2211"/>
    <w:next w:val="af1"/>
    <w:uiPriority w:val="99"/>
    <w:semiHidden/>
    <w:unhideWhenUsed/>
    <w:rsid w:val="00FC4F0D"/>
  </w:style>
  <w:style w:type="numbering" w:customStyle="1" w:styleId="32110">
    <w:name w:val="Нет списка3211"/>
    <w:next w:val="af1"/>
    <w:uiPriority w:val="99"/>
    <w:semiHidden/>
    <w:unhideWhenUsed/>
    <w:rsid w:val="00FC4F0D"/>
  </w:style>
  <w:style w:type="numbering" w:customStyle="1" w:styleId="2115">
    <w:name w:val="нумерованный211"/>
    <w:rsid w:val="00FC4F0D"/>
  </w:style>
  <w:style w:type="numbering" w:customStyle="1" w:styleId="2116">
    <w:name w:val="маркированный211"/>
    <w:rsid w:val="00FC4F0D"/>
  </w:style>
  <w:style w:type="numbering" w:customStyle="1" w:styleId="1ai211">
    <w:name w:val="1 / a / i211"/>
    <w:basedOn w:val="af1"/>
    <w:next w:val="1ai"/>
    <w:semiHidden/>
    <w:unhideWhenUsed/>
    <w:rsid w:val="00FC4F0D"/>
  </w:style>
  <w:style w:type="numbering" w:customStyle="1" w:styleId="111111211">
    <w:name w:val="1 / 1.1 / 1.1.1211"/>
    <w:basedOn w:val="af1"/>
    <w:next w:val="111111"/>
    <w:semiHidden/>
    <w:unhideWhenUsed/>
    <w:rsid w:val="00FC4F0D"/>
  </w:style>
  <w:style w:type="numbering" w:customStyle="1" w:styleId="113110">
    <w:name w:val="Нет списка11311"/>
    <w:next w:val="af1"/>
    <w:uiPriority w:val="99"/>
    <w:semiHidden/>
    <w:unhideWhenUsed/>
    <w:rsid w:val="00FC4F0D"/>
  </w:style>
  <w:style w:type="numbering" w:customStyle="1" w:styleId="312110">
    <w:name w:val="Стиль31211"/>
    <w:rsid w:val="00FC4F0D"/>
  </w:style>
  <w:style w:type="numbering" w:customStyle="1" w:styleId="6111">
    <w:name w:val="Нет списка611"/>
    <w:next w:val="af1"/>
    <w:uiPriority w:val="99"/>
    <w:semiHidden/>
    <w:unhideWhenUsed/>
    <w:rsid w:val="00FC4F0D"/>
  </w:style>
  <w:style w:type="numbering" w:customStyle="1" w:styleId="7110">
    <w:name w:val="Нет списка711"/>
    <w:next w:val="af1"/>
    <w:uiPriority w:val="99"/>
    <w:semiHidden/>
    <w:unhideWhenUsed/>
    <w:rsid w:val="00FC4F0D"/>
  </w:style>
  <w:style w:type="table" w:customStyle="1" w:styleId="1134">
    <w:name w:val="Таблица ОРГРЭС11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1"/>
    <w:uiPriority w:val="99"/>
    <w:semiHidden/>
    <w:unhideWhenUsed/>
    <w:rsid w:val="00FC4F0D"/>
  </w:style>
  <w:style w:type="numbering" w:customStyle="1" w:styleId="23110">
    <w:name w:val="Нет списка2311"/>
    <w:next w:val="af1"/>
    <w:uiPriority w:val="99"/>
    <w:semiHidden/>
    <w:unhideWhenUsed/>
    <w:rsid w:val="00FC4F0D"/>
  </w:style>
  <w:style w:type="numbering" w:customStyle="1" w:styleId="33110">
    <w:name w:val="Нет списка3311"/>
    <w:next w:val="af1"/>
    <w:uiPriority w:val="99"/>
    <w:semiHidden/>
    <w:unhideWhenUsed/>
    <w:rsid w:val="00FC4F0D"/>
  </w:style>
  <w:style w:type="table" w:customStyle="1" w:styleId="21211">
    <w:name w:val="Сетка таблицы212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a">
    <w:name w:val="нумерованный311"/>
    <w:rsid w:val="00FC4F0D"/>
  </w:style>
  <w:style w:type="numbering" w:customStyle="1" w:styleId="311b">
    <w:name w:val="маркированный311"/>
    <w:rsid w:val="00FC4F0D"/>
  </w:style>
  <w:style w:type="table" w:customStyle="1" w:styleId="-11210">
    <w:name w:val="Таблица-список 1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1">
    <w:name w:val="Сетка таблицы1122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1">
    <w:name w:val="1 / a / i311"/>
    <w:basedOn w:val="af1"/>
    <w:next w:val="1ai"/>
    <w:semiHidden/>
    <w:unhideWhenUsed/>
    <w:rsid w:val="00FC4F0D"/>
  </w:style>
  <w:style w:type="numbering" w:customStyle="1" w:styleId="111111311">
    <w:name w:val="1 / 1.1 / 1.1.1311"/>
    <w:basedOn w:val="af1"/>
    <w:next w:val="111111"/>
    <w:semiHidden/>
    <w:unhideWhenUsed/>
    <w:rsid w:val="00FC4F0D"/>
  </w:style>
  <w:style w:type="numbering" w:customStyle="1" w:styleId="114110">
    <w:name w:val="Нет списка11411"/>
    <w:next w:val="af1"/>
    <w:uiPriority w:val="99"/>
    <w:semiHidden/>
    <w:unhideWhenUsed/>
    <w:rsid w:val="00FC4F0D"/>
  </w:style>
  <w:style w:type="table" w:customStyle="1" w:styleId="311210">
    <w:name w:val="Сетка таблицы3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3132"/>
    <w:rsid w:val="00FC4F0D"/>
    <w:pPr>
      <w:numPr>
        <w:numId w:val="57"/>
      </w:numPr>
    </w:pPr>
  </w:style>
  <w:style w:type="numbering" w:customStyle="1" w:styleId="820">
    <w:name w:val="Нет списка82"/>
    <w:next w:val="af1"/>
    <w:uiPriority w:val="99"/>
    <w:semiHidden/>
    <w:unhideWhenUsed/>
    <w:rsid w:val="00FC4F0D"/>
  </w:style>
  <w:style w:type="numbering" w:customStyle="1" w:styleId="920">
    <w:name w:val="Нет списка92"/>
    <w:next w:val="af1"/>
    <w:uiPriority w:val="99"/>
    <w:semiHidden/>
    <w:unhideWhenUsed/>
    <w:rsid w:val="00FC4F0D"/>
  </w:style>
  <w:style w:type="table" w:customStyle="1" w:styleId="1224">
    <w:name w:val="Таблица ОРГРЭС12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1"/>
    <w:uiPriority w:val="99"/>
    <w:semiHidden/>
    <w:unhideWhenUsed/>
    <w:rsid w:val="00FC4F0D"/>
  </w:style>
  <w:style w:type="numbering" w:customStyle="1" w:styleId="2420">
    <w:name w:val="Нет списка242"/>
    <w:next w:val="af1"/>
    <w:uiPriority w:val="99"/>
    <w:semiHidden/>
    <w:unhideWhenUsed/>
    <w:rsid w:val="00FC4F0D"/>
  </w:style>
  <w:style w:type="numbering" w:customStyle="1" w:styleId="342">
    <w:name w:val="Нет списка342"/>
    <w:next w:val="af1"/>
    <w:uiPriority w:val="99"/>
    <w:semiHidden/>
    <w:unhideWhenUsed/>
    <w:rsid w:val="00FC4F0D"/>
  </w:style>
  <w:style w:type="table" w:customStyle="1" w:styleId="22111">
    <w:name w:val="Сетка таблицы221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умерованный42"/>
    <w:rsid w:val="00FC4F0D"/>
  </w:style>
  <w:style w:type="numbering" w:customStyle="1" w:styleId="424">
    <w:name w:val="маркированный42"/>
    <w:rsid w:val="00FC4F0D"/>
  </w:style>
  <w:style w:type="table" w:customStyle="1" w:styleId="-32110">
    <w:name w:val="Светлый список - Акцент 321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1">
    <w:name w:val="Сетка таблицы1131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
    <w:name w:val="1 / a / i42"/>
    <w:basedOn w:val="af1"/>
    <w:next w:val="1ai"/>
    <w:semiHidden/>
    <w:unhideWhenUsed/>
    <w:rsid w:val="00FC4F0D"/>
  </w:style>
  <w:style w:type="numbering" w:customStyle="1" w:styleId="11111142">
    <w:name w:val="1 / 1.1 / 1.1.142"/>
    <w:basedOn w:val="af1"/>
    <w:next w:val="111111"/>
    <w:semiHidden/>
    <w:unhideWhenUsed/>
    <w:rsid w:val="00FC4F0D"/>
  </w:style>
  <w:style w:type="numbering" w:customStyle="1" w:styleId="1152">
    <w:name w:val="Нет списка1152"/>
    <w:next w:val="af1"/>
    <w:uiPriority w:val="99"/>
    <w:semiHidden/>
    <w:unhideWhenUsed/>
    <w:rsid w:val="00FC4F0D"/>
  </w:style>
  <w:style w:type="table" w:customStyle="1" w:styleId="312111">
    <w:name w:val="Сетка таблицы3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Стиль3142"/>
    <w:rsid w:val="00FC4F0D"/>
    <w:pPr>
      <w:numPr>
        <w:numId w:val="58"/>
      </w:numPr>
    </w:pPr>
  </w:style>
  <w:style w:type="numbering" w:customStyle="1" w:styleId="1020">
    <w:name w:val="Нет списка102"/>
    <w:next w:val="af1"/>
    <w:uiPriority w:val="99"/>
    <w:semiHidden/>
    <w:unhideWhenUsed/>
    <w:rsid w:val="00FC4F0D"/>
  </w:style>
  <w:style w:type="table" w:customStyle="1" w:styleId="-33110">
    <w:name w:val="Светлый список - Акцент 33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FC4F0D"/>
  </w:style>
  <w:style w:type="numbering" w:customStyle="1" w:styleId="1ai52">
    <w:name w:val="1 / a / i52"/>
    <w:basedOn w:val="af1"/>
    <w:next w:val="1ai"/>
    <w:semiHidden/>
    <w:unhideWhenUsed/>
    <w:rsid w:val="00FC4F0D"/>
  </w:style>
  <w:style w:type="numbering" w:customStyle="1" w:styleId="525">
    <w:name w:val="маркированный52"/>
    <w:rsid w:val="00FC4F0D"/>
  </w:style>
  <w:style w:type="numbering" w:customStyle="1" w:styleId="3152">
    <w:name w:val="Стиль3152"/>
    <w:rsid w:val="00FC4F0D"/>
  </w:style>
  <w:style w:type="numbering" w:customStyle="1" w:styleId="11111152">
    <w:name w:val="1 / 1.1 / 1.1.152"/>
    <w:basedOn w:val="af1"/>
    <w:next w:val="111111"/>
    <w:semiHidden/>
    <w:unhideWhenUsed/>
    <w:rsid w:val="00FC4F0D"/>
  </w:style>
  <w:style w:type="numbering" w:customStyle="1" w:styleId="1620">
    <w:name w:val="Нет списка162"/>
    <w:next w:val="af1"/>
    <w:uiPriority w:val="99"/>
    <w:semiHidden/>
    <w:unhideWhenUsed/>
    <w:rsid w:val="00FC4F0D"/>
  </w:style>
  <w:style w:type="table" w:customStyle="1" w:styleId="-1410">
    <w:name w:val="Таблица-список 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FC4F0D"/>
  </w:style>
  <w:style w:type="numbering" w:customStyle="1" w:styleId="1ai62">
    <w:name w:val="1 / a / i62"/>
    <w:basedOn w:val="af1"/>
    <w:next w:val="1ai"/>
    <w:semiHidden/>
    <w:unhideWhenUsed/>
    <w:rsid w:val="00FC4F0D"/>
  </w:style>
  <w:style w:type="numbering" w:customStyle="1" w:styleId="624">
    <w:name w:val="маркированный62"/>
    <w:rsid w:val="00FC4F0D"/>
  </w:style>
  <w:style w:type="numbering" w:customStyle="1" w:styleId="3162">
    <w:name w:val="Стиль3162"/>
    <w:rsid w:val="00FC4F0D"/>
  </w:style>
  <w:style w:type="numbering" w:customStyle="1" w:styleId="11111162">
    <w:name w:val="1 / 1.1 / 1.1.162"/>
    <w:basedOn w:val="af1"/>
    <w:next w:val="111111"/>
    <w:semiHidden/>
    <w:unhideWhenUsed/>
    <w:rsid w:val="00FC4F0D"/>
  </w:style>
  <w:style w:type="numbering" w:customStyle="1" w:styleId="1720">
    <w:name w:val="Нет списка172"/>
    <w:next w:val="af1"/>
    <w:uiPriority w:val="99"/>
    <w:semiHidden/>
    <w:unhideWhenUsed/>
    <w:rsid w:val="00FC4F0D"/>
  </w:style>
  <w:style w:type="table" w:customStyle="1" w:styleId="-1510">
    <w:name w:val="Таблица-список 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1">
    <w:name w:val="Таблица ОРГРЭС13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ветлый список - Акцент 3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умерованный72"/>
    <w:rsid w:val="00FC4F0D"/>
  </w:style>
  <w:style w:type="numbering" w:customStyle="1" w:styleId="1ai72">
    <w:name w:val="1 / a / i72"/>
    <w:basedOn w:val="af1"/>
    <w:next w:val="1ai"/>
    <w:semiHidden/>
    <w:unhideWhenUsed/>
    <w:rsid w:val="00FC4F0D"/>
  </w:style>
  <w:style w:type="numbering" w:customStyle="1" w:styleId="722">
    <w:name w:val="маркированный72"/>
    <w:rsid w:val="00FC4F0D"/>
  </w:style>
  <w:style w:type="numbering" w:customStyle="1" w:styleId="3172">
    <w:name w:val="Стиль3172"/>
    <w:rsid w:val="00FC4F0D"/>
  </w:style>
  <w:style w:type="numbering" w:customStyle="1" w:styleId="11111172">
    <w:name w:val="1 / 1.1 / 1.1.172"/>
    <w:basedOn w:val="af1"/>
    <w:next w:val="111111"/>
    <w:semiHidden/>
    <w:unhideWhenUsed/>
    <w:rsid w:val="00FC4F0D"/>
  </w:style>
  <w:style w:type="numbering" w:customStyle="1" w:styleId="1820">
    <w:name w:val="Нет списка182"/>
    <w:next w:val="af1"/>
    <w:uiPriority w:val="99"/>
    <w:semiHidden/>
    <w:unhideWhenUsed/>
    <w:rsid w:val="00FC4F0D"/>
  </w:style>
  <w:style w:type="table" w:customStyle="1" w:styleId="2411">
    <w:name w:val="Сетка таблицы 24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ветлый список - Акцент 36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Таблица М-РЦБ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1">
    <w:name w:val="Сетка таблицы115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умерованный82"/>
    <w:rsid w:val="00FC4F0D"/>
  </w:style>
  <w:style w:type="numbering" w:customStyle="1" w:styleId="1ai82">
    <w:name w:val="1 / a / i82"/>
    <w:basedOn w:val="af1"/>
    <w:next w:val="1ai"/>
    <w:semiHidden/>
    <w:unhideWhenUsed/>
    <w:rsid w:val="00FC4F0D"/>
  </w:style>
  <w:style w:type="numbering" w:customStyle="1" w:styleId="822">
    <w:name w:val="маркированный82"/>
    <w:rsid w:val="00FC4F0D"/>
  </w:style>
  <w:style w:type="numbering" w:customStyle="1" w:styleId="3182">
    <w:name w:val="Стиль3182"/>
    <w:rsid w:val="00FC4F0D"/>
  </w:style>
  <w:style w:type="numbering" w:customStyle="1" w:styleId="11111182">
    <w:name w:val="1 / 1.1 / 1.1.182"/>
    <w:basedOn w:val="af1"/>
    <w:next w:val="111111"/>
    <w:semiHidden/>
    <w:unhideWhenUsed/>
    <w:rsid w:val="00FC4F0D"/>
  </w:style>
  <w:style w:type="numbering" w:customStyle="1" w:styleId="1920">
    <w:name w:val="Нет списка192"/>
    <w:next w:val="af1"/>
    <w:uiPriority w:val="99"/>
    <w:semiHidden/>
    <w:unhideWhenUsed/>
    <w:rsid w:val="00FC4F0D"/>
  </w:style>
  <w:style w:type="table" w:customStyle="1" w:styleId="2511">
    <w:name w:val="Сетка таблицы 25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f0">
    <w:name w:val="Тема таблицы5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ветлый список - Акцент 37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Таблица М-РЦБ7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1">
    <w:name w:val="Сетка таблицы116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Сетка таблицы56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умерованный92"/>
    <w:rsid w:val="00FC4F0D"/>
  </w:style>
  <w:style w:type="numbering" w:customStyle="1" w:styleId="1ai92">
    <w:name w:val="1 / a / i92"/>
    <w:basedOn w:val="af1"/>
    <w:next w:val="1ai"/>
    <w:semiHidden/>
    <w:unhideWhenUsed/>
    <w:rsid w:val="00FC4F0D"/>
  </w:style>
  <w:style w:type="numbering" w:customStyle="1" w:styleId="922">
    <w:name w:val="маркированный92"/>
    <w:rsid w:val="00FC4F0D"/>
  </w:style>
  <w:style w:type="numbering" w:customStyle="1" w:styleId="3192">
    <w:name w:val="Стиль3192"/>
    <w:rsid w:val="00FC4F0D"/>
  </w:style>
  <w:style w:type="numbering" w:customStyle="1" w:styleId="11111192">
    <w:name w:val="1 / 1.1 / 1.1.192"/>
    <w:basedOn w:val="af1"/>
    <w:next w:val="111111"/>
    <w:semiHidden/>
    <w:unhideWhenUsed/>
    <w:rsid w:val="00FC4F0D"/>
  </w:style>
  <w:style w:type="numbering" w:customStyle="1" w:styleId="2020">
    <w:name w:val="Нет списка202"/>
    <w:next w:val="af1"/>
    <w:uiPriority w:val="99"/>
    <w:semiHidden/>
    <w:unhideWhenUsed/>
    <w:rsid w:val="00FC4F0D"/>
  </w:style>
  <w:style w:type="table" w:customStyle="1" w:styleId="2611">
    <w:name w:val="Сетка таблицы 26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Тема таблицы6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ветлый список - Акцент 38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2">
    <w:name w:val="Сетка таблицы17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Таблица М-РЦБ8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0">
    <w:name w:val="Сетка таблицы117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0">
    <w:name w:val="Сетка таблицы57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умерованный102"/>
    <w:rsid w:val="00FC4F0D"/>
  </w:style>
  <w:style w:type="numbering" w:customStyle="1" w:styleId="1ai102">
    <w:name w:val="1 / a / i102"/>
    <w:basedOn w:val="af1"/>
    <w:next w:val="1ai"/>
    <w:semiHidden/>
    <w:unhideWhenUsed/>
    <w:rsid w:val="00FC4F0D"/>
  </w:style>
  <w:style w:type="numbering" w:customStyle="1" w:styleId="1022">
    <w:name w:val="маркированный102"/>
    <w:rsid w:val="00FC4F0D"/>
  </w:style>
  <w:style w:type="numbering" w:customStyle="1" w:styleId="31102">
    <w:name w:val="Стиль31102"/>
    <w:rsid w:val="00FC4F0D"/>
  </w:style>
  <w:style w:type="numbering" w:customStyle="1" w:styleId="111111102">
    <w:name w:val="1 / 1.1 / 1.1.1102"/>
    <w:basedOn w:val="af1"/>
    <w:next w:val="111111"/>
    <w:semiHidden/>
    <w:unhideWhenUsed/>
    <w:rsid w:val="00FC4F0D"/>
  </w:style>
  <w:style w:type="numbering" w:customStyle="1" w:styleId="2520">
    <w:name w:val="Нет списка252"/>
    <w:next w:val="af1"/>
    <w:uiPriority w:val="99"/>
    <w:semiHidden/>
    <w:unhideWhenUsed/>
    <w:rsid w:val="00FC4F0D"/>
  </w:style>
  <w:style w:type="table" w:customStyle="1" w:styleId="-191">
    <w:name w:val="Таблица-список 19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0">
    <w:name w:val="нумерованный1111"/>
    <w:rsid w:val="00FC4F0D"/>
    <w:pPr>
      <w:numPr>
        <w:numId w:val="59"/>
      </w:numPr>
    </w:pPr>
  </w:style>
  <w:style w:type="numbering" w:customStyle="1" w:styleId="1ai1111">
    <w:name w:val="1 / a / i1111"/>
    <w:basedOn w:val="af1"/>
    <w:next w:val="1ai"/>
    <w:semiHidden/>
    <w:unhideWhenUsed/>
    <w:rsid w:val="00FC4F0D"/>
    <w:pPr>
      <w:numPr>
        <w:numId w:val="60"/>
      </w:numPr>
    </w:pPr>
  </w:style>
  <w:style w:type="numbering" w:customStyle="1" w:styleId="1111">
    <w:name w:val="маркированный1111"/>
    <w:rsid w:val="00FC4F0D"/>
    <w:pPr>
      <w:numPr>
        <w:numId w:val="61"/>
      </w:numPr>
    </w:pPr>
  </w:style>
  <w:style w:type="numbering" w:customStyle="1" w:styleId="3111110">
    <w:name w:val="Стиль311111"/>
    <w:rsid w:val="00FC4F0D"/>
  </w:style>
  <w:style w:type="numbering" w:customStyle="1" w:styleId="1111111111">
    <w:name w:val="1 / 1.1 / 1.1.11111"/>
    <w:basedOn w:val="af1"/>
    <w:next w:val="111111"/>
    <w:semiHidden/>
    <w:unhideWhenUsed/>
    <w:rsid w:val="00FC4F0D"/>
    <w:pPr>
      <w:numPr>
        <w:numId w:val="62"/>
      </w:numPr>
    </w:pPr>
  </w:style>
  <w:style w:type="numbering" w:customStyle="1" w:styleId="2620">
    <w:name w:val="Нет списка262"/>
    <w:next w:val="af1"/>
    <w:uiPriority w:val="99"/>
    <w:semiHidden/>
    <w:unhideWhenUsed/>
    <w:rsid w:val="00FC4F0D"/>
  </w:style>
  <w:style w:type="table" w:customStyle="1" w:styleId="-11010">
    <w:name w:val="Таблица-список 110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
    <w:name w:val="нумерованный1211"/>
    <w:rsid w:val="00FC4F0D"/>
  </w:style>
  <w:style w:type="numbering" w:customStyle="1" w:styleId="1ai1211">
    <w:name w:val="1 / a / i1211"/>
    <w:basedOn w:val="af1"/>
    <w:next w:val="1ai"/>
    <w:semiHidden/>
    <w:unhideWhenUsed/>
    <w:rsid w:val="00FC4F0D"/>
  </w:style>
  <w:style w:type="numbering" w:customStyle="1" w:styleId="12112">
    <w:name w:val="маркированный1211"/>
    <w:rsid w:val="00FC4F0D"/>
  </w:style>
  <w:style w:type="numbering" w:customStyle="1" w:styleId="31122">
    <w:name w:val="Стиль31122"/>
    <w:rsid w:val="00FC4F0D"/>
  </w:style>
  <w:style w:type="numbering" w:customStyle="1" w:styleId="1111111211">
    <w:name w:val="1 / 1.1 / 1.1.11211"/>
    <w:basedOn w:val="af1"/>
    <w:next w:val="111111"/>
    <w:semiHidden/>
    <w:unhideWhenUsed/>
    <w:rsid w:val="00FC4F0D"/>
    <w:pPr>
      <w:numPr>
        <w:numId w:val="55"/>
      </w:numPr>
    </w:pPr>
  </w:style>
  <w:style w:type="numbering" w:customStyle="1" w:styleId="2720">
    <w:name w:val="Нет списка272"/>
    <w:next w:val="af1"/>
    <w:uiPriority w:val="99"/>
    <w:semiHidden/>
    <w:unhideWhenUsed/>
    <w:rsid w:val="00FC4F0D"/>
  </w:style>
  <w:style w:type="numbering" w:customStyle="1" w:styleId="2823">
    <w:name w:val="Нет списка282"/>
    <w:next w:val="af1"/>
    <w:uiPriority w:val="99"/>
    <w:semiHidden/>
    <w:unhideWhenUsed/>
    <w:rsid w:val="00FC4F0D"/>
  </w:style>
  <w:style w:type="table" w:customStyle="1" w:styleId="-311110">
    <w:name w:val="Светлый список - Акцент 311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2">
    <w:name w:val="нумерованный1311"/>
    <w:rsid w:val="00FC4F0D"/>
  </w:style>
  <w:style w:type="numbering" w:customStyle="1" w:styleId="1ai132">
    <w:name w:val="1 / a / i132"/>
    <w:basedOn w:val="af1"/>
    <w:next w:val="1ai"/>
    <w:semiHidden/>
    <w:unhideWhenUsed/>
    <w:rsid w:val="00FC4F0D"/>
  </w:style>
  <w:style w:type="numbering" w:customStyle="1" w:styleId="13113">
    <w:name w:val="маркированный1311"/>
    <w:rsid w:val="00FC4F0D"/>
  </w:style>
  <w:style w:type="numbering" w:customStyle="1" w:styleId="31132">
    <w:name w:val="Стиль31132"/>
    <w:rsid w:val="00FC4F0D"/>
  </w:style>
  <w:style w:type="numbering" w:customStyle="1" w:styleId="111111132">
    <w:name w:val="1 / 1.1 / 1.1.1132"/>
    <w:basedOn w:val="af1"/>
    <w:next w:val="111111"/>
    <w:semiHidden/>
    <w:unhideWhenUsed/>
    <w:rsid w:val="00FC4F0D"/>
  </w:style>
  <w:style w:type="numbering" w:customStyle="1" w:styleId="2920">
    <w:name w:val="Нет списка292"/>
    <w:next w:val="af1"/>
    <w:uiPriority w:val="99"/>
    <w:semiHidden/>
    <w:unhideWhenUsed/>
    <w:rsid w:val="00FC4F0D"/>
  </w:style>
  <w:style w:type="table" w:customStyle="1" w:styleId="-31211">
    <w:name w:val="Светлый список - Акцент 312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FC4F0D"/>
  </w:style>
  <w:style w:type="numbering" w:customStyle="1" w:styleId="1ai142">
    <w:name w:val="1 / a / i142"/>
    <w:basedOn w:val="af1"/>
    <w:next w:val="1ai"/>
    <w:semiHidden/>
    <w:unhideWhenUsed/>
    <w:rsid w:val="00FC4F0D"/>
  </w:style>
  <w:style w:type="numbering" w:customStyle="1" w:styleId="1422">
    <w:name w:val="маркированный142"/>
    <w:rsid w:val="00FC4F0D"/>
  </w:style>
  <w:style w:type="numbering" w:customStyle="1" w:styleId="31142">
    <w:name w:val="Стиль31142"/>
    <w:rsid w:val="00FC4F0D"/>
  </w:style>
  <w:style w:type="numbering" w:customStyle="1" w:styleId="111111142">
    <w:name w:val="1 / 1.1 / 1.1.1142"/>
    <w:basedOn w:val="af1"/>
    <w:next w:val="111111"/>
    <w:semiHidden/>
    <w:unhideWhenUsed/>
    <w:rsid w:val="00FC4F0D"/>
  </w:style>
  <w:style w:type="numbering" w:customStyle="1" w:styleId="302">
    <w:name w:val="Нет списка302"/>
    <w:next w:val="af1"/>
    <w:uiPriority w:val="99"/>
    <w:semiHidden/>
    <w:unhideWhenUsed/>
    <w:rsid w:val="00FC4F0D"/>
  </w:style>
  <w:style w:type="numbering" w:customStyle="1" w:styleId="352">
    <w:name w:val="Нет списка352"/>
    <w:next w:val="af1"/>
    <w:uiPriority w:val="99"/>
    <w:semiHidden/>
    <w:unhideWhenUsed/>
    <w:rsid w:val="00FC4F0D"/>
  </w:style>
  <w:style w:type="numbering" w:customStyle="1" w:styleId="362">
    <w:name w:val="Нет списка362"/>
    <w:next w:val="af1"/>
    <w:uiPriority w:val="99"/>
    <w:semiHidden/>
    <w:unhideWhenUsed/>
    <w:rsid w:val="00FC4F0D"/>
  </w:style>
  <w:style w:type="table" w:customStyle="1" w:styleId="2711">
    <w:name w:val="Сетка таблицы 27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3">
    <w:name w:val="Изящная таблица 17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4">
    <w:name w:val="Таблица ОРГРЭС17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Тема таблицы7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ветлый список - Акцент 313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2">
    <w:name w:val="Сетка таблицы18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Таблица М-РЦБ1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0">
    <w:name w:val="Сетка таблицы118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0">
    <w:name w:val="Сетка таблицы58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умерованный152"/>
    <w:rsid w:val="00FC4F0D"/>
  </w:style>
  <w:style w:type="numbering" w:customStyle="1" w:styleId="1ai152">
    <w:name w:val="1 / a / i152"/>
    <w:basedOn w:val="af1"/>
    <w:next w:val="1ai"/>
    <w:semiHidden/>
    <w:unhideWhenUsed/>
    <w:rsid w:val="00FC4F0D"/>
  </w:style>
  <w:style w:type="numbering" w:customStyle="1" w:styleId="1522">
    <w:name w:val="маркированный152"/>
    <w:rsid w:val="00FC4F0D"/>
  </w:style>
  <w:style w:type="numbering" w:customStyle="1" w:styleId="31152">
    <w:name w:val="Стиль31152"/>
    <w:rsid w:val="00FC4F0D"/>
  </w:style>
  <w:style w:type="numbering" w:customStyle="1" w:styleId="111111152">
    <w:name w:val="1 / 1.1 / 1.1.1152"/>
    <w:basedOn w:val="af1"/>
    <w:next w:val="111111"/>
    <w:semiHidden/>
    <w:unhideWhenUsed/>
    <w:rsid w:val="00FC4F0D"/>
    <w:pPr>
      <w:numPr>
        <w:numId w:val="56"/>
      </w:numPr>
    </w:pPr>
  </w:style>
  <w:style w:type="numbering" w:customStyle="1" w:styleId="372">
    <w:name w:val="Нет списка372"/>
    <w:next w:val="af1"/>
    <w:uiPriority w:val="99"/>
    <w:semiHidden/>
    <w:unhideWhenUsed/>
    <w:rsid w:val="00FC4F0D"/>
  </w:style>
  <w:style w:type="table" w:customStyle="1" w:styleId="281b">
    <w:name w:val="Сетка таблицы 28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3">
    <w:name w:val="Изящная таблица 18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4">
    <w:name w:val="Таблица ОРГРЭС18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Тема таблицы8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ветлый список - Акцент 31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1">
    <w:name w:val="Сетка таблицы19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c">
    <w:name w:val="Сетка таблицы28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Таблица М-РЦБ14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0">
    <w:name w:val="Сетка таблицы59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умерованный162"/>
    <w:rsid w:val="00FC4F0D"/>
  </w:style>
  <w:style w:type="numbering" w:customStyle="1" w:styleId="1ai162">
    <w:name w:val="1 / a / i162"/>
    <w:basedOn w:val="af1"/>
    <w:next w:val="1ai"/>
    <w:semiHidden/>
    <w:unhideWhenUsed/>
    <w:rsid w:val="00FC4F0D"/>
  </w:style>
  <w:style w:type="numbering" w:customStyle="1" w:styleId="1622">
    <w:name w:val="маркированный162"/>
    <w:rsid w:val="00FC4F0D"/>
  </w:style>
  <w:style w:type="numbering" w:customStyle="1" w:styleId="31162">
    <w:name w:val="Стиль31162"/>
    <w:rsid w:val="00FC4F0D"/>
  </w:style>
  <w:style w:type="numbering" w:customStyle="1" w:styleId="111111162">
    <w:name w:val="1 / 1.1 / 1.1.1162"/>
    <w:basedOn w:val="af1"/>
    <w:next w:val="111111"/>
    <w:semiHidden/>
    <w:unhideWhenUsed/>
    <w:rsid w:val="00FC4F0D"/>
  </w:style>
  <w:style w:type="numbering" w:customStyle="1" w:styleId="382">
    <w:name w:val="Нет списка382"/>
    <w:next w:val="af1"/>
    <w:uiPriority w:val="99"/>
    <w:semiHidden/>
    <w:unhideWhenUsed/>
    <w:rsid w:val="00FC4F0D"/>
  </w:style>
  <w:style w:type="table" w:customStyle="1" w:styleId="2911">
    <w:name w:val="Сетка таблицы 29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2">
    <w:name w:val="Изящная таблица 19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3">
    <w:name w:val="Таблица ОРГРЭС19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Тема таблицы9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ветлый список - Акцент 31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1">
    <w:name w:val="Сетка таблицы110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Таблица М-РЦБ15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0">
    <w:name w:val="Сетка таблицы510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1">
    <w:name w:val="Сетка таблицы3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1">
    <w:name w:val="Сетка таблицы4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умерованный172"/>
    <w:rsid w:val="00FC4F0D"/>
  </w:style>
  <w:style w:type="numbering" w:customStyle="1" w:styleId="1ai172">
    <w:name w:val="1 / a / i172"/>
    <w:basedOn w:val="af1"/>
    <w:next w:val="1ai"/>
    <w:semiHidden/>
    <w:unhideWhenUsed/>
    <w:rsid w:val="00FC4F0D"/>
  </w:style>
  <w:style w:type="numbering" w:customStyle="1" w:styleId="1722">
    <w:name w:val="маркированный172"/>
    <w:rsid w:val="00FC4F0D"/>
  </w:style>
  <w:style w:type="numbering" w:customStyle="1" w:styleId="31172">
    <w:name w:val="Стиль31172"/>
    <w:rsid w:val="00FC4F0D"/>
  </w:style>
  <w:style w:type="numbering" w:customStyle="1" w:styleId="111111172">
    <w:name w:val="1 / 1.1 / 1.1.1172"/>
    <w:basedOn w:val="af1"/>
    <w:next w:val="111111"/>
    <w:semiHidden/>
    <w:unhideWhenUsed/>
    <w:rsid w:val="00FC4F0D"/>
  </w:style>
  <w:style w:type="numbering" w:customStyle="1" w:styleId="392">
    <w:name w:val="Нет списка392"/>
    <w:next w:val="af1"/>
    <w:uiPriority w:val="99"/>
    <w:semiHidden/>
    <w:unhideWhenUsed/>
    <w:rsid w:val="00FC4F0D"/>
  </w:style>
  <w:style w:type="table" w:customStyle="1" w:styleId="1616">
    <w:name w:val="Стандартная таблица161"/>
    <w:basedOn w:val="af0"/>
    <w:next w:val="affffffffffffffa"/>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f0"/>
    <w:next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2">
    <w:name w:val="Таблица ОРГРЭС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2">
    <w:name w:val="1 / 1.1 / 1.1.1182"/>
    <w:basedOn w:val="af1"/>
    <w:next w:val="111111"/>
    <w:semiHidden/>
    <w:rsid w:val="00FC4F0D"/>
  </w:style>
  <w:style w:type="numbering" w:customStyle="1" w:styleId="1ai182">
    <w:name w:val="1 / a / i182"/>
    <w:basedOn w:val="af1"/>
    <w:next w:val="1ai"/>
    <w:semiHidden/>
    <w:rsid w:val="00FC4F0D"/>
  </w:style>
  <w:style w:type="table" w:customStyle="1" w:styleId="-1161">
    <w:name w:val="Веб-таблица 1161"/>
    <w:basedOn w:val="af0"/>
    <w:next w:val="-1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f0"/>
    <w:next w:val="-20"/>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f0"/>
    <w:next w:val="-3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3">
    <w:name w:val="Изящная таблица 1101"/>
    <w:basedOn w:val="af0"/>
    <w:next w:val="1ffff4"/>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f0"/>
    <w:next w:val="affffffffffffff8"/>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f0"/>
    <w:next w:val="affffffffffffff9"/>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1">
    <w:name w:val="Сетка таблицы 2101"/>
    <w:basedOn w:val="af0"/>
    <w:next w:val="2ff7"/>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f0"/>
    <w:next w:val="-11"/>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f1"/>
    <w:uiPriority w:val="99"/>
    <w:semiHidden/>
    <w:unhideWhenUsed/>
    <w:rsid w:val="00FC4F0D"/>
  </w:style>
  <w:style w:type="table" w:customStyle="1" w:styleId="21012">
    <w:name w:val="Сетка таблицы2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f1"/>
    <w:uiPriority w:val="99"/>
    <w:semiHidden/>
    <w:unhideWhenUsed/>
    <w:rsid w:val="00FC4F0D"/>
  </w:style>
  <w:style w:type="table" w:customStyle="1" w:styleId="111101">
    <w:name w:val="Сетка таблицы11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ветлый список - Акцент 3161"/>
    <w:basedOn w:val="af0"/>
    <w:next w:val="-33"/>
    <w:uiPriority w:val="99"/>
    <w:rsid w:val="00FC4F0D"/>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f1"/>
    <w:uiPriority w:val="99"/>
    <w:semiHidden/>
    <w:unhideWhenUsed/>
    <w:rsid w:val="00FC4F0D"/>
  </w:style>
  <w:style w:type="table" w:customStyle="1" w:styleId="5201">
    <w:name w:val="Сетка таблицы52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1">
    <w:name w:val="Сетка таблицы3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2">
    <w:name w:val="Нет списка3102"/>
    <w:next w:val="af1"/>
    <w:uiPriority w:val="99"/>
    <w:semiHidden/>
    <w:unhideWhenUsed/>
    <w:rsid w:val="00FC4F0D"/>
  </w:style>
  <w:style w:type="table" w:customStyle="1" w:styleId="-1612">
    <w:name w:val="Таблица М-РЦБ1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FC4F0D"/>
    <w:pPr>
      <w:numPr>
        <w:numId w:val="63"/>
      </w:numPr>
    </w:pPr>
  </w:style>
  <w:style w:type="numbering" w:customStyle="1" w:styleId="1821">
    <w:name w:val="маркированный182"/>
    <w:rsid w:val="00FC4F0D"/>
  </w:style>
  <w:style w:type="table" w:customStyle="1" w:styleId="1016">
    <w:name w:val="Тема таблицы10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2">
    <w:name w:val="Стиль31182"/>
    <w:rsid w:val="00FC4F0D"/>
  </w:style>
  <w:style w:type="numbering" w:customStyle="1" w:styleId="401">
    <w:name w:val="Нет списка401"/>
    <w:next w:val="af1"/>
    <w:uiPriority w:val="99"/>
    <w:semiHidden/>
    <w:unhideWhenUsed/>
    <w:rsid w:val="00FC4F0D"/>
  </w:style>
  <w:style w:type="numbering" w:customStyle="1" w:styleId="11711">
    <w:name w:val="Нет списка1171"/>
    <w:next w:val="af1"/>
    <w:uiPriority w:val="99"/>
    <w:semiHidden/>
    <w:unhideWhenUsed/>
    <w:rsid w:val="00FC4F0D"/>
  </w:style>
  <w:style w:type="table" w:customStyle="1" w:styleId="1153">
    <w:name w:val="Таблица ОРГРЭС115"/>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
    <w:next w:val="af1"/>
    <w:uiPriority w:val="99"/>
    <w:semiHidden/>
    <w:unhideWhenUsed/>
    <w:rsid w:val="00FC4F0D"/>
  </w:style>
  <w:style w:type="numbering" w:customStyle="1" w:styleId="21310">
    <w:name w:val="Нет списка2131"/>
    <w:next w:val="af1"/>
    <w:uiPriority w:val="99"/>
    <w:semiHidden/>
    <w:unhideWhenUsed/>
    <w:rsid w:val="00FC4F0D"/>
  </w:style>
  <w:style w:type="numbering" w:customStyle="1" w:styleId="31312">
    <w:name w:val="Нет списка3131"/>
    <w:next w:val="af1"/>
    <w:uiPriority w:val="99"/>
    <w:semiHidden/>
    <w:unhideWhenUsed/>
    <w:rsid w:val="00FC4F0D"/>
  </w:style>
  <w:style w:type="table" w:customStyle="1" w:styleId="21311">
    <w:name w:val="Сетка таблицы21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4">
    <w:name w:val="нумерованный191"/>
    <w:rsid w:val="00FC4F0D"/>
  </w:style>
  <w:style w:type="numbering" w:customStyle="1" w:styleId="1915">
    <w:name w:val="маркированный191"/>
    <w:rsid w:val="00FC4F0D"/>
  </w:style>
  <w:style w:type="table" w:customStyle="1" w:styleId="-3171">
    <w:name w:val="Светлый список - Акцент 317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1">
    <w:name w:val="Сетка таблицы1123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1">
    <w:name w:val="1 / a / i191"/>
    <w:basedOn w:val="af1"/>
    <w:next w:val="1ai"/>
    <w:semiHidden/>
    <w:unhideWhenUsed/>
    <w:rsid w:val="00FC4F0D"/>
  </w:style>
  <w:style w:type="numbering" w:customStyle="1" w:styleId="111111191">
    <w:name w:val="1 / 1.1 / 1.1.1191"/>
    <w:basedOn w:val="af1"/>
    <w:next w:val="111111"/>
    <w:semiHidden/>
    <w:unhideWhenUsed/>
    <w:rsid w:val="00FC4F0D"/>
  </w:style>
  <w:style w:type="numbering" w:customStyle="1" w:styleId="11140">
    <w:name w:val="Нет списка1114"/>
    <w:next w:val="af1"/>
    <w:uiPriority w:val="99"/>
    <w:semiHidden/>
    <w:unhideWhenUsed/>
    <w:rsid w:val="00FC4F0D"/>
  </w:style>
  <w:style w:type="table" w:customStyle="1" w:styleId="311310">
    <w:name w:val="Сетка таблицы3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1">
    <w:name w:val="Стиль31191"/>
    <w:rsid w:val="00FC4F0D"/>
  </w:style>
  <w:style w:type="numbering" w:customStyle="1" w:styleId="4311">
    <w:name w:val="Нет списка431"/>
    <w:next w:val="af1"/>
    <w:uiPriority w:val="99"/>
    <w:semiHidden/>
    <w:unhideWhenUsed/>
    <w:rsid w:val="00FC4F0D"/>
  </w:style>
  <w:style w:type="numbering" w:customStyle="1" w:styleId="1230">
    <w:name w:val="Нет списка123"/>
    <w:next w:val="af1"/>
    <w:uiPriority w:val="99"/>
    <w:semiHidden/>
    <w:unhideWhenUsed/>
    <w:rsid w:val="00FC4F0D"/>
  </w:style>
  <w:style w:type="numbering" w:customStyle="1" w:styleId="21410">
    <w:name w:val="Нет списка2141"/>
    <w:next w:val="af1"/>
    <w:uiPriority w:val="99"/>
    <w:semiHidden/>
    <w:unhideWhenUsed/>
    <w:rsid w:val="00FC4F0D"/>
  </w:style>
  <w:style w:type="numbering" w:customStyle="1" w:styleId="31412">
    <w:name w:val="Нет списка3141"/>
    <w:next w:val="af1"/>
    <w:uiPriority w:val="99"/>
    <w:semiHidden/>
    <w:unhideWhenUsed/>
    <w:rsid w:val="00FC4F0D"/>
  </w:style>
  <w:style w:type="numbering" w:customStyle="1" w:styleId="11014">
    <w:name w:val="нумерованный1101"/>
    <w:rsid w:val="00FC4F0D"/>
  </w:style>
  <w:style w:type="numbering" w:customStyle="1" w:styleId="11015">
    <w:name w:val="маркированный1101"/>
    <w:rsid w:val="00FC4F0D"/>
  </w:style>
  <w:style w:type="numbering" w:customStyle="1" w:styleId="1ai1101">
    <w:name w:val="1 / a / i1101"/>
    <w:basedOn w:val="af1"/>
    <w:next w:val="1ai"/>
    <w:semiHidden/>
    <w:unhideWhenUsed/>
    <w:rsid w:val="00FC4F0D"/>
  </w:style>
  <w:style w:type="numbering" w:customStyle="1" w:styleId="1111111101">
    <w:name w:val="1 / 1.1 / 1.1.11101"/>
    <w:basedOn w:val="af1"/>
    <w:next w:val="111111"/>
    <w:semiHidden/>
    <w:unhideWhenUsed/>
    <w:rsid w:val="00FC4F0D"/>
  </w:style>
  <w:style w:type="numbering" w:customStyle="1" w:styleId="11232">
    <w:name w:val="Нет списка1123"/>
    <w:next w:val="af1"/>
    <w:uiPriority w:val="99"/>
    <w:semiHidden/>
    <w:unhideWhenUsed/>
    <w:rsid w:val="00FC4F0D"/>
  </w:style>
  <w:style w:type="numbering" w:customStyle="1" w:styleId="311101">
    <w:name w:val="Стиль311101"/>
    <w:rsid w:val="00FC4F0D"/>
  </w:style>
  <w:style w:type="numbering" w:customStyle="1" w:styleId="5212">
    <w:name w:val="Нет списка521"/>
    <w:next w:val="af1"/>
    <w:uiPriority w:val="99"/>
    <w:semiHidden/>
    <w:unhideWhenUsed/>
    <w:rsid w:val="00FC4F0D"/>
  </w:style>
  <w:style w:type="numbering" w:customStyle="1" w:styleId="13210">
    <w:name w:val="Нет списка1321"/>
    <w:next w:val="af1"/>
    <w:uiPriority w:val="99"/>
    <w:semiHidden/>
    <w:unhideWhenUsed/>
    <w:rsid w:val="00FC4F0D"/>
  </w:style>
  <w:style w:type="numbering" w:customStyle="1" w:styleId="2221">
    <w:name w:val="Нет списка2221"/>
    <w:next w:val="af1"/>
    <w:uiPriority w:val="99"/>
    <w:semiHidden/>
    <w:unhideWhenUsed/>
    <w:rsid w:val="00FC4F0D"/>
  </w:style>
  <w:style w:type="numbering" w:customStyle="1" w:styleId="32210">
    <w:name w:val="Нет списка3221"/>
    <w:next w:val="af1"/>
    <w:uiPriority w:val="99"/>
    <w:semiHidden/>
    <w:unhideWhenUsed/>
    <w:rsid w:val="00FC4F0D"/>
  </w:style>
  <w:style w:type="numbering" w:customStyle="1" w:styleId="2213">
    <w:name w:val="нумерованный221"/>
    <w:rsid w:val="00FC4F0D"/>
  </w:style>
  <w:style w:type="numbering" w:customStyle="1" w:styleId="2214">
    <w:name w:val="маркированный221"/>
    <w:rsid w:val="00FC4F0D"/>
  </w:style>
  <w:style w:type="numbering" w:customStyle="1" w:styleId="1ai221">
    <w:name w:val="1 / a / i221"/>
    <w:basedOn w:val="af1"/>
    <w:next w:val="1ai"/>
    <w:semiHidden/>
    <w:unhideWhenUsed/>
    <w:rsid w:val="00FC4F0D"/>
  </w:style>
  <w:style w:type="numbering" w:customStyle="1" w:styleId="111111221">
    <w:name w:val="1 / 1.1 / 1.1.1221"/>
    <w:basedOn w:val="af1"/>
    <w:next w:val="111111"/>
    <w:semiHidden/>
    <w:unhideWhenUsed/>
    <w:rsid w:val="00FC4F0D"/>
  </w:style>
  <w:style w:type="numbering" w:customStyle="1" w:styleId="11321">
    <w:name w:val="Нет списка11321"/>
    <w:next w:val="af1"/>
    <w:uiPriority w:val="99"/>
    <w:semiHidden/>
    <w:unhideWhenUsed/>
    <w:rsid w:val="00FC4F0D"/>
  </w:style>
  <w:style w:type="numbering" w:customStyle="1" w:styleId="31221">
    <w:name w:val="Стиль31221"/>
    <w:rsid w:val="00FC4F0D"/>
  </w:style>
  <w:style w:type="numbering" w:customStyle="1" w:styleId="6210">
    <w:name w:val="Нет списка621"/>
    <w:next w:val="af1"/>
    <w:uiPriority w:val="99"/>
    <w:semiHidden/>
    <w:unhideWhenUsed/>
    <w:rsid w:val="00FC4F0D"/>
  </w:style>
  <w:style w:type="numbering" w:customStyle="1" w:styleId="7210">
    <w:name w:val="Нет списка721"/>
    <w:next w:val="af1"/>
    <w:uiPriority w:val="99"/>
    <w:semiHidden/>
    <w:unhideWhenUsed/>
    <w:rsid w:val="00FC4F0D"/>
  </w:style>
  <w:style w:type="table" w:customStyle="1" w:styleId="1163">
    <w:name w:val="Таблица ОРГРЭС116"/>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f1"/>
    <w:uiPriority w:val="99"/>
    <w:semiHidden/>
    <w:unhideWhenUsed/>
    <w:rsid w:val="00FC4F0D"/>
  </w:style>
  <w:style w:type="numbering" w:customStyle="1" w:styleId="2321">
    <w:name w:val="Нет списка2321"/>
    <w:next w:val="af1"/>
    <w:uiPriority w:val="99"/>
    <w:semiHidden/>
    <w:unhideWhenUsed/>
    <w:rsid w:val="00FC4F0D"/>
  </w:style>
  <w:style w:type="numbering" w:customStyle="1" w:styleId="3321">
    <w:name w:val="Нет списка3321"/>
    <w:next w:val="af1"/>
    <w:uiPriority w:val="99"/>
    <w:semiHidden/>
    <w:unhideWhenUsed/>
    <w:rsid w:val="00FC4F0D"/>
  </w:style>
  <w:style w:type="table" w:customStyle="1" w:styleId="21411">
    <w:name w:val="Сетка таблицы214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
    <w:name w:val="нумерованный321"/>
    <w:rsid w:val="00FC4F0D"/>
  </w:style>
  <w:style w:type="numbering" w:customStyle="1" w:styleId="3213">
    <w:name w:val="маркированный321"/>
    <w:rsid w:val="00FC4F0D"/>
  </w:style>
  <w:style w:type="table" w:customStyle="1" w:styleId="-3181">
    <w:name w:val="Светлый список - Акцент 318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1">
    <w:name w:val="Сетка таблицы11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1">
    <w:name w:val="1 / a / i321"/>
    <w:basedOn w:val="af1"/>
    <w:next w:val="1ai"/>
    <w:semiHidden/>
    <w:unhideWhenUsed/>
    <w:rsid w:val="00FC4F0D"/>
  </w:style>
  <w:style w:type="numbering" w:customStyle="1" w:styleId="111111321">
    <w:name w:val="1 / 1.1 / 1.1.1321"/>
    <w:basedOn w:val="af1"/>
    <w:next w:val="111111"/>
    <w:semiHidden/>
    <w:unhideWhenUsed/>
    <w:rsid w:val="00FC4F0D"/>
  </w:style>
  <w:style w:type="numbering" w:customStyle="1" w:styleId="11421">
    <w:name w:val="Нет списка11421"/>
    <w:next w:val="af1"/>
    <w:uiPriority w:val="99"/>
    <w:semiHidden/>
    <w:unhideWhenUsed/>
    <w:rsid w:val="00FC4F0D"/>
  </w:style>
  <w:style w:type="table" w:customStyle="1" w:styleId="311410">
    <w:name w:val="Сетка таблицы3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0">
    <w:name w:val="Стиль31311"/>
    <w:rsid w:val="00FC4F0D"/>
  </w:style>
  <w:style w:type="numbering" w:customStyle="1" w:styleId="8110">
    <w:name w:val="Нет списка811"/>
    <w:next w:val="af1"/>
    <w:uiPriority w:val="99"/>
    <w:semiHidden/>
    <w:unhideWhenUsed/>
    <w:rsid w:val="00FC4F0D"/>
  </w:style>
  <w:style w:type="numbering" w:customStyle="1" w:styleId="9110">
    <w:name w:val="Нет списка911"/>
    <w:next w:val="af1"/>
    <w:uiPriority w:val="99"/>
    <w:semiHidden/>
    <w:unhideWhenUsed/>
    <w:rsid w:val="00FC4F0D"/>
  </w:style>
  <w:style w:type="numbering" w:customStyle="1" w:styleId="15110">
    <w:name w:val="Нет списка1511"/>
    <w:next w:val="af1"/>
    <w:uiPriority w:val="99"/>
    <w:semiHidden/>
    <w:unhideWhenUsed/>
    <w:rsid w:val="00FC4F0D"/>
  </w:style>
  <w:style w:type="numbering" w:customStyle="1" w:styleId="24110">
    <w:name w:val="Нет списка2411"/>
    <w:next w:val="af1"/>
    <w:uiPriority w:val="99"/>
    <w:semiHidden/>
    <w:unhideWhenUsed/>
    <w:rsid w:val="00FC4F0D"/>
  </w:style>
  <w:style w:type="numbering" w:customStyle="1" w:styleId="34110">
    <w:name w:val="Нет списка3411"/>
    <w:next w:val="af1"/>
    <w:uiPriority w:val="99"/>
    <w:semiHidden/>
    <w:unhideWhenUsed/>
    <w:rsid w:val="00FC4F0D"/>
  </w:style>
  <w:style w:type="table" w:customStyle="1" w:styleId="2222">
    <w:name w:val="Сетка таблицы222"/>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6">
    <w:name w:val="нумерованный411"/>
    <w:rsid w:val="00FC4F0D"/>
  </w:style>
  <w:style w:type="numbering" w:customStyle="1" w:styleId="4117">
    <w:name w:val="маркированный411"/>
    <w:rsid w:val="00FC4F0D"/>
  </w:style>
  <w:style w:type="table" w:customStyle="1" w:styleId="-322">
    <w:name w:val="Светлый список - Акцент 322"/>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1">
    <w:name w:val="1 / a / i411"/>
    <w:basedOn w:val="af1"/>
    <w:next w:val="1ai"/>
    <w:semiHidden/>
    <w:unhideWhenUsed/>
    <w:rsid w:val="00FC4F0D"/>
  </w:style>
  <w:style w:type="numbering" w:customStyle="1" w:styleId="111111411">
    <w:name w:val="1 / 1.1 / 1.1.1411"/>
    <w:basedOn w:val="af1"/>
    <w:next w:val="111111"/>
    <w:semiHidden/>
    <w:unhideWhenUsed/>
    <w:rsid w:val="00FC4F0D"/>
  </w:style>
  <w:style w:type="numbering" w:customStyle="1" w:styleId="115110">
    <w:name w:val="Нет списка11511"/>
    <w:next w:val="af1"/>
    <w:uiPriority w:val="99"/>
    <w:semiHidden/>
    <w:unhideWhenUsed/>
    <w:rsid w:val="00FC4F0D"/>
  </w:style>
  <w:style w:type="table" w:customStyle="1" w:styleId="31222">
    <w:name w:val="Сетка таблицы3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0">
    <w:name w:val="Стиль31411"/>
    <w:rsid w:val="00FC4F0D"/>
  </w:style>
  <w:style w:type="numbering" w:customStyle="1" w:styleId="10110">
    <w:name w:val="Нет списка1011"/>
    <w:next w:val="af1"/>
    <w:uiPriority w:val="99"/>
    <w:semiHidden/>
    <w:unhideWhenUsed/>
    <w:rsid w:val="00FC4F0D"/>
  </w:style>
  <w:style w:type="table" w:customStyle="1" w:styleId="-332">
    <w:name w:val="Светлый список - Акцент 33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6">
    <w:name w:val="нумерованный511"/>
    <w:rsid w:val="00FC4F0D"/>
  </w:style>
  <w:style w:type="numbering" w:customStyle="1" w:styleId="1ai511">
    <w:name w:val="1 / a / i511"/>
    <w:basedOn w:val="af1"/>
    <w:next w:val="1ai"/>
    <w:semiHidden/>
    <w:unhideWhenUsed/>
    <w:rsid w:val="00FC4F0D"/>
  </w:style>
  <w:style w:type="numbering" w:customStyle="1" w:styleId="5117">
    <w:name w:val="маркированный511"/>
    <w:rsid w:val="00FC4F0D"/>
  </w:style>
  <w:style w:type="numbering" w:customStyle="1" w:styleId="315110">
    <w:name w:val="Стиль31511"/>
    <w:rsid w:val="00FC4F0D"/>
  </w:style>
  <w:style w:type="numbering" w:customStyle="1" w:styleId="111111511">
    <w:name w:val="1 / 1.1 / 1.1.1511"/>
    <w:basedOn w:val="af1"/>
    <w:next w:val="111111"/>
    <w:semiHidden/>
    <w:unhideWhenUsed/>
    <w:rsid w:val="00FC4F0D"/>
  </w:style>
  <w:style w:type="numbering" w:customStyle="1" w:styleId="16110">
    <w:name w:val="Нет списка1611"/>
    <w:next w:val="af1"/>
    <w:uiPriority w:val="99"/>
    <w:semiHidden/>
    <w:unhideWhenUsed/>
    <w:rsid w:val="00FC4F0D"/>
  </w:style>
  <w:style w:type="numbering" w:customStyle="1" w:styleId="6112">
    <w:name w:val="нумерованный611"/>
    <w:rsid w:val="00FC4F0D"/>
  </w:style>
  <w:style w:type="numbering" w:customStyle="1" w:styleId="1ai611">
    <w:name w:val="1 / a / i611"/>
    <w:basedOn w:val="af1"/>
    <w:next w:val="1ai"/>
    <w:semiHidden/>
    <w:unhideWhenUsed/>
    <w:rsid w:val="00FC4F0D"/>
  </w:style>
  <w:style w:type="numbering" w:customStyle="1" w:styleId="6113">
    <w:name w:val="маркированный611"/>
    <w:rsid w:val="00FC4F0D"/>
  </w:style>
  <w:style w:type="numbering" w:customStyle="1" w:styleId="316110">
    <w:name w:val="Стиль31611"/>
    <w:rsid w:val="00FC4F0D"/>
  </w:style>
  <w:style w:type="numbering" w:customStyle="1" w:styleId="111111611">
    <w:name w:val="1 / 1.1 / 1.1.1611"/>
    <w:basedOn w:val="af1"/>
    <w:next w:val="111111"/>
    <w:semiHidden/>
    <w:unhideWhenUsed/>
    <w:rsid w:val="00FC4F0D"/>
  </w:style>
  <w:style w:type="numbering" w:customStyle="1" w:styleId="17110">
    <w:name w:val="Нет списка1711"/>
    <w:next w:val="af1"/>
    <w:uiPriority w:val="99"/>
    <w:semiHidden/>
    <w:unhideWhenUsed/>
    <w:rsid w:val="00FC4F0D"/>
  </w:style>
  <w:style w:type="table" w:customStyle="1" w:styleId="1323">
    <w:name w:val="Таблица ОРГРЭС13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умерованный711"/>
    <w:rsid w:val="00FC4F0D"/>
  </w:style>
  <w:style w:type="numbering" w:customStyle="1" w:styleId="1ai711">
    <w:name w:val="1 / a / i711"/>
    <w:basedOn w:val="af1"/>
    <w:next w:val="1ai"/>
    <w:semiHidden/>
    <w:unhideWhenUsed/>
    <w:rsid w:val="00FC4F0D"/>
  </w:style>
  <w:style w:type="numbering" w:customStyle="1" w:styleId="7112">
    <w:name w:val="маркированный711"/>
    <w:rsid w:val="00FC4F0D"/>
  </w:style>
  <w:style w:type="numbering" w:customStyle="1" w:styleId="317110">
    <w:name w:val="Стиль31711"/>
    <w:rsid w:val="00FC4F0D"/>
  </w:style>
  <w:style w:type="numbering" w:customStyle="1" w:styleId="111111711">
    <w:name w:val="1 / 1.1 / 1.1.1711"/>
    <w:basedOn w:val="af1"/>
    <w:next w:val="111111"/>
    <w:semiHidden/>
    <w:unhideWhenUsed/>
    <w:rsid w:val="00FC4F0D"/>
  </w:style>
  <w:style w:type="numbering" w:customStyle="1" w:styleId="18110">
    <w:name w:val="Нет списка1811"/>
    <w:next w:val="af1"/>
    <w:uiPriority w:val="99"/>
    <w:semiHidden/>
    <w:unhideWhenUsed/>
    <w:rsid w:val="00FC4F0D"/>
  </w:style>
  <w:style w:type="numbering" w:customStyle="1" w:styleId="8111">
    <w:name w:val="нумерованный811"/>
    <w:rsid w:val="00FC4F0D"/>
  </w:style>
  <w:style w:type="numbering" w:customStyle="1" w:styleId="1ai811">
    <w:name w:val="1 / a / i811"/>
    <w:basedOn w:val="af1"/>
    <w:next w:val="1ai"/>
    <w:semiHidden/>
    <w:unhideWhenUsed/>
    <w:rsid w:val="00FC4F0D"/>
  </w:style>
  <w:style w:type="numbering" w:customStyle="1" w:styleId="8112">
    <w:name w:val="маркированный811"/>
    <w:rsid w:val="00FC4F0D"/>
  </w:style>
  <w:style w:type="numbering" w:customStyle="1" w:styleId="318110">
    <w:name w:val="Стиль31811"/>
    <w:rsid w:val="00FC4F0D"/>
  </w:style>
  <w:style w:type="numbering" w:customStyle="1" w:styleId="111111811">
    <w:name w:val="1 / 1.1 / 1.1.1811"/>
    <w:basedOn w:val="af1"/>
    <w:next w:val="111111"/>
    <w:semiHidden/>
    <w:unhideWhenUsed/>
    <w:rsid w:val="00FC4F0D"/>
  </w:style>
  <w:style w:type="numbering" w:customStyle="1" w:styleId="19110">
    <w:name w:val="Нет списка1911"/>
    <w:next w:val="af1"/>
    <w:uiPriority w:val="99"/>
    <w:semiHidden/>
    <w:unhideWhenUsed/>
    <w:rsid w:val="00FC4F0D"/>
  </w:style>
  <w:style w:type="numbering" w:customStyle="1" w:styleId="9111">
    <w:name w:val="нумерованный911"/>
    <w:rsid w:val="00FC4F0D"/>
  </w:style>
  <w:style w:type="numbering" w:customStyle="1" w:styleId="1ai911">
    <w:name w:val="1 / a / i911"/>
    <w:basedOn w:val="af1"/>
    <w:next w:val="1ai"/>
    <w:semiHidden/>
    <w:unhideWhenUsed/>
    <w:rsid w:val="00FC4F0D"/>
  </w:style>
  <w:style w:type="numbering" w:customStyle="1" w:styleId="9112">
    <w:name w:val="маркированный911"/>
    <w:rsid w:val="00FC4F0D"/>
  </w:style>
  <w:style w:type="numbering" w:customStyle="1" w:styleId="319110">
    <w:name w:val="Стиль31911"/>
    <w:rsid w:val="00FC4F0D"/>
  </w:style>
  <w:style w:type="numbering" w:customStyle="1" w:styleId="111111911">
    <w:name w:val="1 / 1.1 / 1.1.1911"/>
    <w:basedOn w:val="af1"/>
    <w:next w:val="111111"/>
    <w:semiHidden/>
    <w:unhideWhenUsed/>
    <w:rsid w:val="00FC4F0D"/>
  </w:style>
  <w:style w:type="numbering" w:customStyle="1" w:styleId="20110">
    <w:name w:val="Нет списка2011"/>
    <w:next w:val="af1"/>
    <w:uiPriority w:val="99"/>
    <w:semiHidden/>
    <w:unhideWhenUsed/>
    <w:rsid w:val="00FC4F0D"/>
  </w:style>
  <w:style w:type="numbering" w:customStyle="1" w:styleId="10111">
    <w:name w:val="нумерованный1011"/>
    <w:rsid w:val="00FC4F0D"/>
  </w:style>
  <w:style w:type="numbering" w:customStyle="1" w:styleId="1ai1011">
    <w:name w:val="1 / a / i1011"/>
    <w:basedOn w:val="af1"/>
    <w:next w:val="1ai"/>
    <w:semiHidden/>
    <w:unhideWhenUsed/>
    <w:rsid w:val="00FC4F0D"/>
  </w:style>
  <w:style w:type="numbering" w:customStyle="1" w:styleId="10112">
    <w:name w:val="маркированный1011"/>
    <w:rsid w:val="00FC4F0D"/>
  </w:style>
  <w:style w:type="numbering" w:customStyle="1" w:styleId="3110110">
    <w:name w:val="Стиль311011"/>
    <w:rsid w:val="00FC4F0D"/>
  </w:style>
  <w:style w:type="numbering" w:customStyle="1" w:styleId="1111111011">
    <w:name w:val="1 / 1.1 / 1.1.11011"/>
    <w:basedOn w:val="af1"/>
    <w:next w:val="111111"/>
    <w:semiHidden/>
    <w:unhideWhenUsed/>
    <w:rsid w:val="00FC4F0D"/>
  </w:style>
  <w:style w:type="numbering" w:customStyle="1" w:styleId="25110">
    <w:name w:val="Нет списка2511"/>
    <w:next w:val="af1"/>
    <w:uiPriority w:val="99"/>
    <w:semiHidden/>
    <w:unhideWhenUsed/>
    <w:rsid w:val="00FC4F0D"/>
  </w:style>
  <w:style w:type="numbering" w:customStyle="1" w:styleId="11213">
    <w:name w:val="нумерованный1121"/>
    <w:rsid w:val="00FC4F0D"/>
  </w:style>
  <w:style w:type="numbering" w:customStyle="1" w:styleId="1ai1121">
    <w:name w:val="1 / a / i1121"/>
    <w:basedOn w:val="af1"/>
    <w:next w:val="1ai"/>
    <w:semiHidden/>
    <w:unhideWhenUsed/>
    <w:rsid w:val="00FC4F0D"/>
  </w:style>
  <w:style w:type="numbering" w:customStyle="1" w:styleId="11214">
    <w:name w:val="маркированный1121"/>
    <w:rsid w:val="00FC4F0D"/>
  </w:style>
  <w:style w:type="numbering" w:customStyle="1" w:styleId="311121">
    <w:name w:val="Стиль311121"/>
    <w:rsid w:val="00FC4F0D"/>
  </w:style>
  <w:style w:type="numbering" w:customStyle="1" w:styleId="1111111121">
    <w:name w:val="1 / 1.1 / 1.1.11121"/>
    <w:basedOn w:val="af1"/>
    <w:next w:val="111111"/>
    <w:semiHidden/>
    <w:unhideWhenUsed/>
    <w:rsid w:val="00FC4F0D"/>
  </w:style>
  <w:style w:type="numbering" w:customStyle="1" w:styleId="26110">
    <w:name w:val="Нет списка2611"/>
    <w:next w:val="af1"/>
    <w:uiPriority w:val="99"/>
    <w:semiHidden/>
    <w:unhideWhenUsed/>
    <w:rsid w:val="00FC4F0D"/>
  </w:style>
  <w:style w:type="numbering" w:customStyle="1" w:styleId="12211">
    <w:name w:val="нумерованный1221"/>
    <w:rsid w:val="00FC4F0D"/>
  </w:style>
  <w:style w:type="numbering" w:customStyle="1" w:styleId="1ai1221">
    <w:name w:val="1 / a / i1221"/>
    <w:basedOn w:val="af1"/>
    <w:next w:val="1ai"/>
    <w:semiHidden/>
    <w:unhideWhenUsed/>
    <w:rsid w:val="00FC4F0D"/>
  </w:style>
  <w:style w:type="numbering" w:customStyle="1" w:styleId="12212">
    <w:name w:val="маркированный1221"/>
    <w:rsid w:val="00FC4F0D"/>
  </w:style>
  <w:style w:type="numbering" w:customStyle="1" w:styleId="311211">
    <w:name w:val="Стиль311211"/>
    <w:rsid w:val="00FC4F0D"/>
  </w:style>
  <w:style w:type="numbering" w:customStyle="1" w:styleId="1111111221">
    <w:name w:val="1 / 1.1 / 1.1.11221"/>
    <w:basedOn w:val="af1"/>
    <w:next w:val="111111"/>
    <w:semiHidden/>
    <w:unhideWhenUsed/>
    <w:rsid w:val="00FC4F0D"/>
  </w:style>
  <w:style w:type="numbering" w:customStyle="1" w:styleId="27110">
    <w:name w:val="Нет списка2711"/>
    <w:next w:val="af1"/>
    <w:uiPriority w:val="99"/>
    <w:semiHidden/>
    <w:unhideWhenUsed/>
    <w:rsid w:val="00FC4F0D"/>
  </w:style>
  <w:style w:type="numbering" w:customStyle="1" w:styleId="28113">
    <w:name w:val="Нет списка2811"/>
    <w:next w:val="af1"/>
    <w:uiPriority w:val="99"/>
    <w:semiHidden/>
    <w:unhideWhenUsed/>
    <w:rsid w:val="00FC4F0D"/>
  </w:style>
  <w:style w:type="table" w:customStyle="1" w:styleId="-3112">
    <w:name w:val="Светлый список - Акцент 311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FC4F0D"/>
  </w:style>
  <w:style w:type="numbering" w:customStyle="1" w:styleId="1ai1311">
    <w:name w:val="1 / a / i1311"/>
    <w:basedOn w:val="af1"/>
    <w:next w:val="1ai"/>
    <w:semiHidden/>
    <w:unhideWhenUsed/>
    <w:rsid w:val="00FC4F0D"/>
  </w:style>
  <w:style w:type="numbering" w:customStyle="1" w:styleId="13212">
    <w:name w:val="маркированный1321"/>
    <w:rsid w:val="00FC4F0D"/>
  </w:style>
  <w:style w:type="numbering" w:customStyle="1" w:styleId="311311">
    <w:name w:val="Стиль311311"/>
    <w:rsid w:val="00FC4F0D"/>
  </w:style>
  <w:style w:type="numbering" w:customStyle="1" w:styleId="1111111311">
    <w:name w:val="1 / 1.1 / 1.1.11311"/>
    <w:basedOn w:val="af1"/>
    <w:next w:val="111111"/>
    <w:semiHidden/>
    <w:unhideWhenUsed/>
    <w:rsid w:val="00FC4F0D"/>
  </w:style>
  <w:style w:type="numbering" w:customStyle="1" w:styleId="29110">
    <w:name w:val="Нет списка2911"/>
    <w:next w:val="af1"/>
    <w:uiPriority w:val="99"/>
    <w:semiHidden/>
    <w:unhideWhenUsed/>
    <w:rsid w:val="00FC4F0D"/>
  </w:style>
  <w:style w:type="table" w:customStyle="1" w:styleId="-3122">
    <w:name w:val="Светлый список - Акцент 312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
    <w:name w:val="нумерованный1411"/>
    <w:rsid w:val="00FC4F0D"/>
  </w:style>
  <w:style w:type="numbering" w:customStyle="1" w:styleId="1ai1411">
    <w:name w:val="1 / a / i1411"/>
    <w:basedOn w:val="af1"/>
    <w:next w:val="1ai"/>
    <w:semiHidden/>
    <w:unhideWhenUsed/>
    <w:rsid w:val="00FC4F0D"/>
  </w:style>
  <w:style w:type="numbering" w:customStyle="1" w:styleId="14112">
    <w:name w:val="маркированный1411"/>
    <w:rsid w:val="00FC4F0D"/>
  </w:style>
  <w:style w:type="numbering" w:customStyle="1" w:styleId="311411">
    <w:name w:val="Стиль311411"/>
    <w:rsid w:val="00FC4F0D"/>
  </w:style>
  <w:style w:type="numbering" w:customStyle="1" w:styleId="1111111411">
    <w:name w:val="1 / 1.1 / 1.1.11411"/>
    <w:basedOn w:val="af1"/>
    <w:next w:val="111111"/>
    <w:semiHidden/>
    <w:unhideWhenUsed/>
    <w:rsid w:val="00FC4F0D"/>
  </w:style>
  <w:style w:type="numbering" w:customStyle="1" w:styleId="3011">
    <w:name w:val="Нет списка3011"/>
    <w:next w:val="af1"/>
    <w:uiPriority w:val="99"/>
    <w:semiHidden/>
    <w:unhideWhenUsed/>
    <w:rsid w:val="00FC4F0D"/>
  </w:style>
  <w:style w:type="numbering" w:customStyle="1" w:styleId="35110">
    <w:name w:val="Нет списка3511"/>
    <w:next w:val="af1"/>
    <w:uiPriority w:val="99"/>
    <w:semiHidden/>
    <w:unhideWhenUsed/>
    <w:rsid w:val="00FC4F0D"/>
  </w:style>
  <w:style w:type="numbering" w:customStyle="1" w:styleId="36110">
    <w:name w:val="Нет списка3611"/>
    <w:next w:val="af1"/>
    <w:uiPriority w:val="99"/>
    <w:semiHidden/>
    <w:unhideWhenUsed/>
    <w:rsid w:val="00FC4F0D"/>
  </w:style>
  <w:style w:type="numbering" w:customStyle="1" w:styleId="15111">
    <w:name w:val="нумерованный1511"/>
    <w:rsid w:val="00FC4F0D"/>
  </w:style>
  <w:style w:type="numbering" w:customStyle="1" w:styleId="1ai1511">
    <w:name w:val="1 / a / i1511"/>
    <w:basedOn w:val="af1"/>
    <w:next w:val="1ai"/>
    <w:semiHidden/>
    <w:unhideWhenUsed/>
    <w:rsid w:val="00FC4F0D"/>
  </w:style>
  <w:style w:type="numbering" w:customStyle="1" w:styleId="15112">
    <w:name w:val="маркированный1511"/>
    <w:rsid w:val="00FC4F0D"/>
  </w:style>
  <w:style w:type="numbering" w:customStyle="1" w:styleId="311511">
    <w:name w:val="Стиль311511"/>
    <w:rsid w:val="00FC4F0D"/>
  </w:style>
  <w:style w:type="numbering" w:customStyle="1" w:styleId="1111111511">
    <w:name w:val="1 / 1.1 / 1.1.11511"/>
    <w:basedOn w:val="af1"/>
    <w:next w:val="111111"/>
    <w:semiHidden/>
    <w:unhideWhenUsed/>
    <w:rsid w:val="00FC4F0D"/>
  </w:style>
  <w:style w:type="numbering" w:customStyle="1" w:styleId="37110">
    <w:name w:val="Нет списка3711"/>
    <w:next w:val="af1"/>
    <w:uiPriority w:val="99"/>
    <w:semiHidden/>
    <w:unhideWhenUsed/>
    <w:rsid w:val="00FC4F0D"/>
  </w:style>
  <w:style w:type="numbering" w:customStyle="1" w:styleId="16111">
    <w:name w:val="нумерованный1611"/>
    <w:rsid w:val="00FC4F0D"/>
  </w:style>
  <w:style w:type="numbering" w:customStyle="1" w:styleId="1ai1611">
    <w:name w:val="1 / a / i1611"/>
    <w:basedOn w:val="af1"/>
    <w:next w:val="1ai"/>
    <w:semiHidden/>
    <w:unhideWhenUsed/>
    <w:rsid w:val="00FC4F0D"/>
  </w:style>
  <w:style w:type="numbering" w:customStyle="1" w:styleId="16112">
    <w:name w:val="маркированный1611"/>
    <w:rsid w:val="00FC4F0D"/>
  </w:style>
  <w:style w:type="numbering" w:customStyle="1" w:styleId="311611">
    <w:name w:val="Стиль311611"/>
    <w:rsid w:val="00FC4F0D"/>
  </w:style>
  <w:style w:type="numbering" w:customStyle="1" w:styleId="1111111611">
    <w:name w:val="1 / 1.1 / 1.1.11611"/>
    <w:basedOn w:val="af1"/>
    <w:next w:val="111111"/>
    <w:semiHidden/>
    <w:unhideWhenUsed/>
    <w:rsid w:val="00FC4F0D"/>
  </w:style>
  <w:style w:type="numbering" w:customStyle="1" w:styleId="38110">
    <w:name w:val="Нет списка3811"/>
    <w:next w:val="af1"/>
    <w:uiPriority w:val="99"/>
    <w:semiHidden/>
    <w:unhideWhenUsed/>
    <w:rsid w:val="00FC4F0D"/>
  </w:style>
  <w:style w:type="numbering" w:customStyle="1" w:styleId="17111">
    <w:name w:val="нумерованный1711"/>
    <w:rsid w:val="00FC4F0D"/>
  </w:style>
  <w:style w:type="numbering" w:customStyle="1" w:styleId="1ai1711">
    <w:name w:val="1 / a / i1711"/>
    <w:basedOn w:val="af1"/>
    <w:next w:val="1ai"/>
    <w:semiHidden/>
    <w:unhideWhenUsed/>
    <w:rsid w:val="00FC4F0D"/>
  </w:style>
  <w:style w:type="numbering" w:customStyle="1" w:styleId="17112">
    <w:name w:val="маркированный1711"/>
    <w:rsid w:val="00FC4F0D"/>
  </w:style>
  <w:style w:type="numbering" w:customStyle="1" w:styleId="311711">
    <w:name w:val="Стиль311711"/>
    <w:rsid w:val="00FC4F0D"/>
  </w:style>
  <w:style w:type="numbering" w:customStyle="1" w:styleId="1111111711">
    <w:name w:val="1 / 1.1 / 1.1.11711"/>
    <w:basedOn w:val="af1"/>
    <w:next w:val="111111"/>
    <w:semiHidden/>
    <w:unhideWhenUsed/>
    <w:rsid w:val="00FC4F0D"/>
  </w:style>
  <w:style w:type="numbering" w:customStyle="1" w:styleId="39110">
    <w:name w:val="Нет списка3911"/>
    <w:next w:val="af1"/>
    <w:uiPriority w:val="99"/>
    <w:semiHidden/>
    <w:unhideWhenUsed/>
    <w:rsid w:val="00FC4F0D"/>
  </w:style>
  <w:style w:type="numbering" w:customStyle="1" w:styleId="1111111811">
    <w:name w:val="1 / 1.1 / 1.1.11811"/>
    <w:basedOn w:val="af1"/>
    <w:next w:val="111111"/>
    <w:semiHidden/>
    <w:rsid w:val="00FC4F0D"/>
  </w:style>
  <w:style w:type="numbering" w:customStyle="1" w:styleId="1ai1811">
    <w:name w:val="1 / a / i1811"/>
    <w:basedOn w:val="af1"/>
    <w:next w:val="1ai"/>
    <w:semiHidden/>
    <w:rsid w:val="00FC4F0D"/>
  </w:style>
  <w:style w:type="numbering" w:customStyle="1" w:styleId="110110">
    <w:name w:val="Нет списка11011"/>
    <w:next w:val="af1"/>
    <w:uiPriority w:val="99"/>
    <w:semiHidden/>
    <w:unhideWhenUsed/>
    <w:rsid w:val="00FC4F0D"/>
  </w:style>
  <w:style w:type="numbering" w:customStyle="1" w:styleId="116110">
    <w:name w:val="Нет списка11611"/>
    <w:next w:val="af1"/>
    <w:uiPriority w:val="99"/>
    <w:semiHidden/>
    <w:unhideWhenUsed/>
    <w:rsid w:val="00FC4F0D"/>
  </w:style>
  <w:style w:type="numbering" w:customStyle="1" w:styleId="210110">
    <w:name w:val="Нет списка21011"/>
    <w:next w:val="af1"/>
    <w:uiPriority w:val="99"/>
    <w:semiHidden/>
    <w:unhideWhenUsed/>
    <w:rsid w:val="00FC4F0D"/>
  </w:style>
  <w:style w:type="numbering" w:customStyle="1" w:styleId="310110">
    <w:name w:val="Нет списка31011"/>
    <w:next w:val="af1"/>
    <w:uiPriority w:val="99"/>
    <w:semiHidden/>
    <w:unhideWhenUsed/>
    <w:rsid w:val="00FC4F0D"/>
  </w:style>
  <w:style w:type="numbering" w:customStyle="1" w:styleId="18111">
    <w:name w:val="нумерованный1811"/>
    <w:rsid w:val="00FC4F0D"/>
  </w:style>
  <w:style w:type="numbering" w:customStyle="1" w:styleId="18112">
    <w:name w:val="маркированный1811"/>
    <w:rsid w:val="00FC4F0D"/>
  </w:style>
  <w:style w:type="numbering" w:customStyle="1" w:styleId="311811">
    <w:name w:val="Стиль311811"/>
    <w:rsid w:val="00FC4F0D"/>
  </w:style>
  <w:style w:type="numbering" w:customStyle="1" w:styleId="3118111">
    <w:name w:val="Стиль3118111"/>
    <w:rsid w:val="00FC4F0D"/>
  </w:style>
  <w:style w:type="numbering" w:customStyle="1" w:styleId="4411">
    <w:name w:val="Нет списка441"/>
    <w:next w:val="af1"/>
    <w:uiPriority w:val="99"/>
    <w:semiHidden/>
    <w:unhideWhenUsed/>
    <w:rsid w:val="00FC4F0D"/>
  </w:style>
  <w:style w:type="numbering" w:customStyle="1" w:styleId="11911">
    <w:name w:val="Нет списка1191"/>
    <w:next w:val="af1"/>
    <w:uiPriority w:val="99"/>
    <w:semiHidden/>
    <w:unhideWhenUsed/>
    <w:rsid w:val="00FC4F0D"/>
  </w:style>
  <w:style w:type="table" w:customStyle="1" w:styleId="1172">
    <w:name w:val="Таблица ОРГРЭС117"/>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1">
    <w:name w:val="Нет списка11101"/>
    <w:next w:val="af1"/>
    <w:uiPriority w:val="99"/>
    <w:semiHidden/>
    <w:unhideWhenUsed/>
    <w:rsid w:val="00FC4F0D"/>
  </w:style>
  <w:style w:type="numbering" w:customStyle="1" w:styleId="2150">
    <w:name w:val="Нет списка215"/>
    <w:next w:val="af1"/>
    <w:uiPriority w:val="99"/>
    <w:semiHidden/>
    <w:unhideWhenUsed/>
    <w:rsid w:val="00FC4F0D"/>
  </w:style>
  <w:style w:type="numbering" w:customStyle="1" w:styleId="3153">
    <w:name w:val="Нет списка315"/>
    <w:next w:val="af1"/>
    <w:uiPriority w:val="99"/>
    <w:semiHidden/>
    <w:unhideWhenUsed/>
    <w:rsid w:val="00FC4F0D"/>
  </w:style>
  <w:style w:type="table" w:customStyle="1" w:styleId="2151">
    <w:name w:val="Сетка таблицы215"/>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умерованный201"/>
    <w:rsid w:val="00FC4F0D"/>
  </w:style>
  <w:style w:type="numbering" w:customStyle="1" w:styleId="2013">
    <w:name w:val="маркированный201"/>
    <w:rsid w:val="00FC4F0D"/>
  </w:style>
  <w:style w:type="table" w:customStyle="1" w:styleId="-3191">
    <w:name w:val="Светлый список - Акцент 319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5">
    <w:name w:val="Сетка таблицы1125"/>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1">
    <w:name w:val="1 / a / i201"/>
    <w:basedOn w:val="af1"/>
    <w:next w:val="1ai"/>
    <w:semiHidden/>
    <w:unhideWhenUsed/>
    <w:rsid w:val="00FC4F0D"/>
  </w:style>
  <w:style w:type="numbering" w:customStyle="1" w:styleId="111111201">
    <w:name w:val="1 / 1.1 / 1.1.1201"/>
    <w:basedOn w:val="af1"/>
    <w:next w:val="111111"/>
    <w:semiHidden/>
    <w:unhideWhenUsed/>
    <w:rsid w:val="00FC4F0D"/>
  </w:style>
  <w:style w:type="numbering" w:customStyle="1" w:styleId="11150">
    <w:name w:val="Нет списка1115"/>
    <w:next w:val="af1"/>
    <w:uiPriority w:val="99"/>
    <w:semiHidden/>
    <w:unhideWhenUsed/>
    <w:rsid w:val="00FC4F0D"/>
  </w:style>
  <w:style w:type="table" w:customStyle="1" w:styleId="31150">
    <w:name w:val="Сетка таблицы3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Сетка таблицы5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1">
    <w:name w:val="Стиль31201"/>
    <w:rsid w:val="00FC4F0D"/>
  </w:style>
  <w:style w:type="numbering" w:customStyle="1" w:styleId="452">
    <w:name w:val="Нет списка45"/>
    <w:next w:val="af1"/>
    <w:uiPriority w:val="99"/>
    <w:semiHidden/>
    <w:unhideWhenUsed/>
    <w:rsid w:val="00FC4F0D"/>
  </w:style>
  <w:style w:type="numbering" w:customStyle="1" w:styleId="1240">
    <w:name w:val="Нет списка124"/>
    <w:next w:val="af1"/>
    <w:uiPriority w:val="99"/>
    <w:semiHidden/>
    <w:unhideWhenUsed/>
    <w:rsid w:val="00FC4F0D"/>
  </w:style>
  <w:style w:type="numbering" w:customStyle="1" w:styleId="2160">
    <w:name w:val="Нет списка216"/>
    <w:next w:val="af1"/>
    <w:uiPriority w:val="99"/>
    <w:semiHidden/>
    <w:unhideWhenUsed/>
    <w:rsid w:val="00FC4F0D"/>
  </w:style>
  <w:style w:type="numbering" w:customStyle="1" w:styleId="3163">
    <w:name w:val="Нет списка316"/>
    <w:next w:val="af1"/>
    <w:uiPriority w:val="99"/>
    <w:semiHidden/>
    <w:unhideWhenUsed/>
    <w:rsid w:val="00FC4F0D"/>
  </w:style>
  <w:style w:type="numbering" w:customStyle="1" w:styleId="11312">
    <w:name w:val="нумерованный1131"/>
    <w:rsid w:val="00FC4F0D"/>
  </w:style>
  <w:style w:type="numbering" w:customStyle="1" w:styleId="11313">
    <w:name w:val="маркированный1131"/>
    <w:rsid w:val="00FC4F0D"/>
  </w:style>
  <w:style w:type="numbering" w:customStyle="1" w:styleId="1ai1131">
    <w:name w:val="1 / a / i1131"/>
    <w:basedOn w:val="af1"/>
    <w:next w:val="1ai"/>
    <w:semiHidden/>
    <w:unhideWhenUsed/>
    <w:rsid w:val="00FC4F0D"/>
  </w:style>
  <w:style w:type="numbering" w:customStyle="1" w:styleId="1111111131">
    <w:name w:val="1 / 1.1 / 1.1.11131"/>
    <w:basedOn w:val="af1"/>
    <w:next w:val="111111"/>
    <w:semiHidden/>
    <w:unhideWhenUsed/>
    <w:rsid w:val="00FC4F0D"/>
  </w:style>
  <w:style w:type="numbering" w:customStyle="1" w:styleId="11242">
    <w:name w:val="Нет списка1124"/>
    <w:next w:val="af1"/>
    <w:uiPriority w:val="99"/>
    <w:semiHidden/>
    <w:unhideWhenUsed/>
    <w:rsid w:val="00FC4F0D"/>
  </w:style>
  <w:style w:type="numbering" w:customStyle="1" w:styleId="311131">
    <w:name w:val="Стиль311131"/>
    <w:rsid w:val="00FC4F0D"/>
  </w:style>
  <w:style w:type="numbering" w:customStyle="1" w:styleId="532">
    <w:name w:val="Нет списка53"/>
    <w:next w:val="af1"/>
    <w:uiPriority w:val="99"/>
    <w:semiHidden/>
    <w:unhideWhenUsed/>
    <w:rsid w:val="00FC4F0D"/>
  </w:style>
  <w:style w:type="numbering" w:customStyle="1" w:styleId="1330">
    <w:name w:val="Нет списка133"/>
    <w:next w:val="af1"/>
    <w:uiPriority w:val="99"/>
    <w:semiHidden/>
    <w:unhideWhenUsed/>
    <w:rsid w:val="00FC4F0D"/>
  </w:style>
  <w:style w:type="numbering" w:customStyle="1" w:styleId="2230">
    <w:name w:val="Нет списка223"/>
    <w:next w:val="af1"/>
    <w:uiPriority w:val="99"/>
    <w:semiHidden/>
    <w:unhideWhenUsed/>
    <w:rsid w:val="00FC4F0D"/>
  </w:style>
  <w:style w:type="numbering" w:customStyle="1" w:styleId="3230">
    <w:name w:val="Нет списка323"/>
    <w:next w:val="af1"/>
    <w:uiPriority w:val="99"/>
    <w:semiHidden/>
    <w:unhideWhenUsed/>
    <w:rsid w:val="00FC4F0D"/>
  </w:style>
  <w:style w:type="numbering" w:customStyle="1" w:styleId="230">
    <w:name w:val="нумерованный23"/>
    <w:rsid w:val="00FC4F0D"/>
    <w:pPr>
      <w:numPr>
        <w:numId w:val="19"/>
      </w:numPr>
    </w:pPr>
  </w:style>
  <w:style w:type="numbering" w:customStyle="1" w:styleId="23">
    <w:name w:val="маркированный23"/>
    <w:rsid w:val="00FC4F0D"/>
    <w:pPr>
      <w:numPr>
        <w:numId w:val="20"/>
      </w:numPr>
    </w:pPr>
  </w:style>
  <w:style w:type="numbering" w:customStyle="1" w:styleId="1ai23">
    <w:name w:val="1 / a / i23"/>
    <w:basedOn w:val="af1"/>
    <w:next w:val="1ai"/>
    <w:semiHidden/>
    <w:unhideWhenUsed/>
    <w:rsid w:val="00FC4F0D"/>
    <w:pPr>
      <w:numPr>
        <w:numId w:val="27"/>
      </w:numPr>
    </w:pPr>
  </w:style>
  <w:style w:type="numbering" w:customStyle="1" w:styleId="11111123">
    <w:name w:val="1 / 1.1 / 1.1.123"/>
    <w:basedOn w:val="af1"/>
    <w:next w:val="111111"/>
    <w:semiHidden/>
    <w:unhideWhenUsed/>
    <w:rsid w:val="00FC4F0D"/>
    <w:pPr>
      <w:numPr>
        <w:numId w:val="28"/>
      </w:numPr>
    </w:pPr>
  </w:style>
  <w:style w:type="numbering" w:customStyle="1" w:styleId="11330">
    <w:name w:val="Нет списка1133"/>
    <w:next w:val="af1"/>
    <w:uiPriority w:val="99"/>
    <w:semiHidden/>
    <w:unhideWhenUsed/>
    <w:rsid w:val="00FC4F0D"/>
  </w:style>
  <w:style w:type="numbering" w:customStyle="1" w:styleId="31230">
    <w:name w:val="Стиль3123"/>
    <w:rsid w:val="00FC4F0D"/>
  </w:style>
  <w:style w:type="numbering" w:customStyle="1" w:styleId="632">
    <w:name w:val="Нет списка63"/>
    <w:next w:val="af1"/>
    <w:uiPriority w:val="99"/>
    <w:semiHidden/>
    <w:unhideWhenUsed/>
    <w:rsid w:val="00FC4F0D"/>
  </w:style>
  <w:style w:type="numbering" w:customStyle="1" w:styleId="730">
    <w:name w:val="Нет списка73"/>
    <w:next w:val="af1"/>
    <w:uiPriority w:val="99"/>
    <w:semiHidden/>
    <w:unhideWhenUsed/>
    <w:rsid w:val="00FC4F0D"/>
  </w:style>
  <w:style w:type="table" w:customStyle="1" w:styleId="1182">
    <w:name w:val="Таблица ОРГРЭС118"/>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1"/>
    <w:uiPriority w:val="99"/>
    <w:semiHidden/>
    <w:unhideWhenUsed/>
    <w:rsid w:val="00FC4F0D"/>
  </w:style>
  <w:style w:type="numbering" w:customStyle="1" w:styleId="2330">
    <w:name w:val="Нет списка233"/>
    <w:next w:val="af1"/>
    <w:uiPriority w:val="99"/>
    <w:semiHidden/>
    <w:unhideWhenUsed/>
    <w:rsid w:val="00FC4F0D"/>
  </w:style>
  <w:style w:type="numbering" w:customStyle="1" w:styleId="333">
    <w:name w:val="Нет списка333"/>
    <w:next w:val="af1"/>
    <w:uiPriority w:val="99"/>
    <w:semiHidden/>
    <w:unhideWhenUsed/>
    <w:rsid w:val="00FC4F0D"/>
  </w:style>
  <w:style w:type="table" w:customStyle="1" w:styleId="2161">
    <w:name w:val="Сетка таблицы216"/>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умерованный33"/>
    <w:rsid w:val="00FC4F0D"/>
  </w:style>
  <w:style w:type="numbering" w:customStyle="1" w:styleId="335">
    <w:name w:val="маркированный33"/>
    <w:rsid w:val="00FC4F0D"/>
  </w:style>
  <w:style w:type="table" w:customStyle="1" w:styleId="-31101">
    <w:name w:val="Светлый список - Акцент 3110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6">
    <w:name w:val="Сетка таблицы1126"/>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3">
    <w:name w:val="1 / a / i33"/>
    <w:basedOn w:val="af1"/>
    <w:next w:val="1ai"/>
    <w:semiHidden/>
    <w:unhideWhenUsed/>
    <w:rsid w:val="00FC4F0D"/>
    <w:pPr>
      <w:numPr>
        <w:numId w:val="37"/>
      </w:numPr>
    </w:pPr>
  </w:style>
  <w:style w:type="numbering" w:customStyle="1" w:styleId="11111133">
    <w:name w:val="1 / 1.1 / 1.1.133"/>
    <w:basedOn w:val="af1"/>
    <w:next w:val="111111"/>
    <w:semiHidden/>
    <w:unhideWhenUsed/>
    <w:rsid w:val="00FC4F0D"/>
  </w:style>
  <w:style w:type="numbering" w:customStyle="1" w:styleId="11430">
    <w:name w:val="Нет списка1143"/>
    <w:next w:val="af1"/>
    <w:uiPriority w:val="99"/>
    <w:semiHidden/>
    <w:unhideWhenUsed/>
    <w:rsid w:val="00FC4F0D"/>
  </w:style>
  <w:style w:type="table" w:customStyle="1" w:styleId="31160">
    <w:name w:val="Сетка таблицы3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0">
    <w:name w:val="Сетка таблицы4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Сетка таблицы5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1">
    <w:name w:val="Стиль31321"/>
    <w:rsid w:val="00FC4F0D"/>
    <w:pPr>
      <w:numPr>
        <w:numId w:val="40"/>
      </w:numPr>
    </w:pPr>
  </w:style>
  <w:style w:type="numbering" w:customStyle="1" w:styleId="8210">
    <w:name w:val="Нет списка821"/>
    <w:next w:val="af1"/>
    <w:uiPriority w:val="99"/>
    <w:semiHidden/>
    <w:unhideWhenUsed/>
    <w:rsid w:val="00FC4F0D"/>
  </w:style>
  <w:style w:type="numbering" w:customStyle="1" w:styleId="9210">
    <w:name w:val="Нет списка921"/>
    <w:next w:val="af1"/>
    <w:uiPriority w:val="99"/>
    <w:semiHidden/>
    <w:unhideWhenUsed/>
    <w:rsid w:val="00FC4F0D"/>
  </w:style>
  <w:style w:type="numbering" w:customStyle="1" w:styleId="15210">
    <w:name w:val="Нет списка1521"/>
    <w:next w:val="af1"/>
    <w:uiPriority w:val="99"/>
    <w:semiHidden/>
    <w:unhideWhenUsed/>
    <w:rsid w:val="00FC4F0D"/>
  </w:style>
  <w:style w:type="numbering" w:customStyle="1" w:styleId="2421">
    <w:name w:val="Нет списка2421"/>
    <w:next w:val="af1"/>
    <w:uiPriority w:val="99"/>
    <w:semiHidden/>
    <w:unhideWhenUsed/>
    <w:rsid w:val="00FC4F0D"/>
  </w:style>
  <w:style w:type="numbering" w:customStyle="1" w:styleId="3421">
    <w:name w:val="Нет списка3421"/>
    <w:next w:val="af1"/>
    <w:uiPriority w:val="99"/>
    <w:semiHidden/>
    <w:unhideWhenUsed/>
    <w:rsid w:val="00FC4F0D"/>
  </w:style>
  <w:style w:type="table" w:customStyle="1" w:styleId="2231">
    <w:name w:val="Сетка таблицы223"/>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
    <w:name w:val="нумерованный421"/>
    <w:rsid w:val="00FC4F0D"/>
  </w:style>
  <w:style w:type="numbering" w:customStyle="1" w:styleId="4213">
    <w:name w:val="маркированный421"/>
    <w:rsid w:val="00FC4F0D"/>
  </w:style>
  <w:style w:type="table" w:customStyle="1" w:styleId="-323">
    <w:name w:val="Светлый список - Акцент 323"/>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31">
    <w:name w:val="Сетка таблицы1133"/>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1">
    <w:name w:val="1 / a / i421"/>
    <w:basedOn w:val="af1"/>
    <w:next w:val="1ai"/>
    <w:semiHidden/>
    <w:unhideWhenUsed/>
    <w:rsid w:val="00FC4F0D"/>
    <w:pPr>
      <w:numPr>
        <w:numId w:val="38"/>
      </w:numPr>
    </w:pPr>
  </w:style>
  <w:style w:type="numbering" w:customStyle="1" w:styleId="111111421">
    <w:name w:val="1 / 1.1 / 1.1.1421"/>
    <w:basedOn w:val="af1"/>
    <w:next w:val="111111"/>
    <w:semiHidden/>
    <w:unhideWhenUsed/>
    <w:rsid w:val="00FC4F0D"/>
    <w:pPr>
      <w:numPr>
        <w:numId w:val="39"/>
      </w:numPr>
    </w:pPr>
  </w:style>
  <w:style w:type="numbering" w:customStyle="1" w:styleId="11521">
    <w:name w:val="Нет списка11521"/>
    <w:next w:val="af1"/>
    <w:uiPriority w:val="99"/>
    <w:semiHidden/>
    <w:unhideWhenUsed/>
    <w:rsid w:val="00FC4F0D"/>
  </w:style>
  <w:style w:type="table" w:customStyle="1" w:styleId="31231">
    <w:name w:val="Сетка таблицы3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1">
    <w:name w:val="Стиль31421"/>
    <w:rsid w:val="00FC4F0D"/>
    <w:pPr>
      <w:numPr>
        <w:numId w:val="41"/>
      </w:numPr>
    </w:pPr>
  </w:style>
  <w:style w:type="numbering" w:customStyle="1" w:styleId="10210">
    <w:name w:val="Нет списка1021"/>
    <w:next w:val="af1"/>
    <w:uiPriority w:val="99"/>
    <w:semiHidden/>
    <w:unhideWhenUsed/>
    <w:rsid w:val="00FC4F0D"/>
  </w:style>
  <w:style w:type="table" w:customStyle="1" w:styleId="-333">
    <w:name w:val="Светлый список - Акцент 33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13">
    <w:name w:val="нумерованный521"/>
    <w:rsid w:val="00FC4F0D"/>
  </w:style>
  <w:style w:type="numbering" w:customStyle="1" w:styleId="1ai521">
    <w:name w:val="1 / a / i521"/>
    <w:basedOn w:val="af1"/>
    <w:next w:val="1ai"/>
    <w:semiHidden/>
    <w:unhideWhenUsed/>
    <w:rsid w:val="00FC4F0D"/>
  </w:style>
  <w:style w:type="numbering" w:customStyle="1" w:styleId="5214">
    <w:name w:val="маркированный521"/>
    <w:rsid w:val="00FC4F0D"/>
  </w:style>
  <w:style w:type="numbering" w:customStyle="1" w:styleId="31521">
    <w:name w:val="Стиль31521"/>
    <w:rsid w:val="00FC4F0D"/>
  </w:style>
  <w:style w:type="numbering" w:customStyle="1" w:styleId="111111521">
    <w:name w:val="1 / 1.1 / 1.1.1521"/>
    <w:basedOn w:val="af1"/>
    <w:next w:val="111111"/>
    <w:semiHidden/>
    <w:unhideWhenUsed/>
    <w:rsid w:val="00FC4F0D"/>
  </w:style>
  <w:style w:type="numbering" w:customStyle="1" w:styleId="16210">
    <w:name w:val="Нет списка1621"/>
    <w:next w:val="af1"/>
    <w:uiPriority w:val="99"/>
    <w:semiHidden/>
    <w:unhideWhenUsed/>
    <w:rsid w:val="00FC4F0D"/>
  </w:style>
  <w:style w:type="numbering" w:customStyle="1" w:styleId="6211">
    <w:name w:val="нумерованный621"/>
    <w:rsid w:val="00FC4F0D"/>
  </w:style>
  <w:style w:type="numbering" w:customStyle="1" w:styleId="1ai621">
    <w:name w:val="1 / a / i621"/>
    <w:basedOn w:val="af1"/>
    <w:next w:val="1ai"/>
    <w:semiHidden/>
    <w:unhideWhenUsed/>
    <w:rsid w:val="00FC4F0D"/>
  </w:style>
  <w:style w:type="numbering" w:customStyle="1" w:styleId="6212">
    <w:name w:val="маркированный621"/>
    <w:rsid w:val="00FC4F0D"/>
  </w:style>
  <w:style w:type="numbering" w:customStyle="1" w:styleId="31621">
    <w:name w:val="Стиль31621"/>
    <w:rsid w:val="00FC4F0D"/>
  </w:style>
  <w:style w:type="numbering" w:customStyle="1" w:styleId="111111621">
    <w:name w:val="1 / 1.1 / 1.1.1621"/>
    <w:basedOn w:val="af1"/>
    <w:next w:val="111111"/>
    <w:semiHidden/>
    <w:unhideWhenUsed/>
    <w:rsid w:val="00FC4F0D"/>
  </w:style>
  <w:style w:type="numbering" w:customStyle="1" w:styleId="17210">
    <w:name w:val="Нет списка1721"/>
    <w:next w:val="af1"/>
    <w:uiPriority w:val="99"/>
    <w:semiHidden/>
    <w:unhideWhenUsed/>
    <w:rsid w:val="00FC4F0D"/>
  </w:style>
  <w:style w:type="table" w:customStyle="1" w:styleId="1331">
    <w:name w:val="Таблица ОРГРЭС13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
    <w:name w:val="нумерованный721"/>
    <w:rsid w:val="00FC4F0D"/>
  </w:style>
  <w:style w:type="numbering" w:customStyle="1" w:styleId="1ai721">
    <w:name w:val="1 / a / i721"/>
    <w:basedOn w:val="af1"/>
    <w:next w:val="1ai"/>
    <w:semiHidden/>
    <w:unhideWhenUsed/>
    <w:rsid w:val="00FC4F0D"/>
  </w:style>
  <w:style w:type="numbering" w:customStyle="1" w:styleId="7212">
    <w:name w:val="маркированный721"/>
    <w:rsid w:val="00FC4F0D"/>
  </w:style>
  <w:style w:type="numbering" w:customStyle="1" w:styleId="31721">
    <w:name w:val="Стиль31721"/>
    <w:rsid w:val="00FC4F0D"/>
  </w:style>
  <w:style w:type="numbering" w:customStyle="1" w:styleId="111111721">
    <w:name w:val="1 / 1.1 / 1.1.1721"/>
    <w:basedOn w:val="af1"/>
    <w:next w:val="111111"/>
    <w:semiHidden/>
    <w:unhideWhenUsed/>
    <w:rsid w:val="00FC4F0D"/>
  </w:style>
  <w:style w:type="numbering" w:customStyle="1" w:styleId="18210">
    <w:name w:val="Нет списка1821"/>
    <w:next w:val="af1"/>
    <w:uiPriority w:val="99"/>
    <w:semiHidden/>
    <w:unhideWhenUsed/>
    <w:rsid w:val="00FC4F0D"/>
  </w:style>
  <w:style w:type="numbering" w:customStyle="1" w:styleId="8211">
    <w:name w:val="нумерованный821"/>
    <w:rsid w:val="00FC4F0D"/>
  </w:style>
  <w:style w:type="numbering" w:customStyle="1" w:styleId="1ai821">
    <w:name w:val="1 / a / i821"/>
    <w:basedOn w:val="af1"/>
    <w:next w:val="1ai"/>
    <w:semiHidden/>
    <w:unhideWhenUsed/>
    <w:rsid w:val="00FC4F0D"/>
  </w:style>
  <w:style w:type="numbering" w:customStyle="1" w:styleId="8212">
    <w:name w:val="маркированный821"/>
    <w:rsid w:val="00FC4F0D"/>
  </w:style>
  <w:style w:type="numbering" w:customStyle="1" w:styleId="31821">
    <w:name w:val="Стиль31821"/>
    <w:rsid w:val="00FC4F0D"/>
  </w:style>
  <w:style w:type="numbering" w:customStyle="1" w:styleId="111111821">
    <w:name w:val="1 / 1.1 / 1.1.1821"/>
    <w:basedOn w:val="af1"/>
    <w:next w:val="111111"/>
    <w:semiHidden/>
    <w:unhideWhenUsed/>
    <w:rsid w:val="00FC4F0D"/>
  </w:style>
  <w:style w:type="numbering" w:customStyle="1" w:styleId="1921">
    <w:name w:val="Нет списка1921"/>
    <w:next w:val="af1"/>
    <w:uiPriority w:val="99"/>
    <w:semiHidden/>
    <w:unhideWhenUsed/>
    <w:rsid w:val="00FC4F0D"/>
  </w:style>
  <w:style w:type="numbering" w:customStyle="1" w:styleId="9211">
    <w:name w:val="нумерованный921"/>
    <w:rsid w:val="00FC4F0D"/>
  </w:style>
  <w:style w:type="numbering" w:customStyle="1" w:styleId="1ai921">
    <w:name w:val="1 / a / i921"/>
    <w:basedOn w:val="af1"/>
    <w:next w:val="1ai"/>
    <w:semiHidden/>
    <w:unhideWhenUsed/>
    <w:rsid w:val="00FC4F0D"/>
  </w:style>
  <w:style w:type="numbering" w:customStyle="1" w:styleId="9212">
    <w:name w:val="маркированный921"/>
    <w:rsid w:val="00FC4F0D"/>
  </w:style>
  <w:style w:type="numbering" w:customStyle="1" w:styleId="31921">
    <w:name w:val="Стиль31921"/>
    <w:rsid w:val="00FC4F0D"/>
  </w:style>
  <w:style w:type="numbering" w:customStyle="1" w:styleId="111111921">
    <w:name w:val="1 / 1.1 / 1.1.1921"/>
    <w:basedOn w:val="af1"/>
    <w:next w:val="111111"/>
    <w:semiHidden/>
    <w:unhideWhenUsed/>
    <w:rsid w:val="00FC4F0D"/>
  </w:style>
  <w:style w:type="numbering" w:customStyle="1" w:styleId="2021">
    <w:name w:val="Нет списка2021"/>
    <w:next w:val="af1"/>
    <w:uiPriority w:val="99"/>
    <w:semiHidden/>
    <w:unhideWhenUsed/>
    <w:rsid w:val="00FC4F0D"/>
  </w:style>
  <w:style w:type="numbering" w:customStyle="1" w:styleId="10211">
    <w:name w:val="нумерованный1021"/>
    <w:rsid w:val="00FC4F0D"/>
  </w:style>
  <w:style w:type="numbering" w:customStyle="1" w:styleId="1ai1021">
    <w:name w:val="1 / a / i1021"/>
    <w:basedOn w:val="af1"/>
    <w:next w:val="1ai"/>
    <w:semiHidden/>
    <w:unhideWhenUsed/>
    <w:rsid w:val="00FC4F0D"/>
  </w:style>
  <w:style w:type="numbering" w:customStyle="1" w:styleId="10212">
    <w:name w:val="маркированный1021"/>
    <w:rsid w:val="00FC4F0D"/>
  </w:style>
  <w:style w:type="numbering" w:customStyle="1" w:styleId="311021">
    <w:name w:val="Стиль311021"/>
    <w:rsid w:val="00FC4F0D"/>
  </w:style>
  <w:style w:type="numbering" w:customStyle="1" w:styleId="1111111021">
    <w:name w:val="1 / 1.1 / 1.1.11021"/>
    <w:basedOn w:val="af1"/>
    <w:next w:val="111111"/>
    <w:semiHidden/>
    <w:unhideWhenUsed/>
    <w:rsid w:val="00FC4F0D"/>
  </w:style>
  <w:style w:type="numbering" w:customStyle="1" w:styleId="2521">
    <w:name w:val="Нет списка2521"/>
    <w:next w:val="af1"/>
    <w:uiPriority w:val="99"/>
    <w:semiHidden/>
    <w:unhideWhenUsed/>
    <w:rsid w:val="00FC4F0D"/>
  </w:style>
  <w:style w:type="numbering" w:customStyle="1" w:styleId="114">
    <w:name w:val="нумерованный114"/>
    <w:rsid w:val="00FC4F0D"/>
    <w:pPr>
      <w:numPr>
        <w:numId w:val="42"/>
      </w:numPr>
    </w:pPr>
  </w:style>
  <w:style w:type="numbering" w:customStyle="1" w:styleId="1ai114">
    <w:name w:val="1 / a / i114"/>
    <w:basedOn w:val="af1"/>
    <w:next w:val="1ai"/>
    <w:semiHidden/>
    <w:unhideWhenUsed/>
    <w:rsid w:val="00FC4F0D"/>
    <w:pPr>
      <w:numPr>
        <w:numId w:val="43"/>
      </w:numPr>
    </w:pPr>
  </w:style>
  <w:style w:type="numbering" w:customStyle="1" w:styleId="1140">
    <w:name w:val="маркированный114"/>
    <w:rsid w:val="00FC4F0D"/>
    <w:pPr>
      <w:numPr>
        <w:numId w:val="44"/>
      </w:numPr>
    </w:pPr>
  </w:style>
  <w:style w:type="numbering" w:customStyle="1" w:styleId="31114">
    <w:name w:val="Стиль31114"/>
    <w:rsid w:val="00FC4F0D"/>
  </w:style>
  <w:style w:type="numbering" w:customStyle="1" w:styleId="111111114">
    <w:name w:val="1 / 1.1 / 1.1.1114"/>
    <w:basedOn w:val="af1"/>
    <w:next w:val="111111"/>
    <w:semiHidden/>
    <w:unhideWhenUsed/>
    <w:rsid w:val="00FC4F0D"/>
    <w:pPr>
      <w:numPr>
        <w:numId w:val="45"/>
      </w:numPr>
    </w:pPr>
  </w:style>
  <w:style w:type="numbering" w:customStyle="1" w:styleId="2621">
    <w:name w:val="Нет списка2621"/>
    <w:next w:val="af1"/>
    <w:uiPriority w:val="99"/>
    <w:semiHidden/>
    <w:unhideWhenUsed/>
    <w:rsid w:val="00FC4F0D"/>
  </w:style>
  <w:style w:type="numbering" w:customStyle="1" w:styleId="1231">
    <w:name w:val="нумерованный123"/>
    <w:rsid w:val="00FC4F0D"/>
  </w:style>
  <w:style w:type="numbering" w:customStyle="1" w:styleId="1ai123">
    <w:name w:val="1 / a / i123"/>
    <w:basedOn w:val="af1"/>
    <w:next w:val="1ai"/>
    <w:semiHidden/>
    <w:unhideWhenUsed/>
    <w:rsid w:val="00FC4F0D"/>
  </w:style>
  <w:style w:type="numbering" w:customStyle="1" w:styleId="1232">
    <w:name w:val="маркированный123"/>
    <w:rsid w:val="00FC4F0D"/>
  </w:style>
  <w:style w:type="numbering" w:customStyle="1" w:styleId="311221">
    <w:name w:val="Стиль311221"/>
    <w:rsid w:val="00FC4F0D"/>
  </w:style>
  <w:style w:type="numbering" w:customStyle="1" w:styleId="111111123">
    <w:name w:val="1 / 1.1 / 1.1.1123"/>
    <w:basedOn w:val="af1"/>
    <w:next w:val="111111"/>
    <w:semiHidden/>
    <w:unhideWhenUsed/>
    <w:rsid w:val="00FC4F0D"/>
    <w:pPr>
      <w:numPr>
        <w:numId w:val="36"/>
      </w:numPr>
    </w:pPr>
  </w:style>
  <w:style w:type="numbering" w:customStyle="1" w:styleId="2721">
    <w:name w:val="Нет списка2721"/>
    <w:next w:val="af1"/>
    <w:uiPriority w:val="99"/>
    <w:semiHidden/>
    <w:unhideWhenUsed/>
    <w:rsid w:val="00FC4F0D"/>
  </w:style>
  <w:style w:type="numbering" w:customStyle="1" w:styleId="28210">
    <w:name w:val="Нет списка2821"/>
    <w:next w:val="af1"/>
    <w:uiPriority w:val="99"/>
    <w:semiHidden/>
    <w:unhideWhenUsed/>
    <w:rsid w:val="00FC4F0D"/>
  </w:style>
  <w:style w:type="table" w:customStyle="1" w:styleId="-3113">
    <w:name w:val="Светлый список - Акцент 311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32">
    <w:name w:val="нумерованный133"/>
    <w:rsid w:val="00FC4F0D"/>
  </w:style>
  <w:style w:type="numbering" w:customStyle="1" w:styleId="1ai1321">
    <w:name w:val="1 / a / i1321"/>
    <w:basedOn w:val="af1"/>
    <w:next w:val="1ai"/>
    <w:semiHidden/>
    <w:unhideWhenUsed/>
    <w:rsid w:val="00FC4F0D"/>
  </w:style>
  <w:style w:type="numbering" w:customStyle="1" w:styleId="1333">
    <w:name w:val="маркированный133"/>
    <w:rsid w:val="00FC4F0D"/>
  </w:style>
  <w:style w:type="numbering" w:customStyle="1" w:styleId="311321">
    <w:name w:val="Стиль311321"/>
    <w:rsid w:val="00FC4F0D"/>
  </w:style>
  <w:style w:type="numbering" w:customStyle="1" w:styleId="1111111321">
    <w:name w:val="1 / 1.1 / 1.1.11321"/>
    <w:basedOn w:val="af1"/>
    <w:next w:val="111111"/>
    <w:semiHidden/>
    <w:unhideWhenUsed/>
    <w:rsid w:val="00FC4F0D"/>
  </w:style>
  <w:style w:type="numbering" w:customStyle="1" w:styleId="2921">
    <w:name w:val="Нет списка2921"/>
    <w:next w:val="af1"/>
    <w:uiPriority w:val="99"/>
    <w:semiHidden/>
    <w:unhideWhenUsed/>
    <w:rsid w:val="00FC4F0D"/>
  </w:style>
  <w:style w:type="table" w:customStyle="1" w:styleId="-3123">
    <w:name w:val="Светлый список - Акцент 312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1">
    <w:name w:val="нумерованный1421"/>
    <w:rsid w:val="00FC4F0D"/>
  </w:style>
  <w:style w:type="numbering" w:customStyle="1" w:styleId="1ai1421">
    <w:name w:val="1 / a / i1421"/>
    <w:basedOn w:val="af1"/>
    <w:next w:val="1ai"/>
    <w:semiHidden/>
    <w:unhideWhenUsed/>
    <w:rsid w:val="00FC4F0D"/>
  </w:style>
  <w:style w:type="numbering" w:customStyle="1" w:styleId="14212">
    <w:name w:val="маркированный1421"/>
    <w:rsid w:val="00FC4F0D"/>
  </w:style>
  <w:style w:type="numbering" w:customStyle="1" w:styleId="311421">
    <w:name w:val="Стиль311421"/>
    <w:rsid w:val="00FC4F0D"/>
  </w:style>
</w:styles>
</file>

<file path=word/webSettings.xml><?xml version="1.0" encoding="utf-8"?>
<w:webSettings xmlns:r="http://schemas.openxmlformats.org/officeDocument/2006/relationships" xmlns:w="http://schemas.openxmlformats.org/wordprocessingml/2006/main">
  <w:divs>
    <w:div w:id="204295750">
      <w:bodyDiv w:val="1"/>
      <w:marLeft w:val="0"/>
      <w:marRight w:val="0"/>
      <w:marTop w:val="0"/>
      <w:marBottom w:val="0"/>
      <w:divBdr>
        <w:top w:val="none" w:sz="0" w:space="0" w:color="auto"/>
        <w:left w:val="none" w:sz="0" w:space="0" w:color="auto"/>
        <w:bottom w:val="none" w:sz="0" w:space="0" w:color="auto"/>
        <w:right w:val="none" w:sz="0" w:space="0" w:color="auto"/>
      </w:divBdr>
    </w:div>
    <w:div w:id="279340093">
      <w:bodyDiv w:val="1"/>
      <w:marLeft w:val="0"/>
      <w:marRight w:val="0"/>
      <w:marTop w:val="0"/>
      <w:marBottom w:val="0"/>
      <w:divBdr>
        <w:top w:val="none" w:sz="0" w:space="0" w:color="auto"/>
        <w:left w:val="none" w:sz="0" w:space="0" w:color="auto"/>
        <w:bottom w:val="none" w:sz="0" w:space="0" w:color="auto"/>
        <w:right w:val="none" w:sz="0" w:space="0" w:color="auto"/>
      </w:divBdr>
    </w:div>
    <w:div w:id="388529537">
      <w:bodyDiv w:val="1"/>
      <w:marLeft w:val="0"/>
      <w:marRight w:val="0"/>
      <w:marTop w:val="0"/>
      <w:marBottom w:val="0"/>
      <w:divBdr>
        <w:top w:val="none" w:sz="0" w:space="0" w:color="auto"/>
        <w:left w:val="none" w:sz="0" w:space="0" w:color="auto"/>
        <w:bottom w:val="none" w:sz="0" w:space="0" w:color="auto"/>
        <w:right w:val="none" w:sz="0" w:space="0" w:color="auto"/>
      </w:divBdr>
    </w:div>
    <w:div w:id="422847236">
      <w:bodyDiv w:val="1"/>
      <w:marLeft w:val="0"/>
      <w:marRight w:val="0"/>
      <w:marTop w:val="0"/>
      <w:marBottom w:val="0"/>
      <w:divBdr>
        <w:top w:val="none" w:sz="0" w:space="0" w:color="auto"/>
        <w:left w:val="none" w:sz="0" w:space="0" w:color="auto"/>
        <w:bottom w:val="none" w:sz="0" w:space="0" w:color="auto"/>
        <w:right w:val="none" w:sz="0" w:space="0" w:color="auto"/>
      </w:divBdr>
    </w:div>
    <w:div w:id="471679032">
      <w:bodyDiv w:val="1"/>
      <w:marLeft w:val="0"/>
      <w:marRight w:val="0"/>
      <w:marTop w:val="0"/>
      <w:marBottom w:val="0"/>
      <w:divBdr>
        <w:top w:val="none" w:sz="0" w:space="0" w:color="auto"/>
        <w:left w:val="none" w:sz="0" w:space="0" w:color="auto"/>
        <w:bottom w:val="none" w:sz="0" w:space="0" w:color="auto"/>
        <w:right w:val="none" w:sz="0" w:space="0" w:color="auto"/>
      </w:divBdr>
    </w:div>
    <w:div w:id="549998186">
      <w:bodyDiv w:val="1"/>
      <w:marLeft w:val="0"/>
      <w:marRight w:val="0"/>
      <w:marTop w:val="0"/>
      <w:marBottom w:val="0"/>
      <w:divBdr>
        <w:top w:val="none" w:sz="0" w:space="0" w:color="auto"/>
        <w:left w:val="none" w:sz="0" w:space="0" w:color="auto"/>
        <w:bottom w:val="none" w:sz="0" w:space="0" w:color="auto"/>
        <w:right w:val="none" w:sz="0" w:space="0" w:color="auto"/>
      </w:divBdr>
    </w:div>
    <w:div w:id="669140248">
      <w:bodyDiv w:val="1"/>
      <w:marLeft w:val="0"/>
      <w:marRight w:val="0"/>
      <w:marTop w:val="0"/>
      <w:marBottom w:val="0"/>
      <w:divBdr>
        <w:top w:val="none" w:sz="0" w:space="0" w:color="auto"/>
        <w:left w:val="none" w:sz="0" w:space="0" w:color="auto"/>
        <w:bottom w:val="none" w:sz="0" w:space="0" w:color="auto"/>
        <w:right w:val="none" w:sz="0" w:space="0" w:color="auto"/>
      </w:divBdr>
    </w:div>
    <w:div w:id="685792433">
      <w:bodyDiv w:val="1"/>
      <w:marLeft w:val="0"/>
      <w:marRight w:val="0"/>
      <w:marTop w:val="0"/>
      <w:marBottom w:val="0"/>
      <w:divBdr>
        <w:top w:val="none" w:sz="0" w:space="0" w:color="auto"/>
        <w:left w:val="none" w:sz="0" w:space="0" w:color="auto"/>
        <w:bottom w:val="none" w:sz="0" w:space="0" w:color="auto"/>
        <w:right w:val="none" w:sz="0" w:space="0" w:color="auto"/>
      </w:divBdr>
    </w:div>
    <w:div w:id="753824603">
      <w:bodyDiv w:val="1"/>
      <w:marLeft w:val="0"/>
      <w:marRight w:val="0"/>
      <w:marTop w:val="0"/>
      <w:marBottom w:val="0"/>
      <w:divBdr>
        <w:top w:val="none" w:sz="0" w:space="0" w:color="auto"/>
        <w:left w:val="none" w:sz="0" w:space="0" w:color="auto"/>
        <w:bottom w:val="none" w:sz="0" w:space="0" w:color="auto"/>
        <w:right w:val="none" w:sz="0" w:space="0" w:color="auto"/>
      </w:divBdr>
    </w:div>
    <w:div w:id="866523802">
      <w:bodyDiv w:val="1"/>
      <w:marLeft w:val="0"/>
      <w:marRight w:val="0"/>
      <w:marTop w:val="0"/>
      <w:marBottom w:val="0"/>
      <w:divBdr>
        <w:top w:val="none" w:sz="0" w:space="0" w:color="auto"/>
        <w:left w:val="none" w:sz="0" w:space="0" w:color="auto"/>
        <w:bottom w:val="none" w:sz="0" w:space="0" w:color="auto"/>
        <w:right w:val="none" w:sz="0" w:space="0" w:color="auto"/>
      </w:divBdr>
    </w:div>
    <w:div w:id="887569219">
      <w:bodyDiv w:val="1"/>
      <w:marLeft w:val="0"/>
      <w:marRight w:val="0"/>
      <w:marTop w:val="0"/>
      <w:marBottom w:val="0"/>
      <w:divBdr>
        <w:top w:val="none" w:sz="0" w:space="0" w:color="auto"/>
        <w:left w:val="none" w:sz="0" w:space="0" w:color="auto"/>
        <w:bottom w:val="none" w:sz="0" w:space="0" w:color="auto"/>
        <w:right w:val="none" w:sz="0" w:space="0" w:color="auto"/>
      </w:divBdr>
    </w:div>
    <w:div w:id="888952854">
      <w:bodyDiv w:val="1"/>
      <w:marLeft w:val="0"/>
      <w:marRight w:val="0"/>
      <w:marTop w:val="0"/>
      <w:marBottom w:val="0"/>
      <w:divBdr>
        <w:top w:val="none" w:sz="0" w:space="0" w:color="auto"/>
        <w:left w:val="none" w:sz="0" w:space="0" w:color="auto"/>
        <w:bottom w:val="none" w:sz="0" w:space="0" w:color="auto"/>
        <w:right w:val="none" w:sz="0" w:space="0" w:color="auto"/>
      </w:divBdr>
    </w:div>
    <w:div w:id="889538217">
      <w:bodyDiv w:val="1"/>
      <w:marLeft w:val="0"/>
      <w:marRight w:val="0"/>
      <w:marTop w:val="0"/>
      <w:marBottom w:val="0"/>
      <w:divBdr>
        <w:top w:val="none" w:sz="0" w:space="0" w:color="auto"/>
        <w:left w:val="none" w:sz="0" w:space="0" w:color="auto"/>
        <w:bottom w:val="none" w:sz="0" w:space="0" w:color="auto"/>
        <w:right w:val="none" w:sz="0" w:space="0" w:color="auto"/>
      </w:divBdr>
    </w:div>
    <w:div w:id="918636755">
      <w:bodyDiv w:val="1"/>
      <w:marLeft w:val="0"/>
      <w:marRight w:val="0"/>
      <w:marTop w:val="0"/>
      <w:marBottom w:val="0"/>
      <w:divBdr>
        <w:top w:val="none" w:sz="0" w:space="0" w:color="auto"/>
        <w:left w:val="none" w:sz="0" w:space="0" w:color="auto"/>
        <w:bottom w:val="none" w:sz="0" w:space="0" w:color="auto"/>
        <w:right w:val="none" w:sz="0" w:space="0" w:color="auto"/>
      </w:divBdr>
    </w:div>
    <w:div w:id="965818620">
      <w:bodyDiv w:val="1"/>
      <w:marLeft w:val="0"/>
      <w:marRight w:val="0"/>
      <w:marTop w:val="0"/>
      <w:marBottom w:val="0"/>
      <w:divBdr>
        <w:top w:val="none" w:sz="0" w:space="0" w:color="auto"/>
        <w:left w:val="none" w:sz="0" w:space="0" w:color="auto"/>
        <w:bottom w:val="none" w:sz="0" w:space="0" w:color="auto"/>
        <w:right w:val="none" w:sz="0" w:space="0" w:color="auto"/>
      </w:divBdr>
    </w:div>
    <w:div w:id="1043559548">
      <w:bodyDiv w:val="1"/>
      <w:marLeft w:val="0"/>
      <w:marRight w:val="0"/>
      <w:marTop w:val="0"/>
      <w:marBottom w:val="0"/>
      <w:divBdr>
        <w:top w:val="none" w:sz="0" w:space="0" w:color="auto"/>
        <w:left w:val="none" w:sz="0" w:space="0" w:color="auto"/>
        <w:bottom w:val="none" w:sz="0" w:space="0" w:color="auto"/>
        <w:right w:val="none" w:sz="0" w:space="0" w:color="auto"/>
      </w:divBdr>
    </w:div>
    <w:div w:id="1048381080">
      <w:bodyDiv w:val="1"/>
      <w:marLeft w:val="0"/>
      <w:marRight w:val="0"/>
      <w:marTop w:val="0"/>
      <w:marBottom w:val="0"/>
      <w:divBdr>
        <w:top w:val="none" w:sz="0" w:space="0" w:color="auto"/>
        <w:left w:val="none" w:sz="0" w:space="0" w:color="auto"/>
        <w:bottom w:val="none" w:sz="0" w:space="0" w:color="auto"/>
        <w:right w:val="none" w:sz="0" w:space="0" w:color="auto"/>
      </w:divBdr>
    </w:div>
    <w:div w:id="1094979528">
      <w:bodyDiv w:val="1"/>
      <w:marLeft w:val="0"/>
      <w:marRight w:val="0"/>
      <w:marTop w:val="0"/>
      <w:marBottom w:val="0"/>
      <w:divBdr>
        <w:top w:val="none" w:sz="0" w:space="0" w:color="auto"/>
        <w:left w:val="none" w:sz="0" w:space="0" w:color="auto"/>
        <w:bottom w:val="none" w:sz="0" w:space="0" w:color="auto"/>
        <w:right w:val="none" w:sz="0" w:space="0" w:color="auto"/>
      </w:divBdr>
    </w:div>
    <w:div w:id="1185631287">
      <w:bodyDiv w:val="1"/>
      <w:marLeft w:val="0"/>
      <w:marRight w:val="0"/>
      <w:marTop w:val="0"/>
      <w:marBottom w:val="0"/>
      <w:divBdr>
        <w:top w:val="none" w:sz="0" w:space="0" w:color="auto"/>
        <w:left w:val="none" w:sz="0" w:space="0" w:color="auto"/>
        <w:bottom w:val="none" w:sz="0" w:space="0" w:color="auto"/>
        <w:right w:val="none" w:sz="0" w:space="0" w:color="auto"/>
      </w:divBdr>
    </w:div>
    <w:div w:id="1334409835">
      <w:bodyDiv w:val="1"/>
      <w:marLeft w:val="0"/>
      <w:marRight w:val="0"/>
      <w:marTop w:val="0"/>
      <w:marBottom w:val="0"/>
      <w:divBdr>
        <w:top w:val="none" w:sz="0" w:space="0" w:color="auto"/>
        <w:left w:val="none" w:sz="0" w:space="0" w:color="auto"/>
        <w:bottom w:val="none" w:sz="0" w:space="0" w:color="auto"/>
        <w:right w:val="none" w:sz="0" w:space="0" w:color="auto"/>
      </w:divBdr>
    </w:div>
    <w:div w:id="1372344100">
      <w:bodyDiv w:val="1"/>
      <w:marLeft w:val="0"/>
      <w:marRight w:val="0"/>
      <w:marTop w:val="0"/>
      <w:marBottom w:val="0"/>
      <w:divBdr>
        <w:top w:val="none" w:sz="0" w:space="0" w:color="auto"/>
        <w:left w:val="none" w:sz="0" w:space="0" w:color="auto"/>
        <w:bottom w:val="none" w:sz="0" w:space="0" w:color="auto"/>
        <w:right w:val="none" w:sz="0" w:space="0" w:color="auto"/>
      </w:divBdr>
    </w:div>
    <w:div w:id="1460686816">
      <w:bodyDiv w:val="1"/>
      <w:marLeft w:val="0"/>
      <w:marRight w:val="0"/>
      <w:marTop w:val="0"/>
      <w:marBottom w:val="0"/>
      <w:divBdr>
        <w:top w:val="none" w:sz="0" w:space="0" w:color="auto"/>
        <w:left w:val="none" w:sz="0" w:space="0" w:color="auto"/>
        <w:bottom w:val="none" w:sz="0" w:space="0" w:color="auto"/>
        <w:right w:val="none" w:sz="0" w:space="0" w:color="auto"/>
      </w:divBdr>
      <w:divsChild>
        <w:div w:id="74518725">
          <w:marLeft w:val="0"/>
          <w:marRight w:val="0"/>
          <w:marTop w:val="0"/>
          <w:marBottom w:val="0"/>
          <w:divBdr>
            <w:top w:val="inset" w:sz="2" w:space="0" w:color="auto"/>
            <w:left w:val="inset" w:sz="2" w:space="1" w:color="auto"/>
            <w:bottom w:val="inset" w:sz="2" w:space="0" w:color="auto"/>
            <w:right w:val="inset" w:sz="2" w:space="1" w:color="auto"/>
          </w:divBdr>
        </w:div>
      </w:divsChild>
    </w:div>
    <w:div w:id="1462571982">
      <w:bodyDiv w:val="1"/>
      <w:marLeft w:val="0"/>
      <w:marRight w:val="0"/>
      <w:marTop w:val="0"/>
      <w:marBottom w:val="0"/>
      <w:divBdr>
        <w:top w:val="none" w:sz="0" w:space="0" w:color="auto"/>
        <w:left w:val="none" w:sz="0" w:space="0" w:color="auto"/>
        <w:bottom w:val="none" w:sz="0" w:space="0" w:color="auto"/>
        <w:right w:val="none" w:sz="0" w:space="0" w:color="auto"/>
      </w:divBdr>
    </w:div>
    <w:div w:id="1476797652">
      <w:bodyDiv w:val="1"/>
      <w:marLeft w:val="0"/>
      <w:marRight w:val="0"/>
      <w:marTop w:val="0"/>
      <w:marBottom w:val="0"/>
      <w:divBdr>
        <w:top w:val="none" w:sz="0" w:space="0" w:color="auto"/>
        <w:left w:val="none" w:sz="0" w:space="0" w:color="auto"/>
        <w:bottom w:val="none" w:sz="0" w:space="0" w:color="auto"/>
        <w:right w:val="none" w:sz="0" w:space="0" w:color="auto"/>
      </w:divBdr>
    </w:div>
    <w:div w:id="1486704995">
      <w:bodyDiv w:val="1"/>
      <w:marLeft w:val="0"/>
      <w:marRight w:val="0"/>
      <w:marTop w:val="0"/>
      <w:marBottom w:val="0"/>
      <w:divBdr>
        <w:top w:val="none" w:sz="0" w:space="0" w:color="auto"/>
        <w:left w:val="none" w:sz="0" w:space="0" w:color="auto"/>
        <w:bottom w:val="none" w:sz="0" w:space="0" w:color="auto"/>
        <w:right w:val="none" w:sz="0" w:space="0" w:color="auto"/>
      </w:divBdr>
    </w:div>
    <w:div w:id="1583568783">
      <w:bodyDiv w:val="1"/>
      <w:marLeft w:val="0"/>
      <w:marRight w:val="0"/>
      <w:marTop w:val="0"/>
      <w:marBottom w:val="0"/>
      <w:divBdr>
        <w:top w:val="none" w:sz="0" w:space="0" w:color="auto"/>
        <w:left w:val="none" w:sz="0" w:space="0" w:color="auto"/>
        <w:bottom w:val="none" w:sz="0" w:space="0" w:color="auto"/>
        <w:right w:val="none" w:sz="0" w:space="0" w:color="auto"/>
      </w:divBdr>
    </w:div>
    <w:div w:id="1779449872">
      <w:bodyDiv w:val="1"/>
      <w:marLeft w:val="0"/>
      <w:marRight w:val="0"/>
      <w:marTop w:val="0"/>
      <w:marBottom w:val="0"/>
      <w:divBdr>
        <w:top w:val="none" w:sz="0" w:space="0" w:color="auto"/>
        <w:left w:val="none" w:sz="0" w:space="0" w:color="auto"/>
        <w:bottom w:val="none" w:sz="0" w:space="0" w:color="auto"/>
        <w:right w:val="none" w:sz="0" w:space="0" w:color="auto"/>
      </w:divBdr>
      <w:divsChild>
        <w:div w:id="106311578">
          <w:marLeft w:val="0"/>
          <w:marRight w:val="0"/>
          <w:marTop w:val="120"/>
          <w:marBottom w:val="0"/>
          <w:divBdr>
            <w:top w:val="none" w:sz="0" w:space="0" w:color="auto"/>
            <w:left w:val="none" w:sz="0" w:space="0" w:color="auto"/>
            <w:bottom w:val="none" w:sz="0" w:space="0" w:color="auto"/>
            <w:right w:val="none" w:sz="0" w:space="0" w:color="auto"/>
          </w:divBdr>
        </w:div>
        <w:div w:id="288246921">
          <w:marLeft w:val="0"/>
          <w:marRight w:val="0"/>
          <w:marTop w:val="120"/>
          <w:marBottom w:val="0"/>
          <w:divBdr>
            <w:top w:val="none" w:sz="0" w:space="0" w:color="auto"/>
            <w:left w:val="none" w:sz="0" w:space="0" w:color="auto"/>
            <w:bottom w:val="none" w:sz="0" w:space="0" w:color="auto"/>
            <w:right w:val="none" w:sz="0" w:space="0" w:color="auto"/>
          </w:divBdr>
        </w:div>
        <w:div w:id="324936046">
          <w:marLeft w:val="0"/>
          <w:marRight w:val="0"/>
          <w:marTop w:val="120"/>
          <w:marBottom w:val="0"/>
          <w:divBdr>
            <w:top w:val="none" w:sz="0" w:space="0" w:color="auto"/>
            <w:left w:val="none" w:sz="0" w:space="0" w:color="auto"/>
            <w:bottom w:val="none" w:sz="0" w:space="0" w:color="auto"/>
            <w:right w:val="none" w:sz="0" w:space="0" w:color="auto"/>
          </w:divBdr>
        </w:div>
        <w:div w:id="425418845">
          <w:marLeft w:val="0"/>
          <w:marRight w:val="0"/>
          <w:marTop w:val="120"/>
          <w:marBottom w:val="0"/>
          <w:divBdr>
            <w:top w:val="none" w:sz="0" w:space="0" w:color="auto"/>
            <w:left w:val="none" w:sz="0" w:space="0" w:color="auto"/>
            <w:bottom w:val="none" w:sz="0" w:space="0" w:color="auto"/>
            <w:right w:val="none" w:sz="0" w:space="0" w:color="auto"/>
          </w:divBdr>
        </w:div>
        <w:div w:id="711927906">
          <w:marLeft w:val="0"/>
          <w:marRight w:val="0"/>
          <w:marTop w:val="120"/>
          <w:marBottom w:val="0"/>
          <w:divBdr>
            <w:top w:val="none" w:sz="0" w:space="0" w:color="auto"/>
            <w:left w:val="none" w:sz="0" w:space="0" w:color="auto"/>
            <w:bottom w:val="none" w:sz="0" w:space="0" w:color="auto"/>
            <w:right w:val="none" w:sz="0" w:space="0" w:color="auto"/>
          </w:divBdr>
        </w:div>
        <w:div w:id="744955557">
          <w:marLeft w:val="0"/>
          <w:marRight w:val="0"/>
          <w:marTop w:val="120"/>
          <w:marBottom w:val="0"/>
          <w:divBdr>
            <w:top w:val="none" w:sz="0" w:space="0" w:color="auto"/>
            <w:left w:val="none" w:sz="0" w:space="0" w:color="auto"/>
            <w:bottom w:val="none" w:sz="0" w:space="0" w:color="auto"/>
            <w:right w:val="none" w:sz="0" w:space="0" w:color="auto"/>
          </w:divBdr>
        </w:div>
        <w:div w:id="818423521">
          <w:marLeft w:val="0"/>
          <w:marRight w:val="0"/>
          <w:marTop w:val="120"/>
          <w:marBottom w:val="0"/>
          <w:divBdr>
            <w:top w:val="none" w:sz="0" w:space="0" w:color="auto"/>
            <w:left w:val="none" w:sz="0" w:space="0" w:color="auto"/>
            <w:bottom w:val="none" w:sz="0" w:space="0" w:color="auto"/>
            <w:right w:val="none" w:sz="0" w:space="0" w:color="auto"/>
          </w:divBdr>
        </w:div>
        <w:div w:id="890071408">
          <w:marLeft w:val="0"/>
          <w:marRight w:val="0"/>
          <w:marTop w:val="120"/>
          <w:marBottom w:val="0"/>
          <w:divBdr>
            <w:top w:val="none" w:sz="0" w:space="0" w:color="auto"/>
            <w:left w:val="none" w:sz="0" w:space="0" w:color="auto"/>
            <w:bottom w:val="none" w:sz="0" w:space="0" w:color="auto"/>
            <w:right w:val="none" w:sz="0" w:space="0" w:color="auto"/>
          </w:divBdr>
        </w:div>
        <w:div w:id="899902460">
          <w:marLeft w:val="0"/>
          <w:marRight w:val="0"/>
          <w:marTop w:val="120"/>
          <w:marBottom w:val="0"/>
          <w:divBdr>
            <w:top w:val="none" w:sz="0" w:space="0" w:color="auto"/>
            <w:left w:val="none" w:sz="0" w:space="0" w:color="auto"/>
            <w:bottom w:val="none" w:sz="0" w:space="0" w:color="auto"/>
            <w:right w:val="none" w:sz="0" w:space="0" w:color="auto"/>
          </w:divBdr>
        </w:div>
        <w:div w:id="999238693">
          <w:marLeft w:val="0"/>
          <w:marRight w:val="0"/>
          <w:marTop w:val="120"/>
          <w:marBottom w:val="0"/>
          <w:divBdr>
            <w:top w:val="none" w:sz="0" w:space="0" w:color="auto"/>
            <w:left w:val="none" w:sz="0" w:space="0" w:color="auto"/>
            <w:bottom w:val="none" w:sz="0" w:space="0" w:color="auto"/>
            <w:right w:val="none" w:sz="0" w:space="0" w:color="auto"/>
          </w:divBdr>
        </w:div>
        <w:div w:id="1107963212">
          <w:marLeft w:val="0"/>
          <w:marRight w:val="0"/>
          <w:marTop w:val="120"/>
          <w:marBottom w:val="0"/>
          <w:divBdr>
            <w:top w:val="none" w:sz="0" w:space="0" w:color="auto"/>
            <w:left w:val="none" w:sz="0" w:space="0" w:color="auto"/>
            <w:bottom w:val="none" w:sz="0" w:space="0" w:color="auto"/>
            <w:right w:val="none" w:sz="0" w:space="0" w:color="auto"/>
          </w:divBdr>
        </w:div>
        <w:div w:id="1431313014">
          <w:marLeft w:val="0"/>
          <w:marRight w:val="0"/>
          <w:marTop w:val="120"/>
          <w:marBottom w:val="0"/>
          <w:divBdr>
            <w:top w:val="none" w:sz="0" w:space="0" w:color="auto"/>
            <w:left w:val="none" w:sz="0" w:space="0" w:color="auto"/>
            <w:bottom w:val="none" w:sz="0" w:space="0" w:color="auto"/>
            <w:right w:val="none" w:sz="0" w:space="0" w:color="auto"/>
          </w:divBdr>
        </w:div>
        <w:div w:id="1502238961">
          <w:marLeft w:val="0"/>
          <w:marRight w:val="0"/>
          <w:marTop w:val="120"/>
          <w:marBottom w:val="0"/>
          <w:divBdr>
            <w:top w:val="none" w:sz="0" w:space="0" w:color="auto"/>
            <w:left w:val="none" w:sz="0" w:space="0" w:color="auto"/>
            <w:bottom w:val="none" w:sz="0" w:space="0" w:color="auto"/>
            <w:right w:val="none" w:sz="0" w:space="0" w:color="auto"/>
          </w:divBdr>
        </w:div>
        <w:div w:id="1690526243">
          <w:marLeft w:val="0"/>
          <w:marRight w:val="0"/>
          <w:marTop w:val="120"/>
          <w:marBottom w:val="0"/>
          <w:divBdr>
            <w:top w:val="none" w:sz="0" w:space="0" w:color="auto"/>
            <w:left w:val="none" w:sz="0" w:space="0" w:color="auto"/>
            <w:bottom w:val="none" w:sz="0" w:space="0" w:color="auto"/>
            <w:right w:val="none" w:sz="0" w:space="0" w:color="auto"/>
          </w:divBdr>
        </w:div>
      </w:divsChild>
    </w:div>
    <w:div w:id="1816943783">
      <w:bodyDiv w:val="1"/>
      <w:marLeft w:val="0"/>
      <w:marRight w:val="0"/>
      <w:marTop w:val="0"/>
      <w:marBottom w:val="0"/>
      <w:divBdr>
        <w:top w:val="none" w:sz="0" w:space="0" w:color="auto"/>
        <w:left w:val="none" w:sz="0" w:space="0" w:color="auto"/>
        <w:bottom w:val="none" w:sz="0" w:space="0" w:color="auto"/>
        <w:right w:val="none" w:sz="0" w:space="0" w:color="auto"/>
      </w:divBdr>
    </w:div>
    <w:div w:id="1842964367">
      <w:bodyDiv w:val="1"/>
      <w:marLeft w:val="0"/>
      <w:marRight w:val="0"/>
      <w:marTop w:val="0"/>
      <w:marBottom w:val="0"/>
      <w:divBdr>
        <w:top w:val="none" w:sz="0" w:space="0" w:color="auto"/>
        <w:left w:val="none" w:sz="0" w:space="0" w:color="auto"/>
        <w:bottom w:val="none" w:sz="0" w:space="0" w:color="auto"/>
        <w:right w:val="none" w:sz="0" w:space="0" w:color="auto"/>
      </w:divBdr>
    </w:div>
    <w:div w:id="1845977948">
      <w:bodyDiv w:val="1"/>
      <w:marLeft w:val="0"/>
      <w:marRight w:val="0"/>
      <w:marTop w:val="0"/>
      <w:marBottom w:val="0"/>
      <w:divBdr>
        <w:top w:val="none" w:sz="0" w:space="0" w:color="auto"/>
        <w:left w:val="none" w:sz="0" w:space="0" w:color="auto"/>
        <w:bottom w:val="none" w:sz="0" w:space="0" w:color="auto"/>
        <w:right w:val="none" w:sz="0" w:space="0" w:color="auto"/>
      </w:divBdr>
    </w:div>
    <w:div w:id="2068647766">
      <w:bodyDiv w:val="1"/>
      <w:marLeft w:val="0"/>
      <w:marRight w:val="0"/>
      <w:marTop w:val="0"/>
      <w:marBottom w:val="0"/>
      <w:divBdr>
        <w:top w:val="none" w:sz="0" w:space="0" w:color="auto"/>
        <w:left w:val="none" w:sz="0" w:space="0" w:color="auto"/>
        <w:bottom w:val="none" w:sz="0" w:space="0" w:color="auto"/>
        <w:right w:val="none" w:sz="0" w:space="0" w:color="auto"/>
      </w:divBdr>
    </w:div>
    <w:div w:id="2098165422">
      <w:bodyDiv w:val="1"/>
      <w:marLeft w:val="0"/>
      <w:marRight w:val="0"/>
      <w:marTop w:val="0"/>
      <w:marBottom w:val="0"/>
      <w:divBdr>
        <w:top w:val="none" w:sz="0" w:space="0" w:color="auto"/>
        <w:left w:val="none" w:sz="0" w:space="0" w:color="auto"/>
        <w:bottom w:val="none" w:sz="0" w:space="0" w:color="auto"/>
        <w:right w:val="none" w:sz="0" w:space="0" w:color="auto"/>
      </w:divBdr>
    </w:div>
    <w:div w:id="21350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6%D0%B5%D0%BD%D1%82%D1%80%D0%B0%D0%BB%D1%8C%D0%BD%D1%8B%D0%B9_%D0%B1%D0%B0%D0%BD%D0%BA_%D0%A0%D0%BE%D1%81%D1%81%D0%B8%D0%B8" TargetMode="External"/><Relationship Id="rId117" Type="http://schemas.openxmlformats.org/officeDocument/2006/relationships/image" Target="media/image99.emf"/><Relationship Id="rId21" Type="http://schemas.openxmlformats.org/officeDocument/2006/relationships/hyperlink" Target="http://base.garant.ru/70224118/" TargetMode="External"/><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image" Target="media/image94.emf"/><Relationship Id="rId133" Type="http://schemas.openxmlformats.org/officeDocument/2006/relationships/image" Target="media/image115.png"/><Relationship Id="rId16" Type="http://schemas.openxmlformats.org/officeDocument/2006/relationships/image" Target="media/image7.emf"/><Relationship Id="rId107" Type="http://schemas.openxmlformats.org/officeDocument/2006/relationships/image" Target="media/image89.emf"/><Relationship Id="rId11" Type="http://schemas.openxmlformats.org/officeDocument/2006/relationships/image" Target="media/image3.png"/><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5.emf"/><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7.emf"/><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113" Type="http://schemas.openxmlformats.org/officeDocument/2006/relationships/image" Target="media/image95.emf"/><Relationship Id="rId118" Type="http://schemas.openxmlformats.org/officeDocument/2006/relationships/image" Target="media/image100.emf"/><Relationship Id="rId126" Type="http://schemas.openxmlformats.org/officeDocument/2006/relationships/image" Target="media/image108.emf"/><Relationship Id="rId134" Type="http://schemas.openxmlformats.org/officeDocument/2006/relationships/image" Target="media/image116.png"/><Relationship Id="rId8" Type="http://schemas.openxmlformats.org/officeDocument/2006/relationships/image" Target="media/image1.gif"/><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3.emf"/><Relationship Id="rId3" Type="http://schemas.openxmlformats.org/officeDocument/2006/relationships/styles" Target="styles.xml"/><Relationship Id="rId12" Type="http://schemas.openxmlformats.org/officeDocument/2006/relationships/hyperlink" Target="https://www.realtymag.ru/termini-nedvizhimosti-zhkh/opredelenija-t/teplovaya-energiya/" TargetMode="External"/><Relationship Id="rId17" Type="http://schemas.openxmlformats.org/officeDocument/2006/relationships/hyperlink" Target="http://www.consultant.ru/document/cons_doc_LAW_189509/67d473120e2e3f8c8a2be9505d11aa6ddbe0a5ff/" TargetMode="External"/><Relationship Id="rId25" Type="http://schemas.openxmlformats.org/officeDocument/2006/relationships/hyperlink" Target="http://ru.wikipedia.org/wiki/%D0%9D%D0%B0%D0%BB%D0%BE%D0%B3_%D0%BD%D0%B0_%D0%BF%D1%80%D0%B8%D0%B1%D1%8B%D0%BB%D1%8C" TargetMode="External"/><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image" Target="media/image85.emf"/><Relationship Id="rId108" Type="http://schemas.openxmlformats.org/officeDocument/2006/relationships/image" Target="media/image90.emf"/><Relationship Id="rId116" Type="http://schemas.openxmlformats.org/officeDocument/2006/relationships/image" Target="media/image98.emf"/><Relationship Id="rId124" Type="http://schemas.openxmlformats.org/officeDocument/2006/relationships/image" Target="media/image106.emf"/><Relationship Id="rId129" Type="http://schemas.openxmlformats.org/officeDocument/2006/relationships/image" Target="media/image111.png"/><Relationship Id="rId137" Type="http://schemas.openxmlformats.org/officeDocument/2006/relationships/theme" Target="theme/theme1.xml"/><Relationship Id="rId20" Type="http://schemas.openxmlformats.org/officeDocument/2006/relationships/hyperlink" Target="http://www.consultant.ru/document/cons_doc_LAW_189509/67d473120e2e3f8c8a2be9505d11aa6ddbe0a5ff/" TargetMode="Externa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11" Type="http://schemas.openxmlformats.org/officeDocument/2006/relationships/image" Target="media/image93.emf"/><Relationship Id="rId132"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8.emf"/><Relationship Id="rId114" Type="http://schemas.openxmlformats.org/officeDocument/2006/relationships/image" Target="media/image96.emf"/><Relationship Id="rId119" Type="http://schemas.openxmlformats.org/officeDocument/2006/relationships/image" Target="media/image101.emf"/><Relationship Id="rId127" Type="http://schemas.openxmlformats.org/officeDocument/2006/relationships/image" Target="media/image109.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emf"/><Relationship Id="rId130" Type="http://schemas.openxmlformats.org/officeDocument/2006/relationships/image" Target="media/image112.png"/><Relationship Id="rId135"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consultant.ru/document/cons_doc_LAW_306349/f4485c4728f0a1a557f0865596f28a5eb857280a/" TargetMode="External"/><Relationship Id="rId39" Type="http://schemas.openxmlformats.org/officeDocument/2006/relationships/image" Target="media/image21.emf"/><Relationship Id="rId109" Type="http://schemas.openxmlformats.org/officeDocument/2006/relationships/image" Target="media/image91.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emf"/><Relationship Id="rId125" Type="http://schemas.openxmlformats.org/officeDocument/2006/relationships/image" Target="media/image107.emf"/><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hyperlink" Target="http://ru.wikipedia.org/wiki/%D0%9D%D0%B0%D0%BB%D0%BE%D0%B3%D0%BE%D0%BF%D0%BB%D0%B0%D1%82%D0%B5%D0%BB%D1%8C%D1%89%D0%B8%D0%BA" TargetMode="External"/><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7.emf"/><Relationship Id="rId131" Type="http://schemas.openxmlformats.org/officeDocument/2006/relationships/image" Target="media/image113.png"/><Relationship Id="rId136" Type="http://schemas.openxmlformats.org/officeDocument/2006/relationships/fontTable" Target="fontTable.xm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hyperlink" Target="http://www.consultant.ru/document/cons_doc_LAW_306349/2572abe3b6695ccfd943be3a8aa27429009050f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т под. ср</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Лист1!$B$2:$B$36</c:f>
              <c:numCache>
                <c:formatCode>General</c:formatCode>
                <c:ptCount val="35"/>
                <c:pt idx="0">
                  <c:v>41</c:v>
                </c:pt>
                <c:pt idx="1">
                  <c:v>43</c:v>
                </c:pt>
                <c:pt idx="2">
                  <c:v>45</c:v>
                </c:pt>
                <c:pt idx="3">
                  <c:v>46</c:v>
                </c:pt>
                <c:pt idx="4">
                  <c:v>48</c:v>
                </c:pt>
                <c:pt idx="5">
                  <c:v>50</c:v>
                </c:pt>
                <c:pt idx="6">
                  <c:v>52</c:v>
                </c:pt>
                <c:pt idx="7">
                  <c:v>53</c:v>
                </c:pt>
                <c:pt idx="8">
                  <c:v>55</c:v>
                </c:pt>
                <c:pt idx="9">
                  <c:v>57</c:v>
                </c:pt>
                <c:pt idx="10">
                  <c:v>59</c:v>
                </c:pt>
                <c:pt idx="11">
                  <c:v>60</c:v>
                </c:pt>
                <c:pt idx="12">
                  <c:v>62</c:v>
                </c:pt>
                <c:pt idx="13">
                  <c:v>64</c:v>
                </c:pt>
                <c:pt idx="14">
                  <c:v>65</c:v>
                </c:pt>
                <c:pt idx="15">
                  <c:v>67</c:v>
                </c:pt>
                <c:pt idx="16">
                  <c:v>69</c:v>
                </c:pt>
                <c:pt idx="17">
                  <c:v>70</c:v>
                </c:pt>
                <c:pt idx="18">
                  <c:v>72</c:v>
                </c:pt>
                <c:pt idx="19">
                  <c:v>73</c:v>
                </c:pt>
                <c:pt idx="20">
                  <c:v>75</c:v>
                </c:pt>
                <c:pt idx="21">
                  <c:v>77</c:v>
                </c:pt>
                <c:pt idx="22">
                  <c:v>78</c:v>
                </c:pt>
                <c:pt idx="23">
                  <c:v>80</c:v>
                </c:pt>
                <c:pt idx="24">
                  <c:v>81</c:v>
                </c:pt>
                <c:pt idx="25">
                  <c:v>83</c:v>
                </c:pt>
                <c:pt idx="26">
                  <c:v>84</c:v>
                </c:pt>
                <c:pt idx="27">
                  <c:v>86</c:v>
                </c:pt>
                <c:pt idx="28">
                  <c:v>88</c:v>
                </c:pt>
                <c:pt idx="29">
                  <c:v>89</c:v>
                </c:pt>
                <c:pt idx="30">
                  <c:v>90</c:v>
                </c:pt>
                <c:pt idx="31">
                  <c:v>92</c:v>
                </c:pt>
                <c:pt idx="32">
                  <c:v>93</c:v>
                </c:pt>
                <c:pt idx="33">
                  <c:v>95</c:v>
                </c:pt>
                <c:pt idx="34">
                  <c:v>95</c:v>
                </c:pt>
              </c:numCache>
            </c:numRef>
          </c:val>
          <c:extLst xmlns:c16r2="http://schemas.microsoft.com/office/drawing/2015/06/chart">
            <c:ext xmlns:c16="http://schemas.microsoft.com/office/drawing/2014/chart" uri="{C3380CC4-5D6E-409C-BE32-E72D297353CC}">
              <c16:uniqueId val="{00000000-3783-4D7D-B20F-888425079079}"/>
            </c:ext>
          </c:extLst>
        </c:ser>
        <c:ser>
          <c:idx val="1"/>
          <c:order val="1"/>
          <c:tx>
            <c:v>т под мин.</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Лист1!$C$2:$C$36</c:f>
              <c:numCache>
                <c:formatCode>General</c:formatCode>
                <c:ptCount val="35"/>
                <c:pt idx="0">
                  <c:v>40</c:v>
                </c:pt>
                <c:pt idx="1">
                  <c:v>41</c:v>
                </c:pt>
                <c:pt idx="2">
                  <c:v>43</c:v>
                </c:pt>
                <c:pt idx="3">
                  <c:v>45</c:v>
                </c:pt>
                <c:pt idx="4">
                  <c:v>47</c:v>
                </c:pt>
                <c:pt idx="5">
                  <c:v>48</c:v>
                </c:pt>
                <c:pt idx="6">
                  <c:v>50</c:v>
                </c:pt>
                <c:pt idx="7">
                  <c:v>52</c:v>
                </c:pt>
                <c:pt idx="8">
                  <c:v>54</c:v>
                </c:pt>
                <c:pt idx="9">
                  <c:v>55</c:v>
                </c:pt>
                <c:pt idx="10">
                  <c:v>57</c:v>
                </c:pt>
                <c:pt idx="11">
                  <c:v>58</c:v>
                </c:pt>
                <c:pt idx="12">
                  <c:v>60</c:v>
                </c:pt>
                <c:pt idx="13">
                  <c:v>62</c:v>
                </c:pt>
                <c:pt idx="14">
                  <c:v>63</c:v>
                </c:pt>
                <c:pt idx="15">
                  <c:v>65</c:v>
                </c:pt>
                <c:pt idx="16">
                  <c:v>66</c:v>
                </c:pt>
                <c:pt idx="17">
                  <c:v>68</c:v>
                </c:pt>
                <c:pt idx="18">
                  <c:v>70</c:v>
                </c:pt>
                <c:pt idx="19">
                  <c:v>71</c:v>
                </c:pt>
                <c:pt idx="20">
                  <c:v>73</c:v>
                </c:pt>
                <c:pt idx="21">
                  <c:v>74</c:v>
                </c:pt>
                <c:pt idx="22">
                  <c:v>76</c:v>
                </c:pt>
                <c:pt idx="23">
                  <c:v>77</c:v>
                </c:pt>
                <c:pt idx="24">
                  <c:v>79</c:v>
                </c:pt>
                <c:pt idx="25">
                  <c:v>80</c:v>
                </c:pt>
                <c:pt idx="26">
                  <c:v>82</c:v>
                </c:pt>
                <c:pt idx="27">
                  <c:v>83</c:v>
                </c:pt>
                <c:pt idx="28">
                  <c:v>85</c:v>
                </c:pt>
                <c:pt idx="29">
                  <c:v>86</c:v>
                </c:pt>
                <c:pt idx="30">
                  <c:v>88</c:v>
                </c:pt>
                <c:pt idx="31">
                  <c:v>89</c:v>
                </c:pt>
                <c:pt idx="32">
                  <c:v>91</c:v>
                </c:pt>
                <c:pt idx="33">
                  <c:v>92</c:v>
                </c:pt>
                <c:pt idx="34">
                  <c:v>93</c:v>
                </c:pt>
              </c:numCache>
            </c:numRef>
          </c:val>
          <c:extLst xmlns:c16r2="http://schemas.microsoft.com/office/drawing/2015/06/chart">
            <c:ext xmlns:c16="http://schemas.microsoft.com/office/drawing/2014/chart" uri="{C3380CC4-5D6E-409C-BE32-E72D297353CC}">
              <c16:uniqueId val="{00000001-3783-4D7D-B20F-888425079079}"/>
            </c:ext>
          </c:extLst>
        </c:ser>
        <c:ser>
          <c:idx val="2"/>
          <c:order val="2"/>
          <c:tx>
            <c:v>т под макс</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Лист1!$D$2:$D$36</c:f>
              <c:numCache>
                <c:formatCode>General</c:formatCode>
                <c:ptCount val="35"/>
                <c:pt idx="0">
                  <c:v>42</c:v>
                </c:pt>
                <c:pt idx="1">
                  <c:v>44</c:v>
                </c:pt>
                <c:pt idx="2">
                  <c:v>46</c:v>
                </c:pt>
                <c:pt idx="3">
                  <c:v>48</c:v>
                </c:pt>
                <c:pt idx="4">
                  <c:v>50</c:v>
                </c:pt>
                <c:pt idx="5">
                  <c:v>52</c:v>
                </c:pt>
                <c:pt idx="6">
                  <c:v>53</c:v>
                </c:pt>
                <c:pt idx="7">
                  <c:v>55</c:v>
                </c:pt>
                <c:pt idx="8">
                  <c:v>57</c:v>
                </c:pt>
                <c:pt idx="9">
                  <c:v>59</c:v>
                </c:pt>
                <c:pt idx="10">
                  <c:v>61</c:v>
                </c:pt>
                <c:pt idx="11">
                  <c:v>62</c:v>
                </c:pt>
                <c:pt idx="12">
                  <c:v>64</c:v>
                </c:pt>
                <c:pt idx="13">
                  <c:v>66</c:v>
                </c:pt>
                <c:pt idx="14">
                  <c:v>67</c:v>
                </c:pt>
                <c:pt idx="15">
                  <c:v>69</c:v>
                </c:pt>
                <c:pt idx="16">
                  <c:v>71</c:v>
                </c:pt>
                <c:pt idx="17">
                  <c:v>72</c:v>
                </c:pt>
                <c:pt idx="18">
                  <c:v>74</c:v>
                </c:pt>
                <c:pt idx="19">
                  <c:v>76</c:v>
                </c:pt>
                <c:pt idx="20">
                  <c:v>77</c:v>
                </c:pt>
                <c:pt idx="21">
                  <c:v>79</c:v>
                </c:pt>
                <c:pt idx="22">
                  <c:v>81</c:v>
                </c:pt>
                <c:pt idx="23">
                  <c:v>82</c:v>
                </c:pt>
                <c:pt idx="24">
                  <c:v>84</c:v>
                </c:pt>
                <c:pt idx="25">
                  <c:v>85</c:v>
                </c:pt>
                <c:pt idx="26">
                  <c:v>87</c:v>
                </c:pt>
                <c:pt idx="27">
                  <c:v>88</c:v>
                </c:pt>
                <c:pt idx="28">
                  <c:v>90</c:v>
                </c:pt>
                <c:pt idx="29">
                  <c:v>92</c:v>
                </c:pt>
                <c:pt idx="30">
                  <c:v>93</c:v>
                </c:pt>
                <c:pt idx="31">
                  <c:v>95</c:v>
                </c:pt>
                <c:pt idx="32">
                  <c:v>96</c:v>
                </c:pt>
                <c:pt idx="33">
                  <c:v>98</c:v>
                </c:pt>
                <c:pt idx="34">
                  <c:v>98</c:v>
                </c:pt>
              </c:numCache>
            </c:numRef>
          </c:val>
          <c:extLst xmlns:c16r2="http://schemas.microsoft.com/office/drawing/2015/06/chart">
            <c:ext xmlns:c16="http://schemas.microsoft.com/office/drawing/2014/chart" uri="{C3380CC4-5D6E-409C-BE32-E72D297353CC}">
              <c16:uniqueId val="{00000002-3783-4D7D-B20F-888425079079}"/>
            </c:ext>
          </c:extLst>
        </c:ser>
        <c:ser>
          <c:idx val="3"/>
          <c:order val="3"/>
          <c:tx>
            <c:v>т обр. ср</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Лист1!$E$2:$E$36</c:f>
              <c:numCache>
                <c:formatCode>General</c:formatCode>
                <c:ptCount val="35"/>
                <c:pt idx="0">
                  <c:v>35</c:v>
                </c:pt>
                <c:pt idx="1">
                  <c:v>36</c:v>
                </c:pt>
                <c:pt idx="2">
                  <c:v>38</c:v>
                </c:pt>
                <c:pt idx="3">
                  <c:v>39</c:v>
                </c:pt>
                <c:pt idx="4">
                  <c:v>40</c:v>
                </c:pt>
                <c:pt idx="5">
                  <c:v>41</c:v>
                </c:pt>
                <c:pt idx="6">
                  <c:v>43</c:v>
                </c:pt>
                <c:pt idx="7">
                  <c:v>44</c:v>
                </c:pt>
                <c:pt idx="8">
                  <c:v>45</c:v>
                </c:pt>
                <c:pt idx="9">
                  <c:v>46</c:v>
                </c:pt>
                <c:pt idx="10">
                  <c:v>47</c:v>
                </c:pt>
                <c:pt idx="11">
                  <c:v>48</c:v>
                </c:pt>
                <c:pt idx="12">
                  <c:v>49</c:v>
                </c:pt>
                <c:pt idx="13">
                  <c:v>50</c:v>
                </c:pt>
                <c:pt idx="14">
                  <c:v>51</c:v>
                </c:pt>
                <c:pt idx="15">
                  <c:v>52</c:v>
                </c:pt>
                <c:pt idx="16">
                  <c:v>54</c:v>
                </c:pt>
                <c:pt idx="17">
                  <c:v>55</c:v>
                </c:pt>
                <c:pt idx="18">
                  <c:v>56</c:v>
                </c:pt>
                <c:pt idx="19">
                  <c:v>57</c:v>
                </c:pt>
                <c:pt idx="20">
                  <c:v>58</c:v>
                </c:pt>
                <c:pt idx="21">
                  <c:v>59</c:v>
                </c:pt>
                <c:pt idx="22">
                  <c:v>60</c:v>
                </c:pt>
                <c:pt idx="23">
                  <c:v>61</c:v>
                </c:pt>
                <c:pt idx="24">
                  <c:v>62</c:v>
                </c:pt>
                <c:pt idx="25">
                  <c:v>63</c:v>
                </c:pt>
                <c:pt idx="26">
                  <c:v>64</c:v>
                </c:pt>
                <c:pt idx="27">
                  <c:v>64</c:v>
                </c:pt>
                <c:pt idx="28">
                  <c:v>65</c:v>
                </c:pt>
                <c:pt idx="29">
                  <c:v>66</c:v>
                </c:pt>
                <c:pt idx="30">
                  <c:v>67</c:v>
                </c:pt>
                <c:pt idx="31">
                  <c:v>68</c:v>
                </c:pt>
                <c:pt idx="32">
                  <c:v>69</c:v>
                </c:pt>
                <c:pt idx="33">
                  <c:v>69</c:v>
                </c:pt>
                <c:pt idx="34">
                  <c:v>70</c:v>
                </c:pt>
              </c:numCache>
            </c:numRef>
          </c:val>
          <c:extLst xmlns:c16r2="http://schemas.microsoft.com/office/drawing/2015/06/chart">
            <c:ext xmlns:c16="http://schemas.microsoft.com/office/drawing/2014/chart" uri="{C3380CC4-5D6E-409C-BE32-E72D297353CC}">
              <c16:uniqueId val="{00000003-3783-4D7D-B20F-888425079079}"/>
            </c:ext>
          </c:extLst>
        </c:ser>
        <c:ser>
          <c:idx val="4"/>
          <c:order val="4"/>
          <c:tx>
            <c:v>т обр. макс</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Лист1!$F$2:$F$36</c:f>
              <c:numCache>
                <c:formatCode>General</c:formatCode>
                <c:ptCount val="35"/>
                <c:pt idx="0">
                  <c:v>37</c:v>
                </c:pt>
                <c:pt idx="1">
                  <c:v>38</c:v>
                </c:pt>
                <c:pt idx="2">
                  <c:v>40</c:v>
                </c:pt>
                <c:pt idx="3">
                  <c:v>41</c:v>
                </c:pt>
                <c:pt idx="4">
                  <c:v>42</c:v>
                </c:pt>
                <c:pt idx="5">
                  <c:v>43</c:v>
                </c:pt>
                <c:pt idx="6">
                  <c:v>45</c:v>
                </c:pt>
                <c:pt idx="7">
                  <c:v>46</c:v>
                </c:pt>
                <c:pt idx="8">
                  <c:v>47</c:v>
                </c:pt>
                <c:pt idx="9">
                  <c:v>48</c:v>
                </c:pt>
                <c:pt idx="10">
                  <c:v>49</c:v>
                </c:pt>
                <c:pt idx="11">
                  <c:v>50</c:v>
                </c:pt>
                <c:pt idx="12">
                  <c:v>52</c:v>
                </c:pt>
                <c:pt idx="13">
                  <c:v>53</c:v>
                </c:pt>
                <c:pt idx="14">
                  <c:v>54</c:v>
                </c:pt>
                <c:pt idx="15">
                  <c:v>55</c:v>
                </c:pt>
                <c:pt idx="16">
                  <c:v>57</c:v>
                </c:pt>
                <c:pt idx="17">
                  <c:v>58</c:v>
                </c:pt>
                <c:pt idx="18">
                  <c:v>59</c:v>
                </c:pt>
                <c:pt idx="19">
                  <c:v>60</c:v>
                </c:pt>
                <c:pt idx="20">
                  <c:v>61</c:v>
                </c:pt>
                <c:pt idx="21">
                  <c:v>62</c:v>
                </c:pt>
                <c:pt idx="22">
                  <c:v>63</c:v>
                </c:pt>
                <c:pt idx="23">
                  <c:v>64</c:v>
                </c:pt>
                <c:pt idx="24">
                  <c:v>65</c:v>
                </c:pt>
                <c:pt idx="25">
                  <c:v>66</c:v>
                </c:pt>
                <c:pt idx="26">
                  <c:v>67</c:v>
                </c:pt>
                <c:pt idx="27">
                  <c:v>67</c:v>
                </c:pt>
                <c:pt idx="28">
                  <c:v>68</c:v>
                </c:pt>
                <c:pt idx="29">
                  <c:v>69</c:v>
                </c:pt>
                <c:pt idx="30">
                  <c:v>71</c:v>
                </c:pt>
                <c:pt idx="31">
                  <c:v>72</c:v>
                </c:pt>
                <c:pt idx="32">
                  <c:v>73</c:v>
                </c:pt>
                <c:pt idx="33">
                  <c:v>73</c:v>
                </c:pt>
                <c:pt idx="34">
                  <c:v>74</c:v>
                </c:pt>
              </c:numCache>
            </c:numRef>
          </c:val>
          <c:extLst xmlns:c16r2="http://schemas.microsoft.com/office/drawing/2015/06/chart">
            <c:ext xmlns:c16="http://schemas.microsoft.com/office/drawing/2014/chart" uri="{C3380CC4-5D6E-409C-BE32-E72D297353CC}">
              <c16:uniqueId val="{00000004-3783-4D7D-B20F-888425079079}"/>
            </c:ext>
          </c:extLst>
        </c:ser>
        <c:marker val="1"/>
        <c:axId val="105832832"/>
        <c:axId val="105834752"/>
      </c:lineChart>
      <c:catAx>
        <c:axId val="105832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834752"/>
        <c:crosses val="autoZero"/>
        <c:auto val="1"/>
        <c:lblAlgn val="ctr"/>
        <c:lblOffset val="100"/>
      </c:catAx>
      <c:valAx>
        <c:axId val="105834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8328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6333A-CF50-47FB-9F19-C46D0F0D1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28078</Words>
  <Characters>160051</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Агентство</dc:creator>
  <cp:lastModifiedBy>Начальник управлния</cp:lastModifiedBy>
  <cp:revision>41</cp:revision>
  <cp:lastPrinted>2019-12-27T07:39:00Z</cp:lastPrinted>
  <dcterms:created xsi:type="dcterms:W3CDTF">2023-05-26T08:37:00Z</dcterms:created>
  <dcterms:modified xsi:type="dcterms:W3CDTF">2023-05-31T13:19:00Z</dcterms:modified>
</cp:coreProperties>
</file>