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44" w:rsidRDefault="00036844" w:rsidP="00036844">
      <w:pPr>
        <w:pStyle w:val="3"/>
        <w:rPr>
          <w:rFonts w:ascii="Times New Roman" w:hAnsi="Times New Roman"/>
          <w:szCs w:val="24"/>
        </w:rPr>
      </w:pPr>
      <w:r>
        <w:rPr>
          <w:rFonts w:ascii="Times New Roman" w:hAnsi="Times New Roman"/>
          <w:noProof/>
          <w:szCs w:val="24"/>
        </w:rPr>
        <w:drawing>
          <wp:inline distT="0" distB="0" distL="0" distR="0">
            <wp:extent cx="609600" cy="771525"/>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4" cstate="print">
                      <a:lum bright="8000" contrast="20000"/>
                    </a:blip>
                    <a:srcRect/>
                    <a:stretch>
                      <a:fillRect/>
                    </a:stretch>
                  </pic:blipFill>
                  <pic:spPr bwMode="auto">
                    <a:xfrm>
                      <a:off x="0" y="0"/>
                      <a:ext cx="609600" cy="771525"/>
                    </a:xfrm>
                    <a:prstGeom prst="rect">
                      <a:avLst/>
                    </a:prstGeom>
                    <a:noFill/>
                    <a:ln w="9525">
                      <a:noFill/>
                      <a:miter lim="800000"/>
                      <a:headEnd/>
                      <a:tailEnd/>
                    </a:ln>
                  </pic:spPr>
                </pic:pic>
              </a:graphicData>
            </a:graphic>
          </wp:inline>
        </w:drawing>
      </w:r>
    </w:p>
    <w:p w:rsidR="00036844" w:rsidRDefault="00036844" w:rsidP="00036844">
      <w:pPr>
        <w:rPr>
          <w:sz w:val="16"/>
          <w:szCs w:val="16"/>
        </w:rPr>
      </w:pPr>
    </w:p>
    <w:p w:rsidR="00036844" w:rsidRPr="009455CE" w:rsidRDefault="00036844" w:rsidP="00036844">
      <w:pPr>
        <w:pStyle w:val="3"/>
        <w:rPr>
          <w:rFonts w:ascii="Times New Roman" w:hAnsi="Times New Roman"/>
          <w:bCs/>
          <w:szCs w:val="28"/>
        </w:rPr>
      </w:pPr>
      <w:r w:rsidRPr="009455CE">
        <w:rPr>
          <w:rFonts w:ascii="Times New Roman" w:hAnsi="Times New Roman"/>
          <w:bCs/>
          <w:szCs w:val="28"/>
        </w:rPr>
        <w:t>РОССИЙСКАЯ ФЕДЕРАЦИЯ</w:t>
      </w:r>
    </w:p>
    <w:p w:rsidR="00036844" w:rsidRPr="009455CE" w:rsidRDefault="00036844" w:rsidP="00036844">
      <w:pPr>
        <w:pStyle w:val="3"/>
        <w:rPr>
          <w:rFonts w:ascii="Times New Roman" w:hAnsi="Times New Roman"/>
          <w:bCs/>
          <w:szCs w:val="28"/>
        </w:rPr>
      </w:pPr>
      <w:r w:rsidRPr="009455CE">
        <w:rPr>
          <w:rFonts w:ascii="Times New Roman" w:hAnsi="Times New Roman"/>
          <w:bCs/>
          <w:szCs w:val="28"/>
        </w:rPr>
        <w:t>ОРЛОВСКАЯ ОБЛАСТЬ</w:t>
      </w:r>
    </w:p>
    <w:p w:rsidR="00036844" w:rsidRPr="009455CE" w:rsidRDefault="00036844" w:rsidP="00036844">
      <w:pPr>
        <w:pStyle w:val="3"/>
        <w:spacing w:line="360" w:lineRule="auto"/>
        <w:rPr>
          <w:rFonts w:ascii="Times New Roman" w:hAnsi="Times New Roman"/>
          <w:bCs/>
          <w:szCs w:val="28"/>
        </w:rPr>
      </w:pPr>
      <w:r w:rsidRPr="009455CE">
        <w:rPr>
          <w:rFonts w:ascii="Times New Roman" w:hAnsi="Times New Roman"/>
          <w:bCs/>
          <w:szCs w:val="28"/>
        </w:rPr>
        <w:t>ЛИВЕНСКИЙ ГОРОДСКОЙ СОВЕТ НАРОДНЫХ ДЕПУТАТОВ</w:t>
      </w:r>
    </w:p>
    <w:p w:rsidR="00036844" w:rsidRPr="009455CE" w:rsidRDefault="00036844" w:rsidP="00036844">
      <w:pPr>
        <w:pStyle w:val="3"/>
        <w:rPr>
          <w:rFonts w:cs="Arial"/>
          <w:bCs/>
          <w:szCs w:val="28"/>
        </w:rPr>
      </w:pPr>
      <w:r w:rsidRPr="009455CE">
        <w:rPr>
          <w:rFonts w:cs="Arial"/>
          <w:bCs/>
          <w:szCs w:val="28"/>
        </w:rPr>
        <w:t>РЕШЕНИЕ</w:t>
      </w:r>
    </w:p>
    <w:p w:rsidR="00036844" w:rsidRPr="009455CE" w:rsidRDefault="00036844" w:rsidP="00036844">
      <w:pPr>
        <w:rPr>
          <w:sz w:val="28"/>
          <w:szCs w:val="28"/>
        </w:rPr>
      </w:pPr>
    </w:p>
    <w:p w:rsidR="00327EE1" w:rsidRPr="0023142F" w:rsidRDefault="00036844" w:rsidP="00327EE1">
      <w:pPr>
        <w:ind w:right="-284"/>
        <w:rPr>
          <w:b/>
          <w:sz w:val="28"/>
          <w:szCs w:val="28"/>
        </w:rPr>
      </w:pPr>
      <w:r w:rsidRPr="009455CE">
        <w:rPr>
          <w:sz w:val="28"/>
          <w:szCs w:val="28"/>
        </w:rPr>
        <w:t>«</w:t>
      </w:r>
      <w:r w:rsidR="00327EE1">
        <w:rPr>
          <w:bCs/>
          <w:sz w:val="28"/>
          <w:szCs w:val="28"/>
        </w:rPr>
        <w:t>31</w:t>
      </w:r>
      <w:r w:rsidRPr="009455CE">
        <w:rPr>
          <w:bCs/>
          <w:sz w:val="28"/>
          <w:szCs w:val="28"/>
        </w:rPr>
        <w:t xml:space="preserve">» </w:t>
      </w:r>
      <w:r w:rsidR="009B723F" w:rsidRPr="009455CE">
        <w:rPr>
          <w:bCs/>
          <w:sz w:val="28"/>
          <w:szCs w:val="28"/>
        </w:rPr>
        <w:t>ма</w:t>
      </w:r>
      <w:r w:rsidR="00664FA7">
        <w:rPr>
          <w:bCs/>
          <w:sz w:val="28"/>
          <w:szCs w:val="28"/>
        </w:rPr>
        <w:t xml:space="preserve">я </w:t>
      </w:r>
      <w:r w:rsidRPr="009455CE">
        <w:rPr>
          <w:bCs/>
          <w:sz w:val="28"/>
          <w:szCs w:val="28"/>
        </w:rPr>
        <w:t>20</w:t>
      </w:r>
      <w:r w:rsidR="007418BB" w:rsidRPr="009455CE">
        <w:rPr>
          <w:bCs/>
          <w:sz w:val="28"/>
          <w:szCs w:val="28"/>
        </w:rPr>
        <w:t>23</w:t>
      </w:r>
      <w:r w:rsidRPr="009455CE">
        <w:rPr>
          <w:bCs/>
          <w:sz w:val="28"/>
          <w:szCs w:val="28"/>
        </w:rPr>
        <w:t xml:space="preserve">  г. № </w:t>
      </w:r>
      <w:r w:rsidR="007418BB" w:rsidRPr="009455CE">
        <w:rPr>
          <w:bCs/>
          <w:sz w:val="28"/>
          <w:szCs w:val="28"/>
        </w:rPr>
        <w:t>_______</w:t>
      </w:r>
      <w:r w:rsidR="004B1CF9">
        <w:rPr>
          <w:bCs/>
          <w:sz w:val="28"/>
          <w:szCs w:val="28"/>
        </w:rPr>
        <w:t xml:space="preserve">     </w:t>
      </w:r>
      <w:r w:rsidRPr="009455CE">
        <w:rPr>
          <w:bCs/>
          <w:sz w:val="28"/>
          <w:szCs w:val="28"/>
        </w:rPr>
        <w:t xml:space="preserve">   </w:t>
      </w:r>
      <w:r w:rsidRPr="009455CE">
        <w:rPr>
          <w:b/>
          <w:bCs/>
          <w:sz w:val="28"/>
          <w:szCs w:val="28"/>
        </w:rPr>
        <w:t xml:space="preserve">      </w:t>
      </w:r>
      <w:r w:rsidR="00327EE1">
        <w:rPr>
          <w:b/>
          <w:bCs/>
          <w:sz w:val="28"/>
          <w:szCs w:val="28"/>
        </w:rPr>
        <w:t xml:space="preserve">     </w:t>
      </w:r>
      <w:r w:rsidRPr="009455CE">
        <w:rPr>
          <w:b/>
          <w:bCs/>
          <w:sz w:val="28"/>
          <w:szCs w:val="28"/>
        </w:rPr>
        <w:t xml:space="preserve">            </w:t>
      </w:r>
      <w:r w:rsidR="00664FA7">
        <w:rPr>
          <w:b/>
          <w:bCs/>
          <w:sz w:val="28"/>
          <w:szCs w:val="28"/>
        </w:rPr>
        <w:t xml:space="preserve">  </w:t>
      </w:r>
      <w:r w:rsidRPr="009455CE">
        <w:rPr>
          <w:b/>
          <w:bCs/>
          <w:sz w:val="28"/>
          <w:szCs w:val="28"/>
        </w:rPr>
        <w:t xml:space="preserve">  </w:t>
      </w:r>
      <w:r w:rsidR="00327EE1" w:rsidRPr="00065E26">
        <w:rPr>
          <w:b/>
          <w:sz w:val="26"/>
          <w:szCs w:val="26"/>
        </w:rPr>
        <w:t xml:space="preserve">Принято на </w:t>
      </w:r>
      <w:r w:rsidR="002554E0">
        <w:rPr>
          <w:b/>
          <w:sz w:val="26"/>
          <w:szCs w:val="26"/>
        </w:rPr>
        <w:t>20</w:t>
      </w:r>
      <w:r w:rsidR="00327EE1" w:rsidRPr="00065E26">
        <w:rPr>
          <w:b/>
          <w:sz w:val="26"/>
          <w:szCs w:val="26"/>
        </w:rPr>
        <w:t xml:space="preserve"> заседании</w:t>
      </w:r>
    </w:p>
    <w:p w:rsidR="00327EE1" w:rsidRPr="00065E26" w:rsidRDefault="00327EE1" w:rsidP="00327EE1">
      <w:pPr>
        <w:ind w:right="140"/>
        <w:jc w:val="right"/>
        <w:rPr>
          <w:b/>
          <w:sz w:val="26"/>
          <w:szCs w:val="26"/>
        </w:rPr>
      </w:pPr>
      <w:proofErr w:type="spellStart"/>
      <w:r w:rsidRPr="00065E26">
        <w:rPr>
          <w:b/>
          <w:sz w:val="26"/>
          <w:szCs w:val="26"/>
        </w:rPr>
        <w:t>Ливенского</w:t>
      </w:r>
      <w:proofErr w:type="spellEnd"/>
      <w:r w:rsidRPr="00065E26">
        <w:rPr>
          <w:b/>
          <w:sz w:val="26"/>
          <w:szCs w:val="26"/>
        </w:rPr>
        <w:t xml:space="preserve"> городского Совета </w:t>
      </w:r>
    </w:p>
    <w:p w:rsidR="00036844" w:rsidRPr="009455CE" w:rsidRDefault="00327EE1" w:rsidP="00327EE1">
      <w:pPr>
        <w:ind w:left="5812"/>
        <w:rPr>
          <w:bCs/>
          <w:sz w:val="28"/>
          <w:szCs w:val="28"/>
        </w:rPr>
      </w:pPr>
      <w:r w:rsidRPr="00065E26">
        <w:rPr>
          <w:b/>
          <w:sz w:val="26"/>
          <w:szCs w:val="26"/>
        </w:rPr>
        <w:t>народных депутатов V</w:t>
      </w:r>
      <w:r w:rsidRPr="00065E26">
        <w:rPr>
          <w:b/>
          <w:sz w:val="26"/>
          <w:szCs w:val="26"/>
          <w:lang w:val="en-US"/>
        </w:rPr>
        <w:t>I</w:t>
      </w:r>
      <w:r w:rsidRPr="00065E26">
        <w:rPr>
          <w:b/>
          <w:sz w:val="26"/>
          <w:szCs w:val="26"/>
        </w:rPr>
        <w:t xml:space="preserve"> созыва</w:t>
      </w:r>
    </w:p>
    <w:p w:rsidR="00036844" w:rsidRPr="009455CE" w:rsidRDefault="00036844" w:rsidP="00036844">
      <w:pPr>
        <w:pStyle w:val="ConsPlusDocList"/>
        <w:rPr>
          <w:rFonts w:ascii="Times New Roman" w:hAnsi="Times New Roman" w:cs="Times New Roman"/>
          <w:bCs/>
          <w:color w:val="000000"/>
          <w:sz w:val="28"/>
          <w:szCs w:val="28"/>
        </w:rPr>
      </w:pPr>
    </w:p>
    <w:p w:rsidR="00036844" w:rsidRPr="009455CE" w:rsidRDefault="00036844" w:rsidP="00036844">
      <w:pPr>
        <w:pStyle w:val="ConsPlusDocList"/>
        <w:rPr>
          <w:rFonts w:ascii="Times New Roman" w:hAnsi="Times New Roman" w:cs="Times New Roman"/>
          <w:b/>
          <w:bCs/>
          <w:color w:val="000000"/>
          <w:sz w:val="28"/>
          <w:szCs w:val="28"/>
        </w:rPr>
      </w:pPr>
      <w:r w:rsidRPr="009455CE">
        <w:rPr>
          <w:rFonts w:ascii="Times New Roman" w:hAnsi="Times New Roman" w:cs="Times New Roman"/>
          <w:b/>
          <w:bCs/>
          <w:color w:val="000000"/>
          <w:sz w:val="28"/>
          <w:szCs w:val="28"/>
        </w:rPr>
        <w:t xml:space="preserve">О законодательной инициативе </w:t>
      </w:r>
      <w:proofErr w:type="spellStart"/>
      <w:r w:rsidRPr="009455CE">
        <w:rPr>
          <w:rFonts w:ascii="Times New Roman" w:hAnsi="Times New Roman" w:cs="Times New Roman"/>
          <w:b/>
          <w:bCs/>
          <w:color w:val="000000"/>
          <w:sz w:val="28"/>
          <w:szCs w:val="28"/>
        </w:rPr>
        <w:t>Ливенского</w:t>
      </w:r>
      <w:proofErr w:type="spellEnd"/>
      <w:r w:rsidRPr="009455CE">
        <w:rPr>
          <w:rFonts w:ascii="Times New Roman" w:hAnsi="Times New Roman" w:cs="Times New Roman"/>
          <w:b/>
          <w:bCs/>
          <w:color w:val="000000"/>
          <w:sz w:val="28"/>
          <w:szCs w:val="28"/>
        </w:rPr>
        <w:t xml:space="preserve"> </w:t>
      </w:r>
    </w:p>
    <w:p w:rsidR="00327EE1" w:rsidRDefault="00036844" w:rsidP="00036844">
      <w:pPr>
        <w:pStyle w:val="ConsPlusDocList"/>
        <w:rPr>
          <w:rFonts w:ascii="Times New Roman" w:hAnsi="Times New Roman" w:cs="Times New Roman"/>
          <w:b/>
          <w:bCs/>
          <w:color w:val="000000"/>
          <w:sz w:val="28"/>
          <w:szCs w:val="28"/>
        </w:rPr>
      </w:pPr>
      <w:r w:rsidRPr="009455CE">
        <w:rPr>
          <w:rFonts w:ascii="Times New Roman" w:hAnsi="Times New Roman" w:cs="Times New Roman"/>
          <w:b/>
          <w:bCs/>
          <w:color w:val="000000"/>
          <w:sz w:val="28"/>
          <w:szCs w:val="28"/>
        </w:rPr>
        <w:t xml:space="preserve">городского  Совета народных депутатов </w:t>
      </w:r>
    </w:p>
    <w:p w:rsidR="00036844" w:rsidRPr="009455CE" w:rsidRDefault="00036844" w:rsidP="00036844">
      <w:pPr>
        <w:pStyle w:val="ConsPlusDocList"/>
        <w:rPr>
          <w:rFonts w:ascii="Times New Roman" w:hAnsi="Times New Roman" w:cs="Times New Roman"/>
          <w:b/>
          <w:sz w:val="28"/>
          <w:szCs w:val="28"/>
        </w:rPr>
      </w:pPr>
      <w:r w:rsidRPr="009455CE">
        <w:rPr>
          <w:rFonts w:ascii="Times New Roman" w:hAnsi="Times New Roman" w:cs="Times New Roman"/>
          <w:b/>
          <w:bCs/>
          <w:color w:val="000000"/>
          <w:sz w:val="28"/>
          <w:szCs w:val="28"/>
        </w:rPr>
        <w:t>в</w:t>
      </w:r>
      <w:r w:rsidR="00327EE1">
        <w:rPr>
          <w:rFonts w:ascii="Times New Roman" w:hAnsi="Times New Roman" w:cs="Times New Roman"/>
          <w:b/>
          <w:bCs/>
          <w:color w:val="000000"/>
          <w:sz w:val="28"/>
          <w:szCs w:val="28"/>
        </w:rPr>
        <w:t xml:space="preserve"> </w:t>
      </w:r>
      <w:r w:rsidRPr="009455CE">
        <w:rPr>
          <w:rFonts w:ascii="Times New Roman" w:hAnsi="Times New Roman" w:cs="Times New Roman"/>
          <w:b/>
          <w:bCs/>
          <w:color w:val="000000"/>
          <w:sz w:val="28"/>
          <w:szCs w:val="28"/>
        </w:rPr>
        <w:t xml:space="preserve">Орловский областной Совет народных </w:t>
      </w:r>
      <w:r w:rsidRPr="009455CE">
        <w:rPr>
          <w:rFonts w:ascii="Times New Roman" w:hAnsi="Times New Roman" w:cs="Times New Roman"/>
          <w:b/>
          <w:sz w:val="28"/>
          <w:szCs w:val="28"/>
        </w:rPr>
        <w:t xml:space="preserve">депутатов </w:t>
      </w:r>
    </w:p>
    <w:p w:rsidR="00036844" w:rsidRPr="009455CE" w:rsidRDefault="00036844" w:rsidP="00036844">
      <w:pPr>
        <w:pStyle w:val="ConsPlusDocList"/>
        <w:rPr>
          <w:rFonts w:ascii="Times New Roman" w:hAnsi="Times New Roman" w:cs="Times New Roman"/>
          <w:b/>
          <w:sz w:val="28"/>
          <w:szCs w:val="28"/>
        </w:rPr>
      </w:pPr>
      <w:r w:rsidRPr="009455CE">
        <w:rPr>
          <w:rFonts w:ascii="Times New Roman" w:hAnsi="Times New Roman" w:cs="Times New Roman"/>
          <w:b/>
          <w:sz w:val="28"/>
          <w:szCs w:val="28"/>
        </w:rPr>
        <w:t xml:space="preserve">по внесению изменений в Закон Орловской области </w:t>
      </w:r>
    </w:p>
    <w:p w:rsidR="00036844" w:rsidRPr="009455CE" w:rsidRDefault="00AF5091" w:rsidP="00036844">
      <w:pPr>
        <w:pStyle w:val="ConsPlusDocList"/>
        <w:rPr>
          <w:rFonts w:ascii="Times New Roman" w:hAnsi="Times New Roman" w:cs="Times New Roman"/>
          <w:b/>
          <w:sz w:val="28"/>
          <w:szCs w:val="28"/>
        </w:rPr>
      </w:pPr>
      <w:r w:rsidRPr="009455CE">
        <w:rPr>
          <w:rFonts w:ascii="Times New Roman" w:hAnsi="Times New Roman" w:cs="Times New Roman"/>
          <w:b/>
          <w:sz w:val="28"/>
          <w:szCs w:val="28"/>
        </w:rPr>
        <w:t xml:space="preserve">от  25 ноября 2003 года </w:t>
      </w:r>
      <w:r w:rsidR="00036844" w:rsidRPr="009455CE">
        <w:rPr>
          <w:rFonts w:ascii="Times New Roman" w:hAnsi="Times New Roman" w:cs="Times New Roman"/>
          <w:b/>
          <w:sz w:val="28"/>
          <w:szCs w:val="28"/>
        </w:rPr>
        <w:t xml:space="preserve">№ </w:t>
      </w:r>
      <w:r w:rsidR="007418BB" w:rsidRPr="009455CE">
        <w:rPr>
          <w:rFonts w:ascii="Times New Roman" w:hAnsi="Times New Roman" w:cs="Times New Roman"/>
          <w:b/>
          <w:sz w:val="28"/>
          <w:szCs w:val="28"/>
        </w:rPr>
        <w:t xml:space="preserve">364-ОЗ </w:t>
      </w:r>
      <w:r w:rsidR="00036844" w:rsidRPr="009455CE">
        <w:rPr>
          <w:rFonts w:ascii="Times New Roman" w:hAnsi="Times New Roman" w:cs="Times New Roman"/>
          <w:b/>
          <w:sz w:val="28"/>
          <w:szCs w:val="28"/>
        </w:rPr>
        <w:t xml:space="preserve">«О </w:t>
      </w:r>
      <w:r w:rsidR="007418BB" w:rsidRPr="009455CE">
        <w:rPr>
          <w:rFonts w:ascii="Times New Roman" w:hAnsi="Times New Roman" w:cs="Times New Roman"/>
          <w:b/>
          <w:sz w:val="28"/>
          <w:szCs w:val="28"/>
        </w:rPr>
        <w:t xml:space="preserve">налоге на </w:t>
      </w:r>
    </w:p>
    <w:p w:rsidR="00036844" w:rsidRPr="009455CE" w:rsidRDefault="007418BB" w:rsidP="00036844">
      <w:pPr>
        <w:pStyle w:val="ConsPlusDocList"/>
        <w:rPr>
          <w:rFonts w:ascii="Times New Roman" w:hAnsi="Times New Roman" w:cs="Times New Roman"/>
          <w:b/>
          <w:sz w:val="28"/>
          <w:szCs w:val="28"/>
        </w:rPr>
      </w:pPr>
      <w:r w:rsidRPr="009455CE">
        <w:rPr>
          <w:rFonts w:ascii="Times New Roman" w:hAnsi="Times New Roman" w:cs="Times New Roman"/>
          <w:b/>
          <w:sz w:val="28"/>
          <w:szCs w:val="28"/>
        </w:rPr>
        <w:t>имущество организаций</w:t>
      </w:r>
      <w:r w:rsidR="00036844" w:rsidRPr="009455CE">
        <w:rPr>
          <w:rFonts w:ascii="Times New Roman" w:hAnsi="Times New Roman" w:cs="Times New Roman"/>
          <w:b/>
          <w:sz w:val="28"/>
          <w:szCs w:val="28"/>
        </w:rPr>
        <w:t xml:space="preserve">» </w:t>
      </w:r>
    </w:p>
    <w:p w:rsidR="00036844" w:rsidRPr="009455CE" w:rsidRDefault="00036844" w:rsidP="00036844">
      <w:pPr>
        <w:ind w:firstLine="720"/>
        <w:jc w:val="both"/>
        <w:rPr>
          <w:b/>
          <w:sz w:val="28"/>
          <w:szCs w:val="28"/>
        </w:rPr>
      </w:pPr>
    </w:p>
    <w:p w:rsidR="00036844" w:rsidRPr="009455CE" w:rsidRDefault="00036844" w:rsidP="00327EE1">
      <w:pPr>
        <w:pStyle w:val="ConsPlusDocList"/>
        <w:spacing w:line="276" w:lineRule="auto"/>
        <w:ind w:firstLine="720"/>
        <w:jc w:val="both"/>
        <w:rPr>
          <w:rFonts w:ascii="Times New Roman" w:hAnsi="Times New Roman" w:cs="Times New Roman"/>
          <w:color w:val="000000"/>
          <w:sz w:val="28"/>
          <w:szCs w:val="28"/>
        </w:rPr>
      </w:pPr>
      <w:r w:rsidRPr="009455CE">
        <w:rPr>
          <w:rFonts w:ascii="Times New Roman" w:hAnsi="Times New Roman" w:cs="Times New Roman"/>
          <w:color w:val="000000"/>
          <w:sz w:val="28"/>
          <w:szCs w:val="28"/>
        </w:rPr>
        <w:t>Н</w:t>
      </w:r>
      <w:r w:rsidR="002331B5" w:rsidRPr="009455CE">
        <w:rPr>
          <w:rFonts w:ascii="Times New Roman" w:hAnsi="Times New Roman" w:cs="Times New Roman"/>
          <w:color w:val="000000"/>
          <w:sz w:val="28"/>
          <w:szCs w:val="28"/>
        </w:rPr>
        <w:t>а основании пункта 1 статьи 62</w:t>
      </w:r>
      <w:r w:rsidRPr="009455CE">
        <w:rPr>
          <w:rFonts w:ascii="Times New Roman" w:hAnsi="Times New Roman" w:cs="Times New Roman"/>
          <w:color w:val="000000"/>
          <w:sz w:val="28"/>
          <w:szCs w:val="28"/>
        </w:rPr>
        <w:t xml:space="preserve"> Устава (Основного Закона) Орловской области, статьи 25 Закона Орловской области от 15 апреля 2003 года №</w:t>
      </w:r>
      <w:r w:rsidR="007418BB" w:rsidRPr="009455CE">
        <w:rPr>
          <w:rFonts w:ascii="Times New Roman" w:hAnsi="Times New Roman" w:cs="Times New Roman"/>
          <w:color w:val="000000"/>
          <w:sz w:val="28"/>
          <w:szCs w:val="28"/>
        </w:rPr>
        <w:t xml:space="preserve"> </w:t>
      </w:r>
      <w:r w:rsidRPr="009455CE">
        <w:rPr>
          <w:rFonts w:ascii="Times New Roman" w:hAnsi="Times New Roman" w:cs="Times New Roman"/>
          <w:color w:val="000000"/>
          <w:sz w:val="28"/>
          <w:szCs w:val="28"/>
        </w:rPr>
        <w:t>319-ОЗ «О правотворчестве и нормативных правовых актах Орловской области», пунктом 3 статьи 21 Устава города Ливны Орловско</w:t>
      </w:r>
      <w:r w:rsidR="00327EE1">
        <w:rPr>
          <w:rFonts w:ascii="Times New Roman" w:hAnsi="Times New Roman" w:cs="Times New Roman"/>
          <w:color w:val="000000"/>
          <w:sz w:val="28"/>
          <w:szCs w:val="28"/>
        </w:rPr>
        <w:t xml:space="preserve">й области </w:t>
      </w:r>
      <w:proofErr w:type="spellStart"/>
      <w:r w:rsidR="00327EE1">
        <w:rPr>
          <w:rFonts w:ascii="Times New Roman" w:hAnsi="Times New Roman" w:cs="Times New Roman"/>
          <w:color w:val="000000"/>
          <w:sz w:val="28"/>
          <w:szCs w:val="28"/>
        </w:rPr>
        <w:t>Ливенский</w:t>
      </w:r>
      <w:proofErr w:type="spellEnd"/>
      <w:r w:rsidR="00327EE1">
        <w:rPr>
          <w:rFonts w:ascii="Times New Roman" w:hAnsi="Times New Roman" w:cs="Times New Roman"/>
          <w:color w:val="000000"/>
          <w:sz w:val="28"/>
          <w:szCs w:val="28"/>
        </w:rPr>
        <w:t xml:space="preserve">  городской </w:t>
      </w:r>
      <w:r w:rsidRPr="009455CE">
        <w:rPr>
          <w:rFonts w:ascii="Times New Roman" w:hAnsi="Times New Roman" w:cs="Times New Roman"/>
          <w:color w:val="000000"/>
          <w:sz w:val="28"/>
          <w:szCs w:val="28"/>
        </w:rPr>
        <w:t xml:space="preserve">Совет народных депутатов </w:t>
      </w:r>
    </w:p>
    <w:p w:rsidR="00036844" w:rsidRPr="009455CE" w:rsidRDefault="00036844" w:rsidP="00327EE1">
      <w:pPr>
        <w:spacing w:line="276" w:lineRule="auto"/>
        <w:ind w:firstLine="720"/>
        <w:jc w:val="both"/>
        <w:rPr>
          <w:snapToGrid w:val="0"/>
          <w:sz w:val="28"/>
          <w:szCs w:val="28"/>
        </w:rPr>
      </w:pPr>
      <w:r w:rsidRPr="009455CE">
        <w:rPr>
          <w:snapToGrid w:val="0"/>
          <w:sz w:val="28"/>
          <w:szCs w:val="28"/>
        </w:rPr>
        <w:t>РЕШИЛ:</w:t>
      </w:r>
    </w:p>
    <w:p w:rsidR="00036844" w:rsidRPr="009455CE" w:rsidRDefault="00036844" w:rsidP="00664FA7">
      <w:pPr>
        <w:pStyle w:val="ConsPlusDocList"/>
        <w:spacing w:line="276" w:lineRule="auto"/>
        <w:ind w:firstLine="709"/>
        <w:jc w:val="both"/>
        <w:rPr>
          <w:rFonts w:ascii="Times New Roman" w:hAnsi="Times New Roman" w:cs="Times New Roman"/>
          <w:sz w:val="28"/>
          <w:szCs w:val="28"/>
        </w:rPr>
      </w:pPr>
      <w:r w:rsidRPr="009455CE">
        <w:rPr>
          <w:rFonts w:ascii="Times New Roman" w:hAnsi="Times New Roman" w:cs="Times New Roman"/>
          <w:color w:val="000000"/>
          <w:sz w:val="28"/>
          <w:szCs w:val="28"/>
        </w:rPr>
        <w:t xml:space="preserve">направить в Орловский областной Совет народных депутатов законопроект по внесению изменений </w:t>
      </w:r>
      <w:r w:rsidR="007418BB" w:rsidRPr="009455CE">
        <w:rPr>
          <w:rFonts w:ascii="Times New Roman" w:hAnsi="Times New Roman" w:cs="Times New Roman"/>
          <w:color w:val="000000"/>
          <w:sz w:val="28"/>
          <w:szCs w:val="28"/>
        </w:rPr>
        <w:t xml:space="preserve">в </w:t>
      </w:r>
      <w:r w:rsidR="00C005A6" w:rsidRPr="009455CE">
        <w:rPr>
          <w:rFonts w:ascii="Times New Roman" w:hAnsi="Times New Roman" w:cs="Times New Roman"/>
          <w:color w:val="000000"/>
          <w:sz w:val="28"/>
          <w:szCs w:val="28"/>
        </w:rPr>
        <w:t xml:space="preserve">подпункт 1.2 </w:t>
      </w:r>
      <w:r w:rsidR="007418BB" w:rsidRPr="009455CE">
        <w:rPr>
          <w:rFonts w:ascii="Times New Roman" w:hAnsi="Times New Roman" w:cs="Times New Roman"/>
          <w:color w:val="000000"/>
          <w:sz w:val="28"/>
          <w:szCs w:val="28"/>
        </w:rPr>
        <w:t>част</w:t>
      </w:r>
      <w:r w:rsidR="00C005A6" w:rsidRPr="009455CE">
        <w:rPr>
          <w:rFonts w:ascii="Times New Roman" w:hAnsi="Times New Roman" w:cs="Times New Roman"/>
          <w:color w:val="000000"/>
          <w:sz w:val="28"/>
          <w:szCs w:val="28"/>
        </w:rPr>
        <w:t>и</w:t>
      </w:r>
      <w:r w:rsidR="007418BB" w:rsidRPr="009455CE">
        <w:rPr>
          <w:rFonts w:ascii="Times New Roman" w:hAnsi="Times New Roman" w:cs="Times New Roman"/>
          <w:color w:val="000000"/>
          <w:sz w:val="28"/>
          <w:szCs w:val="28"/>
        </w:rPr>
        <w:t xml:space="preserve"> 1</w:t>
      </w:r>
      <w:r w:rsidRPr="009455CE">
        <w:rPr>
          <w:rFonts w:ascii="Times New Roman" w:hAnsi="Times New Roman" w:cs="Times New Roman"/>
          <w:color w:val="000000"/>
          <w:sz w:val="28"/>
          <w:szCs w:val="28"/>
        </w:rPr>
        <w:t xml:space="preserve"> </w:t>
      </w:r>
      <w:r w:rsidRPr="009455CE">
        <w:rPr>
          <w:rFonts w:ascii="Times New Roman" w:hAnsi="Times New Roman" w:cs="Times New Roman"/>
          <w:sz w:val="28"/>
          <w:szCs w:val="28"/>
        </w:rPr>
        <w:t xml:space="preserve">статьи </w:t>
      </w:r>
      <w:r w:rsidR="007418BB" w:rsidRPr="009455CE">
        <w:rPr>
          <w:rFonts w:ascii="Times New Roman" w:hAnsi="Times New Roman" w:cs="Times New Roman"/>
          <w:sz w:val="28"/>
          <w:szCs w:val="28"/>
        </w:rPr>
        <w:t>2</w:t>
      </w:r>
      <w:r w:rsidRPr="009455CE">
        <w:rPr>
          <w:sz w:val="28"/>
          <w:szCs w:val="28"/>
        </w:rPr>
        <w:t xml:space="preserve"> </w:t>
      </w:r>
      <w:r w:rsidRPr="009455CE">
        <w:rPr>
          <w:rFonts w:ascii="Times New Roman" w:hAnsi="Times New Roman" w:cs="Times New Roman"/>
          <w:color w:val="000000"/>
          <w:sz w:val="28"/>
          <w:szCs w:val="28"/>
        </w:rPr>
        <w:t xml:space="preserve">Закона Орловской области </w:t>
      </w:r>
      <w:r w:rsidR="001C3B65" w:rsidRPr="009455CE">
        <w:rPr>
          <w:rFonts w:ascii="Times New Roman" w:hAnsi="Times New Roman" w:cs="Times New Roman"/>
          <w:color w:val="000000"/>
          <w:sz w:val="28"/>
          <w:szCs w:val="28"/>
        </w:rPr>
        <w:t xml:space="preserve">от 25 ноября 2003 года </w:t>
      </w:r>
      <w:r w:rsidRPr="009455CE">
        <w:rPr>
          <w:rFonts w:ascii="Times New Roman" w:hAnsi="Times New Roman" w:cs="Times New Roman"/>
          <w:color w:val="000000"/>
          <w:sz w:val="28"/>
          <w:szCs w:val="28"/>
        </w:rPr>
        <w:t>№</w:t>
      </w:r>
      <w:r w:rsidR="007418BB" w:rsidRPr="009455CE">
        <w:rPr>
          <w:rFonts w:ascii="Times New Roman" w:hAnsi="Times New Roman" w:cs="Times New Roman"/>
          <w:color w:val="000000"/>
          <w:sz w:val="28"/>
          <w:szCs w:val="28"/>
        </w:rPr>
        <w:t xml:space="preserve"> 364</w:t>
      </w:r>
      <w:r w:rsidRPr="009455CE">
        <w:rPr>
          <w:rFonts w:ascii="Times New Roman" w:hAnsi="Times New Roman" w:cs="Times New Roman"/>
          <w:color w:val="000000"/>
          <w:sz w:val="28"/>
          <w:szCs w:val="28"/>
        </w:rPr>
        <w:t>-ОЗ «</w:t>
      </w:r>
      <w:r w:rsidR="004B1CF9">
        <w:rPr>
          <w:rFonts w:ascii="Times New Roman" w:hAnsi="Times New Roman" w:cs="Times New Roman"/>
          <w:sz w:val="28"/>
          <w:szCs w:val="28"/>
        </w:rPr>
        <w:t xml:space="preserve">О налоге на </w:t>
      </w:r>
      <w:r w:rsidR="007418BB" w:rsidRPr="009455CE">
        <w:rPr>
          <w:rFonts w:ascii="Times New Roman" w:hAnsi="Times New Roman" w:cs="Times New Roman"/>
          <w:sz w:val="28"/>
          <w:szCs w:val="28"/>
        </w:rPr>
        <w:t>имущество организаций</w:t>
      </w:r>
      <w:r w:rsidR="007418BB" w:rsidRPr="009455CE">
        <w:rPr>
          <w:rFonts w:ascii="Times New Roman" w:hAnsi="Times New Roman" w:cs="Times New Roman"/>
          <w:color w:val="000000"/>
          <w:sz w:val="28"/>
          <w:szCs w:val="28"/>
        </w:rPr>
        <w:t xml:space="preserve">» согласно </w:t>
      </w:r>
      <w:r w:rsidRPr="009455CE">
        <w:rPr>
          <w:rFonts w:ascii="Times New Roman" w:hAnsi="Times New Roman" w:cs="Times New Roman"/>
          <w:color w:val="000000"/>
          <w:sz w:val="28"/>
          <w:szCs w:val="28"/>
        </w:rPr>
        <w:t xml:space="preserve">приложениям 1- </w:t>
      </w:r>
      <w:r w:rsidR="00067FEC" w:rsidRPr="009455CE">
        <w:rPr>
          <w:rFonts w:ascii="Times New Roman" w:hAnsi="Times New Roman" w:cs="Times New Roman"/>
          <w:color w:val="000000"/>
          <w:sz w:val="28"/>
          <w:szCs w:val="28"/>
        </w:rPr>
        <w:t>3</w:t>
      </w:r>
      <w:r w:rsidRPr="009455CE">
        <w:rPr>
          <w:rFonts w:ascii="Times New Roman" w:hAnsi="Times New Roman" w:cs="Times New Roman"/>
          <w:color w:val="000000"/>
          <w:sz w:val="28"/>
          <w:szCs w:val="28"/>
        </w:rPr>
        <w:t>.</w:t>
      </w:r>
    </w:p>
    <w:p w:rsidR="00036844" w:rsidRPr="009455CE" w:rsidRDefault="00036844" w:rsidP="00036844">
      <w:pPr>
        <w:tabs>
          <w:tab w:val="left" w:pos="1080"/>
        </w:tabs>
        <w:jc w:val="both"/>
        <w:rPr>
          <w:snapToGrid w:val="0"/>
          <w:sz w:val="28"/>
          <w:szCs w:val="28"/>
        </w:rPr>
      </w:pPr>
    </w:p>
    <w:p w:rsidR="00036844" w:rsidRPr="009455CE" w:rsidRDefault="00036844" w:rsidP="00036844">
      <w:pPr>
        <w:tabs>
          <w:tab w:val="left" w:pos="1080"/>
        </w:tabs>
        <w:jc w:val="both"/>
        <w:rPr>
          <w:snapToGrid w:val="0"/>
          <w:sz w:val="28"/>
          <w:szCs w:val="28"/>
        </w:rPr>
      </w:pPr>
    </w:p>
    <w:p w:rsidR="00125E19" w:rsidRPr="009455CE" w:rsidRDefault="00125E19" w:rsidP="00036844">
      <w:pPr>
        <w:tabs>
          <w:tab w:val="left" w:pos="1080"/>
        </w:tabs>
        <w:jc w:val="both"/>
        <w:rPr>
          <w:snapToGrid w:val="0"/>
          <w:sz w:val="28"/>
          <w:szCs w:val="28"/>
        </w:rPr>
      </w:pPr>
    </w:p>
    <w:p w:rsidR="00036844" w:rsidRPr="009455CE" w:rsidRDefault="00036844" w:rsidP="00036844">
      <w:pPr>
        <w:jc w:val="both"/>
        <w:rPr>
          <w:sz w:val="28"/>
          <w:szCs w:val="28"/>
        </w:rPr>
      </w:pPr>
      <w:r w:rsidRPr="009455CE">
        <w:rPr>
          <w:sz w:val="28"/>
          <w:szCs w:val="28"/>
        </w:rPr>
        <w:t xml:space="preserve">Председатель </w:t>
      </w:r>
      <w:proofErr w:type="spellStart"/>
      <w:r w:rsidRPr="009455CE">
        <w:rPr>
          <w:sz w:val="28"/>
          <w:szCs w:val="28"/>
        </w:rPr>
        <w:t>Ливенского</w:t>
      </w:r>
      <w:proofErr w:type="spellEnd"/>
      <w:r w:rsidRPr="009455CE">
        <w:rPr>
          <w:sz w:val="28"/>
          <w:szCs w:val="28"/>
        </w:rPr>
        <w:t xml:space="preserve"> </w:t>
      </w:r>
      <w:proofErr w:type="gramStart"/>
      <w:r w:rsidRPr="009455CE">
        <w:rPr>
          <w:sz w:val="28"/>
          <w:szCs w:val="28"/>
        </w:rPr>
        <w:t>городского</w:t>
      </w:r>
      <w:proofErr w:type="gramEnd"/>
    </w:p>
    <w:p w:rsidR="00036844" w:rsidRPr="009455CE" w:rsidRDefault="00036844" w:rsidP="00036844">
      <w:pPr>
        <w:jc w:val="both"/>
        <w:rPr>
          <w:sz w:val="28"/>
          <w:szCs w:val="28"/>
        </w:rPr>
      </w:pPr>
      <w:r w:rsidRPr="009455CE">
        <w:rPr>
          <w:sz w:val="28"/>
          <w:szCs w:val="28"/>
        </w:rPr>
        <w:t>Совета народных депутатов</w:t>
      </w:r>
      <w:r w:rsidRPr="009455CE">
        <w:rPr>
          <w:sz w:val="28"/>
          <w:szCs w:val="28"/>
        </w:rPr>
        <w:tab/>
      </w:r>
      <w:r w:rsidRPr="009455CE">
        <w:rPr>
          <w:sz w:val="28"/>
          <w:szCs w:val="28"/>
        </w:rPr>
        <w:tab/>
      </w:r>
      <w:r w:rsidRPr="009455CE">
        <w:rPr>
          <w:sz w:val="28"/>
          <w:szCs w:val="28"/>
        </w:rPr>
        <w:tab/>
        <w:t xml:space="preserve">                                  Е.Н. Конищева</w:t>
      </w:r>
    </w:p>
    <w:p w:rsidR="007418BB" w:rsidRPr="009455CE" w:rsidRDefault="007418BB" w:rsidP="00036844">
      <w:pPr>
        <w:jc w:val="both"/>
        <w:rPr>
          <w:sz w:val="28"/>
          <w:szCs w:val="28"/>
        </w:rPr>
      </w:pPr>
    </w:p>
    <w:p w:rsidR="007418BB" w:rsidRDefault="007418BB" w:rsidP="00036844">
      <w:pPr>
        <w:jc w:val="both"/>
        <w:rPr>
          <w:sz w:val="28"/>
          <w:szCs w:val="28"/>
        </w:rPr>
      </w:pPr>
    </w:p>
    <w:p w:rsidR="00327EE1" w:rsidRPr="009455CE" w:rsidRDefault="00327EE1" w:rsidP="00036844">
      <w:pPr>
        <w:jc w:val="both"/>
        <w:rPr>
          <w:sz w:val="28"/>
          <w:szCs w:val="28"/>
        </w:rPr>
      </w:pPr>
    </w:p>
    <w:p w:rsidR="007418BB" w:rsidRPr="009455CE" w:rsidRDefault="007418BB" w:rsidP="007418BB">
      <w:pPr>
        <w:rPr>
          <w:sz w:val="28"/>
          <w:szCs w:val="28"/>
        </w:rPr>
      </w:pPr>
      <w:r w:rsidRPr="009455CE">
        <w:rPr>
          <w:sz w:val="28"/>
          <w:szCs w:val="28"/>
        </w:rPr>
        <w:t xml:space="preserve">Глава города </w:t>
      </w:r>
      <w:r w:rsidR="00327EE1">
        <w:rPr>
          <w:sz w:val="28"/>
          <w:szCs w:val="28"/>
        </w:rPr>
        <w:t>Ливны</w:t>
      </w:r>
      <w:r w:rsidRPr="009455CE">
        <w:rPr>
          <w:sz w:val="28"/>
          <w:szCs w:val="28"/>
        </w:rPr>
        <w:t xml:space="preserve">                                                                         С. А. </w:t>
      </w:r>
      <w:proofErr w:type="spellStart"/>
      <w:r w:rsidRPr="009455CE">
        <w:rPr>
          <w:sz w:val="28"/>
          <w:szCs w:val="28"/>
        </w:rPr>
        <w:t>Трубицин</w:t>
      </w:r>
      <w:proofErr w:type="spellEnd"/>
    </w:p>
    <w:p w:rsidR="007418BB" w:rsidRPr="009455CE" w:rsidRDefault="007418BB" w:rsidP="00036844">
      <w:pPr>
        <w:jc w:val="both"/>
        <w:rPr>
          <w:sz w:val="28"/>
          <w:szCs w:val="28"/>
        </w:rPr>
      </w:pPr>
    </w:p>
    <w:p w:rsidR="00036844" w:rsidRPr="009455CE" w:rsidRDefault="00036844" w:rsidP="00036844">
      <w:pPr>
        <w:rPr>
          <w:sz w:val="28"/>
          <w:szCs w:val="28"/>
        </w:rPr>
      </w:pPr>
    </w:p>
    <w:p w:rsidR="00036844" w:rsidRPr="009455CE" w:rsidRDefault="00036844" w:rsidP="00036844">
      <w:pPr>
        <w:rPr>
          <w:sz w:val="28"/>
          <w:szCs w:val="28"/>
        </w:rPr>
      </w:pPr>
    </w:p>
    <w:p w:rsidR="00036844" w:rsidRPr="009455CE" w:rsidRDefault="00036844" w:rsidP="00036844">
      <w:pPr>
        <w:rPr>
          <w:sz w:val="28"/>
          <w:szCs w:val="28"/>
        </w:rPr>
      </w:pPr>
    </w:p>
    <w:p w:rsidR="00036844" w:rsidRPr="009455CE" w:rsidRDefault="00036844" w:rsidP="00036844">
      <w:pPr>
        <w:rPr>
          <w:sz w:val="28"/>
          <w:szCs w:val="28"/>
        </w:rPr>
      </w:pPr>
    </w:p>
    <w:p w:rsidR="00036844" w:rsidRDefault="00036844" w:rsidP="007418BB">
      <w:pPr>
        <w:pStyle w:val="ConsPlusDocList"/>
        <w:rPr>
          <w:rFonts w:ascii="Times New Roman" w:hAnsi="Times New Roman" w:cs="Times New Roman"/>
          <w:sz w:val="28"/>
          <w:szCs w:val="28"/>
        </w:rPr>
      </w:pPr>
    </w:p>
    <w:p w:rsidR="00036844" w:rsidRPr="00792F96" w:rsidRDefault="00036844" w:rsidP="00036844">
      <w:pPr>
        <w:pStyle w:val="ConsPlusDocList"/>
        <w:jc w:val="right"/>
        <w:rPr>
          <w:rFonts w:ascii="Times New Roman" w:hAnsi="Times New Roman" w:cs="Times New Roman"/>
          <w:sz w:val="26"/>
          <w:szCs w:val="26"/>
        </w:rPr>
      </w:pPr>
      <w:r w:rsidRPr="00792F96">
        <w:rPr>
          <w:rFonts w:ascii="Times New Roman" w:hAnsi="Times New Roman" w:cs="Times New Roman"/>
          <w:sz w:val="26"/>
          <w:szCs w:val="26"/>
        </w:rPr>
        <w:lastRenderedPageBreak/>
        <w:t>Приложение 1</w:t>
      </w:r>
    </w:p>
    <w:p w:rsidR="00036844" w:rsidRPr="00792F96" w:rsidRDefault="00036844" w:rsidP="00036844">
      <w:pPr>
        <w:pStyle w:val="ConsPlusDocList"/>
        <w:jc w:val="right"/>
        <w:rPr>
          <w:rFonts w:ascii="Times New Roman" w:hAnsi="Times New Roman" w:cs="Times New Roman"/>
          <w:sz w:val="26"/>
          <w:szCs w:val="26"/>
        </w:rPr>
      </w:pPr>
      <w:r w:rsidRPr="00792F96">
        <w:rPr>
          <w:rFonts w:ascii="Times New Roman" w:hAnsi="Times New Roman" w:cs="Times New Roman"/>
          <w:sz w:val="26"/>
          <w:szCs w:val="26"/>
        </w:rPr>
        <w:t xml:space="preserve">к решению </w:t>
      </w:r>
      <w:proofErr w:type="spellStart"/>
      <w:r w:rsidRPr="00792F96">
        <w:rPr>
          <w:rFonts w:ascii="Times New Roman" w:hAnsi="Times New Roman" w:cs="Times New Roman"/>
          <w:sz w:val="26"/>
          <w:szCs w:val="26"/>
        </w:rPr>
        <w:t>Ливенского</w:t>
      </w:r>
      <w:proofErr w:type="spellEnd"/>
      <w:r w:rsidRPr="00792F96">
        <w:rPr>
          <w:rFonts w:ascii="Times New Roman" w:hAnsi="Times New Roman" w:cs="Times New Roman"/>
          <w:sz w:val="26"/>
          <w:szCs w:val="26"/>
        </w:rPr>
        <w:t xml:space="preserve"> </w:t>
      </w:r>
      <w:proofErr w:type="gramStart"/>
      <w:r w:rsidRPr="00792F96">
        <w:rPr>
          <w:rFonts w:ascii="Times New Roman" w:hAnsi="Times New Roman" w:cs="Times New Roman"/>
          <w:sz w:val="26"/>
          <w:szCs w:val="26"/>
        </w:rPr>
        <w:t>городского</w:t>
      </w:r>
      <w:proofErr w:type="gramEnd"/>
    </w:p>
    <w:p w:rsidR="00036844" w:rsidRPr="00792F96" w:rsidRDefault="00036844" w:rsidP="00036844">
      <w:pPr>
        <w:pStyle w:val="ConsPlusDocList"/>
        <w:jc w:val="right"/>
        <w:rPr>
          <w:rFonts w:ascii="Times New Roman" w:hAnsi="Times New Roman" w:cs="Times New Roman"/>
          <w:sz w:val="26"/>
          <w:szCs w:val="26"/>
        </w:rPr>
      </w:pPr>
      <w:r w:rsidRPr="00792F96">
        <w:rPr>
          <w:rFonts w:ascii="Times New Roman" w:hAnsi="Times New Roman" w:cs="Times New Roman"/>
          <w:sz w:val="26"/>
          <w:szCs w:val="26"/>
        </w:rPr>
        <w:t>Совета народных депутатов</w:t>
      </w:r>
    </w:p>
    <w:p w:rsidR="00036844" w:rsidRPr="00792F96" w:rsidRDefault="00036844" w:rsidP="00036844">
      <w:pPr>
        <w:pStyle w:val="ConsPlusDocList"/>
        <w:jc w:val="right"/>
        <w:rPr>
          <w:sz w:val="26"/>
          <w:szCs w:val="26"/>
        </w:rPr>
      </w:pPr>
      <w:r>
        <w:rPr>
          <w:rFonts w:ascii="Times New Roman" w:hAnsi="Times New Roman" w:cs="Times New Roman"/>
          <w:sz w:val="26"/>
          <w:szCs w:val="26"/>
        </w:rPr>
        <w:t>от «</w:t>
      </w:r>
      <w:r w:rsidR="00327EE1">
        <w:rPr>
          <w:rFonts w:ascii="Times New Roman" w:hAnsi="Times New Roman" w:cs="Times New Roman"/>
          <w:sz w:val="26"/>
          <w:szCs w:val="26"/>
        </w:rPr>
        <w:t>31</w:t>
      </w:r>
      <w:r w:rsidRPr="00792F96">
        <w:rPr>
          <w:rFonts w:ascii="Times New Roman" w:hAnsi="Times New Roman" w:cs="Times New Roman"/>
          <w:sz w:val="26"/>
          <w:szCs w:val="26"/>
        </w:rPr>
        <w:t xml:space="preserve">» </w:t>
      </w:r>
      <w:r w:rsidR="001C3B65">
        <w:rPr>
          <w:rFonts w:ascii="Times New Roman" w:hAnsi="Times New Roman" w:cs="Times New Roman"/>
          <w:sz w:val="26"/>
          <w:szCs w:val="26"/>
        </w:rPr>
        <w:t>ма</w:t>
      </w:r>
      <w:r>
        <w:rPr>
          <w:rFonts w:ascii="Times New Roman" w:hAnsi="Times New Roman" w:cs="Times New Roman"/>
          <w:sz w:val="26"/>
          <w:szCs w:val="26"/>
        </w:rPr>
        <w:t>я 20</w:t>
      </w:r>
      <w:r w:rsidR="007418BB">
        <w:rPr>
          <w:rFonts w:ascii="Times New Roman" w:hAnsi="Times New Roman" w:cs="Times New Roman"/>
          <w:sz w:val="26"/>
          <w:szCs w:val="26"/>
        </w:rPr>
        <w:t>23</w:t>
      </w:r>
      <w:r>
        <w:rPr>
          <w:rFonts w:ascii="Times New Roman" w:hAnsi="Times New Roman" w:cs="Times New Roman"/>
          <w:sz w:val="26"/>
          <w:szCs w:val="26"/>
        </w:rPr>
        <w:t xml:space="preserve"> </w:t>
      </w:r>
      <w:r w:rsidRPr="00792F96">
        <w:rPr>
          <w:rFonts w:ascii="Times New Roman" w:hAnsi="Times New Roman" w:cs="Times New Roman"/>
          <w:sz w:val="26"/>
          <w:szCs w:val="26"/>
        </w:rPr>
        <w:t xml:space="preserve"> г. №</w:t>
      </w:r>
      <w:r w:rsidR="00125E19">
        <w:rPr>
          <w:rFonts w:ascii="Times New Roman" w:hAnsi="Times New Roman" w:cs="Times New Roman"/>
          <w:sz w:val="26"/>
          <w:szCs w:val="26"/>
        </w:rPr>
        <w:t xml:space="preserve"> </w:t>
      </w:r>
      <w:r w:rsidR="007418BB">
        <w:rPr>
          <w:rFonts w:ascii="Times New Roman" w:hAnsi="Times New Roman" w:cs="Times New Roman"/>
          <w:sz w:val="26"/>
          <w:szCs w:val="26"/>
        </w:rPr>
        <w:t>_____</w:t>
      </w:r>
    </w:p>
    <w:p w:rsidR="00036844" w:rsidRPr="00792F96" w:rsidRDefault="00036844" w:rsidP="00036844">
      <w:pPr>
        <w:pStyle w:val="a3"/>
        <w:spacing w:after="0"/>
        <w:ind w:right="15"/>
        <w:jc w:val="right"/>
        <w:rPr>
          <w:rFonts w:eastAsia="Times New Roman" w:cs="Times New Roman"/>
          <w:color w:val="000000"/>
          <w:sz w:val="26"/>
          <w:szCs w:val="26"/>
        </w:rPr>
      </w:pPr>
      <w:r w:rsidRPr="00792F96">
        <w:rPr>
          <w:sz w:val="26"/>
          <w:szCs w:val="26"/>
        </w:rPr>
        <w:t xml:space="preserve"> </w:t>
      </w:r>
    </w:p>
    <w:p w:rsidR="00036844" w:rsidRPr="00B43999" w:rsidRDefault="00036844" w:rsidP="00036844">
      <w:pPr>
        <w:autoSpaceDE w:val="0"/>
        <w:ind w:left="5670"/>
        <w:jc w:val="right"/>
        <w:rPr>
          <w:rFonts w:eastAsia="Arial"/>
          <w:b/>
          <w:bCs/>
          <w:color w:val="000000"/>
          <w:sz w:val="28"/>
          <w:szCs w:val="28"/>
        </w:rPr>
      </w:pPr>
      <w:r w:rsidRPr="00792F96">
        <w:rPr>
          <w:color w:val="000000"/>
          <w:sz w:val="26"/>
          <w:szCs w:val="26"/>
        </w:rPr>
        <w:t>Проект в первом чтении</w:t>
      </w:r>
    </w:p>
    <w:p w:rsidR="00036844" w:rsidRPr="001C3B65" w:rsidRDefault="00036844" w:rsidP="00036844">
      <w:pPr>
        <w:pStyle w:val="3"/>
        <w:keepNext w:val="0"/>
        <w:widowControl w:val="0"/>
        <w:spacing w:after="240"/>
        <w:rPr>
          <w:rFonts w:ascii="Times New Roman" w:hAnsi="Times New Roman"/>
          <w:b w:val="0"/>
          <w:szCs w:val="28"/>
        </w:rPr>
      </w:pPr>
      <w:r w:rsidRPr="001C3B65">
        <w:rPr>
          <w:rFonts w:ascii="Times New Roman" w:hAnsi="Times New Roman"/>
          <w:b w:val="0"/>
          <w:szCs w:val="28"/>
        </w:rPr>
        <w:t>ЗАКОН</w:t>
      </w:r>
      <w:r w:rsidRPr="001C3B65">
        <w:rPr>
          <w:rFonts w:ascii="Times New Roman" w:hAnsi="Times New Roman"/>
          <w:b w:val="0"/>
          <w:szCs w:val="28"/>
        </w:rPr>
        <w:br/>
        <w:t>ОРЛОВСКОЙ ОБЛАСТИ</w:t>
      </w:r>
    </w:p>
    <w:p w:rsidR="00036844" w:rsidRPr="001C3B65" w:rsidRDefault="00036844" w:rsidP="00036844">
      <w:pPr>
        <w:pStyle w:val="ConsPlusNormal"/>
        <w:ind w:firstLine="540"/>
        <w:jc w:val="both"/>
        <w:rPr>
          <w:rFonts w:eastAsia="Arial"/>
          <w:bCs/>
        </w:rPr>
      </w:pPr>
      <w:r w:rsidRPr="001C3B65">
        <w:t xml:space="preserve">О внесении изменений в </w:t>
      </w:r>
      <w:r w:rsidR="00C005A6" w:rsidRPr="001C3B65">
        <w:t xml:space="preserve">подпункт 1.2 </w:t>
      </w:r>
      <w:r w:rsidRPr="001C3B65">
        <w:t>част</w:t>
      </w:r>
      <w:r w:rsidR="00C005A6" w:rsidRPr="001C3B65">
        <w:t>и</w:t>
      </w:r>
      <w:r w:rsidRPr="001C3B65">
        <w:t xml:space="preserve"> </w:t>
      </w:r>
      <w:r w:rsidR="00C005A6" w:rsidRPr="001C3B65">
        <w:rPr>
          <w:color w:val="000000"/>
        </w:rPr>
        <w:t xml:space="preserve">1 </w:t>
      </w:r>
      <w:r w:rsidR="00C005A6" w:rsidRPr="001C3B65">
        <w:t xml:space="preserve">статьи 2 </w:t>
      </w:r>
      <w:r w:rsidR="00C005A6" w:rsidRPr="001C3B65">
        <w:rPr>
          <w:color w:val="000000"/>
        </w:rPr>
        <w:t xml:space="preserve">Закона Орловской области </w:t>
      </w:r>
      <w:r w:rsidR="001C3B65" w:rsidRPr="001C3B65">
        <w:rPr>
          <w:color w:val="000000"/>
        </w:rPr>
        <w:t xml:space="preserve">от 25 ноября 2003 года </w:t>
      </w:r>
      <w:r w:rsidR="00C005A6" w:rsidRPr="001C3B65">
        <w:rPr>
          <w:color w:val="000000"/>
        </w:rPr>
        <w:t>№ 364-ОЗ «</w:t>
      </w:r>
      <w:r w:rsidR="00C005A6" w:rsidRPr="001C3B65">
        <w:t>О налоге на имущество организаций</w:t>
      </w:r>
      <w:r w:rsidR="00C005A6" w:rsidRPr="001C3B65">
        <w:rPr>
          <w:color w:val="000000"/>
        </w:rPr>
        <w:t>»</w:t>
      </w:r>
    </w:p>
    <w:tbl>
      <w:tblPr>
        <w:tblW w:w="0" w:type="auto"/>
        <w:tblLook w:val="04A0"/>
      </w:tblPr>
      <w:tblGrid>
        <w:gridCol w:w="4778"/>
        <w:gridCol w:w="4793"/>
      </w:tblGrid>
      <w:tr w:rsidR="00036844" w:rsidRPr="001E3DD7" w:rsidTr="00327EE1">
        <w:tc>
          <w:tcPr>
            <w:tcW w:w="4778" w:type="dxa"/>
            <w:shd w:val="clear" w:color="auto" w:fill="auto"/>
            <w:vAlign w:val="bottom"/>
          </w:tcPr>
          <w:p w:rsidR="00036844" w:rsidRPr="001E3DD7" w:rsidRDefault="00036844" w:rsidP="00036844">
            <w:pPr>
              <w:pStyle w:val="ConsPlusNonformat"/>
              <w:widowControl/>
              <w:spacing w:before="240" w:after="240"/>
              <w:rPr>
                <w:rFonts w:ascii="Times New Roman" w:hAnsi="Times New Roman"/>
                <w:sz w:val="28"/>
                <w:szCs w:val="28"/>
              </w:rPr>
            </w:pPr>
            <w:proofErr w:type="gramStart"/>
            <w:r w:rsidRPr="001E3DD7">
              <w:rPr>
                <w:rFonts w:ascii="Times New Roman" w:hAnsi="Times New Roman"/>
                <w:sz w:val="28"/>
                <w:szCs w:val="28"/>
              </w:rPr>
              <w:t>Принят</w:t>
            </w:r>
            <w:proofErr w:type="gramEnd"/>
            <w:r w:rsidRPr="001E3DD7">
              <w:rPr>
                <w:rFonts w:ascii="Times New Roman" w:hAnsi="Times New Roman"/>
                <w:sz w:val="28"/>
                <w:szCs w:val="28"/>
              </w:rPr>
              <w:t xml:space="preserve"> Орловским областным</w:t>
            </w:r>
            <w:r w:rsidRPr="001E3DD7">
              <w:rPr>
                <w:rFonts w:ascii="Times New Roman" w:hAnsi="Times New Roman"/>
                <w:sz w:val="28"/>
                <w:szCs w:val="28"/>
              </w:rPr>
              <w:br/>
              <w:t>Советом народных депутатов</w:t>
            </w:r>
          </w:p>
        </w:tc>
        <w:tc>
          <w:tcPr>
            <w:tcW w:w="4793" w:type="dxa"/>
            <w:shd w:val="clear" w:color="auto" w:fill="auto"/>
            <w:vAlign w:val="bottom"/>
          </w:tcPr>
          <w:p w:rsidR="00036844" w:rsidRPr="001E3DD7" w:rsidRDefault="00036844" w:rsidP="00C005A6">
            <w:pPr>
              <w:pStyle w:val="ConsPlusNonformat"/>
              <w:widowControl/>
              <w:spacing w:before="240" w:after="240"/>
              <w:jc w:val="right"/>
              <w:rPr>
                <w:rFonts w:ascii="Times New Roman" w:hAnsi="Times New Roman"/>
                <w:sz w:val="28"/>
                <w:szCs w:val="28"/>
              </w:rPr>
            </w:pPr>
            <w:r>
              <w:rPr>
                <w:rFonts w:ascii="Times New Roman" w:hAnsi="Times New Roman"/>
                <w:sz w:val="28"/>
                <w:szCs w:val="28"/>
              </w:rPr>
              <w:t>_____ ____________ 20</w:t>
            </w:r>
            <w:r w:rsidR="00C005A6">
              <w:rPr>
                <w:rFonts w:ascii="Times New Roman" w:hAnsi="Times New Roman"/>
                <w:sz w:val="28"/>
                <w:szCs w:val="28"/>
              </w:rPr>
              <w:t>23</w:t>
            </w:r>
            <w:r w:rsidRPr="001E3DD7">
              <w:rPr>
                <w:rFonts w:ascii="Times New Roman" w:hAnsi="Times New Roman"/>
                <w:sz w:val="28"/>
                <w:szCs w:val="28"/>
              </w:rPr>
              <w:t xml:space="preserve"> года</w:t>
            </w:r>
          </w:p>
        </w:tc>
      </w:tr>
    </w:tbl>
    <w:p w:rsidR="00036844" w:rsidRDefault="00036844" w:rsidP="00036844">
      <w:pPr>
        <w:ind w:firstLine="709"/>
        <w:jc w:val="both"/>
        <w:rPr>
          <w:b/>
          <w:sz w:val="28"/>
          <w:szCs w:val="28"/>
        </w:rPr>
      </w:pPr>
      <w:r w:rsidRPr="001E3DD7">
        <w:rPr>
          <w:b/>
          <w:sz w:val="28"/>
          <w:szCs w:val="28"/>
        </w:rPr>
        <w:t>Статья 1</w:t>
      </w:r>
    </w:p>
    <w:p w:rsidR="00036844" w:rsidRDefault="00036844" w:rsidP="00036844">
      <w:pPr>
        <w:pStyle w:val="ConsPlusNormal"/>
        <w:ind w:firstLine="540"/>
        <w:jc w:val="both"/>
      </w:pPr>
      <w:r w:rsidRPr="001E3DD7">
        <w:t xml:space="preserve">Внести в </w:t>
      </w:r>
      <w:r w:rsidR="00C005A6" w:rsidRPr="00C005A6">
        <w:t xml:space="preserve">подпункт 1.2 части </w:t>
      </w:r>
      <w:r w:rsidR="00C005A6" w:rsidRPr="00C005A6">
        <w:rPr>
          <w:color w:val="000000"/>
        </w:rPr>
        <w:t>1</w:t>
      </w:r>
      <w:r w:rsidR="00C005A6" w:rsidRPr="00125E19">
        <w:rPr>
          <w:color w:val="000000"/>
        </w:rPr>
        <w:t xml:space="preserve"> </w:t>
      </w:r>
      <w:r w:rsidR="00C005A6" w:rsidRPr="00125E19">
        <w:t xml:space="preserve">статьи </w:t>
      </w:r>
      <w:r w:rsidR="00C005A6">
        <w:t>2</w:t>
      </w:r>
      <w:r w:rsidR="00C005A6" w:rsidRPr="001E3DD7">
        <w:t xml:space="preserve"> </w:t>
      </w:r>
      <w:r w:rsidR="00C005A6">
        <w:rPr>
          <w:color w:val="000000"/>
        </w:rPr>
        <w:t>Закона Орловской области № 364-ОЗ от 25 ноября 2003 года «</w:t>
      </w:r>
      <w:r w:rsidR="00C005A6" w:rsidRPr="007418BB">
        <w:t xml:space="preserve">О налоге на  </w:t>
      </w:r>
      <w:r w:rsidR="00C005A6">
        <w:t>и</w:t>
      </w:r>
      <w:r w:rsidR="00C005A6" w:rsidRPr="007418BB">
        <w:t>мущество организаций</w:t>
      </w:r>
      <w:r w:rsidR="00C005A6">
        <w:rPr>
          <w:color w:val="000000"/>
        </w:rPr>
        <w:t xml:space="preserve">» </w:t>
      </w:r>
      <w:r>
        <w:t>(в последней редакции от 0</w:t>
      </w:r>
      <w:r w:rsidR="00C005A6">
        <w:t>3</w:t>
      </w:r>
      <w:r>
        <w:t>.11.20</w:t>
      </w:r>
      <w:r w:rsidR="00C005A6">
        <w:t xml:space="preserve">22 года </w:t>
      </w:r>
      <w:r>
        <w:t xml:space="preserve"> №</w:t>
      </w:r>
      <w:r w:rsidR="00C005A6">
        <w:t xml:space="preserve"> </w:t>
      </w:r>
      <w:r w:rsidRPr="00872DB7">
        <w:t>2</w:t>
      </w:r>
      <w:r w:rsidR="00C005A6">
        <w:t>829</w:t>
      </w:r>
      <w:r w:rsidRPr="00872DB7">
        <w:t>-ОЗ</w:t>
      </w:r>
      <w:r w:rsidRPr="001E3DD7">
        <w:t xml:space="preserve">) </w:t>
      </w:r>
      <w:r>
        <w:t>изменения, изложив ее в следующей</w:t>
      </w:r>
      <w:r w:rsidRPr="001E3DD7">
        <w:t xml:space="preserve"> </w:t>
      </w:r>
      <w:r>
        <w:t>редакции</w:t>
      </w:r>
      <w:r w:rsidRPr="001E3DD7">
        <w:t xml:space="preserve">: </w:t>
      </w:r>
    </w:p>
    <w:p w:rsidR="00C005A6" w:rsidRDefault="00C005A6" w:rsidP="00327EE1">
      <w:pPr>
        <w:autoSpaceDE w:val="0"/>
        <w:autoSpaceDN w:val="0"/>
        <w:adjustRightInd w:val="0"/>
        <w:ind w:firstLine="567"/>
        <w:jc w:val="both"/>
        <w:rPr>
          <w:rFonts w:eastAsiaTheme="minorHAnsi"/>
          <w:sz w:val="28"/>
          <w:szCs w:val="28"/>
          <w:lang w:eastAsia="en-US"/>
        </w:rPr>
      </w:pPr>
      <w:r>
        <w:t xml:space="preserve"> </w:t>
      </w:r>
      <w:r w:rsidR="00036844" w:rsidRPr="00C005A6">
        <w:rPr>
          <w:sz w:val="28"/>
          <w:szCs w:val="28"/>
        </w:rPr>
        <w:t>«</w:t>
      </w:r>
      <w:r w:rsidRPr="00C005A6">
        <w:rPr>
          <w:sz w:val="28"/>
          <w:szCs w:val="28"/>
        </w:rPr>
        <w:t>1</w:t>
      </w:r>
      <w:r w:rsidR="00036844" w:rsidRPr="00C005A6">
        <w:rPr>
          <w:sz w:val="28"/>
          <w:szCs w:val="28"/>
        </w:rPr>
        <w:t xml:space="preserve">. </w:t>
      </w:r>
      <w:r w:rsidRPr="00C005A6">
        <w:rPr>
          <w:sz w:val="28"/>
          <w:szCs w:val="28"/>
        </w:rPr>
        <w:t xml:space="preserve">2. </w:t>
      </w:r>
      <w:r w:rsidRPr="00C005A6">
        <w:rPr>
          <w:rFonts w:eastAsiaTheme="minorHAnsi"/>
          <w:sz w:val="28"/>
          <w:szCs w:val="28"/>
          <w:lang w:eastAsia="en-US"/>
        </w:rPr>
        <w:t xml:space="preserve">Ставка налога в отношении объектов недвижимого имущества, указанных в статье 1.1 настоящего Закона, устанавливается в </w:t>
      </w:r>
      <w:r>
        <w:rPr>
          <w:rFonts w:eastAsiaTheme="minorHAnsi"/>
          <w:sz w:val="28"/>
          <w:szCs w:val="28"/>
          <w:lang w:eastAsia="en-US"/>
        </w:rPr>
        <w:t xml:space="preserve">следующем </w:t>
      </w:r>
      <w:r w:rsidRPr="00C005A6">
        <w:rPr>
          <w:rFonts w:eastAsiaTheme="minorHAnsi"/>
          <w:sz w:val="28"/>
          <w:szCs w:val="28"/>
          <w:lang w:eastAsia="en-US"/>
        </w:rPr>
        <w:t>размере</w:t>
      </w:r>
      <w:r>
        <w:rPr>
          <w:rFonts w:eastAsiaTheme="minorHAnsi"/>
          <w:sz w:val="28"/>
          <w:szCs w:val="28"/>
          <w:lang w:eastAsia="en-US"/>
        </w:rPr>
        <w:t xml:space="preserve"> </w:t>
      </w:r>
      <w:r w:rsidRPr="00C005A6">
        <w:rPr>
          <w:rFonts w:eastAsiaTheme="minorHAnsi"/>
          <w:sz w:val="28"/>
          <w:szCs w:val="28"/>
          <w:lang w:eastAsia="en-US"/>
        </w:rPr>
        <w:t>от кадастровой стоимости</w:t>
      </w:r>
      <w:r>
        <w:rPr>
          <w:rFonts w:eastAsiaTheme="minorHAnsi"/>
          <w:sz w:val="28"/>
          <w:szCs w:val="28"/>
          <w:lang w:eastAsia="en-US"/>
        </w:rPr>
        <w:t>:</w:t>
      </w:r>
    </w:p>
    <w:p w:rsidR="00C005A6" w:rsidRDefault="00C005A6" w:rsidP="00C005A6">
      <w:pPr>
        <w:autoSpaceDE w:val="0"/>
        <w:autoSpaceDN w:val="0"/>
        <w:adjustRightInd w:val="0"/>
        <w:jc w:val="both"/>
        <w:rPr>
          <w:rFonts w:eastAsiaTheme="minorHAnsi"/>
          <w:sz w:val="28"/>
          <w:szCs w:val="28"/>
          <w:lang w:eastAsia="en-US"/>
        </w:rPr>
      </w:pPr>
      <w:r>
        <w:rPr>
          <w:rFonts w:eastAsiaTheme="minorHAnsi"/>
          <w:sz w:val="28"/>
          <w:szCs w:val="28"/>
          <w:lang w:eastAsia="en-US"/>
        </w:rPr>
        <w:t>а) в 2022 году – 1,5 %;</w:t>
      </w:r>
    </w:p>
    <w:p w:rsidR="00C005A6" w:rsidRDefault="00C005A6" w:rsidP="00C005A6">
      <w:pPr>
        <w:autoSpaceDE w:val="0"/>
        <w:autoSpaceDN w:val="0"/>
        <w:adjustRightInd w:val="0"/>
        <w:jc w:val="both"/>
        <w:rPr>
          <w:rFonts w:eastAsiaTheme="minorHAnsi"/>
          <w:sz w:val="28"/>
          <w:szCs w:val="28"/>
          <w:lang w:eastAsia="en-US"/>
        </w:rPr>
      </w:pPr>
      <w:r>
        <w:rPr>
          <w:rFonts w:eastAsiaTheme="minorHAnsi"/>
          <w:sz w:val="28"/>
          <w:szCs w:val="28"/>
          <w:lang w:eastAsia="en-US"/>
        </w:rPr>
        <w:t>б) в 2023 году – 1,6 %;</w:t>
      </w:r>
    </w:p>
    <w:p w:rsidR="00036844" w:rsidRPr="00C005A6" w:rsidRDefault="00C005A6" w:rsidP="00C005A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в 2024 году – </w:t>
      </w:r>
      <w:r w:rsidRPr="00C005A6">
        <w:rPr>
          <w:rFonts w:eastAsiaTheme="minorHAnsi"/>
          <w:sz w:val="28"/>
          <w:szCs w:val="28"/>
          <w:lang w:eastAsia="en-US"/>
        </w:rPr>
        <w:t>2</w:t>
      </w:r>
      <w:r>
        <w:rPr>
          <w:rFonts w:eastAsiaTheme="minorHAnsi"/>
          <w:sz w:val="28"/>
          <w:szCs w:val="28"/>
          <w:lang w:eastAsia="en-US"/>
        </w:rPr>
        <w:t>, 0 %</w:t>
      </w:r>
      <w:r w:rsidRPr="00C005A6">
        <w:rPr>
          <w:rFonts w:eastAsiaTheme="minorHAnsi"/>
          <w:sz w:val="28"/>
          <w:szCs w:val="28"/>
          <w:lang w:eastAsia="en-US"/>
        </w:rPr>
        <w:t>.</w:t>
      </w:r>
    </w:p>
    <w:p w:rsidR="00036844" w:rsidRDefault="00036844" w:rsidP="00327EE1">
      <w:pPr>
        <w:ind w:firstLine="709"/>
        <w:jc w:val="both"/>
        <w:rPr>
          <w:b/>
          <w:color w:val="000000"/>
          <w:sz w:val="28"/>
          <w:szCs w:val="28"/>
        </w:rPr>
      </w:pPr>
      <w:r>
        <w:rPr>
          <w:b/>
          <w:color w:val="000000"/>
          <w:sz w:val="28"/>
          <w:szCs w:val="28"/>
        </w:rPr>
        <w:t>С</w:t>
      </w:r>
      <w:r w:rsidRPr="001E3DD7">
        <w:rPr>
          <w:b/>
          <w:color w:val="000000"/>
          <w:sz w:val="28"/>
          <w:szCs w:val="28"/>
        </w:rPr>
        <w:t>татья 2</w:t>
      </w:r>
    </w:p>
    <w:p w:rsidR="00036844" w:rsidRDefault="00036844" w:rsidP="00036844">
      <w:pPr>
        <w:pStyle w:val="ConsPlusNormal"/>
        <w:jc w:val="both"/>
      </w:pPr>
      <w:r>
        <w:t>Настоящий Закон вступает в силу по истечении десяти дней со дня его официального опубликования.</w:t>
      </w:r>
    </w:p>
    <w:tbl>
      <w:tblPr>
        <w:tblW w:w="5000" w:type="pct"/>
        <w:tblLook w:val="04A0"/>
      </w:tblPr>
      <w:tblGrid>
        <w:gridCol w:w="4927"/>
        <w:gridCol w:w="4927"/>
      </w:tblGrid>
      <w:tr w:rsidR="00036844" w:rsidRPr="001E3DD7" w:rsidTr="00327EE1">
        <w:trPr>
          <w:trHeight w:val="554"/>
        </w:trPr>
        <w:tc>
          <w:tcPr>
            <w:tcW w:w="2500" w:type="pct"/>
            <w:vAlign w:val="bottom"/>
          </w:tcPr>
          <w:p w:rsidR="00036844" w:rsidRDefault="00036844" w:rsidP="00036844">
            <w:pPr>
              <w:rPr>
                <w:sz w:val="28"/>
                <w:szCs w:val="28"/>
              </w:rPr>
            </w:pPr>
          </w:p>
          <w:p w:rsidR="00036844" w:rsidRDefault="00036844" w:rsidP="00036844">
            <w:pPr>
              <w:rPr>
                <w:sz w:val="28"/>
                <w:szCs w:val="28"/>
              </w:rPr>
            </w:pPr>
          </w:p>
          <w:p w:rsidR="008F4CBD" w:rsidRDefault="008F4CBD" w:rsidP="00036844">
            <w:pPr>
              <w:rPr>
                <w:sz w:val="28"/>
                <w:szCs w:val="28"/>
              </w:rPr>
            </w:pPr>
          </w:p>
          <w:p w:rsidR="00036844" w:rsidRPr="001E3DD7" w:rsidRDefault="00036844" w:rsidP="00036844">
            <w:pPr>
              <w:rPr>
                <w:sz w:val="28"/>
                <w:szCs w:val="28"/>
              </w:rPr>
            </w:pPr>
            <w:r w:rsidRPr="001E3DD7">
              <w:rPr>
                <w:sz w:val="28"/>
                <w:szCs w:val="28"/>
              </w:rPr>
              <w:t xml:space="preserve">Губернатор </w:t>
            </w:r>
            <w:r w:rsidRPr="001E3DD7">
              <w:rPr>
                <w:sz w:val="28"/>
                <w:szCs w:val="28"/>
              </w:rPr>
              <w:br/>
              <w:t>Орловской области</w:t>
            </w:r>
          </w:p>
        </w:tc>
        <w:tc>
          <w:tcPr>
            <w:tcW w:w="2500" w:type="pct"/>
            <w:vAlign w:val="bottom"/>
          </w:tcPr>
          <w:p w:rsidR="00036844" w:rsidRPr="001E3DD7" w:rsidRDefault="00036844" w:rsidP="00036844">
            <w:pPr>
              <w:jc w:val="right"/>
              <w:rPr>
                <w:sz w:val="28"/>
                <w:szCs w:val="28"/>
              </w:rPr>
            </w:pPr>
            <w:r>
              <w:rPr>
                <w:sz w:val="28"/>
                <w:szCs w:val="28"/>
              </w:rPr>
              <w:t xml:space="preserve">А.Е. </w:t>
            </w:r>
            <w:proofErr w:type="spellStart"/>
            <w:r>
              <w:rPr>
                <w:sz w:val="28"/>
                <w:szCs w:val="28"/>
              </w:rPr>
              <w:t>Клычков</w:t>
            </w:r>
            <w:proofErr w:type="spellEnd"/>
          </w:p>
        </w:tc>
      </w:tr>
    </w:tbl>
    <w:p w:rsidR="00036844" w:rsidRPr="001E3DD7" w:rsidRDefault="00036844" w:rsidP="00036844">
      <w:pPr>
        <w:rPr>
          <w:sz w:val="28"/>
          <w:szCs w:val="28"/>
        </w:rPr>
      </w:pPr>
      <w:r w:rsidRPr="001E3DD7">
        <w:rPr>
          <w:sz w:val="28"/>
          <w:szCs w:val="28"/>
        </w:rPr>
        <w:t>город Орёл</w:t>
      </w:r>
    </w:p>
    <w:p w:rsidR="00036844" w:rsidRDefault="00036844" w:rsidP="00036844">
      <w:pPr>
        <w:spacing w:before="240"/>
        <w:rPr>
          <w:rFonts w:eastAsia="Arial"/>
          <w:color w:val="000000"/>
          <w:sz w:val="28"/>
          <w:szCs w:val="28"/>
        </w:rPr>
      </w:pPr>
      <w:r>
        <w:t>____ ______________20</w:t>
      </w:r>
      <w:r w:rsidR="008F4CBD">
        <w:t>23</w:t>
      </w:r>
      <w:r w:rsidRPr="001E3DD7">
        <w:t xml:space="preserve"> года</w:t>
      </w:r>
      <w:r>
        <w:t xml:space="preserve">                                                </w:t>
      </w:r>
      <w:r w:rsidRPr="001E3DD7">
        <w:t>№ _________</w:t>
      </w:r>
      <w:proofErr w:type="gramStart"/>
      <w:r w:rsidRPr="001E3DD7">
        <w:t>_-</w:t>
      </w:r>
      <w:proofErr w:type="gramEnd"/>
      <w:r w:rsidRPr="001E3DD7">
        <w:t>ОЗ</w:t>
      </w:r>
    </w:p>
    <w:p w:rsidR="00036844" w:rsidRDefault="00036844" w:rsidP="00036844">
      <w:pPr>
        <w:pStyle w:val="ConsPlusDocList"/>
        <w:jc w:val="right"/>
        <w:rPr>
          <w:rFonts w:ascii="Times New Roman" w:hAnsi="Times New Roman" w:cs="Times New Roman"/>
          <w:sz w:val="26"/>
          <w:szCs w:val="26"/>
        </w:rPr>
      </w:pPr>
    </w:p>
    <w:p w:rsidR="00036844" w:rsidRDefault="00036844" w:rsidP="00036844">
      <w:pPr>
        <w:pStyle w:val="ConsPlusDocList"/>
        <w:jc w:val="right"/>
        <w:rPr>
          <w:rFonts w:ascii="Times New Roman" w:hAnsi="Times New Roman" w:cs="Times New Roman"/>
          <w:sz w:val="26"/>
          <w:szCs w:val="26"/>
        </w:rPr>
      </w:pPr>
    </w:p>
    <w:p w:rsidR="00036844" w:rsidRDefault="00036844" w:rsidP="00036844">
      <w:pPr>
        <w:pStyle w:val="ConsPlusDocList"/>
        <w:jc w:val="right"/>
        <w:rPr>
          <w:rFonts w:ascii="Times New Roman" w:hAnsi="Times New Roman" w:cs="Times New Roman"/>
          <w:sz w:val="26"/>
          <w:szCs w:val="26"/>
        </w:rPr>
      </w:pPr>
    </w:p>
    <w:p w:rsidR="008F4CBD" w:rsidRDefault="008F4CBD" w:rsidP="008F4CBD">
      <w:pPr>
        <w:rPr>
          <w:lang w:eastAsia="hi-IN" w:bidi="hi-IN"/>
        </w:rPr>
      </w:pPr>
    </w:p>
    <w:p w:rsidR="008F4CBD" w:rsidRDefault="008F4CBD" w:rsidP="008F4CBD">
      <w:pPr>
        <w:rPr>
          <w:lang w:eastAsia="hi-IN" w:bidi="hi-IN"/>
        </w:rPr>
      </w:pPr>
    </w:p>
    <w:p w:rsidR="008F4CBD" w:rsidRDefault="008F4CBD" w:rsidP="008F4CBD">
      <w:pPr>
        <w:rPr>
          <w:lang w:eastAsia="hi-IN" w:bidi="hi-IN"/>
        </w:rPr>
      </w:pPr>
    </w:p>
    <w:p w:rsidR="008F4CBD" w:rsidRDefault="008F4CBD" w:rsidP="008F4CBD">
      <w:pPr>
        <w:rPr>
          <w:lang w:eastAsia="hi-IN" w:bidi="hi-IN"/>
        </w:rPr>
      </w:pPr>
    </w:p>
    <w:p w:rsidR="008F4CBD" w:rsidRPr="008F4CBD" w:rsidRDefault="008F4CBD" w:rsidP="008F4CBD">
      <w:pPr>
        <w:rPr>
          <w:lang w:eastAsia="hi-IN" w:bidi="hi-IN"/>
        </w:rPr>
      </w:pPr>
    </w:p>
    <w:p w:rsidR="00327EE1" w:rsidRDefault="00327EE1" w:rsidP="00036844">
      <w:pPr>
        <w:pStyle w:val="ConsPlusDocList"/>
        <w:jc w:val="right"/>
        <w:rPr>
          <w:rFonts w:ascii="Times New Roman" w:hAnsi="Times New Roman" w:cs="Times New Roman"/>
          <w:sz w:val="26"/>
          <w:szCs w:val="26"/>
        </w:rPr>
      </w:pPr>
    </w:p>
    <w:p w:rsidR="00327EE1" w:rsidRDefault="00327EE1" w:rsidP="00036844">
      <w:pPr>
        <w:pStyle w:val="ConsPlusDocList"/>
        <w:jc w:val="right"/>
        <w:rPr>
          <w:rFonts w:ascii="Times New Roman" w:hAnsi="Times New Roman" w:cs="Times New Roman"/>
          <w:sz w:val="26"/>
          <w:szCs w:val="26"/>
        </w:rPr>
      </w:pPr>
    </w:p>
    <w:p w:rsidR="00327EE1" w:rsidRDefault="00327EE1" w:rsidP="00036844">
      <w:pPr>
        <w:pStyle w:val="ConsPlusDocList"/>
        <w:jc w:val="right"/>
        <w:rPr>
          <w:rFonts w:ascii="Times New Roman" w:hAnsi="Times New Roman" w:cs="Times New Roman"/>
          <w:sz w:val="26"/>
          <w:szCs w:val="26"/>
        </w:rPr>
      </w:pPr>
    </w:p>
    <w:p w:rsidR="00327EE1" w:rsidRDefault="00327EE1" w:rsidP="00036844">
      <w:pPr>
        <w:pStyle w:val="ConsPlusDocList"/>
        <w:jc w:val="right"/>
        <w:rPr>
          <w:rFonts w:ascii="Times New Roman" w:hAnsi="Times New Roman" w:cs="Times New Roman"/>
          <w:sz w:val="26"/>
          <w:szCs w:val="26"/>
        </w:rPr>
      </w:pPr>
    </w:p>
    <w:p w:rsidR="00036844" w:rsidRPr="00792F96" w:rsidRDefault="00036844" w:rsidP="00036844">
      <w:pPr>
        <w:pStyle w:val="ConsPlusDocList"/>
        <w:jc w:val="right"/>
        <w:rPr>
          <w:rFonts w:ascii="Times New Roman" w:hAnsi="Times New Roman" w:cs="Times New Roman"/>
          <w:sz w:val="26"/>
          <w:szCs w:val="26"/>
        </w:rPr>
      </w:pPr>
      <w:r w:rsidRPr="00792F96">
        <w:rPr>
          <w:rFonts w:ascii="Times New Roman" w:hAnsi="Times New Roman" w:cs="Times New Roman"/>
          <w:sz w:val="26"/>
          <w:szCs w:val="26"/>
        </w:rPr>
        <w:lastRenderedPageBreak/>
        <w:t>Приложение 2</w:t>
      </w:r>
    </w:p>
    <w:p w:rsidR="00036844" w:rsidRPr="00792F96" w:rsidRDefault="00036844" w:rsidP="00036844">
      <w:pPr>
        <w:pStyle w:val="ConsPlusDocList"/>
        <w:jc w:val="right"/>
        <w:rPr>
          <w:rFonts w:ascii="Times New Roman" w:hAnsi="Times New Roman" w:cs="Times New Roman"/>
          <w:sz w:val="26"/>
          <w:szCs w:val="26"/>
        </w:rPr>
      </w:pPr>
      <w:r w:rsidRPr="00792F96">
        <w:rPr>
          <w:rFonts w:ascii="Times New Roman" w:hAnsi="Times New Roman" w:cs="Times New Roman"/>
          <w:sz w:val="26"/>
          <w:szCs w:val="26"/>
        </w:rPr>
        <w:t xml:space="preserve">к решению </w:t>
      </w:r>
      <w:proofErr w:type="spellStart"/>
      <w:r w:rsidRPr="00792F96">
        <w:rPr>
          <w:rFonts w:ascii="Times New Roman" w:hAnsi="Times New Roman" w:cs="Times New Roman"/>
          <w:sz w:val="26"/>
          <w:szCs w:val="26"/>
        </w:rPr>
        <w:t>Ливенского</w:t>
      </w:r>
      <w:proofErr w:type="spellEnd"/>
      <w:r w:rsidRPr="00792F96">
        <w:rPr>
          <w:rFonts w:ascii="Times New Roman" w:hAnsi="Times New Roman" w:cs="Times New Roman"/>
          <w:sz w:val="26"/>
          <w:szCs w:val="26"/>
        </w:rPr>
        <w:t xml:space="preserve"> </w:t>
      </w:r>
      <w:proofErr w:type="gramStart"/>
      <w:r w:rsidRPr="00792F96">
        <w:rPr>
          <w:rFonts w:ascii="Times New Roman" w:hAnsi="Times New Roman" w:cs="Times New Roman"/>
          <w:sz w:val="26"/>
          <w:szCs w:val="26"/>
        </w:rPr>
        <w:t>городского</w:t>
      </w:r>
      <w:proofErr w:type="gramEnd"/>
    </w:p>
    <w:p w:rsidR="00036844" w:rsidRPr="00792F96" w:rsidRDefault="00036844" w:rsidP="00036844">
      <w:pPr>
        <w:pStyle w:val="ConsPlusDocList"/>
        <w:jc w:val="right"/>
        <w:rPr>
          <w:rFonts w:ascii="Times New Roman" w:hAnsi="Times New Roman" w:cs="Times New Roman"/>
          <w:sz w:val="26"/>
          <w:szCs w:val="26"/>
        </w:rPr>
      </w:pPr>
      <w:r w:rsidRPr="00792F96">
        <w:rPr>
          <w:rFonts w:ascii="Times New Roman" w:hAnsi="Times New Roman" w:cs="Times New Roman"/>
          <w:sz w:val="26"/>
          <w:szCs w:val="26"/>
        </w:rPr>
        <w:t>Совета народных депутатов</w:t>
      </w:r>
    </w:p>
    <w:p w:rsidR="00125E19" w:rsidRPr="00792F96" w:rsidRDefault="00125E19" w:rsidP="00125E19">
      <w:pPr>
        <w:pStyle w:val="ConsPlusDocList"/>
        <w:jc w:val="right"/>
        <w:rPr>
          <w:sz w:val="26"/>
          <w:szCs w:val="26"/>
        </w:rPr>
      </w:pPr>
      <w:r>
        <w:rPr>
          <w:rFonts w:ascii="Times New Roman" w:hAnsi="Times New Roman" w:cs="Times New Roman"/>
          <w:sz w:val="26"/>
          <w:szCs w:val="26"/>
        </w:rPr>
        <w:t>от «</w:t>
      </w:r>
      <w:r w:rsidR="00327EE1">
        <w:rPr>
          <w:rFonts w:ascii="Times New Roman" w:hAnsi="Times New Roman" w:cs="Times New Roman"/>
          <w:sz w:val="26"/>
          <w:szCs w:val="26"/>
        </w:rPr>
        <w:t>31</w:t>
      </w:r>
      <w:r w:rsidRPr="00792F96">
        <w:rPr>
          <w:rFonts w:ascii="Times New Roman" w:hAnsi="Times New Roman" w:cs="Times New Roman"/>
          <w:sz w:val="26"/>
          <w:szCs w:val="26"/>
        </w:rPr>
        <w:t xml:space="preserve">» </w:t>
      </w:r>
      <w:r w:rsidR="002563FF">
        <w:rPr>
          <w:rFonts w:ascii="Times New Roman" w:hAnsi="Times New Roman" w:cs="Times New Roman"/>
          <w:sz w:val="26"/>
          <w:szCs w:val="26"/>
        </w:rPr>
        <w:t>ма</w:t>
      </w:r>
      <w:r>
        <w:rPr>
          <w:rFonts w:ascii="Times New Roman" w:hAnsi="Times New Roman" w:cs="Times New Roman"/>
          <w:sz w:val="26"/>
          <w:szCs w:val="26"/>
        </w:rPr>
        <w:t>я 20</w:t>
      </w:r>
      <w:r w:rsidR="00475854">
        <w:rPr>
          <w:rFonts w:ascii="Times New Roman" w:hAnsi="Times New Roman" w:cs="Times New Roman"/>
          <w:sz w:val="26"/>
          <w:szCs w:val="26"/>
        </w:rPr>
        <w:t>23</w:t>
      </w:r>
      <w:r>
        <w:rPr>
          <w:rFonts w:ascii="Times New Roman" w:hAnsi="Times New Roman" w:cs="Times New Roman"/>
          <w:sz w:val="26"/>
          <w:szCs w:val="26"/>
        </w:rPr>
        <w:t xml:space="preserve"> </w:t>
      </w:r>
      <w:r w:rsidRPr="00792F96">
        <w:rPr>
          <w:rFonts w:ascii="Times New Roman" w:hAnsi="Times New Roman" w:cs="Times New Roman"/>
          <w:sz w:val="26"/>
          <w:szCs w:val="26"/>
        </w:rPr>
        <w:t>г. №</w:t>
      </w:r>
      <w:r>
        <w:rPr>
          <w:rFonts w:ascii="Times New Roman" w:hAnsi="Times New Roman" w:cs="Times New Roman"/>
          <w:sz w:val="26"/>
          <w:szCs w:val="26"/>
        </w:rPr>
        <w:t xml:space="preserve"> </w:t>
      </w:r>
      <w:r w:rsidR="00475854">
        <w:rPr>
          <w:rFonts w:ascii="Times New Roman" w:hAnsi="Times New Roman" w:cs="Times New Roman"/>
          <w:sz w:val="26"/>
          <w:szCs w:val="26"/>
        </w:rPr>
        <w:t>_____</w:t>
      </w:r>
    </w:p>
    <w:p w:rsidR="00036844" w:rsidRDefault="00036844" w:rsidP="00036844">
      <w:pPr>
        <w:pStyle w:val="a3"/>
        <w:spacing w:after="0"/>
        <w:jc w:val="right"/>
        <w:rPr>
          <w:b/>
        </w:rPr>
      </w:pPr>
      <w:r>
        <w:t xml:space="preserve"> </w:t>
      </w:r>
    </w:p>
    <w:p w:rsidR="00036844" w:rsidRPr="003B19E1" w:rsidRDefault="00036844" w:rsidP="00036844">
      <w:pPr>
        <w:pStyle w:val="a3"/>
        <w:spacing w:after="0"/>
        <w:ind w:right="15"/>
        <w:jc w:val="center"/>
        <w:rPr>
          <w:sz w:val="28"/>
          <w:szCs w:val="28"/>
        </w:rPr>
      </w:pPr>
      <w:r w:rsidRPr="003B19E1">
        <w:rPr>
          <w:sz w:val="28"/>
          <w:szCs w:val="28"/>
        </w:rPr>
        <w:t>ПОЯСНИТЕЛЬНАЯ ЗАПИСКА</w:t>
      </w:r>
    </w:p>
    <w:p w:rsidR="00327EE1" w:rsidRDefault="00036844" w:rsidP="00327EE1">
      <w:pPr>
        <w:pStyle w:val="ConsPlusNormal"/>
        <w:ind w:firstLine="540"/>
        <w:jc w:val="center"/>
      </w:pPr>
      <w:r w:rsidRPr="003B19E1">
        <w:t>к проекту Закона Орловской области</w:t>
      </w:r>
    </w:p>
    <w:p w:rsidR="00327EE1" w:rsidRDefault="00036844" w:rsidP="00327EE1">
      <w:pPr>
        <w:pStyle w:val="ConsPlusNormal"/>
        <w:ind w:firstLine="540"/>
        <w:jc w:val="center"/>
        <w:rPr>
          <w:color w:val="000000"/>
        </w:rPr>
      </w:pPr>
      <w:r w:rsidRPr="003B19E1">
        <w:t>«</w:t>
      </w:r>
      <w:r w:rsidR="008F4CBD" w:rsidRPr="003B19E1">
        <w:t xml:space="preserve">О внесении изменений в подпункт 1.2 части </w:t>
      </w:r>
      <w:r w:rsidR="008F4CBD" w:rsidRPr="003B19E1">
        <w:rPr>
          <w:color w:val="000000"/>
        </w:rPr>
        <w:t xml:space="preserve">1 </w:t>
      </w:r>
      <w:r w:rsidR="008F4CBD" w:rsidRPr="003B19E1">
        <w:t xml:space="preserve">статьи 2 </w:t>
      </w:r>
      <w:r w:rsidR="008F4CBD" w:rsidRPr="003B19E1">
        <w:rPr>
          <w:color w:val="000000"/>
        </w:rPr>
        <w:t xml:space="preserve">Закона </w:t>
      </w:r>
    </w:p>
    <w:p w:rsidR="00327EE1" w:rsidRDefault="008F4CBD" w:rsidP="00327EE1">
      <w:pPr>
        <w:pStyle w:val="ConsPlusNormal"/>
        <w:ind w:firstLine="540"/>
        <w:jc w:val="center"/>
        <w:rPr>
          <w:color w:val="000000"/>
        </w:rPr>
      </w:pPr>
      <w:r w:rsidRPr="003B19E1">
        <w:rPr>
          <w:color w:val="000000"/>
        </w:rPr>
        <w:t xml:space="preserve">Орловской области </w:t>
      </w:r>
      <w:r w:rsidR="00BD3A65" w:rsidRPr="003B19E1">
        <w:rPr>
          <w:color w:val="000000"/>
        </w:rPr>
        <w:t xml:space="preserve">от 25 ноября 2003 года </w:t>
      </w:r>
      <w:r w:rsidRPr="003B19E1">
        <w:rPr>
          <w:color w:val="000000"/>
        </w:rPr>
        <w:t xml:space="preserve">№ 364-ОЗ </w:t>
      </w:r>
    </w:p>
    <w:p w:rsidR="008F4CBD" w:rsidRPr="003B19E1" w:rsidRDefault="008F4CBD" w:rsidP="00327EE1">
      <w:pPr>
        <w:pStyle w:val="ConsPlusNormal"/>
        <w:ind w:firstLine="540"/>
        <w:jc w:val="center"/>
        <w:rPr>
          <w:rFonts w:eastAsia="Arial"/>
          <w:bCs/>
        </w:rPr>
      </w:pPr>
      <w:r w:rsidRPr="003B19E1">
        <w:rPr>
          <w:color w:val="000000"/>
        </w:rPr>
        <w:t>«</w:t>
      </w:r>
      <w:r w:rsidR="00327EE1">
        <w:t>О налоге на</w:t>
      </w:r>
      <w:r w:rsidRPr="003B19E1">
        <w:t xml:space="preserve"> имущество организаций</w:t>
      </w:r>
      <w:r w:rsidRPr="003B19E1">
        <w:rPr>
          <w:color w:val="000000"/>
        </w:rPr>
        <w:t>»</w:t>
      </w:r>
    </w:p>
    <w:p w:rsidR="00327EE1" w:rsidRDefault="00327EE1" w:rsidP="0019645E">
      <w:pPr>
        <w:jc w:val="both"/>
        <w:rPr>
          <w:sz w:val="28"/>
          <w:szCs w:val="28"/>
        </w:rPr>
      </w:pPr>
    </w:p>
    <w:p w:rsidR="0019645E" w:rsidRDefault="00475854" w:rsidP="004B1CF9">
      <w:pPr>
        <w:spacing w:line="276" w:lineRule="auto"/>
        <w:ind w:firstLine="709"/>
        <w:jc w:val="both"/>
        <w:rPr>
          <w:sz w:val="28"/>
          <w:szCs w:val="28"/>
        </w:rPr>
      </w:pPr>
      <w:r w:rsidRPr="00067E44">
        <w:rPr>
          <w:sz w:val="28"/>
          <w:szCs w:val="28"/>
        </w:rPr>
        <w:t xml:space="preserve">В соответствии с </w:t>
      </w:r>
      <w:r w:rsidR="00327EE1">
        <w:rPr>
          <w:bCs/>
          <w:sz w:val="28"/>
          <w:szCs w:val="28"/>
        </w:rPr>
        <w:t xml:space="preserve">п. 3 статьи </w:t>
      </w:r>
      <w:r w:rsidRPr="00067E44">
        <w:rPr>
          <w:bCs/>
          <w:sz w:val="28"/>
          <w:szCs w:val="28"/>
        </w:rPr>
        <w:t>346.11</w:t>
      </w:r>
      <w:r w:rsidR="001E4AFE">
        <w:rPr>
          <w:bCs/>
          <w:sz w:val="28"/>
          <w:szCs w:val="28"/>
        </w:rPr>
        <w:t>.</w:t>
      </w:r>
      <w:r w:rsidRPr="00067E44">
        <w:rPr>
          <w:b/>
          <w:bCs/>
          <w:sz w:val="28"/>
          <w:szCs w:val="28"/>
        </w:rPr>
        <w:t xml:space="preserve"> </w:t>
      </w:r>
      <w:proofErr w:type="gramStart"/>
      <w:r w:rsidR="00067E44" w:rsidRPr="00067E44">
        <w:rPr>
          <w:bCs/>
          <w:sz w:val="28"/>
          <w:szCs w:val="28"/>
        </w:rPr>
        <w:t>Налогового кодекса РФ</w:t>
      </w:r>
      <w:r w:rsidR="00067E44">
        <w:rPr>
          <w:b/>
          <w:bCs/>
          <w:sz w:val="28"/>
          <w:szCs w:val="28"/>
        </w:rPr>
        <w:t xml:space="preserve"> </w:t>
      </w:r>
      <w:r w:rsidRPr="00067E44">
        <w:rPr>
          <w:sz w:val="28"/>
          <w:szCs w:val="28"/>
        </w:rPr>
        <w:t xml:space="preserve">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имущество физических лиц (в отношении имущества, используемого для предпринимательской деятельности, за исключением объектов налогообложения налогом на имущество физических лиц, включенных в перечень, определяемый в соответствии с </w:t>
      </w:r>
      <w:hyperlink r:id="rId5" w:history="1">
        <w:r w:rsidRPr="00067E44">
          <w:rPr>
            <w:sz w:val="28"/>
            <w:szCs w:val="28"/>
          </w:rPr>
          <w:t>пунктом 7 статьи 378.2</w:t>
        </w:r>
      </w:hyperlink>
      <w:r w:rsidRPr="00067E44">
        <w:rPr>
          <w:sz w:val="28"/>
          <w:szCs w:val="28"/>
        </w:rPr>
        <w:t xml:space="preserve"> Налогового кодекса с учетом особенностей, предусмотренных </w:t>
      </w:r>
      <w:hyperlink r:id="rId6" w:history="1">
        <w:r w:rsidRPr="00067E44">
          <w:rPr>
            <w:sz w:val="28"/>
            <w:szCs w:val="28"/>
          </w:rPr>
          <w:t>абзацем вторым пункта 10 статьи 378.2</w:t>
        </w:r>
        <w:proofErr w:type="gramEnd"/>
      </w:hyperlink>
      <w:r w:rsidRPr="00067E44">
        <w:rPr>
          <w:sz w:val="28"/>
          <w:szCs w:val="28"/>
        </w:rPr>
        <w:t xml:space="preserve"> настоящего Кодекса). </w:t>
      </w:r>
    </w:p>
    <w:p w:rsidR="001E4AFE" w:rsidRPr="0019645E" w:rsidRDefault="001C3B65" w:rsidP="004B1CF9">
      <w:pPr>
        <w:spacing w:line="276" w:lineRule="auto"/>
        <w:ind w:firstLine="709"/>
        <w:jc w:val="both"/>
        <w:rPr>
          <w:b/>
          <w:sz w:val="28"/>
          <w:szCs w:val="28"/>
          <w:u w:val="single"/>
        </w:rPr>
      </w:pPr>
      <w:r>
        <w:rPr>
          <w:sz w:val="28"/>
          <w:szCs w:val="28"/>
        </w:rPr>
        <w:t>Подпункт 1 пункта 1 с</w:t>
      </w:r>
      <w:r w:rsidR="001E4AFE" w:rsidRPr="0019645E">
        <w:rPr>
          <w:sz w:val="28"/>
          <w:szCs w:val="28"/>
        </w:rPr>
        <w:t>тать</w:t>
      </w:r>
      <w:r>
        <w:rPr>
          <w:sz w:val="28"/>
          <w:szCs w:val="28"/>
        </w:rPr>
        <w:t>и</w:t>
      </w:r>
      <w:r w:rsidR="001E4AFE" w:rsidRPr="0019645E">
        <w:rPr>
          <w:sz w:val="28"/>
          <w:szCs w:val="28"/>
        </w:rPr>
        <w:t xml:space="preserve"> 378.2 Налогового</w:t>
      </w:r>
      <w:r w:rsidR="001E4AFE" w:rsidRPr="0019645E">
        <w:rPr>
          <w:b/>
          <w:sz w:val="28"/>
          <w:szCs w:val="28"/>
        </w:rPr>
        <w:t xml:space="preserve"> </w:t>
      </w:r>
      <w:r w:rsidR="001E4AFE" w:rsidRPr="00067E44">
        <w:rPr>
          <w:bCs/>
          <w:sz w:val="28"/>
          <w:szCs w:val="28"/>
        </w:rPr>
        <w:t>кодекса РФ</w:t>
      </w:r>
      <w:r w:rsidR="001E4AFE" w:rsidRPr="0019645E">
        <w:rPr>
          <w:sz w:val="28"/>
          <w:szCs w:val="28"/>
        </w:rPr>
        <w:t xml:space="preserve"> </w:t>
      </w:r>
      <w:r w:rsidR="001E4AFE">
        <w:rPr>
          <w:sz w:val="28"/>
          <w:szCs w:val="28"/>
        </w:rPr>
        <w:t xml:space="preserve">определяет, что </w:t>
      </w:r>
      <w:r w:rsidR="001E4AFE" w:rsidRPr="0019645E">
        <w:rPr>
          <w:sz w:val="28"/>
          <w:szCs w:val="28"/>
        </w:rPr>
        <w:t>н</w:t>
      </w:r>
      <w:r w:rsidR="001E4AFE" w:rsidRPr="003A6855">
        <w:rPr>
          <w:sz w:val="28"/>
          <w:szCs w:val="28"/>
        </w:rPr>
        <w:t>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1E4AFE" w:rsidRDefault="001E4AFE" w:rsidP="004B1CF9">
      <w:pPr>
        <w:autoSpaceDE w:val="0"/>
        <w:autoSpaceDN w:val="0"/>
        <w:adjustRightInd w:val="0"/>
        <w:spacing w:line="276" w:lineRule="auto"/>
        <w:ind w:firstLine="709"/>
        <w:jc w:val="both"/>
        <w:rPr>
          <w:sz w:val="28"/>
          <w:szCs w:val="28"/>
        </w:rPr>
      </w:pPr>
      <w:r w:rsidRPr="003A6855">
        <w:rPr>
          <w:sz w:val="28"/>
          <w:szCs w:val="28"/>
        </w:rPr>
        <w:t>1) административно-деловые центры и торговые центры (комплексы) и по</w:t>
      </w:r>
      <w:r w:rsidR="001C3B65">
        <w:rPr>
          <w:sz w:val="28"/>
          <w:szCs w:val="28"/>
        </w:rPr>
        <w:t>мещения в них.</w:t>
      </w:r>
    </w:p>
    <w:p w:rsidR="003B19E1" w:rsidRPr="003B19E1" w:rsidRDefault="003B19E1" w:rsidP="004B1CF9">
      <w:pPr>
        <w:autoSpaceDE w:val="0"/>
        <w:autoSpaceDN w:val="0"/>
        <w:adjustRightInd w:val="0"/>
        <w:spacing w:line="276" w:lineRule="auto"/>
        <w:ind w:firstLine="709"/>
        <w:jc w:val="both"/>
        <w:outlineLvl w:val="0"/>
        <w:rPr>
          <w:rFonts w:eastAsiaTheme="minorHAnsi"/>
          <w:sz w:val="28"/>
          <w:szCs w:val="28"/>
          <w:lang w:eastAsia="en-US"/>
        </w:rPr>
      </w:pPr>
      <w:r w:rsidRPr="003B19E1">
        <w:rPr>
          <w:sz w:val="28"/>
          <w:szCs w:val="28"/>
        </w:rPr>
        <w:t>Согласно</w:t>
      </w:r>
      <w:r w:rsidRPr="003B19E1">
        <w:rPr>
          <w:rFonts w:eastAsiaTheme="minorHAnsi"/>
          <w:bCs/>
          <w:sz w:val="28"/>
          <w:szCs w:val="28"/>
          <w:lang w:eastAsia="en-US"/>
        </w:rPr>
        <w:t xml:space="preserve"> подпункту 1 </w:t>
      </w:r>
      <w:r w:rsidRPr="003B19E1">
        <w:rPr>
          <w:sz w:val="28"/>
          <w:szCs w:val="28"/>
        </w:rPr>
        <w:t xml:space="preserve">пункта 1 </w:t>
      </w:r>
      <w:r w:rsidRPr="003B19E1">
        <w:rPr>
          <w:rFonts w:eastAsiaTheme="minorHAnsi"/>
          <w:bCs/>
          <w:sz w:val="28"/>
          <w:szCs w:val="28"/>
          <w:lang w:eastAsia="en-US"/>
        </w:rPr>
        <w:t xml:space="preserve">статьи 1.1. </w:t>
      </w:r>
      <w:r w:rsidR="00327EE1">
        <w:rPr>
          <w:sz w:val="28"/>
          <w:szCs w:val="28"/>
        </w:rPr>
        <w:t xml:space="preserve">Закона Орловской области </w:t>
      </w:r>
      <w:r w:rsidRPr="003B19E1">
        <w:rPr>
          <w:sz w:val="28"/>
          <w:szCs w:val="28"/>
        </w:rPr>
        <w:t>от 25 ноября 2</w:t>
      </w:r>
      <w:r w:rsidR="00327EE1">
        <w:rPr>
          <w:sz w:val="28"/>
          <w:szCs w:val="28"/>
        </w:rPr>
        <w:t xml:space="preserve">003 года № 364-ОЗ «О налоге на </w:t>
      </w:r>
      <w:r w:rsidRPr="003B19E1">
        <w:rPr>
          <w:sz w:val="28"/>
          <w:szCs w:val="28"/>
        </w:rPr>
        <w:t>имущество организаций»</w:t>
      </w:r>
      <w:r w:rsidRPr="003B19E1">
        <w:rPr>
          <w:rFonts w:eastAsiaTheme="minorHAnsi"/>
          <w:sz w:val="28"/>
          <w:szCs w:val="28"/>
          <w:lang w:eastAsia="en-US"/>
        </w:rPr>
        <w:t xml:space="preserve"> налоговая база с учетом особенностей, установленных </w:t>
      </w:r>
      <w:hyperlink r:id="rId7" w:history="1">
        <w:r w:rsidRPr="003B19E1">
          <w:rPr>
            <w:rFonts w:eastAsiaTheme="minorHAnsi"/>
            <w:sz w:val="28"/>
            <w:szCs w:val="28"/>
            <w:lang w:eastAsia="en-US"/>
          </w:rPr>
          <w:t>статьей 378.2</w:t>
        </w:r>
      </w:hyperlink>
      <w:r w:rsidRPr="003B19E1">
        <w:rPr>
          <w:rFonts w:eastAsiaTheme="minorHAnsi"/>
          <w:sz w:val="28"/>
          <w:szCs w:val="28"/>
          <w:lang w:eastAsia="en-US"/>
        </w:rPr>
        <w:t xml:space="preserve"> Налогового кодекса Российской Федерации,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19645E" w:rsidRPr="001E4AFE" w:rsidRDefault="003B19E1" w:rsidP="004B1CF9">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административно-деловые центры и торговые центры (комплексы) и помещения в них.</w:t>
      </w:r>
    </w:p>
    <w:p w:rsidR="00475854" w:rsidRPr="00067E44" w:rsidRDefault="0019645E" w:rsidP="004B1CF9">
      <w:pPr>
        <w:autoSpaceDE w:val="0"/>
        <w:autoSpaceDN w:val="0"/>
        <w:adjustRightInd w:val="0"/>
        <w:spacing w:line="276" w:lineRule="auto"/>
        <w:ind w:firstLine="709"/>
        <w:jc w:val="both"/>
        <w:rPr>
          <w:bCs/>
          <w:sz w:val="28"/>
          <w:szCs w:val="28"/>
        </w:rPr>
      </w:pPr>
      <w:r>
        <w:rPr>
          <w:sz w:val="28"/>
          <w:szCs w:val="28"/>
        </w:rPr>
        <w:t xml:space="preserve">Во исполнение этих требований </w:t>
      </w:r>
      <w:r w:rsidR="00475854" w:rsidRPr="00067E44">
        <w:rPr>
          <w:sz w:val="28"/>
          <w:szCs w:val="28"/>
        </w:rPr>
        <w:t>24 декабря 2021 года и 19 декабря 2022 года приказами Департамента государственного имущества и земельных отношений Орловской области № 105 и № 1145 определены перечни объектов недвижимого имущества, в отношении которых налоговая база определяется как кадастровая стоимость. В перечень, утвержденный приказом № 1145</w:t>
      </w:r>
      <w:r>
        <w:rPr>
          <w:sz w:val="28"/>
          <w:szCs w:val="28"/>
        </w:rPr>
        <w:t>,</w:t>
      </w:r>
      <w:r w:rsidR="00475854" w:rsidRPr="00067E44">
        <w:rPr>
          <w:sz w:val="28"/>
          <w:szCs w:val="28"/>
        </w:rPr>
        <w:t xml:space="preserve"> включены 250 объектов, осуществляющих деятельность на территории города Ливны. </w:t>
      </w:r>
    </w:p>
    <w:p w:rsidR="00FE040D" w:rsidRDefault="00591F41" w:rsidP="004B1CF9">
      <w:pPr>
        <w:autoSpaceDE w:val="0"/>
        <w:autoSpaceDN w:val="0"/>
        <w:adjustRightInd w:val="0"/>
        <w:spacing w:line="276" w:lineRule="auto"/>
        <w:ind w:firstLine="709"/>
        <w:jc w:val="both"/>
        <w:rPr>
          <w:sz w:val="28"/>
          <w:szCs w:val="28"/>
        </w:rPr>
      </w:pPr>
      <w:hyperlink r:id="rId8" w:history="1">
        <w:r w:rsidR="0019645E" w:rsidRPr="0019645E">
          <w:rPr>
            <w:rFonts w:eastAsiaTheme="minorHAnsi"/>
            <w:sz w:val="28"/>
            <w:szCs w:val="28"/>
            <w:lang w:eastAsia="en-US"/>
          </w:rPr>
          <w:t>Законом</w:t>
        </w:r>
      </w:hyperlink>
      <w:r w:rsidR="0019645E" w:rsidRPr="0019645E">
        <w:rPr>
          <w:rFonts w:eastAsiaTheme="minorHAnsi"/>
          <w:sz w:val="28"/>
          <w:szCs w:val="28"/>
          <w:lang w:eastAsia="en-US"/>
        </w:rPr>
        <w:t xml:space="preserve"> Орловской области от </w:t>
      </w:r>
      <w:r w:rsidR="006F6A36">
        <w:rPr>
          <w:rFonts w:eastAsiaTheme="minorHAnsi"/>
          <w:sz w:val="28"/>
          <w:szCs w:val="28"/>
          <w:lang w:eastAsia="en-US"/>
        </w:rPr>
        <w:t xml:space="preserve">25 ноября 2021 года № 2697-ОЗ введена часть 1.2 </w:t>
      </w:r>
      <w:r w:rsidR="001E4AFE" w:rsidRPr="001E4AFE">
        <w:rPr>
          <w:bCs/>
          <w:sz w:val="28"/>
          <w:szCs w:val="28"/>
        </w:rPr>
        <w:t>с</w:t>
      </w:r>
      <w:r w:rsidR="00475854" w:rsidRPr="001E4AFE">
        <w:rPr>
          <w:bCs/>
          <w:sz w:val="28"/>
          <w:szCs w:val="28"/>
        </w:rPr>
        <w:t>тать</w:t>
      </w:r>
      <w:r w:rsidR="001E4AFE" w:rsidRPr="001E4AFE">
        <w:rPr>
          <w:bCs/>
          <w:sz w:val="28"/>
          <w:szCs w:val="28"/>
        </w:rPr>
        <w:t xml:space="preserve">и 2 </w:t>
      </w:r>
      <w:r w:rsidR="00DF08B9">
        <w:rPr>
          <w:bCs/>
          <w:sz w:val="28"/>
          <w:szCs w:val="28"/>
        </w:rPr>
        <w:t xml:space="preserve">закона № </w:t>
      </w:r>
      <w:r w:rsidR="00DF08B9" w:rsidRPr="003B19E1">
        <w:rPr>
          <w:sz w:val="28"/>
          <w:szCs w:val="28"/>
        </w:rPr>
        <w:t>364-ОЗ</w:t>
      </w:r>
      <w:r w:rsidR="00DF08B9">
        <w:rPr>
          <w:sz w:val="28"/>
          <w:szCs w:val="28"/>
        </w:rPr>
        <w:t xml:space="preserve">, в соответствии с которой </w:t>
      </w:r>
      <w:r w:rsidR="00DF08B9" w:rsidRPr="00C25811">
        <w:rPr>
          <w:sz w:val="28"/>
          <w:szCs w:val="28"/>
        </w:rPr>
        <w:t>устан</w:t>
      </w:r>
      <w:r w:rsidR="00DF08B9">
        <w:rPr>
          <w:sz w:val="28"/>
          <w:szCs w:val="28"/>
        </w:rPr>
        <w:t>о</w:t>
      </w:r>
      <w:r w:rsidR="00DF08B9" w:rsidRPr="00C25811">
        <w:rPr>
          <w:sz w:val="28"/>
          <w:szCs w:val="28"/>
        </w:rPr>
        <w:t>вл</w:t>
      </w:r>
      <w:r w:rsidR="00DF08B9">
        <w:rPr>
          <w:sz w:val="28"/>
          <w:szCs w:val="28"/>
        </w:rPr>
        <w:t xml:space="preserve">ена </w:t>
      </w:r>
      <w:r w:rsidR="00DF08B9">
        <w:rPr>
          <w:sz w:val="28"/>
          <w:szCs w:val="28"/>
        </w:rPr>
        <w:lastRenderedPageBreak/>
        <w:t>с</w:t>
      </w:r>
      <w:r w:rsidR="00DF08B9" w:rsidRPr="00C25811">
        <w:rPr>
          <w:sz w:val="28"/>
          <w:szCs w:val="28"/>
        </w:rPr>
        <w:t>тавка налога в размере 2</w:t>
      </w:r>
      <w:r w:rsidR="001C3B65">
        <w:rPr>
          <w:sz w:val="28"/>
          <w:szCs w:val="28"/>
        </w:rPr>
        <w:t>,0</w:t>
      </w:r>
      <w:r w:rsidR="00DF08B9" w:rsidRPr="00C25811">
        <w:rPr>
          <w:sz w:val="28"/>
          <w:szCs w:val="28"/>
        </w:rPr>
        <w:t xml:space="preserve"> процентов от кадастровой стоимости в отношении объектов недвижимого имущества, указан</w:t>
      </w:r>
      <w:r w:rsidR="00DF08B9">
        <w:rPr>
          <w:sz w:val="28"/>
          <w:szCs w:val="28"/>
        </w:rPr>
        <w:t>ных в статье 1.1 закона, что составляет максимальный размер, предусмотренный статьей 380 Налогового кодекса</w:t>
      </w:r>
      <w:r w:rsidR="001C3B65">
        <w:rPr>
          <w:sz w:val="28"/>
          <w:szCs w:val="28"/>
        </w:rPr>
        <w:t xml:space="preserve"> РФ</w:t>
      </w:r>
      <w:r w:rsidR="00DF08B9" w:rsidRPr="00C25811">
        <w:rPr>
          <w:sz w:val="28"/>
          <w:szCs w:val="28"/>
        </w:rPr>
        <w:t>.</w:t>
      </w:r>
    </w:p>
    <w:p w:rsidR="00475854" w:rsidRPr="00BD3A65" w:rsidRDefault="00DF08B9" w:rsidP="004B1CF9">
      <w:pPr>
        <w:autoSpaceDE w:val="0"/>
        <w:autoSpaceDN w:val="0"/>
        <w:adjustRightInd w:val="0"/>
        <w:spacing w:line="276" w:lineRule="auto"/>
        <w:ind w:firstLine="709"/>
        <w:jc w:val="both"/>
        <w:rPr>
          <w:sz w:val="28"/>
          <w:szCs w:val="28"/>
        </w:rPr>
      </w:pPr>
      <w:proofErr w:type="gramStart"/>
      <w:r>
        <w:rPr>
          <w:rFonts w:eastAsiaTheme="minorHAnsi"/>
          <w:sz w:val="28"/>
          <w:szCs w:val="28"/>
          <w:lang w:eastAsia="en-US"/>
        </w:rPr>
        <w:t xml:space="preserve">Таким образом, принятые изменения </w:t>
      </w:r>
      <w:r w:rsidR="00327EE1">
        <w:rPr>
          <w:rFonts w:eastAsiaTheme="minorHAnsi"/>
          <w:sz w:val="28"/>
          <w:szCs w:val="28"/>
          <w:lang w:eastAsia="en-US"/>
        </w:rPr>
        <w:t xml:space="preserve">в </w:t>
      </w:r>
      <w:r w:rsidR="00543C16">
        <w:rPr>
          <w:rFonts w:eastAsiaTheme="minorHAnsi"/>
          <w:sz w:val="28"/>
          <w:szCs w:val="28"/>
          <w:lang w:eastAsia="en-US"/>
        </w:rPr>
        <w:t xml:space="preserve">законодательство Орловской области </w:t>
      </w:r>
      <w:r>
        <w:rPr>
          <w:rFonts w:eastAsiaTheme="minorHAnsi"/>
          <w:sz w:val="28"/>
          <w:szCs w:val="28"/>
          <w:lang w:eastAsia="en-US"/>
        </w:rPr>
        <w:t>повлекли за собой резкое увеличение налогового бремени на субъекты предпринимательства</w:t>
      </w:r>
      <w:r w:rsidR="00FE040D">
        <w:rPr>
          <w:rFonts w:eastAsiaTheme="minorHAnsi"/>
          <w:sz w:val="28"/>
          <w:szCs w:val="28"/>
          <w:lang w:eastAsia="en-US"/>
        </w:rPr>
        <w:t>:</w:t>
      </w:r>
      <w:r w:rsidR="00543C16">
        <w:rPr>
          <w:rFonts w:eastAsiaTheme="minorHAnsi"/>
          <w:sz w:val="28"/>
          <w:szCs w:val="28"/>
          <w:lang w:eastAsia="en-US"/>
        </w:rPr>
        <w:t xml:space="preserve"> от освобождения от уплаты налога на имущест</w:t>
      </w:r>
      <w:r w:rsidR="00FE040D">
        <w:rPr>
          <w:rFonts w:eastAsiaTheme="minorHAnsi"/>
          <w:sz w:val="28"/>
          <w:szCs w:val="28"/>
          <w:lang w:eastAsia="en-US"/>
        </w:rPr>
        <w:t>во</w:t>
      </w:r>
      <w:r w:rsidR="00543C16">
        <w:rPr>
          <w:rFonts w:eastAsiaTheme="minorHAnsi"/>
          <w:sz w:val="28"/>
          <w:szCs w:val="28"/>
          <w:lang w:eastAsia="en-US"/>
        </w:rPr>
        <w:t xml:space="preserve"> в полном </w:t>
      </w:r>
      <w:r w:rsidR="001C3B65">
        <w:rPr>
          <w:rFonts w:eastAsiaTheme="minorHAnsi"/>
          <w:sz w:val="28"/>
          <w:szCs w:val="28"/>
          <w:lang w:eastAsia="en-US"/>
        </w:rPr>
        <w:t>объеме</w:t>
      </w:r>
      <w:r w:rsidR="00543C16">
        <w:rPr>
          <w:rFonts w:eastAsiaTheme="minorHAnsi"/>
          <w:sz w:val="28"/>
          <w:szCs w:val="28"/>
          <w:lang w:eastAsia="en-US"/>
        </w:rPr>
        <w:t xml:space="preserve"> до </w:t>
      </w:r>
      <w:r w:rsidR="00FE040D">
        <w:rPr>
          <w:rFonts w:eastAsiaTheme="minorHAnsi"/>
          <w:sz w:val="28"/>
          <w:szCs w:val="28"/>
          <w:lang w:eastAsia="en-US"/>
        </w:rPr>
        <w:t xml:space="preserve">установления налоговой ставки в </w:t>
      </w:r>
      <w:r w:rsidR="00543C16">
        <w:rPr>
          <w:sz w:val="28"/>
          <w:szCs w:val="28"/>
        </w:rPr>
        <w:t>максимально</w:t>
      </w:r>
      <w:r w:rsidR="00FE040D">
        <w:rPr>
          <w:sz w:val="28"/>
          <w:szCs w:val="28"/>
        </w:rPr>
        <w:t>м</w:t>
      </w:r>
      <w:r w:rsidR="00543C16">
        <w:rPr>
          <w:sz w:val="28"/>
          <w:szCs w:val="28"/>
        </w:rPr>
        <w:t xml:space="preserve"> размер</w:t>
      </w:r>
      <w:r w:rsidR="00FE040D">
        <w:rPr>
          <w:sz w:val="28"/>
          <w:szCs w:val="28"/>
        </w:rPr>
        <w:t>е -</w:t>
      </w:r>
      <w:r w:rsidR="00543C16">
        <w:rPr>
          <w:sz w:val="28"/>
          <w:szCs w:val="28"/>
        </w:rPr>
        <w:t xml:space="preserve"> </w:t>
      </w:r>
      <w:r w:rsidR="00FE040D">
        <w:rPr>
          <w:sz w:val="28"/>
          <w:szCs w:val="28"/>
        </w:rPr>
        <w:t>2,0 %. Данные изменения за</w:t>
      </w:r>
      <w:r w:rsidR="00C1357D">
        <w:rPr>
          <w:sz w:val="28"/>
          <w:szCs w:val="28"/>
        </w:rPr>
        <w:t>тронули</w:t>
      </w:r>
      <w:r w:rsidR="00FE040D">
        <w:rPr>
          <w:sz w:val="28"/>
          <w:szCs w:val="28"/>
        </w:rPr>
        <w:t xml:space="preserve"> интересы 250-ти объектов, расположенных на территории города Ливны, и включенных </w:t>
      </w:r>
      <w:r w:rsidR="00FE040D" w:rsidRPr="00067E44">
        <w:rPr>
          <w:sz w:val="28"/>
          <w:szCs w:val="28"/>
        </w:rPr>
        <w:t>Департамент</w:t>
      </w:r>
      <w:r w:rsidR="00FE040D">
        <w:rPr>
          <w:sz w:val="28"/>
          <w:szCs w:val="28"/>
        </w:rPr>
        <w:t>ом</w:t>
      </w:r>
      <w:r w:rsidR="00FE040D" w:rsidRPr="00067E44">
        <w:rPr>
          <w:sz w:val="28"/>
          <w:szCs w:val="28"/>
        </w:rPr>
        <w:t xml:space="preserve"> государственного имущества и земельных отношений Орловской области </w:t>
      </w:r>
      <w:r w:rsidR="00FE040D">
        <w:rPr>
          <w:sz w:val="28"/>
          <w:szCs w:val="28"/>
        </w:rPr>
        <w:t>в</w:t>
      </w:r>
      <w:r w:rsidR="00FE040D" w:rsidRPr="005D232A">
        <w:rPr>
          <w:sz w:val="28"/>
          <w:szCs w:val="28"/>
        </w:rPr>
        <w:t xml:space="preserve"> перечень объектов</w:t>
      </w:r>
      <w:proofErr w:type="gramEnd"/>
      <w:r w:rsidR="00FE040D" w:rsidRPr="005D232A">
        <w:rPr>
          <w:sz w:val="28"/>
          <w:szCs w:val="28"/>
        </w:rPr>
        <w:t xml:space="preserve"> нед</w:t>
      </w:r>
      <w:r w:rsidR="00FE040D">
        <w:rPr>
          <w:sz w:val="28"/>
          <w:szCs w:val="28"/>
        </w:rPr>
        <w:t xml:space="preserve">вижимого имущества, в отношении </w:t>
      </w:r>
      <w:r w:rsidR="00FE040D" w:rsidRPr="005D232A">
        <w:rPr>
          <w:sz w:val="28"/>
          <w:szCs w:val="28"/>
        </w:rPr>
        <w:t>которых налоговая база определяется как кадастровая стоимость.</w:t>
      </w:r>
      <w:r w:rsidR="00FE040D">
        <w:rPr>
          <w:sz w:val="28"/>
          <w:szCs w:val="28"/>
        </w:rPr>
        <w:t xml:space="preserve"> </w:t>
      </w:r>
    </w:p>
    <w:p w:rsidR="00BD3A65" w:rsidRDefault="00036844" w:rsidP="004B1CF9">
      <w:pPr>
        <w:spacing w:line="276" w:lineRule="auto"/>
        <w:ind w:firstLine="709"/>
        <w:jc w:val="both"/>
        <w:rPr>
          <w:sz w:val="28"/>
          <w:szCs w:val="28"/>
        </w:rPr>
      </w:pPr>
      <w:r w:rsidRPr="00BD3A65">
        <w:rPr>
          <w:spacing w:val="2"/>
          <w:sz w:val="28"/>
          <w:szCs w:val="28"/>
        </w:rPr>
        <w:t xml:space="preserve">В </w:t>
      </w:r>
      <w:r w:rsidR="00BD3A65" w:rsidRPr="00BD3A65">
        <w:rPr>
          <w:spacing w:val="2"/>
          <w:sz w:val="28"/>
          <w:szCs w:val="28"/>
        </w:rPr>
        <w:t>адрес администрации города обратилась инициативная группа предпринимателей с просьбой о снижении налоговой ставки налог</w:t>
      </w:r>
      <w:r w:rsidR="00BD3A65">
        <w:rPr>
          <w:spacing w:val="2"/>
          <w:sz w:val="28"/>
          <w:szCs w:val="28"/>
        </w:rPr>
        <w:t>а</w:t>
      </w:r>
      <w:r w:rsidR="00BD3A65" w:rsidRPr="00BD3A65">
        <w:rPr>
          <w:spacing w:val="2"/>
          <w:sz w:val="28"/>
          <w:szCs w:val="28"/>
        </w:rPr>
        <w:t xml:space="preserve"> на имущество организаций и</w:t>
      </w:r>
      <w:r w:rsidR="001C3B65">
        <w:rPr>
          <w:spacing w:val="2"/>
          <w:sz w:val="28"/>
          <w:szCs w:val="28"/>
        </w:rPr>
        <w:t>ли</w:t>
      </w:r>
      <w:r w:rsidR="00BD3A65" w:rsidRPr="00BD3A65">
        <w:rPr>
          <w:spacing w:val="2"/>
          <w:sz w:val="28"/>
          <w:szCs w:val="28"/>
        </w:rPr>
        <w:t xml:space="preserve"> решении вопроса о постепенном увеличении налоговой ставки. Также данный вопрос был рассмотрен на заседании </w:t>
      </w:r>
      <w:r w:rsidR="00BD3A65" w:rsidRPr="00BD3A65">
        <w:rPr>
          <w:sz w:val="28"/>
          <w:szCs w:val="28"/>
        </w:rPr>
        <w:t>Координационного совета по развитию малого и среднего предпринимательства и конкуренции горо</w:t>
      </w:r>
      <w:r w:rsidR="00327EE1">
        <w:rPr>
          <w:sz w:val="28"/>
          <w:szCs w:val="28"/>
        </w:rPr>
        <w:t xml:space="preserve">да Ливны, проведенном 12 </w:t>
      </w:r>
      <w:r w:rsidR="00BD3A65" w:rsidRPr="00BD3A65">
        <w:rPr>
          <w:sz w:val="28"/>
          <w:szCs w:val="28"/>
        </w:rPr>
        <w:t>апреля 2023 года.</w:t>
      </w:r>
    </w:p>
    <w:p w:rsidR="001B579D" w:rsidRDefault="001B579D" w:rsidP="004B1CF9">
      <w:pPr>
        <w:spacing w:line="276" w:lineRule="auto"/>
        <w:ind w:firstLine="709"/>
        <w:jc w:val="both"/>
        <w:rPr>
          <w:sz w:val="28"/>
          <w:szCs w:val="28"/>
        </w:rPr>
      </w:pPr>
      <w:r>
        <w:rPr>
          <w:sz w:val="28"/>
          <w:szCs w:val="28"/>
        </w:rPr>
        <w:t>Начисление данного налога по утвержденной ставке приведет к резкому увеличению расходов предприятий</w:t>
      </w:r>
      <w:r w:rsidR="0053513C">
        <w:rPr>
          <w:sz w:val="28"/>
          <w:szCs w:val="28"/>
        </w:rPr>
        <w:t>, включенных в перечень</w:t>
      </w:r>
      <w:r w:rsidR="00205BD6">
        <w:rPr>
          <w:sz w:val="28"/>
          <w:szCs w:val="28"/>
        </w:rPr>
        <w:t>. Дополнительная финансовая нагрузка составит от 2,1 тыс. руб</w:t>
      </w:r>
      <w:r w:rsidR="00327EE1">
        <w:rPr>
          <w:sz w:val="28"/>
          <w:szCs w:val="28"/>
        </w:rPr>
        <w:t>лей</w:t>
      </w:r>
      <w:r w:rsidR="00205BD6">
        <w:rPr>
          <w:sz w:val="28"/>
          <w:szCs w:val="28"/>
        </w:rPr>
        <w:t xml:space="preserve"> по объекту с наименьшей кадастровой стоимостью до </w:t>
      </w:r>
      <w:r w:rsidR="0053513C">
        <w:rPr>
          <w:sz w:val="28"/>
          <w:szCs w:val="28"/>
        </w:rPr>
        <w:t>1,8</w:t>
      </w:r>
      <w:r w:rsidR="00205BD6">
        <w:rPr>
          <w:sz w:val="28"/>
          <w:szCs w:val="28"/>
        </w:rPr>
        <w:t xml:space="preserve"> </w:t>
      </w:r>
      <w:r w:rsidR="0053513C">
        <w:rPr>
          <w:sz w:val="28"/>
          <w:szCs w:val="28"/>
        </w:rPr>
        <w:t>млн</w:t>
      </w:r>
      <w:r w:rsidR="00205BD6">
        <w:rPr>
          <w:sz w:val="28"/>
          <w:szCs w:val="28"/>
        </w:rPr>
        <w:t>. руб</w:t>
      </w:r>
      <w:r w:rsidR="00327EE1">
        <w:rPr>
          <w:sz w:val="28"/>
          <w:szCs w:val="28"/>
        </w:rPr>
        <w:t>лей</w:t>
      </w:r>
      <w:r w:rsidR="00205BD6">
        <w:rPr>
          <w:sz w:val="28"/>
          <w:szCs w:val="28"/>
        </w:rPr>
        <w:t xml:space="preserve"> по объектам с наибольшей кадастровой стоимостью</w:t>
      </w:r>
      <w:r w:rsidR="0053513C">
        <w:rPr>
          <w:sz w:val="28"/>
          <w:szCs w:val="28"/>
        </w:rPr>
        <w:t>, в среднем по объектам города Ливны налоговая нагрузка составит 152,3 тыс. рублей</w:t>
      </w:r>
      <w:r w:rsidR="00205BD6">
        <w:rPr>
          <w:sz w:val="28"/>
          <w:szCs w:val="28"/>
        </w:rPr>
        <w:t xml:space="preserve">. </w:t>
      </w:r>
      <w:r>
        <w:rPr>
          <w:sz w:val="28"/>
          <w:szCs w:val="28"/>
        </w:rPr>
        <w:t xml:space="preserve"> </w:t>
      </w:r>
    </w:p>
    <w:p w:rsidR="0053513C" w:rsidRDefault="0053513C" w:rsidP="004B1CF9">
      <w:pPr>
        <w:spacing w:line="276" w:lineRule="auto"/>
        <w:ind w:firstLine="709"/>
        <w:jc w:val="both"/>
        <w:rPr>
          <w:sz w:val="28"/>
          <w:szCs w:val="28"/>
        </w:rPr>
      </w:pPr>
      <w:proofErr w:type="gramStart"/>
      <w:r>
        <w:rPr>
          <w:sz w:val="28"/>
          <w:szCs w:val="28"/>
        </w:rPr>
        <w:t xml:space="preserve">При проведении анализа применения налоговой ставки по налогу на имущество организаций </w:t>
      </w:r>
      <w:r w:rsidR="00BC3AD8">
        <w:rPr>
          <w:sz w:val="28"/>
          <w:szCs w:val="28"/>
        </w:rPr>
        <w:t xml:space="preserve">в </w:t>
      </w:r>
      <w:r>
        <w:rPr>
          <w:sz w:val="28"/>
          <w:szCs w:val="28"/>
        </w:rPr>
        <w:t>других субъект</w:t>
      </w:r>
      <w:r w:rsidR="00BC3AD8">
        <w:rPr>
          <w:sz w:val="28"/>
          <w:szCs w:val="28"/>
        </w:rPr>
        <w:t>ах</w:t>
      </w:r>
      <w:r w:rsidR="00327EE1">
        <w:rPr>
          <w:sz w:val="28"/>
          <w:szCs w:val="28"/>
        </w:rPr>
        <w:t xml:space="preserve"> Российской </w:t>
      </w:r>
      <w:r w:rsidR="00BC3AD8">
        <w:rPr>
          <w:sz w:val="28"/>
          <w:szCs w:val="28"/>
        </w:rPr>
        <w:t>Федерации, была установлена практика поэтапного п</w:t>
      </w:r>
      <w:r w:rsidR="00327EE1">
        <w:rPr>
          <w:sz w:val="28"/>
          <w:szCs w:val="28"/>
        </w:rPr>
        <w:t xml:space="preserve">ерехода отдельных субъектов РФ </w:t>
      </w:r>
      <w:r w:rsidR="00BC3AD8">
        <w:rPr>
          <w:sz w:val="28"/>
          <w:szCs w:val="28"/>
        </w:rPr>
        <w:t>к ставке в разме</w:t>
      </w:r>
      <w:r w:rsidR="00327EE1">
        <w:rPr>
          <w:sz w:val="28"/>
          <w:szCs w:val="28"/>
        </w:rPr>
        <w:t>ре 2,0</w:t>
      </w:r>
      <w:r w:rsidR="00BC3AD8">
        <w:rPr>
          <w:sz w:val="28"/>
          <w:szCs w:val="28"/>
        </w:rPr>
        <w:t xml:space="preserve">%. А именно, 4 субъекта </w:t>
      </w:r>
      <w:r w:rsidR="009F08D1">
        <w:rPr>
          <w:sz w:val="28"/>
          <w:szCs w:val="28"/>
        </w:rPr>
        <w:t xml:space="preserve">РФ </w:t>
      </w:r>
      <w:r w:rsidR="00BC3AD8">
        <w:rPr>
          <w:sz w:val="28"/>
          <w:szCs w:val="28"/>
        </w:rPr>
        <w:t xml:space="preserve">начинают с </w:t>
      </w:r>
      <w:r w:rsidR="00327EE1">
        <w:rPr>
          <w:sz w:val="28"/>
          <w:szCs w:val="28"/>
        </w:rPr>
        <w:t>применения ставки в размере 1,5</w:t>
      </w:r>
      <w:r w:rsidR="00BC3AD8">
        <w:rPr>
          <w:sz w:val="28"/>
          <w:szCs w:val="28"/>
        </w:rPr>
        <w:t xml:space="preserve">%, </w:t>
      </w:r>
      <w:r w:rsidR="009F08D1">
        <w:rPr>
          <w:sz w:val="28"/>
          <w:szCs w:val="28"/>
        </w:rPr>
        <w:t>5</w:t>
      </w:r>
      <w:r w:rsidR="00BC3AD8">
        <w:rPr>
          <w:sz w:val="28"/>
          <w:szCs w:val="28"/>
        </w:rPr>
        <w:t xml:space="preserve"> субъект</w:t>
      </w:r>
      <w:r w:rsidR="009F08D1">
        <w:rPr>
          <w:sz w:val="28"/>
          <w:szCs w:val="28"/>
        </w:rPr>
        <w:t>ов</w:t>
      </w:r>
      <w:r w:rsidR="00327EE1">
        <w:rPr>
          <w:sz w:val="28"/>
          <w:szCs w:val="28"/>
        </w:rPr>
        <w:t xml:space="preserve"> РФ – со ставки 1,6</w:t>
      </w:r>
      <w:r w:rsidR="00BC3AD8">
        <w:rPr>
          <w:sz w:val="28"/>
          <w:szCs w:val="28"/>
        </w:rPr>
        <w:t>%</w:t>
      </w:r>
      <w:r w:rsidR="009F08D1">
        <w:rPr>
          <w:sz w:val="28"/>
          <w:szCs w:val="28"/>
        </w:rPr>
        <w:t xml:space="preserve"> (в том числе 1 субъект (Кировская область) вводит ставку </w:t>
      </w:r>
      <w:r w:rsidR="00327EE1">
        <w:rPr>
          <w:sz w:val="28"/>
          <w:szCs w:val="28"/>
        </w:rPr>
        <w:t>1,6</w:t>
      </w:r>
      <w:r w:rsidR="009F08D1">
        <w:rPr>
          <w:sz w:val="28"/>
          <w:szCs w:val="28"/>
        </w:rPr>
        <w:t>% в 2024 году</w:t>
      </w:r>
      <w:proofErr w:type="gramEnd"/>
      <w:r w:rsidR="009F08D1">
        <w:rPr>
          <w:sz w:val="28"/>
          <w:szCs w:val="28"/>
        </w:rPr>
        <w:t>)</w:t>
      </w:r>
      <w:r w:rsidR="00BC3AD8">
        <w:rPr>
          <w:sz w:val="28"/>
          <w:szCs w:val="28"/>
        </w:rPr>
        <w:t xml:space="preserve">; 2 субъекта </w:t>
      </w:r>
      <w:r w:rsidR="00B61B2F">
        <w:rPr>
          <w:sz w:val="28"/>
          <w:szCs w:val="28"/>
        </w:rPr>
        <w:t>РФ</w:t>
      </w:r>
      <w:r w:rsidR="004B1CF9">
        <w:rPr>
          <w:sz w:val="28"/>
          <w:szCs w:val="28"/>
        </w:rPr>
        <w:t xml:space="preserve"> – 1,8</w:t>
      </w:r>
      <w:r w:rsidR="00BC3AD8">
        <w:rPr>
          <w:sz w:val="28"/>
          <w:szCs w:val="28"/>
        </w:rPr>
        <w:t xml:space="preserve">%; 1 субъект </w:t>
      </w:r>
      <w:r w:rsidR="00B61B2F">
        <w:rPr>
          <w:sz w:val="28"/>
          <w:szCs w:val="28"/>
        </w:rPr>
        <w:t>РФ</w:t>
      </w:r>
      <w:r w:rsidR="004B1CF9">
        <w:rPr>
          <w:sz w:val="28"/>
          <w:szCs w:val="28"/>
        </w:rPr>
        <w:t xml:space="preserve"> </w:t>
      </w:r>
      <w:r w:rsidR="00B61B2F">
        <w:rPr>
          <w:sz w:val="28"/>
          <w:szCs w:val="28"/>
        </w:rPr>
        <w:t>–</w:t>
      </w:r>
      <w:r w:rsidR="00BC3AD8">
        <w:rPr>
          <w:sz w:val="28"/>
          <w:szCs w:val="28"/>
        </w:rPr>
        <w:t xml:space="preserve"> </w:t>
      </w:r>
      <w:r w:rsidR="004B1CF9">
        <w:rPr>
          <w:sz w:val="28"/>
          <w:szCs w:val="28"/>
        </w:rPr>
        <w:t>1,3</w:t>
      </w:r>
      <w:r w:rsidR="00B61B2F">
        <w:rPr>
          <w:sz w:val="28"/>
          <w:szCs w:val="28"/>
        </w:rPr>
        <w:t>%; 1 субъект РФ</w:t>
      </w:r>
      <w:r w:rsidR="004B1CF9">
        <w:rPr>
          <w:sz w:val="28"/>
          <w:szCs w:val="28"/>
        </w:rPr>
        <w:t xml:space="preserve"> – 1,0</w:t>
      </w:r>
      <w:r w:rsidR="00B61B2F">
        <w:rPr>
          <w:sz w:val="28"/>
          <w:szCs w:val="28"/>
        </w:rPr>
        <w:t>%; 1 субъект РФ</w:t>
      </w:r>
      <w:r w:rsidR="004B1CF9">
        <w:rPr>
          <w:sz w:val="28"/>
          <w:szCs w:val="28"/>
        </w:rPr>
        <w:t xml:space="preserve"> – 0,5</w:t>
      </w:r>
      <w:r w:rsidR="00B61B2F">
        <w:rPr>
          <w:sz w:val="28"/>
          <w:szCs w:val="28"/>
        </w:rPr>
        <w:t xml:space="preserve">%. </w:t>
      </w:r>
    </w:p>
    <w:p w:rsidR="00223111" w:rsidRPr="00223111" w:rsidRDefault="00B61B2F" w:rsidP="004B1CF9">
      <w:pPr>
        <w:spacing w:line="276" w:lineRule="auto"/>
        <w:ind w:firstLine="709"/>
        <w:jc w:val="both"/>
        <w:rPr>
          <w:rFonts w:eastAsia="Calibri"/>
          <w:sz w:val="28"/>
          <w:szCs w:val="28"/>
        </w:rPr>
      </w:pPr>
      <w:r w:rsidRPr="00223111">
        <w:rPr>
          <w:sz w:val="28"/>
          <w:szCs w:val="28"/>
        </w:rPr>
        <w:t xml:space="preserve">На территории города Ливны наблюдается отрицательная динамика численности субъектов малого и среднего предпринимательства. </w:t>
      </w:r>
      <w:proofErr w:type="gramStart"/>
      <w:r w:rsidR="00223111" w:rsidRPr="00223111">
        <w:rPr>
          <w:rFonts w:eastAsia="Calibri"/>
          <w:sz w:val="28"/>
          <w:szCs w:val="28"/>
        </w:rPr>
        <w:t>С</w:t>
      </w:r>
      <w:r w:rsidR="00223111" w:rsidRPr="00223111">
        <w:rPr>
          <w:sz w:val="28"/>
          <w:szCs w:val="28"/>
        </w:rPr>
        <w:t xml:space="preserve">ложные условия осуществления деятельности в связи с ситуацией, вызванной пандемией, ограничительными мероприятиями в период распространения </w:t>
      </w:r>
      <w:proofErr w:type="spellStart"/>
      <w:r w:rsidR="00223111" w:rsidRPr="00223111">
        <w:rPr>
          <w:sz w:val="28"/>
          <w:szCs w:val="28"/>
        </w:rPr>
        <w:t>коронавирусной</w:t>
      </w:r>
      <w:proofErr w:type="spellEnd"/>
      <w:r w:rsidR="00223111" w:rsidRPr="00223111">
        <w:rPr>
          <w:sz w:val="28"/>
          <w:szCs w:val="28"/>
        </w:rPr>
        <w:t xml:space="preserve"> инфекции, проводимой специальной военной операцией на территории Украины </w:t>
      </w:r>
      <w:r w:rsidR="009F08D1">
        <w:rPr>
          <w:sz w:val="28"/>
          <w:szCs w:val="28"/>
        </w:rPr>
        <w:t xml:space="preserve">и объявленными санкциями со стороны недружеских государств, </w:t>
      </w:r>
      <w:r w:rsidR="00DF48E4">
        <w:rPr>
          <w:sz w:val="28"/>
          <w:szCs w:val="28"/>
        </w:rPr>
        <w:t xml:space="preserve">значительная доля субъектов торговли, принадлежащих федеральным торговым сетям, </w:t>
      </w:r>
      <w:r w:rsidR="009F08D1">
        <w:rPr>
          <w:sz w:val="28"/>
          <w:szCs w:val="28"/>
        </w:rPr>
        <w:t xml:space="preserve">а также высокий уровень инфляционного </w:t>
      </w:r>
      <w:r w:rsidR="009F08D1">
        <w:rPr>
          <w:sz w:val="28"/>
          <w:szCs w:val="28"/>
        </w:rPr>
        <w:lastRenderedPageBreak/>
        <w:t xml:space="preserve">процесса </w:t>
      </w:r>
      <w:r w:rsidR="00223111" w:rsidRPr="00223111">
        <w:rPr>
          <w:sz w:val="28"/>
          <w:szCs w:val="28"/>
        </w:rPr>
        <w:t>оказали негативное влияние на развитие бизнеса и его финансово-экономические показатели.</w:t>
      </w:r>
      <w:proofErr w:type="gramEnd"/>
      <w:r w:rsidR="00223111" w:rsidRPr="00223111">
        <w:rPr>
          <w:sz w:val="28"/>
          <w:szCs w:val="28"/>
        </w:rPr>
        <w:t xml:space="preserve"> </w:t>
      </w:r>
      <w:r>
        <w:rPr>
          <w:sz w:val="28"/>
          <w:szCs w:val="28"/>
        </w:rPr>
        <w:t>Согласно Единому реестру субъектов малого и среднего предпринимательства по состоя</w:t>
      </w:r>
      <w:r w:rsidR="009F08D1">
        <w:rPr>
          <w:sz w:val="28"/>
          <w:szCs w:val="28"/>
        </w:rPr>
        <w:t xml:space="preserve">нию на 10 января </w:t>
      </w:r>
      <w:r>
        <w:rPr>
          <w:sz w:val="28"/>
          <w:szCs w:val="28"/>
        </w:rPr>
        <w:t>2023 года в реестре числилось 1 572 субъекта предприниматель</w:t>
      </w:r>
      <w:r w:rsidR="009F08D1">
        <w:rPr>
          <w:sz w:val="28"/>
          <w:szCs w:val="28"/>
        </w:rPr>
        <w:t xml:space="preserve">ства, на 10 января </w:t>
      </w:r>
      <w:r>
        <w:rPr>
          <w:sz w:val="28"/>
          <w:szCs w:val="28"/>
        </w:rPr>
        <w:t>2022 года – 1 664 субъекта, что свидетельствует о сокращении численности субъектов МСП на 92 единицы в течение 2022 года и</w:t>
      </w:r>
      <w:r w:rsidR="00223111">
        <w:rPr>
          <w:sz w:val="28"/>
          <w:szCs w:val="28"/>
        </w:rPr>
        <w:t xml:space="preserve">ли </w:t>
      </w:r>
      <w:r w:rsidR="00565CAD">
        <w:rPr>
          <w:sz w:val="28"/>
          <w:szCs w:val="28"/>
        </w:rPr>
        <w:t xml:space="preserve">на </w:t>
      </w:r>
      <w:r w:rsidR="004B1CF9">
        <w:rPr>
          <w:sz w:val="28"/>
          <w:szCs w:val="28"/>
        </w:rPr>
        <w:t>5,5</w:t>
      </w:r>
      <w:r>
        <w:rPr>
          <w:sz w:val="28"/>
          <w:szCs w:val="28"/>
        </w:rPr>
        <w:t xml:space="preserve">%. </w:t>
      </w:r>
    </w:p>
    <w:p w:rsidR="00B61B2F" w:rsidRPr="002563FF" w:rsidRDefault="00223111" w:rsidP="004B1CF9">
      <w:pPr>
        <w:spacing w:line="276" w:lineRule="auto"/>
        <w:ind w:firstLine="709"/>
        <w:jc w:val="both"/>
        <w:rPr>
          <w:sz w:val="28"/>
          <w:szCs w:val="28"/>
        </w:rPr>
      </w:pPr>
      <w:r w:rsidRPr="00223111">
        <w:rPr>
          <w:rFonts w:eastAsia="Calibri"/>
          <w:sz w:val="28"/>
          <w:szCs w:val="28"/>
        </w:rPr>
        <w:t>Развитию российского предпринимательства уделяется огромное внимание на всех уровнях власти. Успешное предпринимательство является одной из национальных ц</w:t>
      </w:r>
      <w:r w:rsidR="004B1CF9">
        <w:rPr>
          <w:rFonts w:eastAsia="Calibri"/>
          <w:sz w:val="28"/>
          <w:szCs w:val="28"/>
        </w:rPr>
        <w:t xml:space="preserve">елей, обозначенных Президентом </w:t>
      </w:r>
      <w:r w:rsidRPr="00223111">
        <w:rPr>
          <w:rFonts w:eastAsia="Calibri"/>
          <w:sz w:val="28"/>
          <w:szCs w:val="28"/>
        </w:rPr>
        <w:t xml:space="preserve">в стратегии развития РФ до 2030 года. </w:t>
      </w:r>
      <w:r w:rsidRPr="00223111">
        <w:rPr>
          <w:bCs/>
          <w:sz w:val="28"/>
          <w:szCs w:val="28"/>
        </w:rPr>
        <w:t>Национальный</w:t>
      </w:r>
      <w:r w:rsidRPr="00223111">
        <w:rPr>
          <w:sz w:val="28"/>
          <w:szCs w:val="28"/>
        </w:rPr>
        <w:t xml:space="preserve"> </w:t>
      </w:r>
      <w:r w:rsidRPr="00223111">
        <w:rPr>
          <w:bCs/>
          <w:sz w:val="28"/>
          <w:szCs w:val="28"/>
        </w:rPr>
        <w:t>проект</w:t>
      </w:r>
      <w:r w:rsidRPr="00223111">
        <w:rPr>
          <w:sz w:val="28"/>
          <w:szCs w:val="28"/>
        </w:rPr>
        <w:t xml:space="preserve"> «</w:t>
      </w:r>
      <w:r w:rsidRPr="00223111">
        <w:rPr>
          <w:bCs/>
          <w:sz w:val="28"/>
          <w:szCs w:val="28"/>
        </w:rPr>
        <w:t>Малое</w:t>
      </w:r>
      <w:r w:rsidRPr="00223111">
        <w:rPr>
          <w:sz w:val="28"/>
          <w:szCs w:val="28"/>
        </w:rPr>
        <w:t xml:space="preserve"> </w:t>
      </w:r>
      <w:r w:rsidRPr="00223111">
        <w:rPr>
          <w:bCs/>
          <w:sz w:val="28"/>
          <w:szCs w:val="28"/>
        </w:rPr>
        <w:t>и</w:t>
      </w:r>
      <w:r w:rsidRPr="00223111">
        <w:rPr>
          <w:sz w:val="28"/>
          <w:szCs w:val="28"/>
        </w:rPr>
        <w:t xml:space="preserve"> </w:t>
      </w:r>
      <w:r w:rsidRPr="00223111">
        <w:rPr>
          <w:bCs/>
          <w:sz w:val="28"/>
          <w:szCs w:val="28"/>
        </w:rPr>
        <w:t>среднее</w:t>
      </w:r>
      <w:r w:rsidRPr="00223111">
        <w:rPr>
          <w:sz w:val="28"/>
          <w:szCs w:val="28"/>
        </w:rPr>
        <w:t xml:space="preserve"> </w:t>
      </w:r>
      <w:r w:rsidRPr="00223111">
        <w:rPr>
          <w:bCs/>
          <w:sz w:val="28"/>
          <w:szCs w:val="28"/>
        </w:rPr>
        <w:t>предпринимательство</w:t>
      </w:r>
      <w:r w:rsidRPr="00223111">
        <w:rPr>
          <w:sz w:val="28"/>
          <w:szCs w:val="28"/>
        </w:rPr>
        <w:t xml:space="preserve">» ставит </w:t>
      </w:r>
      <w:r w:rsidRPr="00223111">
        <w:rPr>
          <w:bCs/>
          <w:sz w:val="28"/>
          <w:szCs w:val="28"/>
        </w:rPr>
        <w:t>целью</w:t>
      </w:r>
      <w:r w:rsidRPr="00223111">
        <w:rPr>
          <w:sz w:val="28"/>
          <w:szCs w:val="28"/>
        </w:rPr>
        <w:t xml:space="preserve"> расширение доступа субъектов </w:t>
      </w:r>
      <w:r w:rsidRPr="00223111">
        <w:rPr>
          <w:bCs/>
          <w:sz w:val="28"/>
          <w:szCs w:val="28"/>
        </w:rPr>
        <w:t>малого</w:t>
      </w:r>
      <w:r w:rsidRPr="00223111">
        <w:rPr>
          <w:sz w:val="28"/>
          <w:szCs w:val="28"/>
        </w:rPr>
        <w:t xml:space="preserve"> </w:t>
      </w:r>
      <w:r w:rsidRPr="00223111">
        <w:rPr>
          <w:bCs/>
          <w:sz w:val="28"/>
          <w:szCs w:val="28"/>
        </w:rPr>
        <w:t>и</w:t>
      </w:r>
      <w:r w:rsidRPr="00223111">
        <w:rPr>
          <w:sz w:val="28"/>
          <w:szCs w:val="28"/>
        </w:rPr>
        <w:t xml:space="preserve"> </w:t>
      </w:r>
      <w:r w:rsidRPr="00223111">
        <w:rPr>
          <w:bCs/>
          <w:sz w:val="28"/>
          <w:szCs w:val="28"/>
        </w:rPr>
        <w:t>среднего</w:t>
      </w:r>
      <w:r w:rsidRPr="00223111">
        <w:rPr>
          <w:sz w:val="28"/>
          <w:szCs w:val="28"/>
        </w:rPr>
        <w:t xml:space="preserve"> </w:t>
      </w:r>
      <w:r w:rsidRPr="00223111">
        <w:rPr>
          <w:bCs/>
          <w:sz w:val="28"/>
          <w:szCs w:val="28"/>
        </w:rPr>
        <w:t>предпринимательства</w:t>
      </w:r>
      <w:r w:rsidRPr="00223111">
        <w:rPr>
          <w:sz w:val="28"/>
          <w:szCs w:val="28"/>
        </w:rPr>
        <w:t xml:space="preserve"> к финансовым ресурсам, к льготному финансированию. Приоритеты развития бизнеса ежегодно отражаются в инвестиционном послании Губернатора Орловской области. </w:t>
      </w:r>
    </w:p>
    <w:p w:rsidR="002563FF" w:rsidRDefault="00036844" w:rsidP="004B1CF9">
      <w:pPr>
        <w:pStyle w:val="a6"/>
        <w:spacing w:line="276" w:lineRule="auto"/>
        <w:ind w:firstLine="709"/>
        <w:jc w:val="both"/>
        <w:rPr>
          <w:rFonts w:ascii="Times New Roman" w:hAnsi="Times New Roman"/>
          <w:sz w:val="26"/>
          <w:szCs w:val="26"/>
        </w:rPr>
      </w:pPr>
      <w:proofErr w:type="gramStart"/>
      <w:r w:rsidRPr="002563FF">
        <w:rPr>
          <w:rFonts w:ascii="Times New Roman" w:hAnsi="Times New Roman"/>
          <w:b w:val="0"/>
          <w:szCs w:val="28"/>
        </w:rPr>
        <w:t>На основании вышеизложенного</w:t>
      </w:r>
      <w:r w:rsidR="00BD3A65" w:rsidRPr="002563FF">
        <w:rPr>
          <w:rFonts w:ascii="Times New Roman" w:hAnsi="Times New Roman"/>
          <w:b w:val="0"/>
          <w:szCs w:val="28"/>
        </w:rPr>
        <w:t xml:space="preserve">, учитывая, что вопрос поддержки субъектов малого и среднего предпринимательства обсуждается на всех уровнях власти, в целях недопущения </w:t>
      </w:r>
      <w:r w:rsidR="00565CAD">
        <w:rPr>
          <w:rFonts w:ascii="Times New Roman" w:hAnsi="Times New Roman"/>
          <w:b w:val="0"/>
          <w:szCs w:val="28"/>
        </w:rPr>
        <w:t>дальнейшего</w:t>
      </w:r>
      <w:r w:rsidR="00443CF1">
        <w:rPr>
          <w:rFonts w:ascii="Times New Roman" w:hAnsi="Times New Roman"/>
          <w:b w:val="0"/>
          <w:szCs w:val="28"/>
        </w:rPr>
        <w:t xml:space="preserve"> </w:t>
      </w:r>
      <w:r w:rsidR="00BD3A65" w:rsidRPr="002563FF">
        <w:rPr>
          <w:rFonts w:ascii="Times New Roman" w:hAnsi="Times New Roman"/>
          <w:b w:val="0"/>
          <w:szCs w:val="28"/>
        </w:rPr>
        <w:t xml:space="preserve">сокращения численности </w:t>
      </w:r>
      <w:r w:rsidR="002563FF" w:rsidRPr="002563FF">
        <w:rPr>
          <w:rFonts w:ascii="Times New Roman" w:hAnsi="Times New Roman"/>
          <w:b w:val="0"/>
          <w:szCs w:val="28"/>
        </w:rPr>
        <w:t xml:space="preserve">субъектов бизнеса и роста социальной напряженности на территории Орловской области, </w:t>
      </w:r>
      <w:r w:rsidR="001C3B65">
        <w:rPr>
          <w:rFonts w:ascii="Times New Roman" w:hAnsi="Times New Roman"/>
          <w:b w:val="0"/>
          <w:szCs w:val="28"/>
        </w:rPr>
        <w:t>можно сделать вывод</w:t>
      </w:r>
      <w:r w:rsidRPr="002563FF">
        <w:rPr>
          <w:rFonts w:ascii="Times New Roman" w:hAnsi="Times New Roman"/>
          <w:b w:val="0"/>
          <w:szCs w:val="28"/>
        </w:rPr>
        <w:t xml:space="preserve">, что внесение изменений в Закон Орловской области </w:t>
      </w:r>
      <w:r w:rsidR="00BD3A65" w:rsidRPr="002563FF">
        <w:rPr>
          <w:rFonts w:ascii="Times New Roman" w:hAnsi="Times New Roman"/>
          <w:b w:val="0"/>
          <w:color w:val="000000"/>
          <w:szCs w:val="28"/>
        </w:rPr>
        <w:t>от 25 ноября 2003 года № 364-ОЗ «</w:t>
      </w:r>
      <w:r w:rsidR="00BD3A65" w:rsidRPr="002563FF">
        <w:rPr>
          <w:rFonts w:ascii="Times New Roman" w:hAnsi="Times New Roman"/>
          <w:b w:val="0"/>
          <w:szCs w:val="28"/>
        </w:rPr>
        <w:t>О налоге на  имущество организаций</w:t>
      </w:r>
      <w:r w:rsidR="00BD3A65" w:rsidRPr="002563FF">
        <w:rPr>
          <w:rFonts w:ascii="Times New Roman" w:hAnsi="Times New Roman"/>
          <w:b w:val="0"/>
          <w:color w:val="000000"/>
          <w:szCs w:val="28"/>
        </w:rPr>
        <w:t>»</w:t>
      </w:r>
      <w:r w:rsidR="00BD3A65" w:rsidRPr="002563FF">
        <w:rPr>
          <w:color w:val="000000"/>
          <w:szCs w:val="28"/>
        </w:rPr>
        <w:t xml:space="preserve"> </w:t>
      </w:r>
      <w:r w:rsidR="00BD3A65" w:rsidRPr="002563FF">
        <w:rPr>
          <w:rFonts w:ascii="Times New Roman" w:hAnsi="Times New Roman"/>
          <w:b w:val="0"/>
          <w:color w:val="000000"/>
          <w:szCs w:val="28"/>
        </w:rPr>
        <w:t xml:space="preserve">по вопросу </w:t>
      </w:r>
      <w:r w:rsidR="00BD3A65" w:rsidRPr="002563FF">
        <w:rPr>
          <w:rFonts w:ascii="Times New Roman" w:hAnsi="Times New Roman"/>
          <w:b w:val="0"/>
          <w:spacing w:val="2"/>
          <w:szCs w:val="28"/>
        </w:rPr>
        <w:t>снижения налоговой ставки налога</w:t>
      </w:r>
      <w:proofErr w:type="gramEnd"/>
      <w:r w:rsidR="00BD3A65" w:rsidRPr="002563FF">
        <w:rPr>
          <w:rFonts w:ascii="Times New Roman" w:hAnsi="Times New Roman"/>
          <w:b w:val="0"/>
          <w:spacing w:val="2"/>
          <w:szCs w:val="28"/>
        </w:rPr>
        <w:t xml:space="preserve"> на имущество организаций</w:t>
      </w:r>
      <w:r w:rsidR="00BD3A65" w:rsidRPr="002563FF">
        <w:rPr>
          <w:rFonts w:ascii="Times New Roman" w:hAnsi="Times New Roman"/>
          <w:b w:val="0"/>
          <w:szCs w:val="28"/>
        </w:rPr>
        <w:t xml:space="preserve"> </w:t>
      </w:r>
      <w:r w:rsidRPr="002563FF">
        <w:rPr>
          <w:rFonts w:ascii="Times New Roman" w:hAnsi="Times New Roman"/>
          <w:b w:val="0"/>
          <w:szCs w:val="28"/>
        </w:rPr>
        <w:t>является актуальным и злободнев</w:t>
      </w:r>
      <w:r w:rsidR="002563FF" w:rsidRPr="002563FF">
        <w:rPr>
          <w:rFonts w:ascii="Times New Roman" w:hAnsi="Times New Roman"/>
          <w:b w:val="0"/>
          <w:szCs w:val="28"/>
        </w:rPr>
        <w:t xml:space="preserve">ным. </w:t>
      </w:r>
      <w:r w:rsidR="00FC658C">
        <w:rPr>
          <w:rFonts w:ascii="Times New Roman" w:hAnsi="Times New Roman"/>
          <w:b w:val="0"/>
          <w:szCs w:val="28"/>
        </w:rPr>
        <w:t xml:space="preserve">Применение поэтапного ввода ставки налога на имущество организаций позволит сохранить </w:t>
      </w:r>
      <w:r w:rsidR="00DF48E4">
        <w:rPr>
          <w:rFonts w:ascii="Times New Roman" w:hAnsi="Times New Roman"/>
          <w:b w:val="0"/>
          <w:szCs w:val="28"/>
        </w:rPr>
        <w:t>малый бизнес как реальный общественный и экономический класс и обеспечить собираемость налогов на территории области, в том числе налога на имущество организаций в 2024 году в полном объеме.</w:t>
      </w:r>
    </w:p>
    <w:p w:rsidR="002563FF" w:rsidRDefault="002563FF" w:rsidP="004B1CF9">
      <w:pPr>
        <w:pStyle w:val="ConsPlusDocList"/>
        <w:spacing w:line="276" w:lineRule="auto"/>
        <w:jc w:val="right"/>
        <w:rPr>
          <w:rFonts w:ascii="Times New Roman" w:hAnsi="Times New Roman" w:cs="Times New Roman"/>
          <w:sz w:val="26"/>
          <w:szCs w:val="26"/>
        </w:rPr>
      </w:pPr>
    </w:p>
    <w:p w:rsidR="002563FF" w:rsidRDefault="002563FF" w:rsidP="004B1CF9">
      <w:pPr>
        <w:pStyle w:val="ConsPlusDocList"/>
        <w:spacing w:line="276" w:lineRule="auto"/>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2563FF" w:rsidRDefault="002563FF" w:rsidP="00036844">
      <w:pPr>
        <w:pStyle w:val="ConsPlusDocList"/>
        <w:jc w:val="right"/>
        <w:rPr>
          <w:rFonts w:ascii="Times New Roman" w:hAnsi="Times New Roman" w:cs="Times New Roman"/>
          <w:sz w:val="26"/>
          <w:szCs w:val="26"/>
        </w:rPr>
      </w:pPr>
    </w:p>
    <w:p w:rsidR="00036844" w:rsidRPr="00792F96" w:rsidRDefault="00036844" w:rsidP="00036844">
      <w:pPr>
        <w:pStyle w:val="ConsPlusDocList"/>
        <w:jc w:val="right"/>
        <w:rPr>
          <w:rFonts w:ascii="Times New Roman" w:hAnsi="Times New Roman" w:cs="Times New Roman"/>
          <w:sz w:val="26"/>
          <w:szCs w:val="26"/>
        </w:rPr>
      </w:pPr>
      <w:r w:rsidRPr="00792F96">
        <w:rPr>
          <w:rFonts w:ascii="Times New Roman" w:hAnsi="Times New Roman" w:cs="Times New Roman"/>
          <w:sz w:val="26"/>
          <w:szCs w:val="26"/>
        </w:rPr>
        <w:lastRenderedPageBreak/>
        <w:t>Приложение 3</w:t>
      </w:r>
    </w:p>
    <w:p w:rsidR="00036844" w:rsidRPr="00792F96" w:rsidRDefault="00036844" w:rsidP="00036844">
      <w:pPr>
        <w:pStyle w:val="ConsPlusDocList"/>
        <w:jc w:val="right"/>
        <w:rPr>
          <w:rFonts w:ascii="Times New Roman" w:hAnsi="Times New Roman" w:cs="Times New Roman"/>
          <w:sz w:val="26"/>
          <w:szCs w:val="26"/>
        </w:rPr>
      </w:pPr>
      <w:r w:rsidRPr="00792F96">
        <w:rPr>
          <w:rFonts w:ascii="Times New Roman" w:hAnsi="Times New Roman" w:cs="Times New Roman"/>
          <w:sz w:val="26"/>
          <w:szCs w:val="26"/>
        </w:rPr>
        <w:t xml:space="preserve">к решению </w:t>
      </w:r>
      <w:proofErr w:type="spellStart"/>
      <w:r w:rsidRPr="00792F96">
        <w:rPr>
          <w:rFonts w:ascii="Times New Roman" w:hAnsi="Times New Roman" w:cs="Times New Roman"/>
          <w:sz w:val="26"/>
          <w:szCs w:val="26"/>
        </w:rPr>
        <w:t>Ливенского</w:t>
      </w:r>
      <w:proofErr w:type="spellEnd"/>
      <w:r w:rsidRPr="00792F96">
        <w:rPr>
          <w:rFonts w:ascii="Times New Roman" w:hAnsi="Times New Roman" w:cs="Times New Roman"/>
          <w:sz w:val="26"/>
          <w:szCs w:val="26"/>
        </w:rPr>
        <w:t xml:space="preserve"> </w:t>
      </w:r>
      <w:proofErr w:type="gramStart"/>
      <w:r w:rsidRPr="00792F96">
        <w:rPr>
          <w:rFonts w:ascii="Times New Roman" w:hAnsi="Times New Roman" w:cs="Times New Roman"/>
          <w:sz w:val="26"/>
          <w:szCs w:val="26"/>
        </w:rPr>
        <w:t>городского</w:t>
      </w:r>
      <w:proofErr w:type="gramEnd"/>
    </w:p>
    <w:p w:rsidR="00036844" w:rsidRPr="00792F96" w:rsidRDefault="00036844" w:rsidP="00036844">
      <w:pPr>
        <w:pStyle w:val="ConsPlusDocList"/>
        <w:jc w:val="right"/>
        <w:rPr>
          <w:rFonts w:ascii="Times New Roman" w:hAnsi="Times New Roman" w:cs="Times New Roman"/>
          <w:sz w:val="26"/>
          <w:szCs w:val="26"/>
        </w:rPr>
      </w:pPr>
      <w:r w:rsidRPr="00792F96">
        <w:rPr>
          <w:rFonts w:ascii="Times New Roman" w:hAnsi="Times New Roman" w:cs="Times New Roman"/>
          <w:sz w:val="26"/>
          <w:szCs w:val="26"/>
        </w:rPr>
        <w:t>Совета народных депутатов</w:t>
      </w:r>
    </w:p>
    <w:p w:rsidR="00125E19" w:rsidRPr="00792F96" w:rsidRDefault="00125E19" w:rsidP="00125E19">
      <w:pPr>
        <w:pStyle w:val="ConsPlusDocList"/>
        <w:jc w:val="right"/>
        <w:rPr>
          <w:sz w:val="26"/>
          <w:szCs w:val="26"/>
        </w:rPr>
      </w:pPr>
      <w:r>
        <w:rPr>
          <w:rFonts w:ascii="Times New Roman" w:hAnsi="Times New Roman" w:cs="Times New Roman"/>
          <w:sz w:val="26"/>
          <w:szCs w:val="26"/>
        </w:rPr>
        <w:t>от «</w:t>
      </w:r>
      <w:r w:rsidR="004B1CF9">
        <w:rPr>
          <w:rFonts w:ascii="Times New Roman" w:hAnsi="Times New Roman" w:cs="Times New Roman"/>
          <w:sz w:val="26"/>
          <w:szCs w:val="26"/>
        </w:rPr>
        <w:t>31</w:t>
      </w:r>
      <w:r w:rsidRPr="00792F96">
        <w:rPr>
          <w:rFonts w:ascii="Times New Roman" w:hAnsi="Times New Roman" w:cs="Times New Roman"/>
          <w:sz w:val="26"/>
          <w:szCs w:val="26"/>
        </w:rPr>
        <w:t xml:space="preserve">» </w:t>
      </w:r>
      <w:r w:rsidR="002563FF">
        <w:rPr>
          <w:rFonts w:ascii="Times New Roman" w:hAnsi="Times New Roman" w:cs="Times New Roman"/>
          <w:sz w:val="26"/>
          <w:szCs w:val="26"/>
        </w:rPr>
        <w:t>ма</w:t>
      </w:r>
      <w:r>
        <w:rPr>
          <w:rFonts w:ascii="Times New Roman" w:hAnsi="Times New Roman" w:cs="Times New Roman"/>
          <w:sz w:val="26"/>
          <w:szCs w:val="26"/>
        </w:rPr>
        <w:t>я 20</w:t>
      </w:r>
      <w:r w:rsidR="002563FF">
        <w:rPr>
          <w:rFonts w:ascii="Times New Roman" w:hAnsi="Times New Roman" w:cs="Times New Roman"/>
          <w:sz w:val="26"/>
          <w:szCs w:val="26"/>
        </w:rPr>
        <w:t>23</w:t>
      </w:r>
      <w:r>
        <w:rPr>
          <w:rFonts w:ascii="Times New Roman" w:hAnsi="Times New Roman" w:cs="Times New Roman"/>
          <w:sz w:val="26"/>
          <w:szCs w:val="26"/>
        </w:rPr>
        <w:t xml:space="preserve"> </w:t>
      </w:r>
      <w:r w:rsidRPr="00792F96">
        <w:rPr>
          <w:rFonts w:ascii="Times New Roman" w:hAnsi="Times New Roman" w:cs="Times New Roman"/>
          <w:sz w:val="26"/>
          <w:szCs w:val="26"/>
        </w:rPr>
        <w:t xml:space="preserve"> г. №</w:t>
      </w:r>
      <w:r>
        <w:rPr>
          <w:rFonts w:ascii="Times New Roman" w:hAnsi="Times New Roman" w:cs="Times New Roman"/>
          <w:sz w:val="26"/>
          <w:szCs w:val="26"/>
        </w:rPr>
        <w:t xml:space="preserve"> </w:t>
      </w:r>
      <w:r w:rsidR="002563FF">
        <w:rPr>
          <w:rFonts w:ascii="Times New Roman" w:hAnsi="Times New Roman" w:cs="Times New Roman"/>
          <w:sz w:val="26"/>
          <w:szCs w:val="26"/>
        </w:rPr>
        <w:t>_______</w:t>
      </w:r>
      <w:proofErr w:type="gramStart"/>
      <w:r w:rsidR="002563FF">
        <w:rPr>
          <w:rFonts w:ascii="Times New Roman" w:hAnsi="Times New Roman" w:cs="Times New Roman"/>
          <w:sz w:val="26"/>
          <w:szCs w:val="26"/>
        </w:rPr>
        <w:t>_</w:t>
      </w:r>
      <w:r w:rsidR="003C009F">
        <w:rPr>
          <w:rFonts w:ascii="Times New Roman" w:hAnsi="Times New Roman" w:cs="Times New Roman"/>
          <w:sz w:val="26"/>
          <w:szCs w:val="26"/>
        </w:rPr>
        <w:t>-</w:t>
      </w:r>
      <w:proofErr w:type="gramEnd"/>
      <w:r w:rsidR="003C009F">
        <w:rPr>
          <w:rFonts w:ascii="Times New Roman" w:hAnsi="Times New Roman" w:cs="Times New Roman"/>
          <w:sz w:val="26"/>
          <w:szCs w:val="26"/>
        </w:rPr>
        <w:t>ГС</w:t>
      </w:r>
    </w:p>
    <w:p w:rsidR="00036844" w:rsidRDefault="00036844" w:rsidP="00036844">
      <w:pPr>
        <w:pStyle w:val="a3"/>
        <w:spacing w:after="0"/>
        <w:jc w:val="right"/>
        <w:rPr>
          <w:b/>
        </w:rPr>
      </w:pPr>
      <w:r>
        <w:t xml:space="preserve"> </w:t>
      </w:r>
    </w:p>
    <w:p w:rsidR="00036844" w:rsidRDefault="00036844" w:rsidP="00036844">
      <w:pPr>
        <w:pStyle w:val="a3"/>
        <w:spacing w:after="0"/>
        <w:rPr>
          <w:b/>
        </w:rPr>
      </w:pPr>
    </w:p>
    <w:p w:rsidR="00036844" w:rsidRPr="002563FF" w:rsidRDefault="00036844" w:rsidP="004B1CF9">
      <w:pPr>
        <w:pStyle w:val="a3"/>
        <w:spacing w:after="0"/>
        <w:jc w:val="center"/>
        <w:rPr>
          <w:sz w:val="28"/>
          <w:szCs w:val="28"/>
        </w:rPr>
      </w:pPr>
      <w:r w:rsidRPr="002563FF">
        <w:rPr>
          <w:sz w:val="28"/>
          <w:szCs w:val="28"/>
        </w:rPr>
        <w:t>ФИНАНСОВО-ЭКОНОМИЧЕСКОЕ ОБОСНОВАНИЕ</w:t>
      </w:r>
    </w:p>
    <w:p w:rsidR="004B1CF9" w:rsidRDefault="00036844" w:rsidP="004B1CF9">
      <w:pPr>
        <w:pStyle w:val="ConsPlusNormal"/>
        <w:ind w:firstLine="540"/>
        <w:jc w:val="center"/>
      </w:pPr>
      <w:r w:rsidRPr="002563FF">
        <w:t xml:space="preserve">к проекту </w:t>
      </w:r>
      <w:r w:rsidR="002563FF" w:rsidRPr="002563FF">
        <w:t>Закона Орловской области «О внесении изменений</w:t>
      </w:r>
    </w:p>
    <w:p w:rsidR="004B1CF9" w:rsidRDefault="002563FF" w:rsidP="004B1CF9">
      <w:pPr>
        <w:pStyle w:val="ConsPlusNormal"/>
        <w:ind w:firstLine="540"/>
        <w:jc w:val="center"/>
        <w:rPr>
          <w:color w:val="000000"/>
        </w:rPr>
      </w:pPr>
      <w:r w:rsidRPr="002563FF">
        <w:t xml:space="preserve">в подпункт 1.2 части </w:t>
      </w:r>
      <w:r w:rsidRPr="002563FF">
        <w:rPr>
          <w:color w:val="000000"/>
        </w:rPr>
        <w:t xml:space="preserve">1 </w:t>
      </w:r>
      <w:r w:rsidRPr="002563FF">
        <w:t xml:space="preserve">статьи 2 </w:t>
      </w:r>
      <w:r w:rsidRPr="002563FF">
        <w:rPr>
          <w:color w:val="000000"/>
        </w:rPr>
        <w:t>Закона Орловской области</w:t>
      </w:r>
    </w:p>
    <w:p w:rsidR="00036844" w:rsidRPr="002563FF" w:rsidRDefault="002563FF" w:rsidP="004B1CF9">
      <w:pPr>
        <w:pStyle w:val="ConsPlusNormal"/>
        <w:ind w:firstLine="540"/>
        <w:jc w:val="center"/>
        <w:rPr>
          <w:rFonts w:eastAsia="Arial"/>
          <w:bCs/>
        </w:rPr>
      </w:pPr>
      <w:r w:rsidRPr="002563FF">
        <w:rPr>
          <w:color w:val="000000"/>
        </w:rPr>
        <w:t>от 25 ноября 2003 года № 364-ОЗ «</w:t>
      </w:r>
      <w:r w:rsidRPr="002563FF">
        <w:t>О налоге на  имущество организаций</w:t>
      </w:r>
      <w:r w:rsidRPr="002563FF">
        <w:rPr>
          <w:color w:val="000000"/>
        </w:rPr>
        <w:t>»</w:t>
      </w:r>
    </w:p>
    <w:p w:rsidR="00036844" w:rsidRPr="00E969BE" w:rsidRDefault="00036844" w:rsidP="00036844">
      <w:pPr>
        <w:pStyle w:val="a3"/>
        <w:spacing w:after="0"/>
        <w:ind w:right="15"/>
        <w:jc w:val="center"/>
        <w:rPr>
          <w:b/>
        </w:rPr>
      </w:pPr>
      <w:r w:rsidRPr="00E969BE">
        <w:rPr>
          <w:rFonts w:cs="Times New Roman"/>
          <w:b/>
          <w:color w:val="000000"/>
          <w:sz w:val="28"/>
          <w:szCs w:val="28"/>
        </w:rPr>
        <w:t xml:space="preserve"> </w:t>
      </w:r>
    </w:p>
    <w:p w:rsidR="00036844" w:rsidRPr="000C1943" w:rsidRDefault="00036844" w:rsidP="004B1CF9">
      <w:pPr>
        <w:pStyle w:val="a3"/>
        <w:spacing w:after="0" w:line="276" w:lineRule="auto"/>
        <w:ind w:firstLine="540"/>
        <w:jc w:val="both"/>
        <w:rPr>
          <w:rFonts w:eastAsia="Arial" w:cs="Times New Roman"/>
          <w:color w:val="000000"/>
          <w:sz w:val="28"/>
          <w:szCs w:val="28"/>
        </w:rPr>
      </w:pPr>
      <w:proofErr w:type="gramStart"/>
      <w:r>
        <w:rPr>
          <w:sz w:val="28"/>
          <w:szCs w:val="28"/>
        </w:rPr>
        <w:t>Принятие з</w:t>
      </w:r>
      <w:r w:rsidRPr="005D2721">
        <w:rPr>
          <w:sz w:val="28"/>
          <w:szCs w:val="28"/>
        </w:rPr>
        <w:t>акон</w:t>
      </w:r>
      <w:r>
        <w:rPr>
          <w:sz w:val="28"/>
          <w:szCs w:val="28"/>
        </w:rPr>
        <w:t>опроекта</w:t>
      </w:r>
      <w:r w:rsidRPr="005D2721">
        <w:rPr>
          <w:sz w:val="28"/>
          <w:szCs w:val="28"/>
        </w:rPr>
        <w:t xml:space="preserve"> Орловской области </w:t>
      </w:r>
      <w:r>
        <w:rPr>
          <w:sz w:val="28"/>
          <w:szCs w:val="28"/>
        </w:rPr>
        <w:t>«</w:t>
      </w:r>
      <w:r w:rsidR="00BC32A9" w:rsidRPr="00BC32A9">
        <w:rPr>
          <w:sz w:val="28"/>
          <w:szCs w:val="28"/>
        </w:rPr>
        <w:t xml:space="preserve">О внесении изменений в подпункт 1.2 части </w:t>
      </w:r>
      <w:r w:rsidR="00BC32A9" w:rsidRPr="00BC32A9">
        <w:rPr>
          <w:color w:val="000000"/>
          <w:sz w:val="28"/>
          <w:szCs w:val="28"/>
        </w:rPr>
        <w:t xml:space="preserve">1 </w:t>
      </w:r>
      <w:r w:rsidR="00BC32A9" w:rsidRPr="00BC32A9">
        <w:rPr>
          <w:sz w:val="28"/>
          <w:szCs w:val="28"/>
        </w:rPr>
        <w:t xml:space="preserve">статьи 2 </w:t>
      </w:r>
      <w:r w:rsidR="00BC32A9" w:rsidRPr="00BC32A9">
        <w:rPr>
          <w:color w:val="000000"/>
          <w:sz w:val="28"/>
          <w:szCs w:val="28"/>
        </w:rPr>
        <w:t>Закона Орловской области от 25 ноября 2003 года № 364-ОЗ «</w:t>
      </w:r>
      <w:r w:rsidR="00BC32A9" w:rsidRPr="00BC32A9">
        <w:rPr>
          <w:sz w:val="28"/>
          <w:szCs w:val="28"/>
        </w:rPr>
        <w:t>О нало</w:t>
      </w:r>
      <w:r w:rsidR="004B1CF9">
        <w:rPr>
          <w:sz w:val="28"/>
          <w:szCs w:val="28"/>
        </w:rPr>
        <w:t xml:space="preserve">ге на </w:t>
      </w:r>
      <w:r w:rsidR="00BC32A9" w:rsidRPr="00BC32A9">
        <w:rPr>
          <w:sz w:val="28"/>
          <w:szCs w:val="28"/>
        </w:rPr>
        <w:t>имущество организаций</w:t>
      </w:r>
      <w:r w:rsidRPr="00BC32A9">
        <w:rPr>
          <w:sz w:val="28"/>
          <w:szCs w:val="28"/>
        </w:rPr>
        <w:t>»</w:t>
      </w:r>
      <w:r>
        <w:rPr>
          <w:rFonts w:eastAsia="Arial" w:cs="Times New Roman"/>
          <w:color w:val="000000"/>
          <w:sz w:val="28"/>
          <w:szCs w:val="28"/>
        </w:rPr>
        <w:t xml:space="preserve"> </w:t>
      </w:r>
      <w:r w:rsidR="00BC32A9">
        <w:rPr>
          <w:rFonts w:eastAsia="Arial" w:cs="Times New Roman"/>
          <w:color w:val="000000"/>
          <w:sz w:val="28"/>
          <w:szCs w:val="28"/>
        </w:rPr>
        <w:t xml:space="preserve">приведет к выпадающим доходам бюджета Орловской области в следующем размере: за налоговый период 2022 год – </w:t>
      </w:r>
      <w:r w:rsidR="007C087F">
        <w:rPr>
          <w:rFonts w:eastAsia="Arial" w:cs="Times New Roman"/>
          <w:color w:val="000000"/>
          <w:sz w:val="28"/>
          <w:szCs w:val="28"/>
        </w:rPr>
        <w:t>9,6 млн</w:t>
      </w:r>
      <w:r w:rsidR="00BC32A9">
        <w:rPr>
          <w:rFonts w:eastAsia="Arial" w:cs="Times New Roman"/>
          <w:color w:val="000000"/>
          <w:sz w:val="28"/>
          <w:szCs w:val="28"/>
        </w:rPr>
        <w:t>. руб</w:t>
      </w:r>
      <w:r w:rsidR="004B1CF9">
        <w:rPr>
          <w:rFonts w:eastAsia="Arial" w:cs="Times New Roman"/>
          <w:color w:val="000000"/>
          <w:sz w:val="28"/>
          <w:szCs w:val="28"/>
        </w:rPr>
        <w:t>лей</w:t>
      </w:r>
      <w:r w:rsidR="00BC32A9">
        <w:rPr>
          <w:rFonts w:eastAsia="Arial" w:cs="Times New Roman"/>
          <w:color w:val="000000"/>
          <w:sz w:val="28"/>
          <w:szCs w:val="28"/>
        </w:rPr>
        <w:t xml:space="preserve">, 2023 год – </w:t>
      </w:r>
      <w:r w:rsidR="00A35D23">
        <w:rPr>
          <w:rFonts w:eastAsia="Arial" w:cs="Times New Roman"/>
          <w:color w:val="000000"/>
          <w:sz w:val="28"/>
          <w:szCs w:val="28"/>
        </w:rPr>
        <w:t>7,7 млн</w:t>
      </w:r>
      <w:r w:rsidR="00BC32A9">
        <w:rPr>
          <w:rFonts w:eastAsia="Arial" w:cs="Times New Roman"/>
          <w:color w:val="000000"/>
          <w:sz w:val="28"/>
          <w:szCs w:val="28"/>
        </w:rPr>
        <w:t>. рублей</w:t>
      </w:r>
      <w:r w:rsidR="00A35D23">
        <w:rPr>
          <w:rFonts w:eastAsia="Arial" w:cs="Times New Roman"/>
          <w:color w:val="000000"/>
          <w:sz w:val="28"/>
          <w:szCs w:val="28"/>
        </w:rPr>
        <w:t xml:space="preserve"> по городу Ливны</w:t>
      </w:r>
      <w:r w:rsidR="00BC32A9">
        <w:rPr>
          <w:rFonts w:eastAsia="Arial" w:cs="Times New Roman"/>
          <w:color w:val="000000"/>
          <w:sz w:val="28"/>
          <w:szCs w:val="28"/>
        </w:rPr>
        <w:t>.</w:t>
      </w:r>
      <w:proofErr w:type="gramEnd"/>
      <w:r w:rsidR="00BC32A9">
        <w:rPr>
          <w:rFonts w:eastAsia="Arial" w:cs="Times New Roman"/>
          <w:color w:val="000000"/>
          <w:sz w:val="28"/>
          <w:szCs w:val="28"/>
        </w:rPr>
        <w:t xml:space="preserve"> </w:t>
      </w:r>
      <w:r w:rsidR="00A35D23">
        <w:rPr>
          <w:rFonts w:eastAsia="Arial" w:cs="Times New Roman"/>
          <w:color w:val="000000"/>
          <w:sz w:val="28"/>
          <w:szCs w:val="28"/>
        </w:rPr>
        <w:t>Однако</w:t>
      </w:r>
      <w:proofErr w:type="gramStart"/>
      <w:r w:rsidR="004B1CF9">
        <w:rPr>
          <w:rFonts w:eastAsia="Arial" w:cs="Times New Roman"/>
          <w:color w:val="000000"/>
          <w:sz w:val="28"/>
          <w:szCs w:val="28"/>
        </w:rPr>
        <w:t>,</w:t>
      </w:r>
      <w:proofErr w:type="gramEnd"/>
      <w:r w:rsidR="00A35D23">
        <w:rPr>
          <w:rFonts w:eastAsia="Arial" w:cs="Times New Roman"/>
          <w:color w:val="000000"/>
          <w:sz w:val="28"/>
          <w:szCs w:val="28"/>
        </w:rPr>
        <w:t xml:space="preserve"> это позволит сохранить численность субъектов малого и среднего предпринимательства, осуществляющих деятельность и зарегистрированных на территории области, что в свою очередь будет способствовать собираемости налогов</w:t>
      </w:r>
      <w:r w:rsidR="00C3661D">
        <w:rPr>
          <w:rFonts w:eastAsia="Arial" w:cs="Times New Roman"/>
          <w:color w:val="000000"/>
          <w:sz w:val="28"/>
          <w:szCs w:val="28"/>
        </w:rPr>
        <w:t xml:space="preserve"> во все уровни бюджетов</w:t>
      </w:r>
      <w:r w:rsidR="00A35D23">
        <w:rPr>
          <w:rFonts w:eastAsia="Arial" w:cs="Times New Roman"/>
          <w:color w:val="000000"/>
          <w:sz w:val="28"/>
          <w:szCs w:val="28"/>
        </w:rPr>
        <w:t xml:space="preserve">: </w:t>
      </w:r>
      <w:r w:rsidR="00C3661D">
        <w:rPr>
          <w:rFonts w:eastAsia="Arial" w:cs="Times New Roman"/>
          <w:color w:val="000000"/>
          <w:sz w:val="28"/>
          <w:szCs w:val="28"/>
        </w:rPr>
        <w:t>УСН, патентная система налогообложения, НДС, налог на прибыль организаций</w:t>
      </w:r>
      <w:r w:rsidR="00A35D23">
        <w:rPr>
          <w:rFonts w:eastAsia="Arial" w:cs="Times New Roman"/>
          <w:color w:val="000000"/>
          <w:sz w:val="28"/>
          <w:szCs w:val="28"/>
        </w:rPr>
        <w:t xml:space="preserve">, а также </w:t>
      </w:r>
      <w:r w:rsidR="00C3661D">
        <w:rPr>
          <w:rFonts w:eastAsia="Arial" w:cs="Times New Roman"/>
          <w:color w:val="000000"/>
          <w:sz w:val="28"/>
          <w:szCs w:val="28"/>
        </w:rPr>
        <w:t xml:space="preserve">позволит сохранить уровень занятости населения и отчисления </w:t>
      </w:r>
      <w:r w:rsidR="00EF6A54">
        <w:rPr>
          <w:rFonts w:eastAsia="Arial" w:cs="Times New Roman"/>
          <w:color w:val="000000"/>
          <w:sz w:val="28"/>
          <w:szCs w:val="28"/>
        </w:rPr>
        <w:t>налога на доходы физических лиц.</w:t>
      </w:r>
      <w:r>
        <w:rPr>
          <w:sz w:val="28"/>
          <w:szCs w:val="28"/>
        </w:rPr>
        <w:t xml:space="preserve"> </w:t>
      </w:r>
    </w:p>
    <w:sectPr w:rsidR="00036844" w:rsidRPr="000C1943" w:rsidSect="003566E9">
      <w:pgSz w:w="11906" w:h="16838"/>
      <w:pgMar w:top="709" w:right="850" w:bottom="71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844"/>
    <w:rsid w:val="00036844"/>
    <w:rsid w:val="00067E44"/>
    <w:rsid w:val="00067FEC"/>
    <w:rsid w:val="00094B6F"/>
    <w:rsid w:val="000C1943"/>
    <w:rsid w:val="00125E19"/>
    <w:rsid w:val="0019645E"/>
    <w:rsid w:val="001B579D"/>
    <w:rsid w:val="001C3B65"/>
    <w:rsid w:val="001E4AFE"/>
    <w:rsid w:val="00205BD6"/>
    <w:rsid w:val="00223111"/>
    <w:rsid w:val="002331B5"/>
    <w:rsid w:val="002554E0"/>
    <w:rsid w:val="002563FF"/>
    <w:rsid w:val="00327724"/>
    <w:rsid w:val="00327EE1"/>
    <w:rsid w:val="00332890"/>
    <w:rsid w:val="003566E9"/>
    <w:rsid w:val="003B19E1"/>
    <w:rsid w:val="003C009F"/>
    <w:rsid w:val="00443CF1"/>
    <w:rsid w:val="004604F5"/>
    <w:rsid w:val="00475854"/>
    <w:rsid w:val="004A3D0F"/>
    <w:rsid w:val="004B1CF9"/>
    <w:rsid w:val="004D43FC"/>
    <w:rsid w:val="00522B54"/>
    <w:rsid w:val="0053513C"/>
    <w:rsid w:val="00541A48"/>
    <w:rsid w:val="00543C16"/>
    <w:rsid w:val="00565CAD"/>
    <w:rsid w:val="00591F41"/>
    <w:rsid w:val="005D1ACE"/>
    <w:rsid w:val="00623259"/>
    <w:rsid w:val="00631DC6"/>
    <w:rsid w:val="00654AF8"/>
    <w:rsid w:val="00664FA7"/>
    <w:rsid w:val="006B2C0B"/>
    <w:rsid w:val="006C7D10"/>
    <w:rsid w:val="006F6A36"/>
    <w:rsid w:val="007418BB"/>
    <w:rsid w:val="007C087F"/>
    <w:rsid w:val="007C7B23"/>
    <w:rsid w:val="00842BB7"/>
    <w:rsid w:val="008F4CBD"/>
    <w:rsid w:val="009455CE"/>
    <w:rsid w:val="009B5D42"/>
    <w:rsid w:val="009B723F"/>
    <w:rsid w:val="009F08D1"/>
    <w:rsid w:val="009F0BC2"/>
    <w:rsid w:val="00A35D23"/>
    <w:rsid w:val="00A81BA6"/>
    <w:rsid w:val="00AF5091"/>
    <w:rsid w:val="00B61B2F"/>
    <w:rsid w:val="00BC32A9"/>
    <w:rsid w:val="00BC3AD8"/>
    <w:rsid w:val="00BD3A65"/>
    <w:rsid w:val="00C005A6"/>
    <w:rsid w:val="00C1357D"/>
    <w:rsid w:val="00C3661D"/>
    <w:rsid w:val="00DD189F"/>
    <w:rsid w:val="00DF08B9"/>
    <w:rsid w:val="00DF3D46"/>
    <w:rsid w:val="00DF48E4"/>
    <w:rsid w:val="00EF6A54"/>
    <w:rsid w:val="00F03B40"/>
    <w:rsid w:val="00F541C0"/>
    <w:rsid w:val="00F54580"/>
    <w:rsid w:val="00FA556B"/>
    <w:rsid w:val="00FC658C"/>
    <w:rsid w:val="00FE0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4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36844"/>
    <w:pPr>
      <w:keepNext/>
      <w:jc w:val="center"/>
      <w:outlineLvl w:val="2"/>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6844"/>
    <w:rPr>
      <w:rFonts w:ascii="Arial" w:eastAsia="Times New Roman" w:hAnsi="Arial" w:cs="Times New Roman"/>
      <w:b/>
      <w:sz w:val="28"/>
      <w:szCs w:val="20"/>
      <w:lang w:eastAsia="ru-RU"/>
    </w:rPr>
  </w:style>
  <w:style w:type="paragraph" w:customStyle="1" w:styleId="ConsPlusNormal">
    <w:name w:val="ConsPlusNormal"/>
    <w:rsid w:val="0003684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ody Text"/>
    <w:basedOn w:val="a"/>
    <w:link w:val="a4"/>
    <w:rsid w:val="00036844"/>
    <w:pPr>
      <w:widowControl w:val="0"/>
      <w:suppressAutoHyphens/>
      <w:spacing w:after="120"/>
    </w:pPr>
    <w:rPr>
      <w:rFonts w:eastAsia="SimSun" w:cs="Mangal"/>
      <w:kern w:val="1"/>
      <w:lang w:eastAsia="hi-IN" w:bidi="hi-IN"/>
    </w:rPr>
  </w:style>
  <w:style w:type="character" w:customStyle="1" w:styleId="a4">
    <w:name w:val="Основной текст Знак"/>
    <w:basedOn w:val="a0"/>
    <w:link w:val="a3"/>
    <w:rsid w:val="00036844"/>
    <w:rPr>
      <w:rFonts w:ascii="Times New Roman" w:eastAsia="SimSun" w:hAnsi="Times New Roman" w:cs="Mangal"/>
      <w:kern w:val="1"/>
      <w:sz w:val="24"/>
      <w:szCs w:val="24"/>
      <w:lang w:eastAsia="hi-IN" w:bidi="hi-IN"/>
    </w:rPr>
  </w:style>
  <w:style w:type="paragraph" w:customStyle="1" w:styleId="ConsPlusDocList">
    <w:name w:val="ConsPlusDocList"/>
    <w:next w:val="a"/>
    <w:rsid w:val="0003684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5">
    <w:name w:val="Знак Знак Знак Знак Знак Знак Знак Знак Знак Знак Знак Знак Знак Знак Знак Знак"/>
    <w:basedOn w:val="a"/>
    <w:rsid w:val="00036844"/>
    <w:rPr>
      <w:rFonts w:ascii="Verdana" w:hAnsi="Verdana" w:cs="Verdana"/>
      <w:sz w:val="20"/>
      <w:szCs w:val="20"/>
      <w:lang w:val="en-US" w:eastAsia="en-US"/>
    </w:rPr>
  </w:style>
  <w:style w:type="paragraph" w:customStyle="1" w:styleId="ConsPlusNonformat">
    <w:name w:val="ConsPlusNonformat"/>
    <w:rsid w:val="000368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036844"/>
    <w:pPr>
      <w:jc w:val="center"/>
    </w:pPr>
    <w:rPr>
      <w:rFonts w:ascii="Arial" w:hAnsi="Arial"/>
      <w:b/>
      <w:sz w:val="28"/>
      <w:szCs w:val="20"/>
    </w:rPr>
  </w:style>
  <w:style w:type="character" w:customStyle="1" w:styleId="a7">
    <w:name w:val="Название Знак"/>
    <w:basedOn w:val="a0"/>
    <w:link w:val="a6"/>
    <w:rsid w:val="00036844"/>
    <w:rPr>
      <w:rFonts w:ascii="Arial" w:eastAsia="Times New Roman" w:hAnsi="Arial" w:cs="Times New Roman"/>
      <w:b/>
      <w:sz w:val="28"/>
      <w:szCs w:val="20"/>
      <w:lang w:eastAsia="ru-RU"/>
    </w:rPr>
  </w:style>
  <w:style w:type="paragraph" w:styleId="a8">
    <w:name w:val="Balloon Text"/>
    <w:basedOn w:val="a"/>
    <w:link w:val="a9"/>
    <w:uiPriority w:val="99"/>
    <w:semiHidden/>
    <w:unhideWhenUsed/>
    <w:rsid w:val="00036844"/>
    <w:rPr>
      <w:rFonts w:ascii="Tahoma" w:hAnsi="Tahoma" w:cs="Tahoma"/>
      <w:sz w:val="16"/>
      <w:szCs w:val="16"/>
    </w:rPr>
  </w:style>
  <w:style w:type="character" w:customStyle="1" w:styleId="a9">
    <w:name w:val="Текст выноски Знак"/>
    <w:basedOn w:val="a0"/>
    <w:link w:val="a8"/>
    <w:uiPriority w:val="99"/>
    <w:semiHidden/>
    <w:rsid w:val="000368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607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209A871E3DDD4BD1FDEC2ACB5512B68A2407CC292E6830E0CCEB2360B6836D575C3C14502677ACD28449FF4E67D61697D52580C35A6A6DD01ACS6PFN" TargetMode="External"/><Relationship Id="rId3" Type="http://schemas.openxmlformats.org/officeDocument/2006/relationships/webSettings" Target="webSettings.xml"/><Relationship Id="rId7" Type="http://schemas.openxmlformats.org/officeDocument/2006/relationships/hyperlink" Target="consultantplus://offline/ref=965589DD258B5E7D6E02C93DEB4ACBCCE7E9644236EAC3D07546C63944345A1C26957E8589C107C350F0B1CBC35C1ED3627E2D5046C2NBT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192FA9B1645C0BCB9FC58425D2F0A89F3FF5448243E74BE3B6B4D6D0827CF179F1C1B115572174B9BC296D35140D4DBD3D38C3C924FEp9I" TargetMode="External"/><Relationship Id="rId5" Type="http://schemas.openxmlformats.org/officeDocument/2006/relationships/hyperlink" Target="consultantplus://offline/ref=A5192FA9B1645C0BCB9FC58425D2F0A89F3FF5448243E74BE3B6B4D6D0827CF179F1C1B110502C74B9BC296D35140D4DBD3D38C3C924FEp9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2023-05-11T11:23:00Z</cp:lastPrinted>
  <dcterms:created xsi:type="dcterms:W3CDTF">2023-05-11T12:37:00Z</dcterms:created>
  <dcterms:modified xsi:type="dcterms:W3CDTF">2023-05-26T08:43:00Z</dcterms:modified>
</cp:coreProperties>
</file>