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2C43" w14:textId="77777777" w:rsidR="00F3194D" w:rsidRDefault="00F3194D" w:rsidP="00F31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96DDF20" w14:textId="77777777" w:rsidR="00F3194D" w:rsidRDefault="00F3194D" w:rsidP="00F31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ПОДГОТОВКЕ ПРОЕКТА МУНИЦИПАЛЬНОГО</w:t>
      </w:r>
    </w:p>
    <w:p w14:paraId="0715D832" w14:textId="77777777" w:rsidR="00F3194D" w:rsidRDefault="00F3194D" w:rsidP="00F31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НОРМАТИВНОГО ПРАВОВОГО АКТА </w:t>
      </w:r>
    </w:p>
    <w:p w14:paraId="6C13BC85" w14:textId="77777777" w:rsidR="0056764C" w:rsidRPr="0056764C" w:rsidRDefault="0056764C" w:rsidP="005676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64C">
        <w:rPr>
          <w:rFonts w:ascii="Times New Roman" w:hAnsi="Times New Roman" w:cs="Times New Roman"/>
          <w:sz w:val="28"/>
          <w:szCs w:val="28"/>
        </w:rPr>
        <w:t>О внесении изменений в решение Ливенского городского Совета народных депутатов от 25 июня 2020г №49/527-ГС «О порядке определения арендной платы за земельные участки, находящиеся в собственности города Ливны Орловской области, предоставленные в аренду без торгов на территории города Ливны Орловской области».</w:t>
      </w:r>
    </w:p>
    <w:p w14:paraId="4C3429A9" w14:textId="77777777" w:rsidR="00F3194D" w:rsidRDefault="00BD7515" w:rsidP="00F319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94D">
        <w:rPr>
          <w:rFonts w:ascii="Times New Roman" w:hAnsi="Times New Roman" w:cs="Times New Roman"/>
          <w:b/>
          <w:sz w:val="28"/>
          <w:szCs w:val="28"/>
        </w:rPr>
        <w:t>Настоящим</w:t>
      </w:r>
      <w:r w:rsidR="00F3194D">
        <w:rPr>
          <w:rFonts w:ascii="Times New Roman" w:hAnsi="Times New Roman" w:cs="Times New Roman"/>
          <w:sz w:val="28"/>
          <w:szCs w:val="28"/>
        </w:rPr>
        <w:t xml:space="preserve"> Управление муниципального имущества администрации города Ливны</w:t>
      </w:r>
    </w:p>
    <w:p w14:paraId="082F0F3D" w14:textId="77777777" w:rsidR="005C739B" w:rsidRPr="0056764C" w:rsidRDefault="00F3194D" w:rsidP="005C7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 о   подготовке  проекта   муниципального  нормативного  правового акта </w:t>
      </w:r>
      <w:r w:rsidR="0056764C">
        <w:rPr>
          <w:rFonts w:ascii="Times New Roman" w:hAnsi="Times New Roman" w:cs="Times New Roman"/>
          <w:sz w:val="28"/>
          <w:szCs w:val="28"/>
        </w:rPr>
        <w:t xml:space="preserve"> </w:t>
      </w:r>
      <w:r w:rsidR="009D3F96">
        <w:rPr>
          <w:rFonts w:ascii="Times New Roman" w:hAnsi="Times New Roman" w:cs="Times New Roman"/>
          <w:sz w:val="28"/>
          <w:szCs w:val="28"/>
        </w:rPr>
        <w:t>о</w:t>
      </w:r>
      <w:r w:rsidR="005C739B" w:rsidRPr="0056764C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Ливенского городского Совета народных депутатов от 25 июня 2020г №49/527-ГС «О порядке определения арендной платы за земельные участки, находящиеся в собственности города Ливны Орловской области, предоставленные в аренду без торгов на территории города Ливны Орловской области».</w:t>
      </w:r>
    </w:p>
    <w:p w14:paraId="10685EA5" w14:textId="77777777" w:rsidR="00F3194D" w:rsidRPr="005C0D39" w:rsidRDefault="00F3194D" w:rsidP="005C0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обсуждения идеи (концепции) предлагаемого в акте правового регулирования и сборе предложений заинтересованных лиц.</w:t>
      </w:r>
    </w:p>
    <w:p w14:paraId="0F039E5C" w14:textId="77777777" w:rsidR="00F3194D" w:rsidRDefault="00F3194D" w:rsidP="00F319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принимаются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8DEEEAA" w14:textId="77777777" w:rsidR="00F3194D" w:rsidRDefault="00F3194D" w:rsidP="00F319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303850 Орловская область, город Ливны, ул. Ленина, дом  18, кабинет </w:t>
      </w:r>
      <w:r w:rsidR="005C0D39">
        <w:rPr>
          <w:rFonts w:ascii="Times New Roman" w:hAnsi="Times New Roman" w:cs="Times New Roman"/>
          <w:sz w:val="28"/>
          <w:szCs w:val="28"/>
        </w:rPr>
        <w:t>3</w:t>
      </w:r>
      <w:r w:rsidR="007E7D2A">
        <w:rPr>
          <w:rFonts w:ascii="Times New Roman" w:hAnsi="Times New Roman" w:cs="Times New Roman"/>
          <w:sz w:val="28"/>
          <w:szCs w:val="28"/>
        </w:rPr>
        <w:t>,</w:t>
      </w:r>
    </w:p>
    <w:p w14:paraId="3B76AEEC" w14:textId="77777777" w:rsidR="00F3194D" w:rsidRDefault="00F3194D" w:rsidP="00F319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hyperlink r:id="rId5" w:history="1">
        <w:r w:rsidR="00C93226" w:rsidRPr="008E1AB9">
          <w:rPr>
            <w:rStyle w:val="a3"/>
            <w:rFonts w:ascii="Times New Roman" w:hAnsi="Times New Roman" w:cs="Times New Roman"/>
            <w:sz w:val="28"/>
            <w:szCs w:val="28"/>
          </w:rPr>
          <w:t>umliv@mail.ru</w:t>
        </w:r>
      </w:hyperlink>
    </w:p>
    <w:p w14:paraId="5321724B" w14:textId="77777777" w:rsidR="00F3194D" w:rsidRDefault="00F3194D" w:rsidP="00F319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приема предложений:</w:t>
      </w:r>
    </w:p>
    <w:p w14:paraId="452A89ED" w14:textId="77777777" w:rsidR="00F3194D" w:rsidRDefault="00F3194D" w:rsidP="00F319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45145">
        <w:rPr>
          <w:rFonts w:ascii="Times New Roman" w:hAnsi="Times New Roman" w:cs="Times New Roman"/>
          <w:sz w:val="28"/>
          <w:szCs w:val="28"/>
        </w:rPr>
        <w:t>18.02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4514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845145">
        <w:rPr>
          <w:rFonts w:ascii="Times New Roman" w:hAnsi="Times New Roman" w:cs="Times New Roman"/>
          <w:sz w:val="28"/>
          <w:szCs w:val="28"/>
        </w:rPr>
        <w:t>1.03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4514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BFA2B68" w14:textId="77777777" w:rsidR="005C0D39" w:rsidRDefault="00F3194D" w:rsidP="005C0D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  размещения  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   о   подготовке   проекта   нормативного правового акта в информационно-телекоммуникационной сети «Интернет»:</w:t>
      </w:r>
      <w:r w:rsidR="00C9322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93226" w:rsidRPr="00C93226">
          <w:rPr>
            <w:rStyle w:val="a3"/>
            <w:rFonts w:ascii="Times New Roman" w:hAnsi="Times New Roman" w:cs="Times New Roman"/>
            <w:sz w:val="28"/>
            <w:szCs w:val="28"/>
          </w:rPr>
          <w:t>http://adminliv.ru</w:t>
        </w:r>
      </w:hyperlink>
      <w:r w:rsidR="00C93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«Оценка регулирующего воздействия предпринимательской и инвестиционной деятельности»</w:t>
      </w:r>
      <w:r w:rsidR="005C0D39" w:rsidRPr="005C0D39">
        <w:rPr>
          <w:rFonts w:ascii="Times New Roman" w:hAnsi="Times New Roman"/>
          <w:sz w:val="28"/>
          <w:szCs w:val="28"/>
        </w:rPr>
        <w:t xml:space="preserve"> </w:t>
      </w:r>
      <w:r w:rsidR="005C0D39">
        <w:rPr>
          <w:rFonts w:ascii="Times New Roman" w:hAnsi="Times New Roman"/>
          <w:sz w:val="28"/>
          <w:szCs w:val="28"/>
        </w:rPr>
        <w:t>подразделе «Оценка регулирующего воздействия проектов НПА».</w:t>
      </w:r>
    </w:p>
    <w:p w14:paraId="175FF440" w14:textId="77777777" w:rsidR="00AE3B53" w:rsidRDefault="00F3194D" w:rsidP="00AE3B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поступившие предложения будут  рассмотрены.  Сводка  предложений  будет размещена на сайт</w:t>
      </w:r>
      <w:r w:rsidRPr="00F3194D">
        <w:rPr>
          <w:rStyle w:val="-"/>
          <w:sz w:val="28"/>
          <w:szCs w:val="28"/>
        </w:rPr>
        <w:t xml:space="preserve"> </w:t>
      </w:r>
      <w:hyperlink r:id="rId7" w:history="1">
        <w:r w:rsidR="00C93226" w:rsidRPr="008E1A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93226" w:rsidRPr="00C9322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93226" w:rsidRPr="008E1A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adminliv</w:t>
        </w:r>
        <w:proofErr w:type="spellEnd"/>
        <w:r w:rsidR="00C93226" w:rsidRPr="00C9322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93226" w:rsidRPr="008E1A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93226">
        <w:rPr>
          <w:rStyle w:val="-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476E8E">
        <w:rPr>
          <w:rFonts w:ascii="Times New Roman" w:hAnsi="Times New Roman" w:cs="Times New Roman"/>
          <w:sz w:val="28"/>
          <w:szCs w:val="28"/>
        </w:rPr>
        <w:t>5.03.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91C5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729E8F5" w14:textId="77777777" w:rsidR="00782818" w:rsidRPr="00F92D33" w:rsidRDefault="00287253" w:rsidP="009714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="00F3194D" w:rsidRPr="00F92D33">
        <w:rPr>
          <w:rFonts w:ascii="Times New Roman" w:hAnsi="Times New Roman" w:cs="Times New Roman"/>
          <w:sz w:val="28"/>
          <w:szCs w:val="28"/>
        </w:rPr>
        <w:t>Обоснование необходимости подготовки проекта акта:</w:t>
      </w:r>
      <w:r w:rsidR="00E2686C" w:rsidRPr="00F92D33">
        <w:rPr>
          <w:rFonts w:ascii="Times New Roman" w:hAnsi="Times New Roman" w:cs="Times New Roman"/>
          <w:sz w:val="28"/>
          <w:szCs w:val="28"/>
        </w:rPr>
        <w:t xml:space="preserve"> </w:t>
      </w:r>
      <w:r w:rsidR="00F92D33">
        <w:rPr>
          <w:rFonts w:ascii="Times New Roman" w:hAnsi="Times New Roman" w:cs="Times New Roman"/>
          <w:sz w:val="28"/>
          <w:szCs w:val="28"/>
        </w:rPr>
        <w:t>проект</w:t>
      </w:r>
      <w:r w:rsidR="009714CC" w:rsidRPr="009714CC">
        <w:rPr>
          <w:rFonts w:ascii="Times New Roman" w:hAnsi="Times New Roman" w:cs="Times New Roman"/>
          <w:sz w:val="28"/>
          <w:szCs w:val="28"/>
        </w:rPr>
        <w:t xml:space="preserve"> </w:t>
      </w:r>
      <w:r w:rsidR="009714CC">
        <w:rPr>
          <w:rFonts w:ascii="Times New Roman" w:hAnsi="Times New Roman" w:cs="Times New Roman"/>
          <w:sz w:val="28"/>
          <w:szCs w:val="28"/>
        </w:rPr>
        <w:t>нормативного  правового акта  о</w:t>
      </w:r>
      <w:r w:rsidR="009714CC" w:rsidRPr="0056764C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Ливенского городского Совета народных депутатов от 25 июня 2020г №49/527-ГС «О порядке определения арендной платы за земельные участки, находящиеся в собственности города Ливны Орловской области, предоставленные в аренду без торгов на территории города Ливны</w:t>
      </w:r>
      <w:r w:rsidR="009714CC">
        <w:rPr>
          <w:rFonts w:ascii="Times New Roman" w:hAnsi="Times New Roman" w:cs="Times New Roman"/>
          <w:sz w:val="28"/>
          <w:szCs w:val="28"/>
        </w:rPr>
        <w:t xml:space="preserve"> Орловской области», </w:t>
      </w:r>
      <w:r w:rsidR="00F92D33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782818" w:rsidRPr="00F92D33">
        <w:rPr>
          <w:rFonts w:ascii="Times New Roman" w:hAnsi="Times New Roman" w:cs="Times New Roman"/>
          <w:sz w:val="28"/>
          <w:szCs w:val="28"/>
        </w:rPr>
        <w:t>в целях поддержания правовой базы в актуальном состоянии</w:t>
      </w:r>
      <w:r w:rsidR="00F92D33">
        <w:rPr>
          <w:rFonts w:ascii="Times New Roman" w:hAnsi="Times New Roman" w:cs="Times New Roman"/>
          <w:sz w:val="28"/>
          <w:szCs w:val="28"/>
        </w:rPr>
        <w:t>.</w:t>
      </w:r>
      <w:r w:rsidR="00F3194D" w:rsidRPr="00F92D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DAD132" w14:textId="77777777" w:rsidR="00F3194D" w:rsidRDefault="00F3194D" w:rsidP="00782818">
      <w:pPr>
        <w:pStyle w:val="ConsPlusNormal"/>
        <w:spacing w:before="220"/>
        <w:jc w:val="both"/>
        <w:rPr>
          <w:sz w:val="28"/>
          <w:szCs w:val="28"/>
        </w:rPr>
      </w:pPr>
      <w:r w:rsidRPr="00F92D33">
        <w:rPr>
          <w:sz w:val="28"/>
          <w:szCs w:val="28"/>
        </w:rPr>
        <w:t xml:space="preserve"> 2.  Описание  проблемы,  на  решение  которой  направлено</w:t>
      </w:r>
      <w:r>
        <w:rPr>
          <w:sz w:val="28"/>
          <w:szCs w:val="28"/>
        </w:rPr>
        <w:t xml:space="preserve">  предлагаемое</w:t>
      </w:r>
    </w:p>
    <w:p w14:paraId="4E987555" w14:textId="77777777" w:rsidR="004D5C5C" w:rsidRDefault="00F3194D" w:rsidP="004D5C5C">
      <w:pPr>
        <w:pStyle w:val="ConsPlus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правовое регулирование:</w:t>
      </w:r>
      <w:r>
        <w:rPr>
          <w:sz w:val="28"/>
          <w:szCs w:val="28"/>
        </w:rPr>
        <w:t xml:space="preserve"> </w:t>
      </w:r>
      <w:r w:rsidR="007E256B">
        <w:rPr>
          <w:sz w:val="28"/>
          <w:szCs w:val="28"/>
        </w:rPr>
        <w:t xml:space="preserve">необходимость приведения нормативно правовой базы в актуальное состояние в соответствии с постановлением Правительства </w:t>
      </w:r>
      <w:r w:rsidR="007E256B">
        <w:rPr>
          <w:sz w:val="28"/>
          <w:szCs w:val="28"/>
        </w:rPr>
        <w:lastRenderedPageBreak/>
        <w:t>Орловской области от 30 декабря 2014г. №443</w:t>
      </w:r>
      <w:r w:rsidR="004B629B">
        <w:rPr>
          <w:sz w:val="28"/>
          <w:szCs w:val="28"/>
        </w:rPr>
        <w:t xml:space="preserve"> </w:t>
      </w:r>
      <w:r w:rsidR="004B629B" w:rsidRPr="004B629B">
        <w:rPr>
          <w:sz w:val="28"/>
          <w:szCs w:val="28"/>
        </w:rPr>
        <w:t>«Об утверждении Порядка определения размера арендной  платы  за  земельные участки, находящиеся в собственности Орловской области,  предоставленные в аренду без торгов, на  территории Орловской области и Порядка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на территории Орловской области»</w:t>
      </w:r>
      <w:r w:rsidR="006D2461">
        <w:rPr>
          <w:sz w:val="28"/>
          <w:szCs w:val="28"/>
        </w:rPr>
        <w:t>.</w:t>
      </w:r>
    </w:p>
    <w:p w14:paraId="49DA159F" w14:textId="77777777" w:rsidR="00645BED" w:rsidRDefault="00F3194D" w:rsidP="00645BE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Цели предлагаемого правового регулирования: </w:t>
      </w:r>
      <w:r w:rsidR="00BB58D0">
        <w:rPr>
          <w:sz w:val="28"/>
          <w:szCs w:val="28"/>
        </w:rPr>
        <w:t xml:space="preserve"> </w:t>
      </w:r>
      <w:r w:rsidR="00645BED">
        <w:rPr>
          <w:sz w:val="28"/>
          <w:szCs w:val="28"/>
        </w:rPr>
        <w:t xml:space="preserve">приведение нормативно правовой базы в актуальное состояние в соответствии с постановлением Правительства Орловской области от 30 декабря 2014г. №443 </w:t>
      </w:r>
      <w:r w:rsidR="00645BED" w:rsidRPr="004B629B">
        <w:rPr>
          <w:sz w:val="28"/>
          <w:szCs w:val="28"/>
        </w:rPr>
        <w:t>«Об утверждении Порядка определения размера арендной  платы  за  земельные участки, находящиеся в собственности Орловской области,  предоставленные в аренду без торгов, на  территории Орловской области и Порядка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на территории Орловской области»</w:t>
      </w:r>
      <w:r w:rsidR="00645BED">
        <w:rPr>
          <w:sz w:val="28"/>
          <w:szCs w:val="28"/>
        </w:rPr>
        <w:t>, в части перерасчета годовой арендной платы с учетом уровня инфляции, установленного в федеральном законе о федеральном бюджете.</w:t>
      </w:r>
    </w:p>
    <w:p w14:paraId="4E7C4323" w14:textId="77777777" w:rsidR="00F3194D" w:rsidRDefault="00F3194D" w:rsidP="00645BE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Действующие нормативные правовые акты, поручения, другие решения, из которых   вытекает   необходимость   разработки   предлагаемого   правового регулирования в данной области:</w:t>
      </w:r>
    </w:p>
    <w:p w14:paraId="10286F68" w14:textId="77777777" w:rsidR="00DA404D" w:rsidRPr="00DA404D" w:rsidRDefault="00DA404D" w:rsidP="00645BE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DA404D">
        <w:rPr>
          <w:sz w:val="28"/>
          <w:szCs w:val="28"/>
        </w:rPr>
        <w:t>Земельный кодекс Российской Федерации</w:t>
      </w:r>
    </w:p>
    <w:p w14:paraId="7A46AC83" w14:textId="77777777" w:rsidR="0074254D" w:rsidRDefault="0074254D" w:rsidP="00F319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885B1A" w:rsidRPr="00885B1A">
        <w:rPr>
          <w:rFonts w:ascii="Times New Roman" w:hAnsi="Times New Roman" w:cs="Times New Roman"/>
          <w:sz w:val="28"/>
          <w:szCs w:val="28"/>
        </w:rPr>
        <w:t>постановление Правительства Орловской области от 30 декабря 2014г. №443 «Об утверждении Порядка определения размера арендной  платы  за  земельные участки, находящиеся в собственности Орловской области,  предоставленные в аренду без торгов, на  территории Орловской области и Порядка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на территории Орловской области»</w:t>
      </w:r>
      <w:r w:rsidRPr="00885B1A">
        <w:rPr>
          <w:rFonts w:ascii="Times New Roman" w:hAnsi="Times New Roman" w:cs="Times New Roman"/>
          <w:sz w:val="28"/>
          <w:szCs w:val="28"/>
        </w:rPr>
        <w:t>;</w:t>
      </w:r>
    </w:p>
    <w:p w14:paraId="04552597" w14:textId="77777777" w:rsidR="00F3194D" w:rsidRDefault="00B45812" w:rsidP="00F319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194D">
        <w:rPr>
          <w:rFonts w:ascii="Times New Roman" w:hAnsi="Times New Roman" w:cs="Times New Roman"/>
          <w:sz w:val="28"/>
          <w:szCs w:val="28"/>
        </w:rPr>
        <w:t xml:space="preserve">    5.   Планируемый   срок   вступления  в  силу  предлагаемого  правового</w:t>
      </w:r>
    </w:p>
    <w:p w14:paraId="518FB90B" w14:textId="77777777" w:rsidR="00F3194D" w:rsidRDefault="002B027A" w:rsidP="00F319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3194D">
        <w:rPr>
          <w:rFonts w:ascii="Times New Roman" w:hAnsi="Times New Roman" w:cs="Times New Roman"/>
          <w:sz w:val="28"/>
          <w:szCs w:val="28"/>
        </w:rPr>
        <w:t>егулирования</w:t>
      </w:r>
      <w:r w:rsidR="002B15A1">
        <w:rPr>
          <w:rFonts w:ascii="Times New Roman" w:hAnsi="Times New Roman" w:cs="Times New Roman"/>
          <w:sz w:val="28"/>
          <w:szCs w:val="28"/>
        </w:rPr>
        <w:t>: март</w:t>
      </w:r>
      <w:r w:rsidR="0050406F">
        <w:rPr>
          <w:rFonts w:ascii="Times New Roman" w:hAnsi="Times New Roman" w:cs="Times New Roman"/>
          <w:sz w:val="28"/>
          <w:szCs w:val="28"/>
        </w:rPr>
        <w:t xml:space="preserve"> </w:t>
      </w:r>
      <w:r w:rsidR="002B15A1">
        <w:rPr>
          <w:rFonts w:ascii="Times New Roman" w:hAnsi="Times New Roman" w:cs="Times New Roman"/>
          <w:sz w:val="28"/>
          <w:szCs w:val="28"/>
        </w:rPr>
        <w:t>2021</w:t>
      </w:r>
      <w:r w:rsidR="00F3194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1BAB4C3" w14:textId="77777777" w:rsidR="00F3194D" w:rsidRDefault="00F3194D" w:rsidP="00F319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Круг лиц, на которых будет распространено действие нормативного правового акта: органы государственной власти, органы местного самоуправления, юридические лица, индивидуальные предприниматели, граждане.</w:t>
      </w:r>
    </w:p>
    <w:p w14:paraId="42B5678B" w14:textId="77777777" w:rsidR="00F3194D" w:rsidRDefault="00F3194D" w:rsidP="00F319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 Сведения  о необходимости или отсутствии необходимости установления переходного периода: необходимость установления переходного периода отсутствует.</w:t>
      </w:r>
    </w:p>
    <w:p w14:paraId="44521D02" w14:textId="77777777" w:rsidR="00F3194D" w:rsidRDefault="00F3194D" w:rsidP="00F31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 Сравнение возможных вариантов решения проблемы</w:t>
      </w:r>
    </w:p>
    <w:tbl>
      <w:tblPr>
        <w:tblW w:w="9498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2"/>
        <w:gridCol w:w="2200"/>
        <w:gridCol w:w="1362"/>
        <w:gridCol w:w="1364"/>
      </w:tblGrid>
      <w:tr w:rsidR="00F3194D" w14:paraId="51FF6009" w14:textId="77777777" w:rsidTr="00F3194D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A394" w14:textId="77777777" w:rsidR="00F3194D" w:rsidRDefault="00F3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340A" w14:textId="77777777" w:rsidR="00F3194D" w:rsidRDefault="00F3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4437" w14:textId="77777777" w:rsidR="00F3194D" w:rsidRDefault="00F3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D0FE" w14:textId="77777777" w:rsidR="00F3194D" w:rsidRDefault="00F3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N</w:t>
            </w:r>
          </w:p>
        </w:tc>
      </w:tr>
      <w:tr w:rsidR="00F3194D" w14:paraId="14C5138C" w14:textId="77777777" w:rsidTr="00F3194D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2936" w14:textId="77777777" w:rsidR="00F3194D" w:rsidRDefault="00F31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 Содержание варианта решения выявленной проблемы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E4B2" w14:textId="77777777" w:rsidR="00003A9E" w:rsidRDefault="005D3432" w:rsidP="00003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68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тверждении </w:t>
            </w:r>
            <w:proofErr w:type="gramStart"/>
            <w:r w:rsidR="007B4591">
              <w:rPr>
                <w:rFonts w:ascii="Times New Roman" w:hAnsi="Times New Roman"/>
                <w:sz w:val="28"/>
                <w:szCs w:val="28"/>
              </w:rPr>
              <w:lastRenderedPageBreak/>
              <w:t>правового  акта</w:t>
            </w:r>
            <w:proofErr w:type="gramEnd"/>
          </w:p>
          <w:p w14:paraId="0DBB3F9B" w14:textId="77777777" w:rsidR="00003A9E" w:rsidRPr="0056764C" w:rsidRDefault="00003A9E" w:rsidP="0000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6764C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решение Ливенского городского Совета народных депутатов от 25 июня 2020г №49/527-ГС «О порядке определения арендной платы за земельные участки, находящиеся в собственности города Ливны Орловской области, предоставленные в аренду без торгов на территории города Ливны Орловской области».</w:t>
            </w:r>
          </w:p>
          <w:p w14:paraId="6383E6F6" w14:textId="77777777" w:rsidR="00F3194D" w:rsidRPr="00F3194D" w:rsidRDefault="00F31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5A69" w14:textId="77777777" w:rsidR="00F3194D" w:rsidRDefault="00F31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4F53" w14:textId="77777777" w:rsidR="00F3194D" w:rsidRDefault="00F31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94D" w14:paraId="54683EF0" w14:textId="77777777" w:rsidTr="00F3194D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A704" w14:textId="77777777" w:rsidR="00F3194D" w:rsidRDefault="00F31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3764" w14:textId="77777777" w:rsidR="00F3194D" w:rsidRPr="00184FE1" w:rsidRDefault="00184FE1" w:rsidP="00184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действие нормативного правового акта не повлияет на динамику численности потенциальных адресатов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предлагаемого правового регулирования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E997" w14:textId="77777777" w:rsidR="00F3194D" w:rsidRDefault="00F31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4636" w14:textId="77777777" w:rsidR="00F3194D" w:rsidRDefault="00F31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94D" w14:paraId="013ED2EE" w14:textId="77777777" w:rsidTr="00F3194D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554E" w14:textId="77777777" w:rsidR="00F3194D" w:rsidRDefault="00F31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5C31" w14:textId="29CFA37E" w:rsidR="00F3194D" w:rsidRDefault="009357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увеличение размера арендной платы на уровне инфляции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88E3" w14:textId="77777777" w:rsidR="00F3194D" w:rsidRDefault="00F31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3212" w14:textId="77777777" w:rsidR="00F3194D" w:rsidRDefault="00F31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94D" w14:paraId="518EE56E" w14:textId="77777777" w:rsidTr="00F3194D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A7A3" w14:textId="77777777" w:rsidR="00F3194D" w:rsidRDefault="00F31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 Оценка расходов (доходов) бюджета города Ливны, связанных с введением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F461" w14:textId="103A151C" w:rsidR="00F3194D" w:rsidRDefault="009357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дохода бюджета за счёт увеличения уровня арендной платы.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FC37" w14:textId="77777777" w:rsidR="00F3194D" w:rsidRDefault="00F31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8EB0" w14:textId="77777777" w:rsidR="00F3194D" w:rsidRDefault="00F31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94D" w14:paraId="1768CFFB" w14:textId="77777777" w:rsidTr="00F3194D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9196" w14:textId="77777777" w:rsidR="00F3194D" w:rsidRDefault="00F31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2586" w14:textId="77777777" w:rsidR="00F3194D" w:rsidRDefault="00F31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4D3C" w14:textId="77777777" w:rsidR="00F3194D" w:rsidRDefault="00F31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E28C" w14:textId="77777777" w:rsidR="00F3194D" w:rsidRDefault="00F31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94D" w14:paraId="55AF3D14" w14:textId="77777777" w:rsidTr="00F3194D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8FB9" w14:textId="77777777" w:rsidR="00F3194D" w:rsidRDefault="00F31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8.6. Оценка рисков неблагоприятных последствий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873F" w14:textId="77777777" w:rsidR="00F3194D" w:rsidRDefault="00F31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49F7" w14:textId="77777777" w:rsidR="00F3194D" w:rsidRDefault="00F31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468C" w14:textId="77777777" w:rsidR="00F3194D" w:rsidRDefault="00F31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C70866" w14:textId="77777777" w:rsidR="00F3194D" w:rsidRDefault="00F3194D" w:rsidP="00F31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9A0C9D" w14:textId="77777777" w:rsidR="00F3194D" w:rsidRDefault="00F3194D" w:rsidP="00F319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8.7.  Обоснование   выбора  предпочтительного  варианта   предлагаемого</w:t>
      </w:r>
    </w:p>
    <w:p w14:paraId="54E2E1E3" w14:textId="77777777" w:rsidR="00F3194D" w:rsidRDefault="00F3194D" w:rsidP="00F319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регулирования выявленной проблемы: обеспечение соблюдения органами государственной власти, органами местного самоуправления, требований законодательства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</w:t>
      </w:r>
      <w:r w:rsidR="00C525CD">
        <w:rPr>
          <w:rFonts w:ascii="Times New Roman" w:hAnsi="Times New Roman" w:cs="Times New Roman"/>
          <w:sz w:val="28"/>
          <w:szCs w:val="28"/>
        </w:rPr>
        <w:t xml:space="preserve"> </w:t>
      </w:r>
      <w:r w:rsidR="00B23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072F33">
        <w:rPr>
          <w:rFonts w:ascii="Times New Roman" w:hAnsi="Times New Roman" w:cs="Times New Roman"/>
          <w:sz w:val="28"/>
          <w:szCs w:val="28"/>
        </w:rPr>
        <w:t>.</w:t>
      </w:r>
    </w:p>
    <w:p w14:paraId="1F00AF3D" w14:textId="77777777" w:rsidR="00F3194D" w:rsidRDefault="00072F33" w:rsidP="00072F3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784F6E9B" w14:textId="77777777" w:rsidR="00556D34" w:rsidRDefault="00556D34"/>
    <w:sectPr w:rsidR="00556D34" w:rsidSect="0039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4D"/>
    <w:rsid w:val="00003A9E"/>
    <w:rsid w:val="00007FB6"/>
    <w:rsid w:val="00072F33"/>
    <w:rsid w:val="00175814"/>
    <w:rsid w:val="00184FE1"/>
    <w:rsid w:val="001D27A9"/>
    <w:rsid w:val="002049DC"/>
    <w:rsid w:val="00226892"/>
    <w:rsid w:val="00287253"/>
    <w:rsid w:val="00296EFB"/>
    <w:rsid w:val="002B027A"/>
    <w:rsid w:val="002B109D"/>
    <w:rsid w:val="002B15A1"/>
    <w:rsid w:val="00342C72"/>
    <w:rsid w:val="00392C43"/>
    <w:rsid w:val="00395175"/>
    <w:rsid w:val="003E49A7"/>
    <w:rsid w:val="003F3401"/>
    <w:rsid w:val="00420874"/>
    <w:rsid w:val="00476E8E"/>
    <w:rsid w:val="004B629B"/>
    <w:rsid w:val="004D49FF"/>
    <w:rsid w:val="004D5C5C"/>
    <w:rsid w:val="004F3265"/>
    <w:rsid w:val="0050406F"/>
    <w:rsid w:val="00523A08"/>
    <w:rsid w:val="00556D34"/>
    <w:rsid w:val="0056764C"/>
    <w:rsid w:val="005765B8"/>
    <w:rsid w:val="00593703"/>
    <w:rsid w:val="00593B7E"/>
    <w:rsid w:val="005C0D39"/>
    <w:rsid w:val="005C739B"/>
    <w:rsid w:val="005D3432"/>
    <w:rsid w:val="006309B7"/>
    <w:rsid w:val="00631B87"/>
    <w:rsid w:val="00640449"/>
    <w:rsid w:val="00645BED"/>
    <w:rsid w:val="006B7676"/>
    <w:rsid w:val="006D2461"/>
    <w:rsid w:val="00710AE6"/>
    <w:rsid w:val="0074254D"/>
    <w:rsid w:val="00762411"/>
    <w:rsid w:val="00782818"/>
    <w:rsid w:val="00791B87"/>
    <w:rsid w:val="007B4591"/>
    <w:rsid w:val="007E01D8"/>
    <w:rsid w:val="007E256B"/>
    <w:rsid w:val="007E6CE5"/>
    <w:rsid w:val="007E7838"/>
    <w:rsid w:val="007E7D2A"/>
    <w:rsid w:val="00845145"/>
    <w:rsid w:val="00850635"/>
    <w:rsid w:val="00883ABF"/>
    <w:rsid w:val="00885B1A"/>
    <w:rsid w:val="008F42C3"/>
    <w:rsid w:val="009357B4"/>
    <w:rsid w:val="009714CC"/>
    <w:rsid w:val="009C62FA"/>
    <w:rsid w:val="009D3F96"/>
    <w:rsid w:val="00A15F68"/>
    <w:rsid w:val="00A75DDC"/>
    <w:rsid w:val="00A87AC5"/>
    <w:rsid w:val="00AB1D2D"/>
    <w:rsid w:val="00AE3B53"/>
    <w:rsid w:val="00B133E5"/>
    <w:rsid w:val="00B2396F"/>
    <w:rsid w:val="00B359B7"/>
    <w:rsid w:val="00B45812"/>
    <w:rsid w:val="00B953A1"/>
    <w:rsid w:val="00BB58D0"/>
    <w:rsid w:val="00BD7515"/>
    <w:rsid w:val="00C14D3B"/>
    <w:rsid w:val="00C525CD"/>
    <w:rsid w:val="00C93226"/>
    <w:rsid w:val="00CD194C"/>
    <w:rsid w:val="00CE2F61"/>
    <w:rsid w:val="00D46657"/>
    <w:rsid w:val="00D51A1D"/>
    <w:rsid w:val="00D72B8B"/>
    <w:rsid w:val="00D91C50"/>
    <w:rsid w:val="00DA404D"/>
    <w:rsid w:val="00DC2C40"/>
    <w:rsid w:val="00E07D83"/>
    <w:rsid w:val="00E2686C"/>
    <w:rsid w:val="00E85A7C"/>
    <w:rsid w:val="00EC0D94"/>
    <w:rsid w:val="00F23ACB"/>
    <w:rsid w:val="00F2768B"/>
    <w:rsid w:val="00F3194D"/>
    <w:rsid w:val="00F416F7"/>
    <w:rsid w:val="00F46D56"/>
    <w:rsid w:val="00F646C2"/>
    <w:rsid w:val="00F9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A8A23"/>
  <w15:docId w15:val="{9DBDB83D-DD09-4A50-9BCC-9075572D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194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94D"/>
    <w:pPr>
      <w:widowControl w:val="0"/>
    </w:pPr>
    <w:rPr>
      <w:rFonts w:eastAsia="Calibri"/>
      <w:sz w:val="24"/>
    </w:rPr>
  </w:style>
  <w:style w:type="character" w:customStyle="1" w:styleId="-">
    <w:name w:val="Интернет-ссылка"/>
    <w:basedOn w:val="a0"/>
    <w:rsid w:val="00F3194D"/>
    <w:rPr>
      <w:rFonts w:ascii="Times New Roman" w:hAnsi="Times New Roman" w:cs="Times New Roman" w:hint="default"/>
      <w:color w:val="0000FF"/>
      <w:u w:val="single"/>
    </w:rPr>
  </w:style>
  <w:style w:type="character" w:customStyle="1" w:styleId="ListLabel4">
    <w:name w:val="ListLabel 4"/>
    <w:rsid w:val="00F3194D"/>
    <w:rPr>
      <w:rFonts w:ascii="Times New Roman" w:hAnsi="Times New Roman" w:cs="Times New Roman" w:hint="default"/>
      <w:sz w:val="28"/>
    </w:rPr>
  </w:style>
  <w:style w:type="character" w:styleId="a3">
    <w:name w:val="Hyperlink"/>
    <w:basedOn w:val="a0"/>
    <w:rsid w:val="00F3194D"/>
    <w:rPr>
      <w:color w:val="0000FF"/>
      <w:u w:val="single"/>
    </w:rPr>
  </w:style>
  <w:style w:type="paragraph" w:styleId="a4">
    <w:name w:val="Balloon Text"/>
    <w:basedOn w:val="a"/>
    <w:semiHidden/>
    <w:rsid w:val="00175814"/>
    <w:rPr>
      <w:rFonts w:ascii="Tahoma" w:hAnsi="Tahoma" w:cs="Tahoma"/>
      <w:sz w:val="16"/>
      <w:szCs w:val="16"/>
    </w:rPr>
  </w:style>
  <w:style w:type="character" w:styleId="a5">
    <w:name w:val="FollowedHyperlink"/>
    <w:basedOn w:val="a0"/>
    <w:rsid w:val="00C932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li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inliv.ru" TargetMode="External"/><Relationship Id="rId5" Type="http://schemas.openxmlformats.org/officeDocument/2006/relationships/hyperlink" Target="mailto:umliv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AD33-0758-4D56-88D8-072D1C28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MoBIL GROUP</Company>
  <LinksUpToDate>false</LinksUpToDate>
  <CharactersWithSpaces>6508</CharactersWithSpaces>
  <SharedDoc>false</SharedDoc>
  <HLinks>
    <vt:vector size="18" baseType="variant">
      <vt:variant>
        <vt:i4>8061036</vt:i4>
      </vt:variant>
      <vt:variant>
        <vt:i4>6</vt:i4>
      </vt:variant>
      <vt:variant>
        <vt:i4>0</vt:i4>
      </vt:variant>
      <vt:variant>
        <vt:i4>5</vt:i4>
      </vt:variant>
      <vt:variant>
        <vt:lpwstr>http://adminliv.ru/</vt:lpwstr>
      </vt:variant>
      <vt:variant>
        <vt:lpwstr/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http://adminliv.ru/</vt:lpwstr>
      </vt:variant>
      <vt:variant>
        <vt:lpwstr/>
      </vt:variant>
      <vt:variant>
        <vt:i4>5374065</vt:i4>
      </vt:variant>
      <vt:variant>
        <vt:i4>0</vt:i4>
      </vt:variant>
      <vt:variant>
        <vt:i4>0</vt:i4>
      </vt:variant>
      <vt:variant>
        <vt:i4>5</vt:i4>
      </vt:variant>
      <vt:variant>
        <vt:lpwstr>mailto:umliv@mail.ru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sovet1</dc:creator>
  <cp:lastModifiedBy>Igor Vladimirovich Byvshev</cp:lastModifiedBy>
  <cp:revision>2</cp:revision>
  <cp:lastPrinted>2021-02-17T09:07:00Z</cp:lastPrinted>
  <dcterms:created xsi:type="dcterms:W3CDTF">2021-05-24T12:50:00Z</dcterms:created>
  <dcterms:modified xsi:type="dcterms:W3CDTF">2021-05-24T12:50:00Z</dcterms:modified>
</cp:coreProperties>
</file>