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ГОСУДАРСТВЕННОЕ САНИТАРНО-ЭПИДЕМИОЛОГИЧЕСКОЕ НОРМИРОВАНИЕ</w:t>
      </w:r>
    </w:p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Утверждаю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Федеральной службы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надзору в сфере защиты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 потребителей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благополучия человека,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государственный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санитарный врач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А.Ю.ПОПОВА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мая 2020 г.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3.1. ПРОФИЛАКТИКА ИНФЕКЦИОННЫХ БОЛЕЗНЕЙ</w:t>
      </w:r>
    </w:p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2.3.6. ПРЕДПРИЯТИЯ ОБЩЕСТВЕННОГО ПИТАНИЯ</w:t>
      </w:r>
    </w:p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РЕКОМЕНДАЦИИ</w:t>
      </w:r>
    </w:p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ОРГАНИЗАЦИИ РАБОТЫ ПРЕДПРИЯТИЙ ОБЩЕСТВЕННОГО ПИТАНИЯ</w:t>
      </w:r>
    </w:p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УСЛОВИЯХ СОХРАНЕНИЯ РИСКОВ РАСПРОСТРАНЕНИЯ COVID-19</w:t>
      </w:r>
    </w:p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МЕТОДИЧЕСКИЕ РЕКОМЕНДАЦИИ</w:t>
      </w:r>
    </w:p>
    <w:p w:rsidR="00DC0C3C" w:rsidRDefault="00DC0C3C" w:rsidP="00DC0C3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МР 3.1/2.3.6.0190-20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Разработаны Федеральной службой по надзору в сфере защиты прав потребителей и благополучия человека.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30 мая 2020 г.</w:t>
      </w: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C3C" w:rsidRDefault="00DC0C3C" w:rsidP="00DC0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Повторное использование одноразовых масок, а также использование увлаженных масок не допускается.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применением работниками средств индивидуальной защиты от воздействия вредных производственных факторов.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Размещение столов в предприятиях общественного питания с соблюдением </w:t>
      </w:r>
      <w:proofErr w:type="spellStart"/>
      <w:r>
        <w:rPr>
          <w:rFonts w:ascii="Arial" w:hAnsi="Arial" w:cs="Arial"/>
          <w:sz w:val="20"/>
          <w:szCs w:val="20"/>
        </w:rPr>
        <w:t>дистанцирования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на расстоянии 1,5 м.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>
        <w:rPr>
          <w:rFonts w:ascii="Arial" w:hAnsi="Arial" w:cs="Arial"/>
          <w:sz w:val="20"/>
          <w:szCs w:val="20"/>
        </w:rPr>
        <w:t>вирулицидного</w:t>
      </w:r>
      <w:proofErr w:type="spellEnd"/>
      <w:r>
        <w:rPr>
          <w:rFonts w:ascii="Arial" w:hAnsi="Arial" w:cs="Arial"/>
          <w:sz w:val="20"/>
          <w:szCs w:val="20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</w:t>
      </w:r>
      <w:proofErr w:type="gramStart"/>
      <w:r>
        <w:rPr>
          <w:rFonts w:ascii="Arial" w:hAnsi="Arial" w:cs="Arial"/>
          <w:sz w:val="20"/>
          <w:szCs w:val="20"/>
        </w:rPr>
        <w:t>инструкциях</w:t>
      </w:r>
      <w:proofErr w:type="gramEnd"/>
      <w:r>
        <w:rPr>
          <w:rFonts w:ascii="Arial" w:hAnsi="Arial" w:cs="Arial"/>
          <w:sz w:val="20"/>
          <w:szCs w:val="20"/>
        </w:rPr>
        <w:t xml:space="preserve"> по применению которых указаны режимы обеззараживания объектов при вирусных инфекциях.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Обеспечение не </w:t>
      </w:r>
      <w:proofErr w:type="gramStart"/>
      <w:r>
        <w:rPr>
          <w:rFonts w:ascii="Arial" w:hAnsi="Arial" w:cs="Arial"/>
          <w:sz w:val="20"/>
          <w:szCs w:val="20"/>
        </w:rPr>
        <w:t>менее пятидневного</w:t>
      </w:r>
      <w:proofErr w:type="gramEnd"/>
      <w:r>
        <w:rPr>
          <w:rFonts w:ascii="Arial" w:hAnsi="Arial" w:cs="Arial"/>
          <w:sz w:val="20"/>
          <w:szCs w:val="20"/>
        </w:rPr>
        <w:t xml:space="preserve"> запаса моющих и дезинфицирующих средств, средств индивидуальной защиты органов дыхания (маски, респираторы), перчаток.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Применение в закрытых помещениях с постоянным нахождением работников устрой</w:t>
      </w:r>
      <w:proofErr w:type="gramStart"/>
      <w:r>
        <w:rPr>
          <w:rFonts w:ascii="Arial" w:hAnsi="Arial" w:cs="Arial"/>
          <w:sz w:val="20"/>
          <w:szCs w:val="20"/>
        </w:rPr>
        <w:t>ств дл</w:t>
      </w:r>
      <w:proofErr w:type="gramEnd"/>
      <w:r>
        <w:rPr>
          <w:rFonts w:ascii="Arial" w:hAnsi="Arial" w:cs="Arial"/>
          <w:sz w:val="20"/>
          <w:szCs w:val="20"/>
        </w:rPr>
        <w:t>я обеззараживания воздуха.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Проветривание (при возможности) рабочих помещений каждые 2 часа.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Рекомендуется оснащение организаций общественного питания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организации не осуществляется.</w:t>
      </w:r>
    </w:p>
    <w:p w:rsidR="00DC0C3C" w:rsidRDefault="00DC0C3C" w:rsidP="00DC0C3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371C5E" w:rsidRDefault="00371C5E"/>
    <w:sectPr w:rsidR="00371C5E" w:rsidSect="00BB25F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C0C3C"/>
    <w:rsid w:val="00371C5E"/>
    <w:rsid w:val="00DC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2020-06-18T12:21:00Z</dcterms:created>
  <dcterms:modified xsi:type="dcterms:W3CDTF">2020-06-18T12:29:00Z</dcterms:modified>
</cp:coreProperties>
</file>