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3B" w:rsidRDefault="00E3483B" w:rsidP="00E3483B">
      <w:pPr>
        <w:ind w:firstLine="360"/>
        <w:jc w:val="center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3B" w:rsidRPr="00F1112B" w:rsidRDefault="00E3483B" w:rsidP="00E3483B">
      <w:pPr>
        <w:ind w:firstLine="360"/>
        <w:jc w:val="center"/>
        <w:outlineLvl w:val="0"/>
        <w:rPr>
          <w:sz w:val="28"/>
          <w:szCs w:val="28"/>
        </w:rPr>
      </w:pPr>
    </w:p>
    <w:p w:rsidR="00E3483B" w:rsidRPr="00F1112B" w:rsidRDefault="00E3483B" w:rsidP="00E3483B">
      <w:pPr>
        <w:pStyle w:val="1"/>
        <w:ind w:firstLine="360"/>
        <w:jc w:val="center"/>
        <w:rPr>
          <w:b w:val="0"/>
          <w:szCs w:val="28"/>
        </w:rPr>
      </w:pPr>
      <w:r w:rsidRPr="00F1112B">
        <w:rPr>
          <w:b w:val="0"/>
          <w:szCs w:val="28"/>
        </w:rPr>
        <w:t>РОССИЙСКАЯ ФЕДЕРАЦИЯ</w:t>
      </w:r>
    </w:p>
    <w:p w:rsidR="00E3483B" w:rsidRPr="00F1112B" w:rsidRDefault="00E3483B" w:rsidP="00E3483B">
      <w:pPr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ОРЛОВСКАЯ ОБЛАСТЬ</w:t>
      </w:r>
    </w:p>
    <w:p w:rsidR="00E3483B" w:rsidRPr="00F1112B" w:rsidRDefault="00E3483B" w:rsidP="00E3483B">
      <w:pPr>
        <w:pStyle w:val="2"/>
        <w:ind w:firstLine="360"/>
        <w:rPr>
          <w:b w:val="0"/>
          <w:szCs w:val="28"/>
        </w:rPr>
      </w:pPr>
      <w:r w:rsidRPr="00F1112B">
        <w:rPr>
          <w:b w:val="0"/>
          <w:szCs w:val="28"/>
        </w:rPr>
        <w:t xml:space="preserve">  АДМИНИСТРАЦИ</w:t>
      </w:r>
      <w:r>
        <w:rPr>
          <w:b w:val="0"/>
          <w:szCs w:val="28"/>
        </w:rPr>
        <w:t>Я</w:t>
      </w:r>
      <w:r w:rsidRPr="00F1112B">
        <w:rPr>
          <w:b w:val="0"/>
          <w:szCs w:val="28"/>
        </w:rPr>
        <w:t xml:space="preserve">  ГОРОДА ЛИВНЫ</w:t>
      </w:r>
    </w:p>
    <w:p w:rsidR="00E3483B" w:rsidRPr="00F1112B" w:rsidRDefault="00E3483B" w:rsidP="00E3483B">
      <w:pPr>
        <w:ind w:firstLine="360"/>
        <w:jc w:val="center"/>
        <w:rPr>
          <w:sz w:val="28"/>
          <w:szCs w:val="28"/>
        </w:rPr>
      </w:pPr>
    </w:p>
    <w:p w:rsidR="00E3483B" w:rsidRPr="00F1112B" w:rsidRDefault="00E3483B" w:rsidP="00E3483B">
      <w:pPr>
        <w:pStyle w:val="3"/>
        <w:ind w:firstLine="360"/>
        <w:jc w:val="center"/>
        <w:rPr>
          <w:sz w:val="28"/>
          <w:szCs w:val="28"/>
        </w:rPr>
      </w:pPr>
      <w:r w:rsidRPr="00F1112B">
        <w:rPr>
          <w:sz w:val="28"/>
          <w:szCs w:val="28"/>
        </w:rPr>
        <w:t>ПОСТАНОВЛЕНИЕ</w:t>
      </w:r>
    </w:p>
    <w:p w:rsidR="00E3483B" w:rsidRPr="00F1112B" w:rsidRDefault="00E3483B" w:rsidP="00E3483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483B" w:rsidRDefault="00016500" w:rsidP="00E3483B">
      <w:pPr>
        <w:pStyle w:val="4"/>
        <w:ind w:left="-284"/>
      </w:pPr>
      <w:r>
        <w:t xml:space="preserve">     24 мая </w:t>
      </w:r>
      <w:r w:rsidR="00E3483B">
        <w:t xml:space="preserve"> 2019г.</w:t>
      </w:r>
      <w:r w:rsidR="00E3483B">
        <w:tab/>
      </w:r>
      <w:r w:rsidR="00E3483B">
        <w:tab/>
      </w:r>
      <w:r w:rsidR="00E3483B">
        <w:tab/>
        <w:t xml:space="preserve">      </w:t>
      </w:r>
      <w:r w:rsidR="00E3483B">
        <w:tab/>
        <w:t xml:space="preserve">                            </w:t>
      </w:r>
      <w:r>
        <w:t xml:space="preserve">                                      </w:t>
      </w:r>
      <w:r w:rsidR="00E3483B">
        <w:t>№</w:t>
      </w:r>
      <w:r>
        <w:t xml:space="preserve"> 51</w:t>
      </w:r>
      <w:r w:rsidR="00E3483B">
        <w:t xml:space="preserve">                                                                                                   </w:t>
      </w:r>
    </w:p>
    <w:p w:rsidR="00E3483B" w:rsidRDefault="00E3483B" w:rsidP="00E3483B">
      <w:pPr>
        <w:rPr>
          <w:sz w:val="28"/>
        </w:rPr>
      </w:pPr>
      <w:r>
        <w:rPr>
          <w:sz w:val="28"/>
        </w:rPr>
        <w:t xml:space="preserve">     г</w:t>
      </w:r>
      <w:proofErr w:type="gramStart"/>
      <w:r>
        <w:rPr>
          <w:sz w:val="28"/>
        </w:rPr>
        <w:t>.Л</w:t>
      </w:r>
      <w:proofErr w:type="gramEnd"/>
      <w:r>
        <w:rPr>
          <w:sz w:val="28"/>
        </w:rPr>
        <w:t xml:space="preserve">ивны </w:t>
      </w:r>
    </w:p>
    <w:p w:rsidR="00E3483B" w:rsidRDefault="00E3483B" w:rsidP="00E3483B">
      <w:pPr>
        <w:ind w:left="-284" w:firstLine="360"/>
        <w:rPr>
          <w:sz w:val="28"/>
        </w:rPr>
      </w:pPr>
    </w:p>
    <w:p w:rsidR="00E3483B" w:rsidRDefault="00E3483B" w:rsidP="00E3483B">
      <w:pPr>
        <w:ind w:left="-284"/>
        <w:rPr>
          <w:sz w:val="28"/>
        </w:rPr>
      </w:pPr>
      <w:r>
        <w:rPr>
          <w:sz w:val="28"/>
        </w:rPr>
        <w:t>О внесении изменений в постановление</w:t>
      </w:r>
    </w:p>
    <w:p w:rsidR="00E3483B" w:rsidRDefault="00E3483B" w:rsidP="00E3483B">
      <w:pPr>
        <w:ind w:left="-284"/>
        <w:rPr>
          <w:sz w:val="28"/>
        </w:rPr>
      </w:pPr>
      <w:r>
        <w:rPr>
          <w:sz w:val="28"/>
        </w:rPr>
        <w:t xml:space="preserve">администрации города Ливны от 10 декабря 2018 года </w:t>
      </w:r>
    </w:p>
    <w:p w:rsidR="00E3483B" w:rsidRDefault="00E3483B" w:rsidP="00E3483B">
      <w:pPr>
        <w:ind w:left="-284"/>
        <w:rPr>
          <w:sz w:val="28"/>
        </w:rPr>
      </w:pPr>
      <w:r>
        <w:rPr>
          <w:sz w:val="28"/>
        </w:rPr>
        <w:t>№131 «Об утверждении схемы размещения</w:t>
      </w:r>
    </w:p>
    <w:p w:rsidR="00E3483B" w:rsidRDefault="00E3483B" w:rsidP="00E3483B">
      <w:pPr>
        <w:ind w:left="-284"/>
        <w:rPr>
          <w:sz w:val="28"/>
        </w:rPr>
      </w:pPr>
      <w:r>
        <w:rPr>
          <w:sz w:val="28"/>
        </w:rPr>
        <w:t>нестационарных торговых объектов</w:t>
      </w:r>
    </w:p>
    <w:p w:rsidR="00E3483B" w:rsidRDefault="00E3483B" w:rsidP="00E3483B">
      <w:pPr>
        <w:ind w:left="-284"/>
        <w:rPr>
          <w:sz w:val="28"/>
        </w:rPr>
      </w:pPr>
      <w:r>
        <w:rPr>
          <w:sz w:val="28"/>
        </w:rPr>
        <w:t>на территории города Ливны на 2019 год»</w:t>
      </w:r>
    </w:p>
    <w:p w:rsidR="00E3483B" w:rsidRDefault="00E3483B" w:rsidP="00E3483B">
      <w:pPr>
        <w:ind w:left="-284" w:firstLine="360"/>
        <w:jc w:val="both"/>
        <w:rPr>
          <w:sz w:val="28"/>
        </w:rPr>
      </w:pPr>
    </w:p>
    <w:p w:rsidR="00E3483B" w:rsidRDefault="00E3483B" w:rsidP="00FA4F5A">
      <w:pPr>
        <w:ind w:left="-284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 законами от 6 октября 2003 года №131-ФЗ «Об общих принципах организации местного самоуправления в Российской Федерации», от 28 декабря 2009 года №381-ФЗ «Об основах государственного регулирования торговой деятельности в Российской Федерации»</w:t>
      </w:r>
      <w:r>
        <w:rPr>
          <w:sz w:val="28"/>
        </w:rPr>
        <w:t>, постановлен</w:t>
      </w:r>
      <w:r>
        <w:rPr>
          <w:sz w:val="28"/>
        </w:rPr>
        <w:t>и</w:t>
      </w:r>
      <w:r>
        <w:rPr>
          <w:sz w:val="28"/>
        </w:rPr>
        <w:t>ем администрации города Ливны от 13 ноября 2017 года №130 «О размещении нестационарных торговых объектов на территории города Ливны Орловской области», в</w:t>
      </w:r>
      <w:r>
        <w:rPr>
          <w:sz w:val="28"/>
          <w:szCs w:val="28"/>
        </w:rPr>
        <w:t xml:space="preserve"> целях упорядочения размещения</w:t>
      </w:r>
      <w:proofErr w:type="gramEnd"/>
      <w:r>
        <w:rPr>
          <w:sz w:val="28"/>
          <w:szCs w:val="28"/>
        </w:rPr>
        <w:t xml:space="preserve"> нестационарных торговых объектов    администрация города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3483B" w:rsidRDefault="00E3483B" w:rsidP="00E3483B">
      <w:pPr>
        <w:ind w:left="-284" w:firstLine="360"/>
        <w:jc w:val="both"/>
        <w:rPr>
          <w:sz w:val="28"/>
        </w:rPr>
      </w:pPr>
      <w:r>
        <w:rPr>
          <w:sz w:val="28"/>
        </w:rPr>
        <w:t xml:space="preserve"> 1. Внести   в приложение к постановлению  администрации города Ливны от  10 декабря 2018 года №131 «Об утверждении схемы размещения нестациона</w:t>
      </w:r>
      <w:r>
        <w:rPr>
          <w:sz w:val="28"/>
        </w:rPr>
        <w:t>р</w:t>
      </w:r>
      <w:r>
        <w:rPr>
          <w:sz w:val="28"/>
        </w:rPr>
        <w:t>ных торговых объектов на территории города Ливны на 2019 год» следующие изменения:</w:t>
      </w:r>
    </w:p>
    <w:p w:rsidR="00E3483B" w:rsidRDefault="00E3483B" w:rsidP="00E3483B">
      <w:pPr>
        <w:ind w:left="-284" w:firstLine="360"/>
        <w:jc w:val="both"/>
        <w:rPr>
          <w:sz w:val="28"/>
        </w:rPr>
      </w:pPr>
      <w:r>
        <w:rPr>
          <w:sz w:val="28"/>
        </w:rPr>
        <w:t>1) в</w:t>
      </w:r>
      <w:r w:rsidR="008D03D0">
        <w:rPr>
          <w:sz w:val="28"/>
        </w:rPr>
        <w:t xml:space="preserve"> таблице в </w:t>
      </w:r>
      <w:r>
        <w:rPr>
          <w:sz w:val="28"/>
        </w:rPr>
        <w:t>строках 61</w:t>
      </w:r>
      <w:r w:rsidR="008D03D0">
        <w:rPr>
          <w:sz w:val="28"/>
        </w:rPr>
        <w:t>-69</w:t>
      </w:r>
      <w:r>
        <w:rPr>
          <w:sz w:val="28"/>
        </w:rPr>
        <w:t xml:space="preserve">  вместо  слов «</w:t>
      </w:r>
      <w:r w:rsidRPr="00E3483B">
        <w:rPr>
          <w:sz w:val="28"/>
        </w:rPr>
        <w:t>с 01.08.2019г.</w:t>
      </w:r>
      <w:r w:rsidR="00FA4F5A">
        <w:rPr>
          <w:sz w:val="28"/>
        </w:rPr>
        <w:t xml:space="preserve"> по 31.10.2019г.</w:t>
      </w:r>
      <w:r>
        <w:rPr>
          <w:sz w:val="28"/>
        </w:rPr>
        <w:t>»  з</w:t>
      </w:r>
      <w:r>
        <w:rPr>
          <w:sz w:val="28"/>
        </w:rPr>
        <w:t>а</w:t>
      </w:r>
      <w:r>
        <w:rPr>
          <w:sz w:val="28"/>
        </w:rPr>
        <w:t>писать слова  «с 15.07.2019г.</w:t>
      </w:r>
      <w:r w:rsidR="00FA4F5A">
        <w:rPr>
          <w:sz w:val="28"/>
        </w:rPr>
        <w:t xml:space="preserve"> по 31.10.2019г.</w:t>
      </w:r>
      <w:r>
        <w:rPr>
          <w:sz w:val="28"/>
        </w:rPr>
        <w:t>».</w:t>
      </w:r>
    </w:p>
    <w:p w:rsidR="00E3483B" w:rsidRDefault="00E3483B" w:rsidP="00E3483B">
      <w:pPr>
        <w:ind w:left="-284" w:firstLine="360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2. Отделу информационных технологий (</w:t>
      </w:r>
      <w:proofErr w:type="spellStart"/>
      <w:r>
        <w:rPr>
          <w:sz w:val="28"/>
          <w:szCs w:val="28"/>
        </w:rPr>
        <w:t>Бывшев</w:t>
      </w:r>
      <w:proofErr w:type="spellEnd"/>
      <w:r>
        <w:rPr>
          <w:sz w:val="28"/>
          <w:szCs w:val="28"/>
        </w:rPr>
        <w:t xml:space="preserve"> И.В.)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 сайте администрации города Ливны в информационно-телекоммуникационной сети Интернет.</w:t>
      </w:r>
    </w:p>
    <w:p w:rsidR="00BB463A" w:rsidRPr="00BB463A" w:rsidRDefault="00BB463A" w:rsidP="00BB463A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Pr="00BB463A">
        <w:rPr>
          <w:sz w:val="28"/>
          <w:szCs w:val="28"/>
        </w:rPr>
        <w:t>Отделу документационного и хозяйственного обеспечения (</w:t>
      </w:r>
      <w:proofErr w:type="spellStart"/>
      <w:r w:rsidRPr="00BB463A">
        <w:rPr>
          <w:sz w:val="28"/>
          <w:szCs w:val="28"/>
        </w:rPr>
        <w:t>Кофанова</w:t>
      </w:r>
      <w:proofErr w:type="spellEnd"/>
      <w:r w:rsidRPr="00BB463A">
        <w:rPr>
          <w:sz w:val="28"/>
          <w:szCs w:val="28"/>
        </w:rPr>
        <w:t xml:space="preserve"> Л.И.) опубликовать настоящее постановление в газете «</w:t>
      </w:r>
      <w:proofErr w:type="spellStart"/>
      <w:r w:rsidRPr="00BB463A">
        <w:rPr>
          <w:sz w:val="28"/>
          <w:szCs w:val="28"/>
        </w:rPr>
        <w:t>Ливенский</w:t>
      </w:r>
      <w:proofErr w:type="spellEnd"/>
      <w:r w:rsidRPr="00BB463A">
        <w:rPr>
          <w:sz w:val="28"/>
          <w:szCs w:val="28"/>
        </w:rPr>
        <w:t xml:space="preserve"> вестник».</w:t>
      </w:r>
    </w:p>
    <w:p w:rsidR="00E3483B" w:rsidRDefault="00BB463A" w:rsidP="00E3483B">
      <w:pPr>
        <w:tabs>
          <w:tab w:val="left" w:pos="732"/>
        </w:tabs>
        <w:ind w:left="-284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E3483B">
        <w:rPr>
          <w:sz w:val="28"/>
          <w:szCs w:val="28"/>
        </w:rPr>
        <w:t xml:space="preserve">. </w:t>
      </w:r>
      <w:proofErr w:type="gramStart"/>
      <w:r w:rsidR="00E3483B">
        <w:rPr>
          <w:sz w:val="28"/>
          <w:szCs w:val="28"/>
        </w:rPr>
        <w:t>Контроль  за</w:t>
      </w:r>
      <w:proofErr w:type="gramEnd"/>
      <w:r w:rsidR="00E3483B">
        <w:rPr>
          <w:sz w:val="28"/>
          <w:szCs w:val="28"/>
        </w:rPr>
        <w:t xml:space="preserve">  исполнением  настоящего  постановления   возложить     на первого заместителя   главы   администрации   города     Л.И. Полунину. </w:t>
      </w:r>
    </w:p>
    <w:p w:rsidR="00E3483B" w:rsidRDefault="00E3483B" w:rsidP="00E3483B">
      <w:pPr>
        <w:ind w:left="-284" w:firstLine="360"/>
        <w:jc w:val="both"/>
        <w:rPr>
          <w:sz w:val="28"/>
          <w:szCs w:val="28"/>
        </w:rPr>
      </w:pPr>
    </w:p>
    <w:p w:rsidR="00E3483B" w:rsidRDefault="00E3483B" w:rsidP="00E3483B">
      <w:pPr>
        <w:ind w:left="-284"/>
        <w:jc w:val="both"/>
        <w:rPr>
          <w:sz w:val="28"/>
          <w:szCs w:val="28"/>
        </w:rPr>
      </w:pPr>
    </w:p>
    <w:p w:rsidR="00E3483B" w:rsidRDefault="00E3483B" w:rsidP="00016500">
      <w:pPr>
        <w:ind w:left="-284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</w:t>
      </w:r>
      <w:r w:rsidR="008D03D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С.А.Трубицин</w:t>
      </w:r>
      <w:proofErr w:type="spellEnd"/>
    </w:p>
    <w:p w:rsidR="00E3483B" w:rsidRPr="00B47D17" w:rsidRDefault="00E3483B" w:rsidP="00E3483B">
      <w:pPr>
        <w:rPr>
          <w:sz w:val="28"/>
          <w:szCs w:val="28"/>
        </w:rPr>
      </w:pPr>
    </w:p>
    <w:p w:rsidR="007D1DEC" w:rsidRPr="00B47D17" w:rsidRDefault="007D1DEC">
      <w:pPr>
        <w:rPr>
          <w:sz w:val="28"/>
          <w:szCs w:val="28"/>
        </w:rPr>
      </w:pPr>
    </w:p>
    <w:sectPr w:rsidR="007D1DEC" w:rsidRPr="00B47D17" w:rsidSect="00FA1F47">
      <w:pgSz w:w="11906" w:h="16838"/>
      <w:pgMar w:top="1134" w:right="849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D62FE"/>
    <w:multiLevelType w:val="hybridMultilevel"/>
    <w:tmpl w:val="AC8019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3483B"/>
    <w:rsid w:val="0001624E"/>
    <w:rsid w:val="00016500"/>
    <w:rsid w:val="002830AF"/>
    <w:rsid w:val="003574F2"/>
    <w:rsid w:val="004B5BD5"/>
    <w:rsid w:val="007D1DEC"/>
    <w:rsid w:val="008D03D0"/>
    <w:rsid w:val="009B18FB"/>
    <w:rsid w:val="00A01FBC"/>
    <w:rsid w:val="00B47D17"/>
    <w:rsid w:val="00B87472"/>
    <w:rsid w:val="00BB463A"/>
    <w:rsid w:val="00C34863"/>
    <w:rsid w:val="00E3483B"/>
    <w:rsid w:val="00E4306E"/>
    <w:rsid w:val="00E5389A"/>
    <w:rsid w:val="00F73442"/>
    <w:rsid w:val="00FA4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83B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E3483B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3483B"/>
    <w:pPr>
      <w:keepNext/>
      <w:outlineLvl w:val="2"/>
    </w:pPr>
    <w:rPr>
      <w:sz w:val="32"/>
      <w:szCs w:val="20"/>
    </w:rPr>
  </w:style>
  <w:style w:type="paragraph" w:styleId="4">
    <w:name w:val="heading 4"/>
    <w:basedOn w:val="a"/>
    <w:next w:val="a"/>
    <w:link w:val="40"/>
    <w:qFormat/>
    <w:rsid w:val="00E3483B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48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483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48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4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8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2019-05-23T13:48:00Z</cp:lastPrinted>
  <dcterms:created xsi:type="dcterms:W3CDTF">2019-05-22T09:18:00Z</dcterms:created>
  <dcterms:modified xsi:type="dcterms:W3CDTF">2019-05-27T08:11:00Z</dcterms:modified>
</cp:coreProperties>
</file>